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D" w:rsidRDefault="001E4AAD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54pt;margin-top:-9pt;width:269.5pt;height:63.35pt;z-index:251659264;visibility:visible">
            <v:imagedata r:id="rId5" o:title=""/>
            <w10:wrap type="square"/>
          </v:shape>
        </w:pict>
      </w:r>
    </w:p>
    <w:p w:rsidR="001E4AAD" w:rsidRDefault="001E4AAD">
      <w:pPr>
        <w:spacing w:after="0" w:line="240" w:lineRule="auto"/>
        <w:ind w:left="3703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rect id="Rectangle 3" o:spid="_x0000_s1027" style="position:absolute;left:0;text-align:left;margin-left:-60.5pt;margin-top:3.9pt;width:159.5pt;height:11in;z-index:251655168;visibility:visible" fillcolor="#f90" stroked="f">
            <v:fill color2="blue" rotate="t" focus="100%" type="gradient"/>
          </v:rect>
        </w:pict>
      </w:r>
    </w:p>
    <w:p w:rsidR="001E4AAD" w:rsidRDefault="001E4AAD">
      <w:pPr>
        <w:spacing w:before="19" w:after="0" w:line="260" w:lineRule="exact"/>
        <w:rPr>
          <w:sz w:val="26"/>
          <w:szCs w:val="26"/>
        </w:rPr>
      </w:pPr>
    </w:p>
    <w:p w:rsidR="001E4AAD" w:rsidRDefault="001E4AAD">
      <w:pPr>
        <w:spacing w:before="32" w:after="0" w:line="420" w:lineRule="auto"/>
        <w:ind w:left="2345" w:right="194"/>
        <w:rPr>
          <w:rFonts w:ascii="Arial" w:hAnsi="Arial" w:cs="Arial"/>
          <w:spacing w:val="2"/>
        </w:rPr>
      </w:pPr>
      <w:r>
        <w:rPr>
          <w:noProof/>
          <w:lang w:val="en-GB" w:eastAsia="en-GB"/>
        </w:rPr>
        <w:pict>
          <v:roundrect id="AutoShape 4" o:spid="_x0000_s1028" style="position:absolute;left:0;text-align:left;margin-left:-22pt;margin-top:14.45pt;width:495pt;height:170.65pt;z-index:251656192;visibility:visible" arcsize=".5" stroked="f">
            <v:textbox>
              <w:txbxContent>
                <w:p w:rsidR="001E4AAD" w:rsidRDefault="001E4AAD" w:rsidP="0012374B">
                  <w:pPr>
                    <w:spacing w:after="0" w:line="796" w:lineRule="exact"/>
                    <w:ind w:left="142" w:right="-20"/>
                    <w:rPr>
                      <w:rFonts w:ascii="Times New Roman" w:hAnsi="Times New Roman" w:cs="Times New Roman"/>
                      <w:spacing w:val="16"/>
                      <w:position w:val="-1"/>
                      <w:sz w:val="72"/>
                      <w:szCs w:val="72"/>
                    </w:rPr>
                  </w:pPr>
                  <w:r w:rsidRPr="00963613">
                    <w:rPr>
                      <w:rFonts w:ascii="Arial" w:hAnsi="Arial" w:cs="Arial"/>
                      <w:spacing w:val="-1"/>
                      <w:position w:val="-1"/>
                      <w:sz w:val="48"/>
                      <w:szCs w:val="48"/>
                    </w:rPr>
                    <w:t>F</w:t>
                  </w:r>
                  <w:r w:rsidRPr="00963613">
                    <w:rPr>
                      <w:rFonts w:ascii="Arial" w:hAnsi="Arial" w:cs="Arial"/>
                      <w:position w:val="-1"/>
                      <w:sz w:val="48"/>
                      <w:szCs w:val="48"/>
                    </w:rPr>
                    <w:t>ree</w:t>
                  </w:r>
                  <w:r w:rsidRPr="00963613">
                    <w:rPr>
                      <w:rFonts w:ascii="Arial" w:hAnsi="Arial" w:cs="Arial"/>
                      <w:spacing w:val="16"/>
                      <w:position w:val="-1"/>
                      <w:sz w:val="48"/>
                      <w:szCs w:val="48"/>
                    </w:rPr>
                    <w:t xml:space="preserve"> Health Priority Writing Workshop for all schools </w:t>
                  </w:r>
                  <w:r>
                    <w:rPr>
                      <w:rFonts w:ascii="Arial" w:hAnsi="Arial" w:cs="Arial"/>
                      <w:spacing w:val="16"/>
                      <w:position w:val="-1"/>
                      <w:sz w:val="48"/>
                      <w:szCs w:val="48"/>
                    </w:rPr>
                    <w:t>that</w:t>
                  </w:r>
                  <w:r w:rsidRPr="00963613">
                    <w:rPr>
                      <w:rFonts w:ascii="Arial" w:hAnsi="Arial" w:cs="Arial"/>
                      <w:spacing w:val="16"/>
                      <w:position w:val="-1"/>
                      <w:sz w:val="48"/>
                      <w:szCs w:val="48"/>
                    </w:rPr>
                    <w:t xml:space="preserve"> have completed Stage 1</w:t>
                  </w:r>
                  <w:r>
                    <w:rPr>
                      <w:rFonts w:ascii="Arial" w:hAnsi="Arial" w:cs="Arial"/>
                      <w:spacing w:val="16"/>
                      <w:position w:val="-1"/>
                      <w:sz w:val="48"/>
                      <w:szCs w:val="48"/>
                    </w:rPr>
                    <w:t xml:space="preserve"> Training</w:t>
                  </w:r>
                </w:p>
                <w:p w:rsidR="001E4AAD" w:rsidRDefault="001E4AAD" w:rsidP="0012374B">
                  <w:pPr>
                    <w:spacing w:after="0" w:line="796" w:lineRule="exact"/>
                    <w:ind w:left="142" w:right="-20"/>
                    <w:rPr>
                      <w:rFonts w:ascii="Times New Roman" w:hAnsi="Times New Roman" w:cs="Times New Roman"/>
                      <w:spacing w:val="16"/>
                      <w:position w:val="-1"/>
                      <w:sz w:val="72"/>
                      <w:szCs w:val="72"/>
                    </w:rPr>
                  </w:pPr>
                </w:p>
                <w:p w:rsidR="001E4AAD" w:rsidRDefault="001E4AAD" w:rsidP="0012374B">
                  <w:pPr>
                    <w:spacing w:after="0" w:line="796" w:lineRule="exact"/>
                    <w:ind w:left="142" w:right="-20"/>
                    <w:rPr>
                      <w:rFonts w:ascii="Times New Roman" w:hAnsi="Times New Roman" w:cs="Times New Roman"/>
                      <w:spacing w:val="16"/>
                      <w:position w:val="-1"/>
                      <w:sz w:val="72"/>
                      <w:szCs w:val="72"/>
                    </w:rPr>
                  </w:pPr>
                </w:p>
                <w:p w:rsidR="001E4AAD" w:rsidRDefault="001E4AAD" w:rsidP="0012374B">
                  <w:pPr>
                    <w:spacing w:after="0" w:line="796" w:lineRule="exact"/>
                    <w:ind w:left="142" w:right="-20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1E4AAD" w:rsidRDefault="001E4AAD" w:rsidP="0012374B">
                  <w:pPr>
                    <w:spacing w:after="0" w:line="812" w:lineRule="exact"/>
                    <w:ind w:left="142" w:right="-20"/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I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nves</w:t>
                  </w: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t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ors</w:t>
                  </w:r>
                  <w:r>
                    <w:rPr>
                      <w:rFonts w:ascii="Times New Roman" w:hAnsi="Times New Roman" w:cs="Times New Roman"/>
                      <w:spacing w:val="15"/>
                      <w:position w:val="-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i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n</w:t>
                  </w:r>
                  <w:r>
                    <w:rPr>
                      <w:rFonts w:ascii="Times New Roman" w:hAnsi="Times New Roman" w:cs="Times New Roman"/>
                      <w:spacing w:val="20"/>
                      <w:position w:val="-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H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ea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l</w:t>
                  </w: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t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h</w:t>
                  </w:r>
                </w:p>
                <w:p w:rsidR="001E4AAD" w:rsidRDefault="001E4AAD"/>
              </w:txbxContent>
            </v:textbox>
          </v:roundrect>
        </w:pict>
      </w:r>
    </w:p>
    <w:p w:rsidR="001E4AAD" w:rsidRDefault="001E4AAD">
      <w:pPr>
        <w:spacing w:before="32" w:after="0" w:line="420" w:lineRule="auto"/>
        <w:ind w:left="2345" w:right="194"/>
        <w:rPr>
          <w:rFonts w:ascii="Arial" w:hAnsi="Arial" w:cs="Arial"/>
          <w:spacing w:val="2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before="16" w:after="0" w:line="260" w:lineRule="exact"/>
        <w:rPr>
          <w:sz w:val="26"/>
          <w:szCs w:val="26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before="2" w:after="0" w:line="180" w:lineRule="exact"/>
        <w:rPr>
          <w:sz w:val="18"/>
          <w:szCs w:val="18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pict>
          <v:roundrect id="AutoShape 5" o:spid="_x0000_s1029" style="position:absolute;margin-left:-27.5pt;margin-top:.2pt;width:495pt;height:27pt;z-index:251657216;visibility:visible" arcsize=".5" fillcolor="navy" stroked="f">
            <v:textbox>
              <w:txbxContent>
                <w:p w:rsidR="001E4AAD" w:rsidRPr="0012374B" w:rsidRDefault="001E4AAD" w:rsidP="0012374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Explore Health data; write priorities; upload information </w:t>
                  </w:r>
                </w:p>
              </w:txbxContent>
            </v:textbox>
          </v:roundrect>
        </w:pict>
      </w: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 w:rsidP="0012374B">
      <w:pPr>
        <w:spacing w:before="30" w:after="0" w:line="240" w:lineRule="auto"/>
        <w:ind w:right="-20"/>
        <w:rPr>
          <w:sz w:val="26"/>
          <w:szCs w:val="26"/>
        </w:rPr>
      </w:pPr>
      <w:r>
        <w:rPr>
          <w:rFonts w:ascii="Times New Roman" w:hAnsi="Times New Roman" w:cs="Times New Roman"/>
          <w:color w:val="FFFFFF"/>
          <w:spacing w:val="2"/>
          <w:w w:val="127"/>
          <w:sz w:val="26"/>
          <w:szCs w:val="26"/>
        </w:rPr>
        <w:t>o</w:t>
      </w:r>
      <w:r>
        <w:rPr>
          <w:rFonts w:ascii="Times New Roman" w:hAnsi="Times New Roman" w:cs="Times New Roman"/>
          <w:color w:val="FFFFFF"/>
          <w:w w:val="118"/>
          <w:sz w:val="26"/>
          <w:szCs w:val="26"/>
        </w:rPr>
        <w:t>v</w:t>
      </w:r>
      <w:r>
        <w:rPr>
          <w:rFonts w:ascii="Times New Roman" w:hAnsi="Times New Roman" w:cs="Times New Roman"/>
          <w:color w:val="FFFFFF"/>
          <w:spacing w:val="1"/>
          <w:w w:val="132"/>
          <w:sz w:val="26"/>
          <w:szCs w:val="26"/>
        </w:rPr>
        <w:t>a</w:t>
      </w:r>
      <w:r>
        <w:rPr>
          <w:rFonts w:ascii="Times New Roman" w:hAnsi="Times New Roman" w:cs="Times New Roman"/>
          <w:color w:val="FFFFFF"/>
          <w:spacing w:val="5"/>
          <w:w w:val="145"/>
          <w:sz w:val="26"/>
          <w:szCs w:val="26"/>
        </w:rPr>
        <w:t>t</w:t>
      </w:r>
      <w:r>
        <w:rPr>
          <w:rFonts w:ascii="Times New Roman" w:hAnsi="Times New Roman" w:cs="Times New Roman"/>
          <w:color w:val="FFFFFF"/>
          <w:spacing w:val="-3"/>
          <w:w w:val="116"/>
          <w:sz w:val="26"/>
          <w:szCs w:val="26"/>
        </w:rPr>
        <w:t>i</w:t>
      </w:r>
      <w:r>
        <w:rPr>
          <w:rFonts w:ascii="Times New Roman" w:hAnsi="Times New Roman" w:cs="Times New Roman"/>
          <w:color w:val="FFFFFF"/>
          <w:w w:val="118"/>
          <w:sz w:val="26"/>
          <w:szCs w:val="26"/>
        </w:rPr>
        <w:t>v</w:t>
      </w:r>
      <w:r>
        <w:rPr>
          <w:rFonts w:ascii="Times New Roman" w:hAnsi="Times New Roman" w:cs="Times New Roman"/>
          <w:color w:val="FFFFFF"/>
          <w:w w:val="131"/>
          <w:sz w:val="26"/>
          <w:szCs w:val="26"/>
        </w:rPr>
        <w:t>e</w:t>
      </w:r>
      <w:r>
        <w:rPr>
          <w:rFonts w:ascii="Times New Roman" w:hAnsi="Times New Roman" w:cs="Times New Roman"/>
          <w:color w:val="FFFFFF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FFFF"/>
          <w:spacing w:val="2"/>
          <w:w w:val="109"/>
          <w:sz w:val="26"/>
          <w:szCs w:val="26"/>
        </w:rPr>
        <w:t>P</w:t>
      </w:r>
      <w:r>
        <w:rPr>
          <w:rFonts w:ascii="Times New Roman" w:hAnsi="Times New Roman" w:cs="Times New Roman"/>
          <w:color w:val="FFFFFF"/>
          <w:spacing w:val="-3"/>
          <w:w w:val="136"/>
          <w:sz w:val="26"/>
          <w:szCs w:val="26"/>
        </w:rPr>
        <w:t>r</w:t>
      </w:r>
      <w:r>
        <w:rPr>
          <w:rFonts w:ascii="Times New Roman" w:hAnsi="Times New Roman" w:cs="Times New Roman"/>
          <w:color w:val="FFFFFF"/>
          <w:spacing w:val="4"/>
          <w:w w:val="132"/>
          <w:sz w:val="26"/>
          <w:szCs w:val="26"/>
        </w:rPr>
        <w:t>a</w:t>
      </w:r>
      <w:r>
        <w:rPr>
          <w:rFonts w:ascii="Times New Roman" w:hAnsi="Times New Roman" w:cs="Times New Roman"/>
          <w:color w:val="FFFFFF"/>
          <w:spacing w:val="-1"/>
          <w:w w:val="119"/>
          <w:sz w:val="26"/>
          <w:szCs w:val="26"/>
        </w:rPr>
        <w:t>c</w:t>
      </w:r>
      <w:r>
        <w:rPr>
          <w:rFonts w:ascii="Times New Roman" w:hAnsi="Times New Roman" w:cs="Times New Roman"/>
          <w:color w:val="FFFFFF"/>
          <w:spacing w:val="5"/>
          <w:w w:val="145"/>
          <w:sz w:val="26"/>
          <w:szCs w:val="26"/>
        </w:rPr>
        <w:t>t</w:t>
      </w:r>
      <w:r>
        <w:rPr>
          <w:rFonts w:ascii="Times New Roman" w:hAnsi="Times New Roman" w:cs="Times New Roman"/>
          <w:color w:val="FFFFFF"/>
          <w:spacing w:val="-3"/>
          <w:w w:val="116"/>
          <w:sz w:val="26"/>
          <w:szCs w:val="26"/>
        </w:rPr>
        <w:t>i</w:t>
      </w:r>
    </w:p>
    <w:p w:rsidR="001E4AAD" w:rsidRDefault="001E4AAD">
      <w:pPr>
        <w:spacing w:before="9" w:after="0" w:line="240" w:lineRule="exact"/>
        <w:rPr>
          <w:sz w:val="24"/>
          <w:szCs w:val="24"/>
        </w:rPr>
      </w:pPr>
    </w:p>
    <w:p w:rsidR="001E4AAD" w:rsidRDefault="001E4AAD">
      <w:pPr>
        <w:spacing w:before="4" w:after="0" w:line="280" w:lineRule="exact"/>
        <w:rPr>
          <w:sz w:val="28"/>
          <w:szCs w:val="28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This free half day workshop is aimed at schools that have completed Investors in Health Training and are now ready to write and/or upload priorities and evidence.  This workshop will provide an opportunity to write priorities, upload information with support from the Health and Wellbeing Team and School Nursing re</w:t>
      </w:r>
      <w:bookmarkStart w:id="0" w:name="_GoBack"/>
      <w:bookmarkEnd w:id="0"/>
      <w:r>
        <w:rPr>
          <w:rFonts w:ascii="Arial" w:hAnsi="Arial" w:cs="Arial"/>
          <w:spacing w:val="-1"/>
        </w:rPr>
        <w:t>presentatives as well as network with colleagues to explore innovative practice in PSHE/health in schools.</w:t>
      </w: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Friday 5 February 2016 </w:t>
      </w: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9.00a.m. – 11.30 a.m.</w:t>
      </w: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  <w:spacing w:val="-1"/>
        </w:rPr>
      </w:pPr>
    </w:p>
    <w:p w:rsidR="001E4AAD" w:rsidRDefault="001E4AAD">
      <w:pPr>
        <w:spacing w:after="0" w:line="240" w:lineRule="auto"/>
        <w:ind w:left="2424" w:right="351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enue: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nno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1E4AAD" w:rsidRDefault="001E4AAD">
      <w:pPr>
        <w:spacing w:before="1" w:after="0" w:line="240" w:lineRule="auto"/>
        <w:ind w:left="386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chan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</w:p>
    <w:p w:rsidR="001E4AAD" w:rsidRDefault="001E4AAD">
      <w:pPr>
        <w:spacing w:before="2" w:after="0" w:line="254" w:lineRule="exact"/>
        <w:ind w:left="3864" w:right="3825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  <w:spacing w:val="-1"/>
        </w:rPr>
        <w:t>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eet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</w:p>
    <w:p w:rsidR="001E4AAD" w:rsidRDefault="001E4AAD">
      <w:pPr>
        <w:spacing w:before="2" w:after="0" w:line="254" w:lineRule="exact"/>
        <w:ind w:left="3864" w:right="3825"/>
        <w:rPr>
          <w:rFonts w:ascii="Arial" w:hAnsi="Arial" w:cs="Arial"/>
        </w:rPr>
      </w:pPr>
    </w:p>
    <w:p w:rsidR="001E4AAD" w:rsidRDefault="001E4AAD">
      <w:pPr>
        <w:spacing w:before="2" w:after="0" w:line="254" w:lineRule="exact"/>
        <w:ind w:left="3864" w:right="3825"/>
        <w:rPr>
          <w:rFonts w:ascii="Arial" w:hAnsi="Arial" w:cs="Arial"/>
        </w:rPr>
      </w:pPr>
    </w:p>
    <w:p w:rsidR="001E4AAD" w:rsidRDefault="001E4AAD">
      <w:pPr>
        <w:spacing w:before="2" w:after="0" w:line="254" w:lineRule="exact"/>
        <w:ind w:left="3864" w:right="3825"/>
        <w:rPr>
          <w:rFonts w:ascii="Arial" w:hAnsi="Arial" w:cs="Arial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after="0" w:line="200" w:lineRule="exact"/>
        <w:rPr>
          <w:sz w:val="20"/>
          <w:szCs w:val="20"/>
        </w:rPr>
      </w:pPr>
    </w:p>
    <w:p w:rsidR="001E4AAD" w:rsidRDefault="001E4AAD">
      <w:pPr>
        <w:spacing w:before="3" w:after="0" w:line="240" w:lineRule="exact"/>
        <w:rPr>
          <w:sz w:val="24"/>
          <w:szCs w:val="24"/>
        </w:rPr>
      </w:pPr>
    </w:p>
    <w:p w:rsidR="001E4AAD" w:rsidRDefault="001E4AAD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</w:p>
    <w:p w:rsidR="001E4AAD" w:rsidRDefault="001E4AAD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</w:p>
    <w:p w:rsidR="001E4AAD" w:rsidRDefault="001E4AAD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  <w:r>
        <w:rPr>
          <w:noProof/>
          <w:lang w:val="en-GB" w:eastAsia="en-GB"/>
        </w:rPr>
        <w:pict>
          <v:rect id="Rectangle 6" o:spid="_x0000_s1030" style="position:absolute;left:0;text-align:left;margin-left:-49.5pt;margin-top:10.4pt;width:143pt;height:1in;z-index:251658240;visibility:visible" filled="f" stroked="f">
            <v:textbox>
              <w:txbxContent>
                <w:p w:rsidR="001E4AAD" w:rsidRPr="007F3CC6" w:rsidRDefault="001E4AAD" w:rsidP="007F3CC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Health &amp; Wellbeing Team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Future House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Bolling Road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Bradford</w:t>
                  </w:r>
                </w:p>
              </w:txbxContent>
            </v:textbox>
          </v:rect>
        </w:pict>
      </w:r>
    </w:p>
    <w:p w:rsidR="001E4AAD" w:rsidRDefault="001E4AAD" w:rsidP="007D360E">
      <w:pPr>
        <w:pStyle w:val="Arial"/>
      </w:pPr>
      <w:r>
        <w:rPr>
          <w:noProof/>
          <w:w w:val="100"/>
          <w:lang w:val="en-GB" w:eastAsia="en-GB"/>
        </w:rPr>
        <w:pict>
          <v:shape id="Picture 7" o:spid="_x0000_s1031" type="#_x0000_t75" style="position:absolute;left:0;text-align:left;margin-left:324.5pt;margin-top:14.1pt;width:180pt;height:43.7pt;z-index:-251656192;visibility:visible" wrapcoords="-90 0 -90 21228 21600 21228 21600 0 -90 0">
            <v:imagedata r:id="rId6" o:title="" cropleft="37491f" cropright="3403f"/>
            <w10:wrap type="tight"/>
          </v:shape>
        </w:pict>
      </w:r>
    </w:p>
    <w:p w:rsidR="001E4AAD" w:rsidRDefault="001E4AAD" w:rsidP="007D360E">
      <w:pPr>
        <w:pStyle w:val="Arial"/>
        <w:rPr>
          <w:w w:val="125"/>
        </w:rPr>
      </w:pPr>
      <w:r w:rsidRPr="007D360E">
        <w:t>Book</w:t>
      </w:r>
      <w:r w:rsidRPr="007D360E">
        <w:rPr>
          <w:spacing w:val="1"/>
        </w:rPr>
        <w:t>i</w:t>
      </w:r>
      <w:r w:rsidRPr="007D360E">
        <w:t>ng</w:t>
      </w:r>
      <w:r w:rsidRPr="007D360E">
        <w:rPr>
          <w:spacing w:val="6"/>
        </w:rPr>
        <w:t xml:space="preserve"> </w:t>
      </w:r>
      <w:r w:rsidRPr="007D360E">
        <w:rPr>
          <w:spacing w:val="1"/>
        </w:rPr>
        <w:t>i</w:t>
      </w:r>
      <w:r w:rsidRPr="007D360E">
        <w:rPr>
          <w:w w:val="143"/>
        </w:rPr>
        <w:t>s</w:t>
      </w:r>
      <w:r w:rsidRPr="007D360E">
        <w:rPr>
          <w:spacing w:val="5"/>
        </w:rPr>
        <w:t xml:space="preserve"> </w:t>
      </w:r>
      <w:r w:rsidRPr="007D360E">
        <w:rPr>
          <w:spacing w:val="-3"/>
          <w:w w:val="111"/>
        </w:rPr>
        <w:t>v</w:t>
      </w:r>
      <w:r w:rsidRPr="007D360E">
        <w:rPr>
          <w:spacing w:val="1"/>
        </w:rPr>
        <w:t>i</w:t>
      </w:r>
      <w:r w:rsidRPr="007D360E">
        <w:rPr>
          <w:w w:val="125"/>
        </w:rPr>
        <w:t>a</w:t>
      </w:r>
    </w:p>
    <w:p w:rsidR="001E4AAD" w:rsidRDefault="001E4AAD" w:rsidP="007D360E">
      <w:pPr>
        <w:pStyle w:val="Arial"/>
        <w:rPr>
          <w:w w:val="125"/>
        </w:rPr>
      </w:pPr>
      <w:hyperlink r:id="rId7" w:history="1">
        <w:r w:rsidRPr="007C0288">
          <w:rPr>
            <w:rStyle w:val="Hyperlink"/>
            <w:w w:val="125"/>
          </w:rPr>
          <w:t>Julia.Pomeroy@bradford.gov.uk</w:t>
        </w:r>
      </w:hyperlink>
    </w:p>
    <w:p w:rsidR="001E4AAD" w:rsidRPr="007D360E" w:rsidRDefault="001E4AAD" w:rsidP="007D360E">
      <w:pPr>
        <w:pStyle w:val="Arial"/>
      </w:pPr>
    </w:p>
    <w:sectPr w:rsidR="001E4AAD" w:rsidRPr="007D360E" w:rsidSect="003D23EA">
      <w:type w:val="continuous"/>
      <w:pgSz w:w="11900" w:h="16840"/>
      <w:pgMar w:top="62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E0B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8EC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A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1C0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409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2022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5E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92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978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6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EA"/>
    <w:rsid w:val="00030FAE"/>
    <w:rsid w:val="0012374B"/>
    <w:rsid w:val="001C519C"/>
    <w:rsid w:val="001E4AAD"/>
    <w:rsid w:val="00355FF1"/>
    <w:rsid w:val="003A7B8D"/>
    <w:rsid w:val="003D23EA"/>
    <w:rsid w:val="00466FD1"/>
    <w:rsid w:val="0049286B"/>
    <w:rsid w:val="005324AE"/>
    <w:rsid w:val="00563BD8"/>
    <w:rsid w:val="006A475A"/>
    <w:rsid w:val="006C0A0A"/>
    <w:rsid w:val="006F5D74"/>
    <w:rsid w:val="0074263F"/>
    <w:rsid w:val="007644D2"/>
    <w:rsid w:val="007C0288"/>
    <w:rsid w:val="007D360E"/>
    <w:rsid w:val="007E4A0E"/>
    <w:rsid w:val="007F3CC6"/>
    <w:rsid w:val="0081649D"/>
    <w:rsid w:val="008268EF"/>
    <w:rsid w:val="00963613"/>
    <w:rsid w:val="009805A7"/>
    <w:rsid w:val="009E0FC2"/>
    <w:rsid w:val="00AD22CE"/>
    <w:rsid w:val="00C4383A"/>
    <w:rsid w:val="00C9483E"/>
    <w:rsid w:val="00D3359E"/>
    <w:rsid w:val="00D3542A"/>
    <w:rsid w:val="00EF5D70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B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uiPriority w:val="99"/>
    <w:rsid w:val="007D360E"/>
    <w:pPr>
      <w:spacing w:before="33" w:after="0" w:line="240" w:lineRule="auto"/>
      <w:ind w:left="2458" w:right="-20"/>
    </w:pPr>
    <w:rPr>
      <w:rFonts w:ascii="Arial" w:hAnsi="Arial" w:cs="Arial"/>
      <w:spacing w:val="-1"/>
      <w:w w:val="115"/>
    </w:rPr>
  </w:style>
  <w:style w:type="character" w:styleId="Hyperlink">
    <w:name w:val="Hyperlink"/>
    <w:basedOn w:val="DefaultParagraphFont"/>
    <w:uiPriority w:val="99"/>
    <w:rsid w:val="00D35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Pomeroy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110</Words>
  <Characters>628</Characters>
  <Application>Microsoft Office Outlook</Application>
  <DocSecurity>0</DocSecurity>
  <Lines>0</Lines>
  <Paragraphs>0</Paragraphs>
  <ScaleCrop>false</ScaleCrop>
  <Company>CBMDC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Pomeroy</dc:creator>
  <cp:keywords/>
  <dc:description/>
  <cp:lastModifiedBy>HardakerA</cp:lastModifiedBy>
  <cp:revision>2</cp:revision>
  <dcterms:created xsi:type="dcterms:W3CDTF">2016-01-05T11:42:00Z</dcterms:created>
  <dcterms:modified xsi:type="dcterms:W3CDTF">2016-01-05T11:42:00Z</dcterms:modified>
</cp:coreProperties>
</file>