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2BA1" w14:textId="77777777" w:rsidR="004A5734" w:rsidRPr="004A5734" w:rsidRDefault="00735709" w:rsidP="004A5734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PEP Processes from 09 February </w:t>
      </w:r>
      <w:r w:rsidR="004A5734" w:rsidRPr="004A5734">
        <w:rPr>
          <w:rFonts w:ascii="Arial" w:hAnsi="Arial" w:cs="Arial"/>
          <w:b/>
          <w:sz w:val="20"/>
          <w:szCs w:val="20"/>
          <w:u w:val="single"/>
        </w:rPr>
        <w:t>2022</w:t>
      </w:r>
    </w:p>
    <w:p w14:paraId="38189475" w14:textId="77777777" w:rsidR="00B1326F" w:rsidRDefault="00B1326F" w:rsidP="004A5734">
      <w:pPr>
        <w:rPr>
          <w:rFonts w:ascii="Arial" w:hAnsi="Arial" w:cs="Arial"/>
          <w:b/>
          <w:sz w:val="20"/>
          <w:szCs w:val="20"/>
        </w:rPr>
      </w:pPr>
    </w:p>
    <w:p w14:paraId="22042599" w14:textId="77777777" w:rsidR="004A5734" w:rsidRPr="004A5734" w:rsidRDefault="004A5734" w:rsidP="004A5734">
      <w:pPr>
        <w:rPr>
          <w:rFonts w:ascii="Arial" w:hAnsi="Arial" w:cs="Arial"/>
          <w:b/>
          <w:color w:val="FF0000"/>
          <w:sz w:val="20"/>
          <w:szCs w:val="20"/>
        </w:rPr>
      </w:pPr>
      <w:r w:rsidRPr="007357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0BA964F" wp14:editId="01251511">
                <wp:simplePos x="0" y="0"/>
                <wp:positionH relativeFrom="column">
                  <wp:posOffset>47625</wp:posOffset>
                </wp:positionH>
                <wp:positionV relativeFrom="paragraph">
                  <wp:posOffset>736600</wp:posOffset>
                </wp:positionV>
                <wp:extent cx="5410200" cy="1895475"/>
                <wp:effectExtent l="38100" t="95250" r="114300" b="666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95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79B04E" w14:textId="77777777" w:rsidR="000450F0" w:rsidRDefault="000450F0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A – To Select the PEP type – Completed by Social Worker</w:t>
                            </w:r>
                          </w:p>
                          <w:p w14:paraId="436D8D82" w14:textId="7D9DADA4" w:rsidR="000450F0" w:rsidRDefault="000450F0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B – Child’s Views – Usually completed by S</w:t>
                            </w:r>
                            <w:r w:rsidR="00EA3820">
                              <w:rPr>
                                <w:rFonts w:ascii="Arial" w:hAnsi="Arial" w:cs="Arial"/>
                                <w:b/>
                              </w:rPr>
                              <w:t>chool</w:t>
                            </w:r>
                          </w:p>
                          <w:p w14:paraId="5CDA80A7" w14:textId="77777777" w:rsidR="000450F0" w:rsidRDefault="000450F0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C - Education Arrangements and Actions – Completed by Social Worker</w:t>
                            </w:r>
                          </w:p>
                          <w:p w14:paraId="45866AFF" w14:textId="77777777" w:rsidR="000450F0" w:rsidRPr="00B1326F" w:rsidRDefault="000450F0" w:rsidP="004A5734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MS PGothic" w:hAnsi="Arial" w:cs="Arial"/>
                                <w:b/>
                                <w:color w:val="FF0000"/>
                              </w:rPr>
                            </w:pPr>
                            <w:r w:rsidRPr="00B1326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Section D – </w:t>
                            </w:r>
                            <w:r w:rsidRPr="00B1326F">
                              <w:rPr>
                                <w:rFonts w:ascii="Arial" w:eastAsia="MS PGothic" w:hAnsi="Arial" w:cs="Arial"/>
                                <w:b/>
                                <w:color w:val="FF0000"/>
                              </w:rPr>
                              <w:t xml:space="preserve">Previous Targets and Progress </w:t>
                            </w:r>
                            <w:r w:rsidRPr="00B1326F">
                              <w:rPr>
                                <w:rFonts w:ascii="Arial" w:eastAsia="MS PGothic" w:hAnsi="Arial" w:cs="Arial"/>
                                <w:b/>
                                <w:color w:val="FF0000"/>
                                <w:lang w:eastAsia="en-GB"/>
                              </w:rPr>
                              <w:t>New Targets, SEND and Education Summary – Completed by School</w:t>
                            </w:r>
                          </w:p>
                          <w:p w14:paraId="50C39ACB" w14:textId="77777777" w:rsidR="000450F0" w:rsidRDefault="000450F0" w:rsidP="004A5734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B1635A2" w14:textId="77777777" w:rsidR="000450F0" w:rsidRDefault="000450F0" w:rsidP="004A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E – To Sign off by Virtual School</w:t>
                            </w:r>
                          </w:p>
                          <w:p w14:paraId="1E148A87" w14:textId="77777777" w:rsidR="000450F0" w:rsidRDefault="000450F0" w:rsidP="004A5734">
                            <w:pPr>
                              <w:rPr>
                                <w:color w:val="BDD6EE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964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58pt;width:426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" fillcolor="#bdd6ee [1300]">
                <v:shadow on="t" color="black" opacity="26214f" origin="-.5,.5" offset=".74836mm,-.74836mm"/>
                <v:textbox>
                  <w:txbxContent>
                    <w:p w14:paraId="5C79B04E" w14:textId="77777777" w:rsidR="000450F0" w:rsidRDefault="000450F0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A – To Select the PEP type – Completed by Social Worker</w:t>
                      </w:r>
                    </w:p>
                    <w:p w14:paraId="436D8D82" w14:textId="7D9DADA4" w:rsidR="000450F0" w:rsidRDefault="000450F0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B – Child’s Views – Usually completed by S</w:t>
                      </w:r>
                      <w:r w:rsidR="00EA3820">
                        <w:rPr>
                          <w:rFonts w:ascii="Arial" w:hAnsi="Arial" w:cs="Arial"/>
                          <w:b/>
                        </w:rPr>
                        <w:t>chool</w:t>
                      </w:r>
                    </w:p>
                    <w:p w14:paraId="5CDA80A7" w14:textId="77777777" w:rsidR="000450F0" w:rsidRDefault="000450F0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C - Education Arrangements and Actions – Completed by Social Worker</w:t>
                      </w:r>
                    </w:p>
                    <w:p w14:paraId="45866AFF" w14:textId="77777777" w:rsidR="000450F0" w:rsidRPr="00B1326F" w:rsidRDefault="000450F0" w:rsidP="004A5734">
                      <w:pPr>
                        <w:spacing w:after="0" w:line="240" w:lineRule="auto"/>
                        <w:contextualSpacing/>
                        <w:rPr>
                          <w:rFonts w:ascii="Arial" w:eastAsia="MS PGothic" w:hAnsi="Arial" w:cs="Arial"/>
                          <w:b/>
                          <w:color w:val="FF0000"/>
                        </w:rPr>
                      </w:pPr>
                      <w:r w:rsidRPr="00B1326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Section D – </w:t>
                      </w:r>
                      <w:r w:rsidRPr="00B1326F">
                        <w:rPr>
                          <w:rFonts w:ascii="Arial" w:eastAsia="MS PGothic" w:hAnsi="Arial" w:cs="Arial"/>
                          <w:b/>
                          <w:color w:val="FF0000"/>
                        </w:rPr>
                        <w:t xml:space="preserve">Previous Targets and Progress </w:t>
                      </w:r>
                      <w:r w:rsidRPr="00B1326F">
                        <w:rPr>
                          <w:rFonts w:ascii="Arial" w:eastAsia="MS PGothic" w:hAnsi="Arial" w:cs="Arial"/>
                          <w:b/>
                          <w:color w:val="FF0000"/>
                          <w:lang w:eastAsia="en-GB"/>
                        </w:rPr>
                        <w:t>New Targets, SEND and Education Summary – Completed by School</w:t>
                      </w:r>
                    </w:p>
                    <w:p w14:paraId="50C39ACB" w14:textId="77777777" w:rsidR="000450F0" w:rsidRDefault="000450F0" w:rsidP="004A5734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  <w:p w14:paraId="7B1635A2" w14:textId="77777777" w:rsidR="000450F0" w:rsidRDefault="000450F0" w:rsidP="004A57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E – To Sign off by Virtual School</w:t>
                      </w:r>
                    </w:p>
                    <w:p w14:paraId="1E148A87" w14:textId="77777777" w:rsidR="000450F0" w:rsidRDefault="000450F0" w:rsidP="004A5734">
                      <w:pPr>
                        <w:rPr>
                          <w:color w:val="BDD6EE" w:themeColor="accent1" w:themeTint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5709">
        <w:rPr>
          <w:rFonts w:ascii="Arial" w:hAnsi="Arial" w:cs="Arial"/>
          <w:b/>
          <w:sz w:val="20"/>
          <w:szCs w:val="20"/>
        </w:rPr>
        <w:t xml:space="preserve">The purpose of this guidance is to assist you </w:t>
      </w:r>
      <w:r w:rsidR="001B518A">
        <w:rPr>
          <w:rFonts w:ascii="Arial" w:hAnsi="Arial" w:cs="Arial"/>
          <w:b/>
          <w:sz w:val="20"/>
          <w:szCs w:val="20"/>
        </w:rPr>
        <w:t xml:space="preserve">with the </w:t>
      </w:r>
      <w:r w:rsidRPr="00735709">
        <w:rPr>
          <w:rFonts w:ascii="Arial" w:hAnsi="Arial" w:cs="Arial"/>
          <w:b/>
          <w:sz w:val="20"/>
          <w:szCs w:val="20"/>
        </w:rPr>
        <w:t xml:space="preserve">PEP process for your </w:t>
      </w:r>
      <w:r w:rsidR="003676E8" w:rsidRPr="00735709">
        <w:rPr>
          <w:rFonts w:ascii="Arial" w:hAnsi="Arial" w:cs="Arial"/>
          <w:b/>
          <w:sz w:val="20"/>
          <w:szCs w:val="20"/>
        </w:rPr>
        <w:t xml:space="preserve">children and </w:t>
      </w:r>
      <w:r w:rsidRPr="00735709">
        <w:rPr>
          <w:rFonts w:ascii="Arial" w:hAnsi="Arial" w:cs="Arial"/>
          <w:b/>
          <w:sz w:val="20"/>
          <w:szCs w:val="20"/>
        </w:rPr>
        <w:t>young people</w:t>
      </w:r>
      <w:r w:rsidR="00FE07D8">
        <w:rPr>
          <w:rFonts w:ascii="Arial" w:hAnsi="Arial" w:cs="Arial"/>
          <w:b/>
          <w:sz w:val="20"/>
          <w:szCs w:val="20"/>
        </w:rPr>
        <w:t xml:space="preserve"> ‘looked after’</w:t>
      </w:r>
      <w:r w:rsidRPr="00735709">
        <w:rPr>
          <w:rFonts w:ascii="Arial" w:hAnsi="Arial" w:cs="Arial"/>
          <w:b/>
          <w:sz w:val="20"/>
          <w:szCs w:val="20"/>
        </w:rPr>
        <w:t xml:space="preserve"> with effect from </w:t>
      </w:r>
      <w:r w:rsidR="003676E8" w:rsidRPr="00735709">
        <w:rPr>
          <w:rFonts w:ascii="Arial" w:hAnsi="Arial" w:cs="Arial"/>
          <w:b/>
          <w:sz w:val="20"/>
          <w:szCs w:val="20"/>
        </w:rPr>
        <w:t>February</w:t>
      </w:r>
      <w:r w:rsidRPr="00735709">
        <w:rPr>
          <w:rFonts w:ascii="Arial" w:hAnsi="Arial" w:cs="Arial"/>
          <w:b/>
          <w:sz w:val="20"/>
          <w:szCs w:val="20"/>
        </w:rPr>
        <w:t xml:space="preserve"> 2022.</w:t>
      </w:r>
    </w:p>
    <w:p w14:paraId="142310F0" w14:textId="77777777" w:rsidR="004A5734" w:rsidRDefault="004A5734" w:rsidP="004A5734">
      <w:pPr>
        <w:rPr>
          <w:rFonts w:ascii="Arial" w:hAnsi="Arial" w:cs="Arial"/>
          <w:b/>
          <w:sz w:val="20"/>
          <w:szCs w:val="20"/>
        </w:rPr>
      </w:pPr>
      <w:r w:rsidRPr="004A5734">
        <w:rPr>
          <w:rFonts w:ascii="Arial" w:hAnsi="Arial" w:cs="Arial"/>
          <w:b/>
          <w:sz w:val="20"/>
          <w:szCs w:val="20"/>
        </w:rPr>
        <w:t xml:space="preserve">The PEP </w:t>
      </w:r>
      <w:r w:rsidR="007A3FCA">
        <w:rPr>
          <w:rFonts w:ascii="Arial" w:hAnsi="Arial" w:cs="Arial"/>
          <w:b/>
          <w:sz w:val="20"/>
          <w:szCs w:val="20"/>
        </w:rPr>
        <w:t>is</w:t>
      </w:r>
      <w:r w:rsidRPr="004A5734">
        <w:rPr>
          <w:rFonts w:ascii="Arial" w:hAnsi="Arial" w:cs="Arial"/>
          <w:b/>
          <w:sz w:val="20"/>
          <w:szCs w:val="20"/>
        </w:rPr>
        <w:t xml:space="preserve"> split into </w:t>
      </w:r>
      <w:r w:rsidR="00B1326F">
        <w:rPr>
          <w:rFonts w:ascii="Arial" w:hAnsi="Arial" w:cs="Arial"/>
          <w:b/>
          <w:sz w:val="20"/>
          <w:szCs w:val="20"/>
        </w:rPr>
        <w:t>the following Sections A to E.</w:t>
      </w:r>
    </w:p>
    <w:p w14:paraId="204D7D10" w14:textId="77777777" w:rsidR="007A3FCA" w:rsidRPr="004A5734" w:rsidRDefault="007A3FCA" w:rsidP="004A5734">
      <w:pPr>
        <w:rPr>
          <w:rFonts w:ascii="Arial" w:hAnsi="Arial" w:cs="Arial"/>
          <w:b/>
          <w:sz w:val="20"/>
          <w:szCs w:val="20"/>
        </w:rPr>
      </w:pPr>
    </w:p>
    <w:p w14:paraId="57C3994A" w14:textId="77777777" w:rsidR="004A5734" w:rsidRDefault="004A5734" w:rsidP="004A5734">
      <w:pPr>
        <w:pStyle w:val="NormalWeb"/>
        <w:spacing w:before="0" w:beforeAutospacing="0" w:after="0" w:afterAutospacing="0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</w:pPr>
    </w:p>
    <w:p w14:paraId="05DC9ADB" w14:textId="77777777" w:rsidR="004A5734" w:rsidRDefault="001B518A" w:rsidP="000450F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Arial" w:cstheme="minorBidi"/>
          <w:b/>
          <w:bCs/>
          <w:color w:val="000000" w:themeColor="text1"/>
          <w:kern w:val="24"/>
          <w:u w:val="single"/>
        </w:rPr>
      </w:pPr>
      <w:r w:rsidRPr="000450F0">
        <w:rPr>
          <w:rFonts w:asciiTheme="minorHAnsi" w:eastAsiaTheme="minorEastAsia" w:hAnsi="Arial" w:cstheme="minorBidi"/>
          <w:b/>
          <w:bCs/>
          <w:color w:val="000000" w:themeColor="text1"/>
          <w:kern w:val="24"/>
          <w:u w:val="single"/>
        </w:rPr>
        <w:t>Prior to a PEP Meeting</w:t>
      </w:r>
    </w:p>
    <w:p w14:paraId="7B2D7768" w14:textId="77777777" w:rsidR="000450F0" w:rsidRPr="000450F0" w:rsidRDefault="000450F0" w:rsidP="000450F0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14:paraId="1A4AC54C" w14:textId="77777777" w:rsidR="004A5734" w:rsidRPr="000450F0" w:rsidRDefault="004A5734" w:rsidP="00B1326F">
      <w:pPr>
        <w:numPr>
          <w:ilvl w:val="0"/>
          <w:numId w:val="1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Social Worker invites all relevant parties to the meeting and a suitable venue is agreed. </w:t>
      </w:r>
    </w:p>
    <w:p w14:paraId="417FB978" w14:textId="77777777" w:rsidR="000450F0" w:rsidRPr="004A5734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BFB07A9" w14:textId="67A0707F" w:rsidR="004A5734" w:rsidRPr="000450F0" w:rsidRDefault="004A5734" w:rsidP="00B1326F">
      <w:pPr>
        <w:numPr>
          <w:ilvl w:val="0"/>
          <w:numId w:val="2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</w:t>
      </w:r>
      <w:r w:rsidR="00EA3820">
        <w:rPr>
          <w:rFonts w:ascii="Arial" w:eastAsia="MS PGothic" w:hAnsi="Arial" w:cs="+mn-cs"/>
          <w:sz w:val="20"/>
          <w:szCs w:val="20"/>
          <w:lang w:val="en-US" w:eastAsia="en-GB"/>
        </w:rPr>
        <w:t>School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will need to arrange for the Child’s Views </w:t>
      </w:r>
      <w:r w:rsidR="00FE07D8">
        <w:rPr>
          <w:rFonts w:ascii="Arial" w:eastAsia="MS PGothic" w:hAnsi="Arial" w:cs="+mn-cs"/>
          <w:sz w:val="20"/>
          <w:szCs w:val="20"/>
          <w:lang w:val="en-US" w:eastAsia="en-GB"/>
        </w:rPr>
        <w:t xml:space="preserve"> (Section B)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to be recorded prior to the PEP meeting to ensur</w:t>
      </w:r>
      <w:r w:rsidR="001B518A">
        <w:rPr>
          <w:rFonts w:ascii="Arial" w:eastAsia="MS PGothic" w:hAnsi="Arial" w:cs="+mn-cs"/>
          <w:sz w:val="20"/>
          <w:szCs w:val="20"/>
          <w:lang w:val="en-US" w:eastAsia="en-GB"/>
        </w:rPr>
        <w:t>e the child views are included.</w:t>
      </w:r>
      <w:r w:rsidR="00B15459">
        <w:rPr>
          <w:rFonts w:ascii="Arial" w:eastAsia="MS PGothic" w:hAnsi="Arial" w:cs="+mn-cs"/>
          <w:sz w:val="20"/>
          <w:szCs w:val="20"/>
          <w:lang w:val="en-US" w:eastAsia="en-GB"/>
        </w:rPr>
        <w:t xml:space="preserve">  In some cases it might be the </w:t>
      </w:r>
      <w:r w:rsidR="00EA3820">
        <w:rPr>
          <w:rFonts w:ascii="Arial" w:eastAsia="MS PGothic" w:hAnsi="Arial" w:cs="+mn-cs"/>
          <w:sz w:val="20"/>
          <w:szCs w:val="20"/>
          <w:lang w:val="en-US" w:eastAsia="en-GB"/>
        </w:rPr>
        <w:t>Social Worker</w:t>
      </w:r>
      <w:r w:rsidR="00B15459">
        <w:rPr>
          <w:rFonts w:ascii="Arial" w:eastAsia="MS PGothic" w:hAnsi="Arial" w:cs="+mn-cs"/>
          <w:sz w:val="20"/>
          <w:szCs w:val="20"/>
          <w:lang w:val="en-US" w:eastAsia="en-GB"/>
        </w:rPr>
        <w:t xml:space="preserve"> who records the Childs Views.</w:t>
      </w:r>
      <w:r w:rsidR="00005207">
        <w:rPr>
          <w:rFonts w:ascii="Arial" w:eastAsia="MS PGothic" w:hAnsi="Arial" w:cs="+mn-cs"/>
          <w:sz w:val="20"/>
          <w:szCs w:val="20"/>
          <w:lang w:val="en-US" w:eastAsia="en-GB"/>
        </w:rPr>
        <w:t xml:space="preserve">  </w:t>
      </w:r>
    </w:p>
    <w:p w14:paraId="4861BAC8" w14:textId="77777777" w:rsidR="000450F0" w:rsidRPr="004A5734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8476312" w14:textId="77777777" w:rsidR="004A5734" w:rsidRPr="000450F0" w:rsidRDefault="004A5734" w:rsidP="00B1326F">
      <w:pPr>
        <w:numPr>
          <w:ilvl w:val="0"/>
          <w:numId w:val="2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If the PEP is for a CLA who is new into care, the Virtual School should be in attendance.</w:t>
      </w:r>
    </w:p>
    <w:p w14:paraId="15B09045" w14:textId="77777777" w:rsidR="000450F0" w:rsidRPr="004A5734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19B5BAB" w14:textId="77777777" w:rsidR="004A5734" w:rsidRPr="000450F0" w:rsidRDefault="004A5734" w:rsidP="00B1326F">
      <w:pPr>
        <w:numPr>
          <w:ilvl w:val="0"/>
          <w:numId w:val="3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A copy of the previous PEP should be made available to </w:t>
      </w:r>
      <w:r w:rsidR="001B518A">
        <w:rPr>
          <w:rFonts w:ascii="Arial" w:eastAsia="MS PGothic" w:hAnsi="Arial" w:cs="+mn-cs"/>
          <w:sz w:val="20"/>
          <w:szCs w:val="20"/>
          <w:lang w:val="en-US" w:eastAsia="en-GB"/>
        </w:rPr>
        <w:t xml:space="preserve">the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D</w:t>
      </w:r>
      <w:r w:rsidR="001B518A">
        <w:rPr>
          <w:rFonts w:ascii="Arial" w:eastAsia="MS PGothic" w:hAnsi="Arial" w:cs="+mn-cs"/>
          <w:sz w:val="20"/>
          <w:szCs w:val="20"/>
          <w:lang w:val="en-US" w:eastAsia="en-GB"/>
        </w:rPr>
        <w:t xml:space="preserve">esignated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</w:t>
      </w:r>
      <w:r w:rsidR="001B518A">
        <w:rPr>
          <w:rFonts w:ascii="Arial" w:eastAsia="MS PGothic" w:hAnsi="Arial" w:cs="+mn-cs"/>
          <w:sz w:val="20"/>
          <w:szCs w:val="20"/>
          <w:lang w:val="en-US" w:eastAsia="en-GB"/>
        </w:rPr>
        <w:t>eacher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before the meeting</w:t>
      </w:r>
      <w:r w:rsidR="00735709">
        <w:rPr>
          <w:rFonts w:ascii="Arial" w:eastAsia="MS PGothic" w:hAnsi="Arial" w:cs="+mn-cs"/>
          <w:sz w:val="20"/>
          <w:szCs w:val="20"/>
          <w:lang w:val="en-US" w:eastAsia="en-GB"/>
        </w:rPr>
        <w:t>.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14:paraId="3018763B" w14:textId="77777777" w:rsidR="000450F0" w:rsidRPr="004A5734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57C775F" w14:textId="77777777" w:rsidR="004A5734" w:rsidRPr="000450F0" w:rsidRDefault="004A5734" w:rsidP="00B1326F">
      <w:pPr>
        <w:numPr>
          <w:ilvl w:val="0"/>
          <w:numId w:val="4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The D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>esignated Teacher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should be able to access the previous PEP through Bradford Schools Online, if not, send Joanne Henry 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>(</w:t>
      </w:r>
      <w:hyperlink r:id="rId5" w:history="1">
        <w:r w:rsidR="00D73AC2" w:rsidRPr="004377E6">
          <w:rPr>
            <w:rStyle w:val="Hyperlink"/>
            <w:rFonts w:ascii="Arial" w:eastAsia="MS PGothic" w:hAnsi="Arial" w:cs="+mn-cs"/>
            <w:sz w:val="20"/>
            <w:szCs w:val="20"/>
            <w:lang w:val="en-US" w:eastAsia="en-GB"/>
          </w:rPr>
          <w:t>joanne.henry@bradford.gov.uk</w:t>
        </w:r>
      </w:hyperlink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 xml:space="preserve">)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DT’s email address to be set up on the system.  </w:t>
      </w:r>
    </w:p>
    <w:p w14:paraId="02FC4B5C" w14:textId="77777777" w:rsidR="000450F0" w:rsidRPr="001B518A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3E3C5B7" w14:textId="77777777" w:rsidR="001B518A" w:rsidRPr="000450F0" w:rsidRDefault="001B518A" w:rsidP="00B1326F">
      <w:pPr>
        <w:numPr>
          <w:ilvl w:val="0"/>
          <w:numId w:val="4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MS PGothic" w:hAnsi="Arial" w:cs="+mn-cs"/>
          <w:sz w:val="20"/>
          <w:szCs w:val="20"/>
          <w:lang w:val="en-US" w:eastAsia="en-GB"/>
        </w:rPr>
        <w:t xml:space="preserve">From Feb 2022 the schools section of the previous PEP will not pull through to Bradford Schools Online.  It will be saved separately by the Social Worker and the 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>Designated Teacher</w:t>
      </w:r>
      <w:r>
        <w:rPr>
          <w:rFonts w:ascii="Arial" w:eastAsia="MS PGothic" w:hAnsi="Arial" w:cs="+mn-cs"/>
          <w:sz w:val="20"/>
          <w:szCs w:val="20"/>
          <w:lang w:val="en-US" w:eastAsia="en-GB"/>
        </w:rPr>
        <w:t xml:space="preserve"> also need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>s</w:t>
      </w:r>
      <w:r>
        <w:rPr>
          <w:rFonts w:ascii="Arial" w:eastAsia="MS PGothic" w:hAnsi="Arial" w:cs="+mn-cs"/>
          <w:sz w:val="20"/>
          <w:szCs w:val="20"/>
          <w:lang w:val="en-US" w:eastAsia="en-GB"/>
        </w:rPr>
        <w:t xml:space="preserve"> to keep a copy safe for their records.</w:t>
      </w:r>
      <w:r w:rsidR="00FE07D8">
        <w:rPr>
          <w:rFonts w:ascii="Arial" w:eastAsia="MS PGothic" w:hAnsi="Arial" w:cs="+mn-cs"/>
          <w:sz w:val="20"/>
          <w:szCs w:val="20"/>
          <w:lang w:val="en-US" w:eastAsia="en-GB"/>
        </w:rPr>
        <w:t xml:space="preserve">  If it is the first PEP at the school, the Social Worker will need to send the Designated Teacher a copy of the previous schools section.</w:t>
      </w:r>
    </w:p>
    <w:p w14:paraId="7424C749" w14:textId="77777777" w:rsidR="000450F0" w:rsidRPr="004A5734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1FE2924" w14:textId="77777777" w:rsidR="004A5734" w:rsidRPr="000450F0" w:rsidRDefault="004A5734" w:rsidP="00B1326F">
      <w:pPr>
        <w:numPr>
          <w:ilvl w:val="0"/>
          <w:numId w:val="4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The D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 xml:space="preserve">esignated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T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>eacher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will review </w:t>
      </w:r>
      <w:r w:rsidR="00FE07D8">
        <w:rPr>
          <w:rFonts w:ascii="Arial" w:eastAsia="MS PGothic" w:hAnsi="Arial" w:cs="+mn-cs"/>
          <w:sz w:val="20"/>
          <w:szCs w:val="20"/>
          <w:lang w:val="en-US" w:eastAsia="en-GB"/>
        </w:rPr>
        <w:t xml:space="preserve">the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previous PEP targets </w:t>
      </w:r>
      <w:r w:rsidR="00FE07D8">
        <w:rPr>
          <w:rFonts w:ascii="Arial" w:eastAsia="MS PGothic" w:hAnsi="Arial" w:cs="+mn-cs"/>
          <w:sz w:val="20"/>
          <w:szCs w:val="20"/>
          <w:lang w:val="en-US" w:eastAsia="en-GB"/>
        </w:rPr>
        <w:t xml:space="preserve">(where applicable) </w:t>
      </w: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>and pre-draft a new PEP in advance of the meeting.</w:t>
      </w:r>
      <w:r w:rsidR="00D73AC2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14:paraId="4E7D1A07" w14:textId="77777777" w:rsidR="000450F0" w:rsidRPr="004A5734" w:rsidRDefault="000450F0" w:rsidP="00B1326F">
      <w:pPr>
        <w:tabs>
          <w:tab w:val="num" w:pos="720"/>
        </w:tabs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05C511D" w14:textId="77777777" w:rsidR="004A5734" w:rsidRPr="004A5734" w:rsidRDefault="004A5734" w:rsidP="00B1326F">
      <w:pPr>
        <w:numPr>
          <w:ilvl w:val="0"/>
          <w:numId w:val="4"/>
        </w:numPr>
        <w:spacing w:after="0" w:line="240" w:lineRule="auto"/>
        <w:ind w:left="709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The PEP templates for the school’s section can be found on Bradford Schools Online.  </w:t>
      </w:r>
    </w:p>
    <w:p w14:paraId="60A0A5D1" w14:textId="77777777" w:rsidR="004A5734" w:rsidRPr="004A5734" w:rsidRDefault="00B1326F" w:rsidP="00B1326F">
      <w:p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t xml:space="preserve">              </w:t>
      </w:r>
      <w:hyperlink r:id="rId6" w:history="1">
        <w:r w:rsidR="004A5734" w:rsidRPr="004A5734">
          <w:rPr>
            <w:rStyle w:val="Hyperlink"/>
            <w:rFonts w:ascii="Arial" w:eastAsia="MS PGothic" w:hAnsi="Arial" w:cs="+mn-cs"/>
            <w:sz w:val="20"/>
            <w:szCs w:val="20"/>
            <w:lang w:val="en-US" w:eastAsia="en-GB"/>
          </w:rPr>
          <w:t>https://bso.bradford.gov.uk/content/policy-and-guidance-for-schools</w:t>
        </w:r>
      </w:hyperlink>
      <w:r w:rsidR="004A5734" w:rsidRPr="004A5734">
        <w:rPr>
          <w:rFonts w:ascii="Arial" w:eastAsia="MS PGothic" w:hAnsi="Arial" w:cs="+mn-cs"/>
          <w:sz w:val="20"/>
          <w:szCs w:val="20"/>
          <w:lang w:val="en-US" w:eastAsia="en-GB"/>
        </w:rPr>
        <w:t xml:space="preserve"> </w:t>
      </w:r>
    </w:p>
    <w:p w14:paraId="0E062C6E" w14:textId="77777777" w:rsidR="004A5734" w:rsidRDefault="004A5734" w:rsidP="00B1326F">
      <w:pPr>
        <w:tabs>
          <w:tab w:val="num" w:pos="720"/>
        </w:tabs>
        <w:ind w:left="709" w:hanging="567"/>
        <w:rPr>
          <w:b/>
          <w:sz w:val="20"/>
          <w:szCs w:val="20"/>
        </w:rPr>
      </w:pPr>
    </w:p>
    <w:p w14:paraId="1DE321D9" w14:textId="77777777" w:rsidR="007A3FCA" w:rsidRDefault="007A3FCA" w:rsidP="004A5734">
      <w:pPr>
        <w:rPr>
          <w:b/>
          <w:sz w:val="20"/>
          <w:szCs w:val="20"/>
        </w:rPr>
      </w:pPr>
    </w:p>
    <w:p w14:paraId="2D9649EA" w14:textId="77777777" w:rsidR="007A3FCA" w:rsidRDefault="007A3FCA" w:rsidP="004A5734">
      <w:pPr>
        <w:rPr>
          <w:b/>
          <w:sz w:val="20"/>
          <w:szCs w:val="20"/>
        </w:rPr>
      </w:pPr>
    </w:p>
    <w:p w14:paraId="799E65CE" w14:textId="77777777" w:rsidR="00B1326F" w:rsidRDefault="00B1326F" w:rsidP="00B1326F">
      <w:pPr>
        <w:rPr>
          <w:b/>
          <w:sz w:val="20"/>
          <w:szCs w:val="20"/>
        </w:rPr>
      </w:pPr>
    </w:p>
    <w:p w14:paraId="4CB47AD5" w14:textId="77777777" w:rsidR="004A5734" w:rsidRPr="000450F0" w:rsidRDefault="004A5734" w:rsidP="00B1326F">
      <w:pPr>
        <w:jc w:val="center"/>
        <w:rPr>
          <w:b/>
          <w:sz w:val="24"/>
          <w:szCs w:val="24"/>
          <w:u w:val="single"/>
        </w:rPr>
      </w:pPr>
      <w:r w:rsidRPr="000450F0">
        <w:rPr>
          <w:b/>
          <w:sz w:val="24"/>
          <w:szCs w:val="24"/>
          <w:u w:val="single"/>
        </w:rPr>
        <w:t>What should happen during the PEP Meeting?</w:t>
      </w:r>
    </w:p>
    <w:p w14:paraId="42D925E7" w14:textId="77777777" w:rsidR="007A3FCA" w:rsidRDefault="00B1326F" w:rsidP="000450F0">
      <w:pPr>
        <w:ind w:left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A5E1C7" wp14:editId="24D35667">
                <wp:simplePos x="0" y="0"/>
                <wp:positionH relativeFrom="column">
                  <wp:posOffset>2286000</wp:posOffset>
                </wp:positionH>
                <wp:positionV relativeFrom="paragraph">
                  <wp:posOffset>1024255</wp:posOffset>
                </wp:positionV>
                <wp:extent cx="619125" cy="457200"/>
                <wp:effectExtent l="3810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50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80pt;margin-top:80.65pt;width:48.7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" adj="10800" fillcolor="#5b9bd5 [3204]" strokecolor="#1f4d78 [1604]" strokeweight="1pt"/>
            </w:pict>
          </mc:Fallback>
        </mc:AlternateContent>
      </w:r>
      <w:r w:rsidR="000450F0" w:rsidRPr="009B6A0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AA67ADA" wp14:editId="3FC3D80C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5210175" cy="857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5C43" w14:textId="77777777" w:rsidR="000450F0" w:rsidRPr="00FD261F" w:rsidRDefault="000450F0" w:rsidP="007A3FCA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D261F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>Welcome and introductions</w:t>
                            </w:r>
                            <w:r w:rsidRPr="00FD26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FD261F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At the start it s</w:t>
                            </w:r>
                            <w:r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hould be agreed who will chair, </w:t>
                            </w:r>
                            <w:r w:rsidRPr="00FD261F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take notes and agree the timescale for the length of the</w:t>
                            </w:r>
                            <w:r w:rsidRPr="00FD261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261F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meeting.  </w:t>
                            </w:r>
                            <w:r w:rsidRPr="00FD261F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Any pre-drafted PEPs should be shared. The PEP should be agreed collaboratively during the meeting.</w:t>
                            </w:r>
                          </w:p>
                          <w:p w14:paraId="2F3F2A91" w14:textId="77777777" w:rsidR="000450F0" w:rsidRPr="00FD261F" w:rsidRDefault="000450F0" w:rsidP="009B6A0E">
                            <w:pPr>
                              <w:tabs>
                                <w:tab w:val="num" w:pos="28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261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B1D7" id="Text Box 2" o:spid="_x0000_s1027" type="#_x0000_t202" style="position:absolute;left:0;text-align:left;margin-left:3pt;margin-top:1.65pt;width:410.25pt;height:6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">
                <v:textbox>
                  <w:txbxContent>
                    <w:p w:rsidR="000450F0" w:rsidRPr="00FD261F" w:rsidRDefault="000450F0" w:rsidP="007A3FCA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FD261F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>Welcome and introductions</w:t>
                      </w:r>
                      <w:r w:rsidRPr="00FD261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FD261F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At the start it s</w:t>
                      </w:r>
                      <w:r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 xml:space="preserve">hould be agreed who will chair, </w:t>
                      </w:r>
                      <w:r w:rsidRPr="00FD261F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take notes and agree the timescale for the length of the</w:t>
                      </w:r>
                      <w:r w:rsidRPr="00FD261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D261F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 xml:space="preserve">meeting.  </w:t>
                      </w:r>
                      <w:r w:rsidRPr="00FD261F">
                        <w:rPr>
                          <w:rFonts w:ascii="Arial" w:eastAsia="MS PGothic" w:hAnsi="Arial" w:cs="Arial"/>
                          <w:sz w:val="20"/>
                          <w:szCs w:val="20"/>
                          <w:lang w:val="en-US" w:eastAsia="en-GB"/>
                        </w:rPr>
                        <w:t>Any pre-drafted PEPs should be shared. The PEP should be agreed collaboratively during the meeting.</w:t>
                      </w:r>
                    </w:p>
                    <w:p w:rsidR="000450F0" w:rsidRPr="00FD261F" w:rsidRDefault="000450F0" w:rsidP="009B6A0E">
                      <w:pPr>
                        <w:tabs>
                          <w:tab w:val="num" w:pos="28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261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FF7AC" w14:textId="77777777" w:rsidR="009B6A0E" w:rsidRDefault="00B1326F" w:rsidP="000450F0">
      <w:pPr>
        <w:ind w:left="567"/>
        <w:jc w:val="center"/>
        <w:rPr>
          <w:b/>
          <w:sz w:val="24"/>
          <w:szCs w:val="24"/>
        </w:rPr>
      </w:pPr>
      <w:r w:rsidRPr="009B6A0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744143B" wp14:editId="69C90D66">
                <wp:simplePos x="0" y="0"/>
                <wp:positionH relativeFrom="margin">
                  <wp:posOffset>20320</wp:posOffset>
                </wp:positionH>
                <wp:positionV relativeFrom="paragraph">
                  <wp:posOffset>438150</wp:posOffset>
                </wp:positionV>
                <wp:extent cx="5200650" cy="723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D1E1" w14:textId="77777777" w:rsidR="000450F0" w:rsidRPr="007A3FCA" w:rsidRDefault="000450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FCA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>Educational achievements and aspirations</w:t>
                            </w:r>
                            <w:r w:rsidRPr="007A3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Start with the pupil voice and carer voice – What is going well? What are the</w:t>
                            </w:r>
                            <w:r w:rsidRPr="007A3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challenges? What are the needs and aspirations of the pupil and carers and/or parents?</w:t>
                            </w:r>
                            <w:r w:rsidRPr="007A3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School view – what is going well? Where is support offered and/or needed?</w:t>
                            </w:r>
                            <w:r w:rsidRPr="007A3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F040" id="_x0000_s1028" type="#_x0000_t202" style="position:absolute;left:0;text-align:left;margin-left:1.6pt;margin-top:34.5pt;width:409.5pt;height:5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">
                <v:textbox>
                  <w:txbxContent>
                    <w:p w:rsidR="000450F0" w:rsidRPr="007A3FCA" w:rsidRDefault="000450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FCA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>Educational achievements and aspirations</w:t>
                      </w:r>
                      <w:r w:rsidRPr="007A3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Start with the pupil voice and carer voice – What is going well? What are the</w:t>
                      </w:r>
                      <w:r w:rsidRPr="007A3F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challenges? What are the needs and aspirations of the pupil and carers and/or parents?</w:t>
                      </w:r>
                      <w:r w:rsidRPr="007A3F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School view – what is going well? Where is support offered and/or needed?</w:t>
                      </w:r>
                      <w:r w:rsidRPr="007A3F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1D3269" w14:textId="77777777" w:rsidR="009B6A0E" w:rsidRDefault="00FE07D8" w:rsidP="000450F0">
      <w:pPr>
        <w:ind w:left="567"/>
        <w:jc w:val="center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13E675" wp14:editId="537CFFA1">
                <wp:simplePos x="0" y="0"/>
                <wp:positionH relativeFrom="page">
                  <wp:align>center</wp:align>
                </wp:positionH>
                <wp:positionV relativeFrom="paragraph">
                  <wp:posOffset>1018540</wp:posOffset>
                </wp:positionV>
                <wp:extent cx="619125" cy="457200"/>
                <wp:effectExtent l="38100" t="0" r="2857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E93B" id="Down Arrow 9" o:spid="_x0000_s1026" type="#_x0000_t67" style="position:absolute;margin-left:0;margin-top:80.2pt;width:48.75pt;height:36pt;z-index: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" adj="10800" fillcolor="#5b9bd5" strokecolor="#41719c" strokeweight="1pt">
                <w10:wrap anchorx="page"/>
              </v:shape>
            </w:pict>
          </mc:Fallback>
        </mc:AlternateContent>
      </w:r>
    </w:p>
    <w:p w14:paraId="0823D771" w14:textId="77777777" w:rsidR="009B6A0E" w:rsidRDefault="00FE07D8" w:rsidP="000450F0">
      <w:pPr>
        <w:ind w:left="567"/>
        <w:jc w:val="center"/>
        <w:rPr>
          <w:rStyle w:val="fontstyle01"/>
        </w:rPr>
      </w:pPr>
      <w:r w:rsidRPr="009B6A0E">
        <w:rPr>
          <w:rStyle w:val="fontstyle01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679741" wp14:editId="0A229BAB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5267325" cy="2066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F305" w14:textId="77777777" w:rsidR="000450F0" w:rsidRPr="007A3FCA" w:rsidRDefault="000450F0" w:rsidP="009B6A0E">
                            <w:pPr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FCA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>Outcomes and actions</w:t>
                            </w:r>
                            <w:r w:rsidRPr="007A3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Agree outcomes.  Outcomes should be </w:t>
                            </w:r>
                            <w:r w:rsidRPr="007A3FCA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>specific to</w:t>
                            </w:r>
                            <w:r w:rsidRPr="007A3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CA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pupil </w:t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and expressed from a personal perspective, not a service one. They should</w:t>
                            </w:r>
                            <w:r w:rsidRPr="007A3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Pr="007A3FCA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aspirations </w:t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set </w:t>
                            </w:r>
                            <w:r w:rsidRPr="007A3FCA">
                              <w:rPr>
                                <w:rStyle w:val="fontstyle01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expectations </w:t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and build on what is working well</w:t>
                            </w:r>
                            <w:r w:rsidRPr="007A3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and address what is not working well. Make outcomes SMART with a clear purpose.</w:t>
                            </w:r>
                          </w:p>
                          <w:p w14:paraId="4E97C4A2" w14:textId="77777777" w:rsidR="000450F0" w:rsidRPr="007A3FCA" w:rsidRDefault="000450F0" w:rsidP="00FD261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Identify actions that will support the achievement of the outcomes (interventions,</w:t>
                            </w:r>
                            <w:r w:rsidRPr="007A3F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A3FCA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provision etc)</w:t>
                            </w:r>
                          </w:p>
                          <w:p w14:paraId="2F5F4F13" w14:textId="77777777" w:rsidR="000450F0" w:rsidRPr="007A3FCA" w:rsidRDefault="000450F0" w:rsidP="00FD261F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7A3FCA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Ensure the PEP provides a clear summary and outcomes of the young person’s story in education/training at this point.</w:t>
                            </w:r>
                          </w:p>
                          <w:p w14:paraId="766945AB" w14:textId="77777777" w:rsidR="000450F0" w:rsidRPr="007A3FCA" w:rsidRDefault="000450F0" w:rsidP="00FD261F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FA2B30C" w14:textId="77777777" w:rsidR="000450F0" w:rsidRPr="007A3FCA" w:rsidRDefault="000450F0" w:rsidP="00FD261F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A3FCA">
                              <w:rPr>
                                <w:rFonts w:ascii="Arial" w:eastAsia="MS PGothic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Ensure the PEP includes how Pupil Premium Plus is being used to support the child</w:t>
                            </w:r>
                          </w:p>
                          <w:p w14:paraId="5FBBABFF" w14:textId="77777777" w:rsidR="000450F0" w:rsidRPr="007A3FCA" w:rsidRDefault="000450F0" w:rsidP="00FD261F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DC25145" w14:textId="77777777" w:rsidR="000450F0" w:rsidRPr="007A3FCA" w:rsidRDefault="000450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BAA7" id="_x0000_s1029" type="#_x0000_t202" style="position:absolute;left:0;text-align:left;margin-left:0;margin-top:33.7pt;width:414.75pt;height:162.7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">
                <v:textbox>
                  <w:txbxContent>
                    <w:p w:rsidR="000450F0" w:rsidRPr="007A3FCA" w:rsidRDefault="000450F0" w:rsidP="009B6A0E">
                      <w:pPr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FCA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>Outcomes and actions</w:t>
                      </w:r>
                      <w:r w:rsidRPr="007A3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 xml:space="preserve">Agree outcomes.  Outcomes should be </w:t>
                      </w:r>
                      <w:r w:rsidRPr="007A3FCA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>specific to</w:t>
                      </w:r>
                      <w:r w:rsidRPr="007A3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A3FCA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 xml:space="preserve">the pupil </w:t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and expressed from a personal perspective, not a service one. They should</w:t>
                      </w:r>
                      <w:r w:rsidRPr="007A3F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 xml:space="preserve">support </w:t>
                      </w:r>
                      <w:r w:rsidRPr="007A3FCA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 xml:space="preserve">high aspirations </w:t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 xml:space="preserve">and set </w:t>
                      </w:r>
                      <w:r w:rsidRPr="007A3FCA">
                        <w:rPr>
                          <w:rStyle w:val="fontstyle01"/>
                          <w:rFonts w:ascii="Arial" w:hAnsi="Arial" w:cs="Arial"/>
                          <w:sz w:val="20"/>
                          <w:szCs w:val="20"/>
                        </w:rPr>
                        <w:t xml:space="preserve">high expectations </w:t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and build on what is working well</w:t>
                      </w:r>
                      <w:r w:rsidRPr="007A3F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and address what is not working well. Make outcomes SMART with a clear purpose.</w:t>
                      </w:r>
                    </w:p>
                    <w:p w:rsidR="000450F0" w:rsidRPr="007A3FCA" w:rsidRDefault="000450F0" w:rsidP="00FD261F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Identify actions that will support the achievement of the outcomes (interventions,</w:t>
                      </w:r>
                      <w:r w:rsidRPr="007A3F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 xml:space="preserve">provision </w:t>
                      </w:r>
                      <w:proofErr w:type="spellStart"/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7A3FCA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0450F0" w:rsidRPr="007A3FCA" w:rsidRDefault="000450F0" w:rsidP="00FD261F">
                      <w:pPr>
                        <w:spacing w:after="0" w:line="240" w:lineRule="auto"/>
                        <w:contextualSpacing/>
                        <w:rPr>
                          <w:rFonts w:ascii="Arial" w:eastAsia="MS PGothic" w:hAnsi="Arial" w:cs="Arial"/>
                          <w:sz w:val="20"/>
                          <w:szCs w:val="20"/>
                          <w:lang w:val="en-US" w:eastAsia="en-GB"/>
                        </w:rPr>
                      </w:pPr>
                      <w:r w:rsidRPr="007A3FCA">
                        <w:rPr>
                          <w:rFonts w:ascii="Arial" w:eastAsia="MS PGothic" w:hAnsi="Arial" w:cs="Arial"/>
                          <w:sz w:val="20"/>
                          <w:szCs w:val="20"/>
                          <w:lang w:val="en-US" w:eastAsia="en-GB"/>
                        </w:rPr>
                        <w:t>Ensure the PEP provides a clear summary and outcomes of the young person’s story in education/training at this point.</w:t>
                      </w:r>
                    </w:p>
                    <w:p w:rsidR="000450F0" w:rsidRPr="007A3FCA" w:rsidRDefault="000450F0" w:rsidP="00FD261F">
                      <w:pPr>
                        <w:spacing w:after="0" w:line="240" w:lineRule="auto"/>
                        <w:contextualSpacing/>
                        <w:rPr>
                          <w:rFonts w:ascii="Arial" w:eastAsia="MS PGothic" w:hAnsi="Arial" w:cs="Arial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:rsidR="000450F0" w:rsidRPr="007A3FCA" w:rsidRDefault="000450F0" w:rsidP="00FD261F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7A3FCA">
                        <w:rPr>
                          <w:rFonts w:ascii="Arial" w:eastAsia="MS PGothic" w:hAnsi="Arial" w:cs="Arial"/>
                          <w:sz w:val="20"/>
                          <w:szCs w:val="20"/>
                          <w:lang w:val="en-US" w:eastAsia="en-GB"/>
                        </w:rPr>
                        <w:t>Ensure the PEP includes how Pupil Premium Plus is being used to support the child</w:t>
                      </w:r>
                    </w:p>
                    <w:p w:rsidR="000450F0" w:rsidRPr="007A3FCA" w:rsidRDefault="000450F0" w:rsidP="00FD261F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450F0" w:rsidRPr="007A3FCA" w:rsidRDefault="000450F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0CAFBD" w14:textId="77777777" w:rsidR="009B6A0E" w:rsidRDefault="00FE07D8" w:rsidP="000450F0">
      <w:pPr>
        <w:ind w:left="567"/>
        <w:jc w:val="center"/>
        <w:rPr>
          <w:rStyle w:val="fontstyle01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BA96C1" wp14:editId="4D366DB0">
                <wp:simplePos x="0" y="0"/>
                <wp:positionH relativeFrom="page">
                  <wp:align>center</wp:align>
                </wp:positionH>
                <wp:positionV relativeFrom="paragraph">
                  <wp:posOffset>2338705</wp:posOffset>
                </wp:positionV>
                <wp:extent cx="619125" cy="457200"/>
                <wp:effectExtent l="38100" t="0" r="2857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9CDC" id="Down Arrow 10" o:spid="_x0000_s1026" type="#_x0000_t67" style="position:absolute;margin-left:0;margin-top:184.15pt;width:48.75pt;height:36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" adj="10800" fillcolor="#5b9bd5" strokecolor="#41719c" strokeweight="1pt">
                <w10:wrap anchorx="page"/>
              </v:shape>
            </w:pict>
          </mc:Fallback>
        </mc:AlternateContent>
      </w:r>
    </w:p>
    <w:p w14:paraId="1BBECD83" w14:textId="77777777" w:rsidR="009B6A0E" w:rsidRDefault="00FE07D8" w:rsidP="000450F0">
      <w:pPr>
        <w:ind w:left="567"/>
        <w:jc w:val="center"/>
        <w:rPr>
          <w:rStyle w:val="fontstyle01"/>
        </w:rPr>
      </w:pPr>
      <w:r w:rsidRPr="00FD261F">
        <w:rPr>
          <w:rStyle w:val="fontstyle01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C1AD147" wp14:editId="6BDB708D">
                <wp:simplePos x="0" y="0"/>
                <wp:positionH relativeFrom="page">
                  <wp:posOffset>1114425</wp:posOffset>
                </wp:positionH>
                <wp:positionV relativeFrom="paragraph">
                  <wp:posOffset>386715</wp:posOffset>
                </wp:positionV>
                <wp:extent cx="5305425" cy="1209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725A" w14:textId="77777777" w:rsidR="000450F0" w:rsidRPr="000450F0" w:rsidRDefault="000450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50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of Next Meeting – set the date and time</w:t>
                            </w:r>
                          </w:p>
                          <w:p w14:paraId="690EC46E" w14:textId="77777777" w:rsidR="000450F0" w:rsidRPr="000450F0" w:rsidRDefault="000450F0" w:rsidP="00FD261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50F0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Think about the best time for the meeting – don’t pull pupils out of lessons unless</w:t>
                            </w:r>
                            <w:r w:rsidRPr="000450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450F0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absolutely necessary and talk to them about how best to secure their input. Attendance</w:t>
                            </w:r>
                            <w:r w:rsidRPr="000450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450F0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at the meeting is a decision that should be made by those people who best know them</w:t>
                            </w:r>
                            <w:r w:rsidRPr="000450F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450F0">
                              <w:rPr>
                                <w:rStyle w:val="fontstyle21"/>
                                <w:rFonts w:ascii="Arial" w:hAnsi="Arial" w:cs="Arial"/>
                                <w:sz w:val="20"/>
                                <w:szCs w:val="20"/>
                              </w:rPr>
                              <w:t>and their wishes. There is no ‘must’ and it should be ‘as appropriate.</w:t>
                            </w:r>
                          </w:p>
                          <w:p w14:paraId="769292B7" w14:textId="77777777" w:rsidR="000450F0" w:rsidRPr="000450F0" w:rsidRDefault="000450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50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 the date of the next meeting on the Schools Section of the PEP</w:t>
                            </w:r>
                          </w:p>
                          <w:p w14:paraId="70135FC1" w14:textId="77777777" w:rsidR="000450F0" w:rsidRDefault="000450F0"/>
                          <w:p w14:paraId="324D50E5" w14:textId="77777777" w:rsidR="000450F0" w:rsidRDefault="000450F0"/>
                          <w:p w14:paraId="5B253CAD" w14:textId="77777777" w:rsidR="000450F0" w:rsidRDefault="00045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88CF" id="_x0000_s1030" type="#_x0000_t202" style="position:absolute;left:0;text-align:left;margin-left:87.75pt;margin-top:30.45pt;width:417.75pt;height:95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">
                <v:textbox>
                  <w:txbxContent>
                    <w:p w:rsidR="000450F0" w:rsidRPr="000450F0" w:rsidRDefault="000450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50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of Next Meeting – set the date and time</w:t>
                      </w:r>
                    </w:p>
                    <w:p w:rsidR="000450F0" w:rsidRPr="000450F0" w:rsidRDefault="000450F0" w:rsidP="00FD261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50F0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Think about the best time for the meeting – don’t pull pupils out of lessons unless</w:t>
                      </w:r>
                      <w:r w:rsidRPr="000450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450F0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absolutely necessary and talk to them about how best to secure their input. Attendance</w:t>
                      </w:r>
                      <w:r w:rsidRPr="000450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450F0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at the meeting is a decision that should be made by those people who best know them</w:t>
                      </w:r>
                      <w:r w:rsidRPr="000450F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450F0">
                        <w:rPr>
                          <w:rStyle w:val="fontstyle21"/>
                          <w:rFonts w:ascii="Arial" w:hAnsi="Arial" w:cs="Arial"/>
                          <w:sz w:val="20"/>
                          <w:szCs w:val="20"/>
                        </w:rPr>
                        <w:t>and their wishes. There is no ‘must’ and it should be ‘as appropriate.</w:t>
                      </w:r>
                    </w:p>
                    <w:p w:rsidR="000450F0" w:rsidRPr="000450F0" w:rsidRDefault="000450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50F0">
                        <w:rPr>
                          <w:rFonts w:ascii="Arial" w:hAnsi="Arial" w:cs="Arial"/>
                          <w:sz w:val="20"/>
                          <w:szCs w:val="20"/>
                        </w:rPr>
                        <w:t>Record the date of the next meeting on the Schools Section of the PEP</w:t>
                      </w:r>
                    </w:p>
                    <w:p w:rsidR="000450F0" w:rsidRDefault="000450F0"/>
                    <w:p w:rsidR="000450F0" w:rsidRDefault="000450F0"/>
                    <w:p w:rsidR="000450F0" w:rsidRDefault="000450F0"/>
                  </w:txbxContent>
                </v:textbox>
                <w10:wrap type="square" anchorx="page"/>
              </v:shape>
            </w:pict>
          </mc:Fallback>
        </mc:AlternateContent>
      </w:r>
    </w:p>
    <w:p w14:paraId="01DEEAFE" w14:textId="77777777" w:rsidR="009B6A0E" w:rsidRDefault="009B6A0E" w:rsidP="000450F0">
      <w:pPr>
        <w:ind w:left="567"/>
        <w:jc w:val="center"/>
        <w:rPr>
          <w:rStyle w:val="fontstyle01"/>
        </w:rPr>
      </w:pPr>
    </w:p>
    <w:p w14:paraId="5FE9C1ED" w14:textId="77777777" w:rsidR="000450F0" w:rsidRPr="000450F0" w:rsidRDefault="000450F0" w:rsidP="00B1326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  <w:r w:rsidRPr="000450F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u w:val="single"/>
        </w:rPr>
        <w:t>What should the Designated Teacher do after the meeting?</w:t>
      </w:r>
    </w:p>
    <w:p w14:paraId="25C18F06" w14:textId="77777777" w:rsidR="000450F0" w:rsidRPr="004A5734" w:rsidRDefault="000450F0" w:rsidP="000450F0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D988F35" w14:textId="77777777" w:rsidR="000450F0" w:rsidRPr="00B1326F" w:rsidRDefault="000450F0" w:rsidP="00B132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73AC2">
        <w:rPr>
          <w:rFonts w:ascii="Arial" w:eastAsia="MS PGothic" w:hAnsi="Arial" w:cs="+mn-cs"/>
          <w:sz w:val="20"/>
          <w:szCs w:val="20"/>
          <w:lang w:val="en-US" w:eastAsia="en-GB"/>
        </w:rPr>
        <w:t xml:space="preserve">After the meeting ensure the </w:t>
      </w:r>
      <w:r>
        <w:rPr>
          <w:rFonts w:ascii="Arial" w:eastAsia="MS PGothic" w:hAnsi="Arial" w:cs="+mn-cs"/>
          <w:sz w:val="20"/>
          <w:szCs w:val="20"/>
          <w:lang w:val="en-US" w:eastAsia="en-GB"/>
        </w:rPr>
        <w:t xml:space="preserve">schools section of the </w:t>
      </w:r>
      <w:r w:rsidRPr="00D73AC2">
        <w:rPr>
          <w:rFonts w:ascii="Arial" w:eastAsia="MS PGothic" w:hAnsi="Arial" w:cs="+mn-cs"/>
          <w:sz w:val="20"/>
          <w:szCs w:val="20"/>
          <w:lang w:val="en-US" w:eastAsia="en-GB"/>
        </w:rPr>
        <w:t xml:space="preserve">PEP is returned to the Social Worker </w:t>
      </w:r>
      <w:r>
        <w:rPr>
          <w:rFonts w:ascii="Arial" w:eastAsia="MS PGothic" w:hAnsi="Arial" w:cs="+mn-cs"/>
          <w:sz w:val="20"/>
          <w:szCs w:val="20"/>
          <w:lang w:val="en-US" w:eastAsia="en-GB"/>
        </w:rPr>
        <w:t>and a copy kept by the Designated Teacher</w:t>
      </w:r>
    </w:p>
    <w:sectPr w:rsidR="000450F0" w:rsidRPr="00B1326F" w:rsidSect="00B1326F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0F2"/>
    <w:multiLevelType w:val="hybridMultilevel"/>
    <w:tmpl w:val="708885BC"/>
    <w:lvl w:ilvl="0" w:tplc="F5FEB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F0E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32B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3122D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F0B5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E825E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6A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805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F6FE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130C1C"/>
    <w:multiLevelType w:val="hybridMultilevel"/>
    <w:tmpl w:val="86F4AFF2"/>
    <w:lvl w:ilvl="0" w:tplc="6C40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09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42E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BE5C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C646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8A8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7E6A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CD658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EA1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206FF3"/>
    <w:multiLevelType w:val="hybridMultilevel"/>
    <w:tmpl w:val="3530CFF4"/>
    <w:lvl w:ilvl="0" w:tplc="3864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F6A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C8B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D24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460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4A6A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065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1C8E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4EB9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EB5509"/>
    <w:multiLevelType w:val="hybridMultilevel"/>
    <w:tmpl w:val="231417B2"/>
    <w:lvl w:ilvl="0" w:tplc="8634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A9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BE2D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827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9683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A4D7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183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C1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9245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AA2643"/>
    <w:multiLevelType w:val="hybridMultilevel"/>
    <w:tmpl w:val="49489FF6"/>
    <w:lvl w:ilvl="0" w:tplc="2FB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E6A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B041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410C0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FE81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804E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2406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747D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BA8C8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516736"/>
    <w:multiLevelType w:val="hybridMultilevel"/>
    <w:tmpl w:val="8CF4FEB0"/>
    <w:lvl w:ilvl="0" w:tplc="5496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6AF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5DAE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1675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0C30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FFC5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CC6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BBA2F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4430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007A47"/>
    <w:multiLevelType w:val="hybridMultilevel"/>
    <w:tmpl w:val="A48C3A1C"/>
    <w:lvl w:ilvl="0" w:tplc="B81E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9015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66D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6A4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94D9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682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465E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B6B5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BCBB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2EB662B"/>
    <w:multiLevelType w:val="hybridMultilevel"/>
    <w:tmpl w:val="B31CD8A4"/>
    <w:lvl w:ilvl="0" w:tplc="8840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8EA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6C0A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1A6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AEA7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80D6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C05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4C8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5AC9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763A8C"/>
    <w:multiLevelType w:val="hybridMultilevel"/>
    <w:tmpl w:val="7E72631C"/>
    <w:lvl w:ilvl="0" w:tplc="C206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800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5EB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28D1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9A45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641F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38D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94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82BD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C3A5816"/>
    <w:multiLevelType w:val="hybridMultilevel"/>
    <w:tmpl w:val="28AA5636"/>
    <w:lvl w:ilvl="0" w:tplc="B424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DA42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E04E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5ED2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E87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CDAE8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F051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7E9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DE04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6DD7450"/>
    <w:multiLevelType w:val="hybridMultilevel"/>
    <w:tmpl w:val="369088EC"/>
    <w:lvl w:ilvl="0" w:tplc="DB9A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9A0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FCC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9447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6EC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FF2DA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6049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B0D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FEF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B484071"/>
    <w:multiLevelType w:val="hybridMultilevel"/>
    <w:tmpl w:val="EF7648E6"/>
    <w:lvl w:ilvl="0" w:tplc="2278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4EB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CA65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44D1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42A91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486E4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0C0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BAF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90CF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25047084">
    <w:abstractNumId w:val="2"/>
  </w:num>
  <w:num w:numId="2" w16cid:durableId="2095852899">
    <w:abstractNumId w:val="3"/>
  </w:num>
  <w:num w:numId="3" w16cid:durableId="2014411471">
    <w:abstractNumId w:val="11"/>
  </w:num>
  <w:num w:numId="4" w16cid:durableId="1821116830">
    <w:abstractNumId w:val="1"/>
  </w:num>
  <w:num w:numId="5" w16cid:durableId="295331359">
    <w:abstractNumId w:val="8"/>
  </w:num>
  <w:num w:numId="6" w16cid:durableId="532495674">
    <w:abstractNumId w:val="5"/>
  </w:num>
  <w:num w:numId="7" w16cid:durableId="1850171613">
    <w:abstractNumId w:val="0"/>
  </w:num>
  <w:num w:numId="8" w16cid:durableId="1862009460">
    <w:abstractNumId w:val="7"/>
  </w:num>
  <w:num w:numId="9" w16cid:durableId="1964385833">
    <w:abstractNumId w:val="4"/>
  </w:num>
  <w:num w:numId="10" w16cid:durableId="1978877685">
    <w:abstractNumId w:val="6"/>
  </w:num>
  <w:num w:numId="11" w16cid:durableId="1692295067">
    <w:abstractNumId w:val="10"/>
  </w:num>
  <w:num w:numId="12" w16cid:durableId="1440249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34"/>
    <w:rsid w:val="00005207"/>
    <w:rsid w:val="000140B0"/>
    <w:rsid w:val="000450F0"/>
    <w:rsid w:val="000F2572"/>
    <w:rsid w:val="001B518A"/>
    <w:rsid w:val="002A3AD3"/>
    <w:rsid w:val="003676E8"/>
    <w:rsid w:val="004A5734"/>
    <w:rsid w:val="00735709"/>
    <w:rsid w:val="007370EA"/>
    <w:rsid w:val="007A3FCA"/>
    <w:rsid w:val="0096077F"/>
    <w:rsid w:val="009B6A0E"/>
    <w:rsid w:val="00B1326F"/>
    <w:rsid w:val="00B15459"/>
    <w:rsid w:val="00D73AC2"/>
    <w:rsid w:val="00EA3820"/>
    <w:rsid w:val="00F0382F"/>
    <w:rsid w:val="00F769F5"/>
    <w:rsid w:val="00FC716D"/>
    <w:rsid w:val="00FD261F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3A59"/>
  <w15:chartTrackingRefBased/>
  <w15:docId w15:val="{F27B3D76-EABB-4F0E-A444-134C9AB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9B6A0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B6A0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o.bradford.gov.uk/content/policy-and-guidance-for-schools" TargetMode="External"/><Relationship Id="rId5" Type="http://schemas.openxmlformats.org/officeDocument/2006/relationships/hyperlink" Target="mailto:joanne.henry@bra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Kumar</dc:creator>
  <cp:keywords/>
  <dc:description/>
  <cp:lastModifiedBy>Joanne Henry</cp:lastModifiedBy>
  <cp:revision>2</cp:revision>
  <dcterms:created xsi:type="dcterms:W3CDTF">2022-11-30T16:17:00Z</dcterms:created>
  <dcterms:modified xsi:type="dcterms:W3CDTF">2022-11-30T16:17:00Z</dcterms:modified>
</cp:coreProperties>
</file>