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A71B55">
        <w:rPr>
          <w:b/>
          <w:u w:val="single"/>
        </w:rPr>
        <w:t>9/20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A71B55">
        <w:rPr>
          <w:rFonts w:cs="Arial"/>
        </w:rPr>
        <w:t>9/20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A71B55">
        <w:rPr>
          <w:rFonts w:cs="Arial"/>
          <w:b/>
        </w:rPr>
        <w:t>4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A71B55">
        <w:rPr>
          <w:rFonts w:cs="Arial"/>
          <w:b/>
        </w:rPr>
        <w:t>8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A71B55">
        <w:rPr>
          <w:rFonts w:cs="Arial"/>
          <w:b/>
          <w:color w:val="548DD4" w:themeColor="text2" w:themeTint="99"/>
        </w:rPr>
        <w:t xml:space="preserve"> FORM THE 2019/20</w:t>
      </w:r>
      <w:r w:rsidR="00AF51C6">
        <w:rPr>
          <w:rFonts w:cs="Arial"/>
          <w:b/>
          <w:color w:val="548DD4" w:themeColor="text2" w:themeTint="99"/>
        </w:rPr>
        <w:t xml:space="preserve">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arrangements for 2019/20 will be published in / from October 2018. Please look out on Bradford Schools Online for these.</w:t>
      </w:r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Census to be used in calculating 201</w:t>
      </w:r>
      <w:r w:rsidR="00A71B55">
        <w:rPr>
          <w:rFonts w:cs="Arial"/>
        </w:rPr>
        <w:t>9/20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A71B55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A71B55">
        <w:rPr>
          <w:rFonts w:cs="Arial"/>
        </w:rPr>
        <w:t>on formula funding for 2019</w:t>
      </w:r>
      <w:r w:rsidR="0026194F">
        <w:rPr>
          <w:rFonts w:cs="Arial"/>
        </w:rPr>
        <w:t>/</w:t>
      </w:r>
      <w:r w:rsidR="00A71B55">
        <w:rPr>
          <w:rFonts w:cs="Arial"/>
        </w:rPr>
        <w:t>20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A71B55">
        <w:rPr>
          <w:rFonts w:cs="Arial"/>
        </w:rPr>
        <w:t>ools Forum meetings for the 2018/19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A71B55">
        <w:rPr>
          <w:rFonts w:cs="Arial"/>
          <w:b/>
        </w:rPr>
        <w:t>17</w:t>
      </w:r>
      <w:r w:rsidR="00D14F04">
        <w:rPr>
          <w:rFonts w:cs="Arial"/>
          <w:b/>
        </w:rPr>
        <w:t xml:space="preserve"> January 201</w:t>
      </w:r>
      <w:r w:rsidR="00A71B55">
        <w:rPr>
          <w:rFonts w:cs="Arial"/>
          <w:b/>
        </w:rPr>
        <w:t>9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A71B55">
        <w:rPr>
          <w:rFonts w:cs="Arial"/>
          <w:b/>
          <w:color w:val="548DD4" w:themeColor="text2" w:themeTint="99"/>
        </w:rPr>
        <w:t xml:space="preserve"> 2019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A71B55">
        <w:rPr>
          <w:rFonts w:cs="Arial"/>
          <w:b/>
          <w:color w:val="548DD4" w:themeColor="text2" w:themeTint="99"/>
        </w:rPr>
        <w:t>final 2018/19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A71B55">
        <w:rPr>
          <w:rFonts w:cs="Arial"/>
          <w:b/>
          <w:color w:val="548DD4" w:themeColor="text2" w:themeTint="99"/>
        </w:rPr>
        <w:t>8/19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  <w:bookmarkStart w:id="0" w:name="_GoBack"/>
      <w:bookmarkEnd w:id="0"/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A71B55">
        <w:rPr>
          <w:rFonts w:cs="Arial"/>
        </w:rPr>
        <w:t>or 2019/20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A71B55">
        <w:rPr>
          <w:rFonts w:cs="Arial"/>
          <w:b/>
        </w:rPr>
        <w:t>9</w:t>
      </w:r>
      <w:r w:rsidR="00170114">
        <w:rPr>
          <w:rFonts w:cs="Arial"/>
          <w:b/>
        </w:rPr>
        <w:t xml:space="preserve">; most likely on Friday 22 February </w:t>
      </w:r>
      <w:r w:rsidR="00170114">
        <w:rPr>
          <w:rFonts w:cs="Arial"/>
        </w:rPr>
        <w:t>(following the Council meeting scheduled for 21 February)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A71B55">
        <w:rPr>
          <w:rFonts w:cs="Arial"/>
        </w:rPr>
        <w:t>8/19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>
        <w:rPr>
          <w:rFonts w:cs="Arial"/>
          <w:b/>
        </w:rPr>
        <w:t xml:space="preserve"> February 201</w:t>
      </w:r>
      <w:r w:rsidR="00A71B55">
        <w:rPr>
          <w:rFonts w:cs="Arial"/>
          <w:b/>
        </w:rPr>
        <w:t>9</w:t>
      </w:r>
      <w:r w:rsidR="00170114">
        <w:rPr>
          <w:rFonts w:cs="Arial"/>
        </w:rPr>
        <w:t xml:space="preserve">; </w:t>
      </w:r>
      <w:r w:rsidR="00170114">
        <w:rPr>
          <w:rFonts w:cs="Arial"/>
          <w:b/>
        </w:rPr>
        <w:t xml:space="preserve">most likely on Friday 22 February </w:t>
      </w:r>
      <w:r w:rsidR="00170114">
        <w:rPr>
          <w:rFonts w:cs="Arial"/>
        </w:rPr>
        <w:t>(following the Council meeting scheduled for 21 February).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and</w:t>
      </w:r>
      <w:r w:rsidR="004D263A">
        <w:rPr>
          <w:rFonts w:cs="Arial"/>
        </w:rPr>
        <w:t xml:space="preserve"> a ready reckoner for</w:t>
      </w:r>
      <w:r w:rsidR="000D50F6">
        <w:rPr>
          <w:rFonts w:cs="Arial"/>
        </w:rPr>
        <w:t xml:space="preserve"> PVI providers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</w:t>
      </w:r>
      <w:r w:rsidR="00A71B55">
        <w:rPr>
          <w:rFonts w:cs="Arial"/>
        </w:rPr>
        <w:t>for 2019/20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commencing </w:t>
      </w:r>
      <w:r w:rsidR="00A71B55">
        <w:rPr>
          <w:rFonts w:cs="Arial"/>
          <w:b/>
        </w:rPr>
        <w:t>18</w:t>
      </w:r>
      <w:r>
        <w:rPr>
          <w:rFonts w:cs="Arial"/>
          <w:b/>
        </w:rPr>
        <w:t xml:space="preserve"> February 201</w:t>
      </w:r>
      <w:r w:rsidR="00A71B55">
        <w:rPr>
          <w:rFonts w:cs="Arial"/>
          <w:b/>
        </w:rPr>
        <w:t>9</w:t>
      </w:r>
      <w:r w:rsidR="00170114">
        <w:rPr>
          <w:rFonts w:cs="Arial"/>
        </w:rPr>
        <w:t xml:space="preserve">; </w:t>
      </w:r>
      <w:r w:rsidR="00170114">
        <w:rPr>
          <w:rFonts w:cs="Arial"/>
          <w:b/>
        </w:rPr>
        <w:t xml:space="preserve">most likely on Friday 22 February </w:t>
      </w:r>
      <w:r w:rsidR="00170114">
        <w:rPr>
          <w:rFonts w:cs="Arial"/>
        </w:rPr>
        <w:t>(following the Council meeting scheduled for 21 February).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53587C">
        <w:rPr>
          <w:rFonts w:cs="Arial"/>
        </w:rPr>
        <w:t xml:space="preserve"> for 201</w:t>
      </w:r>
      <w:r w:rsidR="00A71B55">
        <w:rPr>
          <w:rFonts w:cs="Arial"/>
        </w:rPr>
        <w:t>9/20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A71B55">
        <w:rPr>
          <w:rFonts w:cs="Arial"/>
          <w:b/>
        </w:rPr>
        <w:t>11</w:t>
      </w:r>
      <w:r w:rsidR="00815C49">
        <w:rPr>
          <w:rFonts w:cs="Arial"/>
          <w:b/>
        </w:rPr>
        <w:t xml:space="preserve"> March 201</w:t>
      </w:r>
      <w:r w:rsidR="00A71B55">
        <w:rPr>
          <w:rFonts w:cs="Arial"/>
          <w:b/>
        </w:rPr>
        <w:t>9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A71B55">
        <w:rPr>
          <w:rFonts w:cs="Arial"/>
        </w:rPr>
        <w:t>cations at the end of March 2019</w:t>
      </w:r>
      <w:r w:rsidR="00EF309A">
        <w:rPr>
          <w:rFonts w:cs="Arial"/>
        </w:rPr>
        <w:t>, with the publication</w:t>
      </w:r>
      <w:r w:rsidR="00A71B55">
        <w:rPr>
          <w:rFonts w:cs="Arial"/>
        </w:rPr>
        <w:t xml:space="preserve"> of the ready reckoner. 2019/20</w:t>
      </w:r>
      <w:r w:rsidR="00EF309A">
        <w:rPr>
          <w:rFonts w:cs="Arial"/>
        </w:rPr>
        <w:t xml:space="preserve"> allocations will begin to be confirmed from April</w:t>
      </w:r>
      <w:r w:rsidR="00CE1129">
        <w:rPr>
          <w:rFonts w:cs="Arial"/>
        </w:rPr>
        <w:t xml:space="preserve"> 2018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A71B55">
        <w:rPr>
          <w:rFonts w:cs="Arial"/>
          <w:i/>
        </w:rPr>
        <w:t>9/20</w:t>
      </w:r>
      <w:r w:rsidRPr="00451C6C">
        <w:rPr>
          <w:rFonts w:cs="Arial"/>
          <w:i/>
        </w:rPr>
        <w:t xml:space="preserve"> Post-16 funding provided 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FA, an estimate of Post-16 funding</w:t>
      </w:r>
      <w:r w:rsidR="00A71B55">
        <w:rPr>
          <w:rFonts w:cs="Arial"/>
          <w:i/>
        </w:rPr>
        <w:t xml:space="preserve"> for 2019/20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170114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170114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70114"/>
    <w:rsid w:val="001862F6"/>
    <w:rsid w:val="0026194F"/>
    <w:rsid w:val="002B1B79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A235C4"/>
    <w:rsid w:val="00A32864"/>
    <w:rsid w:val="00A71B55"/>
    <w:rsid w:val="00A74AB5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3122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15</cp:revision>
  <cp:lastPrinted>2012-08-22T09:36:00Z</cp:lastPrinted>
  <dcterms:created xsi:type="dcterms:W3CDTF">2016-07-05T15:32:00Z</dcterms:created>
  <dcterms:modified xsi:type="dcterms:W3CDTF">2018-11-26T15:28:00Z</dcterms:modified>
</cp:coreProperties>
</file>