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EC" w:rsidRDefault="00DA4BCD">
      <w:r>
        <w:rPr>
          <w:noProof/>
          <w:lang w:eastAsia="en-GB"/>
        </w:rPr>
        <w:drawing>
          <wp:inline distT="0" distB="0" distL="0" distR="0">
            <wp:extent cx="5731510" cy="2094230"/>
            <wp:effectExtent l="19050" t="0" r="2540" b="0"/>
            <wp:docPr id="1" name="Picture 0" descr="StonewallSecondaryBann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wallSecondaryBanner3.png"/>
                    <pic:cNvPicPr/>
                  </pic:nvPicPr>
                  <pic:blipFill>
                    <a:blip r:embed="rId5"/>
                    <a:stretch>
                      <a:fillRect/>
                    </a:stretch>
                  </pic:blipFill>
                  <pic:spPr>
                    <a:xfrm>
                      <a:off x="0" y="0"/>
                      <a:ext cx="5731510" cy="2094230"/>
                    </a:xfrm>
                    <a:prstGeom prst="rect">
                      <a:avLst/>
                    </a:prstGeom>
                  </pic:spPr>
                </pic:pic>
              </a:graphicData>
            </a:graphic>
          </wp:inline>
        </w:drawing>
      </w:r>
    </w:p>
    <w:p w:rsidR="00775A86" w:rsidRDefault="00775A86" w:rsidP="00775A86"/>
    <w:p w:rsidR="00775A86" w:rsidRPr="00775A86" w:rsidRDefault="00775A86" w:rsidP="00775A86">
      <w:pPr>
        <w:rPr>
          <w:rFonts w:ascii="Arial" w:hAnsi="Arial" w:cs="Arial"/>
          <w:sz w:val="24"/>
          <w:szCs w:val="24"/>
        </w:rPr>
      </w:pPr>
      <w:r w:rsidRPr="00775A86">
        <w:rPr>
          <w:rFonts w:ascii="Arial" w:hAnsi="Arial" w:cs="Arial"/>
          <w:sz w:val="24"/>
          <w:szCs w:val="24"/>
        </w:rPr>
        <w:t>Dear Head Teacher</w:t>
      </w:r>
    </w:p>
    <w:p w:rsidR="00775A86" w:rsidRPr="00775A86" w:rsidRDefault="00775A86" w:rsidP="00775A86">
      <w:pPr>
        <w:rPr>
          <w:rFonts w:ascii="Arial" w:hAnsi="Arial" w:cs="Arial"/>
          <w:sz w:val="24"/>
          <w:szCs w:val="24"/>
        </w:rPr>
      </w:pPr>
      <w:r w:rsidRPr="00775A86">
        <w:rPr>
          <w:rFonts w:ascii="Arial" w:hAnsi="Arial" w:cs="Arial"/>
          <w:sz w:val="24"/>
          <w:szCs w:val="24"/>
        </w:rPr>
        <w:t xml:space="preserve">In June 2015 </w:t>
      </w:r>
      <w:proofErr w:type="spellStart"/>
      <w:r w:rsidRPr="00775A86">
        <w:rPr>
          <w:rFonts w:ascii="Arial" w:hAnsi="Arial" w:cs="Arial"/>
          <w:sz w:val="24"/>
          <w:szCs w:val="24"/>
        </w:rPr>
        <w:t>Westfields</w:t>
      </w:r>
      <w:proofErr w:type="spellEnd"/>
      <w:r w:rsidRPr="00775A86">
        <w:rPr>
          <w:rFonts w:ascii="Arial" w:hAnsi="Arial" w:cs="Arial"/>
          <w:sz w:val="24"/>
          <w:szCs w:val="24"/>
        </w:rPr>
        <w:t xml:space="preserve"> PRU was successful in our bid to become a Stonewall training partner and Centre of Excellence. The partnership is financed by the department of Education and government office for Equality.</w:t>
      </w:r>
    </w:p>
    <w:p w:rsidR="00775A86" w:rsidRPr="00775A86" w:rsidRDefault="00775A86" w:rsidP="00775A86">
      <w:pPr>
        <w:rPr>
          <w:rFonts w:ascii="Arial" w:hAnsi="Arial" w:cs="Arial"/>
          <w:sz w:val="24"/>
          <w:szCs w:val="24"/>
        </w:rPr>
      </w:pPr>
      <w:r w:rsidRPr="00775A86">
        <w:rPr>
          <w:rFonts w:ascii="Arial" w:hAnsi="Arial" w:cs="Arial"/>
          <w:sz w:val="24"/>
          <w:szCs w:val="24"/>
        </w:rPr>
        <w:t>Assistant Head Teacher James Robinson (Lead f</w:t>
      </w:r>
      <w:r w:rsidR="0032680A">
        <w:rPr>
          <w:rFonts w:ascii="Arial" w:hAnsi="Arial" w:cs="Arial"/>
          <w:sz w:val="24"/>
          <w:szCs w:val="24"/>
        </w:rPr>
        <w:t>or Equality and Diversity PDBW)</w:t>
      </w:r>
      <w:r w:rsidRPr="00775A86">
        <w:rPr>
          <w:rFonts w:ascii="Arial" w:hAnsi="Arial" w:cs="Arial"/>
          <w:sz w:val="24"/>
          <w:szCs w:val="24"/>
        </w:rPr>
        <w:t xml:space="preserve"> will be delivering a 1 day “Train the Trainer” course to secondary schools within </w:t>
      </w:r>
      <w:r w:rsidR="00B92737">
        <w:rPr>
          <w:rFonts w:ascii="Arial" w:hAnsi="Arial" w:cs="Arial"/>
          <w:sz w:val="24"/>
          <w:szCs w:val="24"/>
        </w:rPr>
        <w:t>27</w:t>
      </w:r>
      <w:r w:rsidR="00520B41">
        <w:rPr>
          <w:rFonts w:ascii="Arial" w:hAnsi="Arial" w:cs="Arial"/>
          <w:sz w:val="24"/>
          <w:szCs w:val="24"/>
        </w:rPr>
        <w:t>/0</w:t>
      </w:r>
      <w:r w:rsidR="00B92737">
        <w:rPr>
          <w:rFonts w:ascii="Arial" w:hAnsi="Arial" w:cs="Arial"/>
          <w:sz w:val="24"/>
          <w:szCs w:val="24"/>
        </w:rPr>
        <w:t>3</w:t>
      </w:r>
      <w:r w:rsidR="00520B41">
        <w:rPr>
          <w:rFonts w:ascii="Arial" w:hAnsi="Arial" w:cs="Arial"/>
          <w:sz w:val="24"/>
          <w:szCs w:val="24"/>
        </w:rPr>
        <w:t xml:space="preserve">/17 at the Cow and </w:t>
      </w:r>
      <w:proofErr w:type="gramStart"/>
      <w:r w:rsidR="00520B41">
        <w:rPr>
          <w:rFonts w:ascii="Arial" w:hAnsi="Arial" w:cs="Arial"/>
          <w:sz w:val="24"/>
          <w:szCs w:val="24"/>
        </w:rPr>
        <w:t>Calf  Ilkley</w:t>
      </w:r>
      <w:proofErr w:type="gramEnd"/>
    </w:p>
    <w:p w:rsidR="00775A86" w:rsidRPr="00775A86" w:rsidRDefault="00775A86" w:rsidP="00775A86">
      <w:pPr>
        <w:rPr>
          <w:rFonts w:ascii="Arial" w:hAnsi="Arial" w:cs="Arial"/>
          <w:sz w:val="24"/>
          <w:szCs w:val="24"/>
        </w:rPr>
      </w:pPr>
      <w:r w:rsidRPr="00775A86">
        <w:rPr>
          <w:rFonts w:ascii="Arial" w:hAnsi="Arial" w:cs="Arial"/>
          <w:sz w:val="24"/>
          <w:szCs w:val="24"/>
        </w:rPr>
        <w:t>The details of the course and benefits to schools are outlined in the documents attached.</w:t>
      </w:r>
    </w:p>
    <w:p w:rsidR="00775A86" w:rsidRPr="00775A86" w:rsidRDefault="00775A86" w:rsidP="00775A86">
      <w:pPr>
        <w:rPr>
          <w:rFonts w:ascii="Arial" w:hAnsi="Arial" w:cs="Arial"/>
          <w:sz w:val="24"/>
          <w:szCs w:val="24"/>
        </w:rPr>
      </w:pPr>
      <w:r w:rsidRPr="00775A86">
        <w:rPr>
          <w:rFonts w:ascii="Arial" w:hAnsi="Arial" w:cs="Arial"/>
          <w:sz w:val="24"/>
          <w:szCs w:val="24"/>
        </w:rPr>
        <w:t xml:space="preserve">In brief the course will equip your staff with the tools to effectively challenge </w:t>
      </w:r>
      <w:r w:rsidR="00A571AB">
        <w:rPr>
          <w:rFonts w:ascii="Arial" w:hAnsi="Arial" w:cs="Arial"/>
          <w:sz w:val="24"/>
          <w:szCs w:val="24"/>
        </w:rPr>
        <w:t>L</w:t>
      </w:r>
      <w:r w:rsidRPr="00775A86">
        <w:rPr>
          <w:rFonts w:ascii="Arial" w:hAnsi="Arial" w:cs="Arial"/>
          <w:sz w:val="24"/>
          <w:szCs w:val="24"/>
        </w:rPr>
        <w:t xml:space="preserve">GBT bullying within your school. It will provide your staff with a range of resources. Your school will achieve Stonewall School Champion status. It will prepare schools with regard to personal development within the </w:t>
      </w:r>
      <w:proofErr w:type="spellStart"/>
      <w:r w:rsidRPr="00775A86">
        <w:rPr>
          <w:rFonts w:ascii="Arial" w:hAnsi="Arial" w:cs="Arial"/>
          <w:sz w:val="24"/>
          <w:szCs w:val="24"/>
        </w:rPr>
        <w:t>OfSTED</w:t>
      </w:r>
      <w:proofErr w:type="spellEnd"/>
      <w:r w:rsidRPr="00775A86">
        <w:rPr>
          <w:rFonts w:ascii="Arial" w:hAnsi="Arial" w:cs="Arial"/>
          <w:sz w:val="24"/>
          <w:szCs w:val="24"/>
        </w:rPr>
        <w:t xml:space="preserve"> framework. </w:t>
      </w:r>
    </w:p>
    <w:p w:rsidR="00775A86" w:rsidRPr="00775A86" w:rsidRDefault="00775A86" w:rsidP="00775A86">
      <w:pPr>
        <w:rPr>
          <w:rFonts w:ascii="Arial" w:hAnsi="Arial" w:cs="Arial"/>
          <w:sz w:val="24"/>
          <w:szCs w:val="24"/>
        </w:rPr>
      </w:pPr>
      <w:r w:rsidRPr="00775A86">
        <w:rPr>
          <w:rFonts w:ascii="Arial" w:hAnsi="Arial" w:cs="Arial"/>
          <w:sz w:val="24"/>
          <w:szCs w:val="24"/>
        </w:rPr>
        <w:t xml:space="preserve">The course is currently subsidised at £200 per delegate and requires one member of staff per school to attend. </w:t>
      </w:r>
    </w:p>
    <w:p w:rsidR="00775A86" w:rsidRPr="00775A86" w:rsidRDefault="00775A86" w:rsidP="00775A86">
      <w:pPr>
        <w:rPr>
          <w:rFonts w:ascii="Arial" w:hAnsi="Arial" w:cs="Arial"/>
          <w:sz w:val="24"/>
          <w:szCs w:val="24"/>
        </w:rPr>
      </w:pPr>
      <w:r w:rsidRPr="00775A86">
        <w:rPr>
          <w:rFonts w:ascii="Arial" w:hAnsi="Arial" w:cs="Arial"/>
          <w:sz w:val="24"/>
          <w:szCs w:val="24"/>
        </w:rPr>
        <w:t>To book a place on this course please contact James Robinson</w:t>
      </w:r>
    </w:p>
    <w:p w:rsidR="00775A86" w:rsidRPr="00775A86" w:rsidRDefault="00762F82" w:rsidP="00775A86">
      <w:pPr>
        <w:rPr>
          <w:rFonts w:ascii="Arial" w:hAnsi="Arial" w:cs="Arial"/>
          <w:sz w:val="24"/>
          <w:szCs w:val="24"/>
        </w:rPr>
      </w:pPr>
      <w:hyperlink r:id="rId6" w:history="1">
        <w:r w:rsidR="00775A86" w:rsidRPr="00775A86">
          <w:rPr>
            <w:rStyle w:val="Hyperlink"/>
            <w:rFonts w:ascii="Arial" w:hAnsi="Arial" w:cs="Arial"/>
            <w:sz w:val="24"/>
            <w:szCs w:val="24"/>
          </w:rPr>
          <w:t>James.robinson@pupilreferral.uk</w:t>
        </w:r>
      </w:hyperlink>
      <w:r w:rsidR="00775A86" w:rsidRPr="00775A86">
        <w:rPr>
          <w:rFonts w:ascii="Arial" w:hAnsi="Arial" w:cs="Arial"/>
          <w:sz w:val="24"/>
          <w:szCs w:val="24"/>
        </w:rPr>
        <w:t xml:space="preserve"> </w:t>
      </w:r>
    </w:p>
    <w:p w:rsidR="00750650" w:rsidRDefault="00750650" w:rsidP="00750650">
      <w:pPr>
        <w:spacing w:before="100" w:beforeAutospacing="1" w:after="100" w:afterAutospacing="1" w:line="360" w:lineRule="auto"/>
        <w:rPr>
          <w:rFonts w:ascii="Times New Roman" w:eastAsia="Times New Roman" w:hAnsi="Times New Roman" w:cs="Times New Roman"/>
          <w:color w:val="2C2B2C"/>
          <w:sz w:val="24"/>
          <w:szCs w:val="24"/>
          <w:lang w:eastAsia="en-GB"/>
        </w:rPr>
      </w:pPr>
      <w:r>
        <w:rPr>
          <w:rFonts w:ascii="Times New Roman" w:eastAsia="Times New Roman" w:hAnsi="Times New Roman" w:cs="Times New Roman"/>
          <w:color w:val="2C2B2C"/>
          <w:sz w:val="24"/>
          <w:szCs w:val="24"/>
          <w:lang w:eastAsia="en-GB"/>
        </w:rPr>
        <w:t xml:space="preserve">            </w:t>
      </w:r>
      <w:r>
        <w:rPr>
          <w:rFonts w:ascii="Times New Roman" w:eastAsia="Times New Roman" w:hAnsi="Times New Roman" w:cs="Times New Roman"/>
          <w:noProof/>
          <w:color w:val="2C2B2C"/>
          <w:sz w:val="24"/>
          <w:szCs w:val="24"/>
          <w:lang w:eastAsia="en-GB"/>
        </w:rPr>
        <w:drawing>
          <wp:inline distT="0" distB="0" distL="0" distR="0">
            <wp:extent cx="1314450" cy="1314450"/>
            <wp:effectExtent l="19050" t="0" r="0" b="0"/>
            <wp:docPr id="2" name="Picture 0" descr="TrainingPart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PartnerLogo.jpg"/>
                    <pic:cNvPicPr/>
                  </pic:nvPicPr>
                  <pic:blipFill>
                    <a:blip r:embed="rId7"/>
                    <a:stretch>
                      <a:fillRect/>
                    </a:stretch>
                  </pic:blipFill>
                  <pic:spPr>
                    <a:xfrm>
                      <a:off x="0" y="0"/>
                      <a:ext cx="1314450" cy="1314450"/>
                    </a:xfrm>
                    <a:prstGeom prst="rect">
                      <a:avLst/>
                    </a:prstGeom>
                  </pic:spPr>
                </pic:pic>
              </a:graphicData>
            </a:graphic>
          </wp:inline>
        </w:drawing>
      </w:r>
      <w:r>
        <w:rPr>
          <w:rFonts w:ascii="Times New Roman" w:eastAsia="Times New Roman" w:hAnsi="Times New Roman" w:cs="Times New Roman"/>
          <w:noProof/>
          <w:color w:val="2C2B2C"/>
          <w:sz w:val="24"/>
          <w:szCs w:val="24"/>
          <w:lang w:eastAsia="en-GB"/>
        </w:rPr>
        <w:drawing>
          <wp:inline distT="0" distB="0" distL="0" distR="0">
            <wp:extent cx="1400175" cy="1104900"/>
            <wp:effectExtent l="19050" t="0" r="9525" b="0"/>
            <wp:docPr id="3" name="Picture 1" descr="StonewallSchoolChamp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wallSchoolChampionLOGO.jpg"/>
                    <pic:cNvPicPr/>
                  </pic:nvPicPr>
                  <pic:blipFill>
                    <a:blip r:embed="rId8"/>
                    <a:stretch>
                      <a:fillRect/>
                    </a:stretch>
                  </pic:blipFill>
                  <pic:spPr>
                    <a:xfrm>
                      <a:off x="0" y="0"/>
                      <a:ext cx="1400175" cy="1104900"/>
                    </a:xfrm>
                    <a:prstGeom prst="rect">
                      <a:avLst/>
                    </a:prstGeom>
                  </pic:spPr>
                </pic:pic>
              </a:graphicData>
            </a:graphic>
          </wp:inline>
        </w:drawing>
      </w:r>
      <w:r>
        <w:rPr>
          <w:rFonts w:ascii="Times New Roman" w:eastAsia="Times New Roman" w:hAnsi="Times New Roman" w:cs="Times New Roman"/>
          <w:noProof/>
          <w:color w:val="2C2B2C"/>
          <w:sz w:val="24"/>
          <w:szCs w:val="24"/>
          <w:lang w:eastAsia="en-GB"/>
        </w:rPr>
        <w:drawing>
          <wp:inline distT="0" distB="0" distL="0" distR="0">
            <wp:extent cx="1304925" cy="981075"/>
            <wp:effectExtent l="19050" t="0" r="9525" b="0"/>
            <wp:docPr id="4" name="Picture 2" descr="NOBYSTAN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BYSTANDERS.jpg"/>
                    <pic:cNvPicPr/>
                  </pic:nvPicPr>
                  <pic:blipFill>
                    <a:blip r:embed="rId9"/>
                    <a:stretch>
                      <a:fillRect/>
                    </a:stretch>
                  </pic:blipFill>
                  <pic:spPr>
                    <a:xfrm>
                      <a:off x="0" y="0"/>
                      <a:ext cx="1304925" cy="981075"/>
                    </a:xfrm>
                    <a:prstGeom prst="rect">
                      <a:avLst/>
                    </a:prstGeom>
                  </pic:spPr>
                </pic:pic>
              </a:graphicData>
            </a:graphic>
          </wp:inline>
        </w:drawing>
      </w:r>
    </w:p>
    <w:p w:rsidR="00750650" w:rsidRPr="00CD7E84" w:rsidRDefault="00750650" w:rsidP="00750650">
      <w:pPr>
        <w:spacing w:before="100" w:beforeAutospacing="1" w:after="100" w:afterAutospacing="1" w:line="360" w:lineRule="auto"/>
        <w:rPr>
          <w:rFonts w:ascii="Times New Roman" w:eastAsia="Times New Roman" w:hAnsi="Times New Roman" w:cs="Times New Roman"/>
          <w:color w:val="2C2B2C"/>
          <w:sz w:val="24"/>
          <w:szCs w:val="24"/>
          <w:lang w:eastAsia="en-GB"/>
        </w:rPr>
      </w:pPr>
      <w:r>
        <w:rPr>
          <w:rFonts w:ascii="Times New Roman" w:eastAsia="Times New Roman" w:hAnsi="Times New Roman" w:cs="Times New Roman"/>
          <w:color w:val="2C2B2C"/>
          <w:sz w:val="24"/>
          <w:szCs w:val="24"/>
          <w:lang w:eastAsia="en-GB"/>
        </w:rPr>
        <w:t xml:space="preserve">              </w:t>
      </w:r>
    </w:p>
    <w:p w:rsidR="00DA4BCD" w:rsidRPr="00750650" w:rsidRDefault="00750650" w:rsidP="00750650">
      <w:pPr>
        <w:pStyle w:val="ListParagraph"/>
        <w:numPr>
          <w:ilvl w:val="0"/>
          <w:numId w:val="3"/>
        </w:numPr>
        <w:spacing w:before="100" w:beforeAutospacing="1" w:after="240" w:line="360" w:lineRule="auto"/>
        <w:rPr>
          <w:rFonts w:ascii="Times New Roman" w:eastAsia="Times New Roman" w:hAnsi="Times New Roman" w:cs="Times New Roman"/>
          <w:color w:val="2C2B2C"/>
          <w:sz w:val="24"/>
          <w:szCs w:val="24"/>
          <w:lang w:eastAsia="en-GB"/>
        </w:rPr>
      </w:pPr>
      <w:r w:rsidRPr="00750650">
        <w:rPr>
          <w:rFonts w:ascii="Times New Roman" w:eastAsia="Times New Roman" w:hAnsi="Times New Roman" w:cs="Times New Roman"/>
          <w:b/>
          <w:bCs/>
          <w:color w:val="1DA5D1"/>
          <w:sz w:val="24"/>
          <w:szCs w:val="24"/>
          <w:lang w:eastAsia="en-GB"/>
        </w:rPr>
        <w:lastRenderedPageBreak/>
        <w:t>Re</w:t>
      </w:r>
      <w:r w:rsidR="00DA4BCD" w:rsidRPr="00750650">
        <w:rPr>
          <w:rFonts w:ascii="Times New Roman" w:eastAsia="Times New Roman" w:hAnsi="Times New Roman" w:cs="Times New Roman"/>
          <w:b/>
          <w:bCs/>
          <w:color w:val="1DA5D1"/>
          <w:sz w:val="24"/>
          <w:szCs w:val="24"/>
          <w:lang w:eastAsia="en-GB"/>
        </w:rPr>
        <w:t xml:space="preserve">sources. </w:t>
      </w:r>
      <w:r w:rsidR="00DA4BCD" w:rsidRPr="00750650">
        <w:rPr>
          <w:rFonts w:ascii="Times New Roman" w:eastAsia="Times New Roman" w:hAnsi="Times New Roman" w:cs="Times New Roman"/>
          <w:b/>
          <w:bCs/>
          <w:color w:val="000000"/>
          <w:sz w:val="24"/>
          <w:szCs w:val="24"/>
          <w:lang w:eastAsia="en-GB"/>
        </w:rPr>
        <w:t xml:space="preserve">You will receive an extensive pack of </w:t>
      </w:r>
      <w:proofErr w:type="spellStart"/>
      <w:r w:rsidR="00DA4BCD" w:rsidRPr="00750650">
        <w:rPr>
          <w:rFonts w:ascii="Times New Roman" w:eastAsia="Times New Roman" w:hAnsi="Times New Roman" w:cs="Times New Roman"/>
          <w:b/>
          <w:bCs/>
          <w:color w:val="000000"/>
          <w:sz w:val="24"/>
          <w:szCs w:val="24"/>
          <w:lang w:eastAsia="en-GB"/>
        </w:rPr>
        <w:t>Stonewall's</w:t>
      </w:r>
      <w:proofErr w:type="spellEnd"/>
      <w:r w:rsidR="00DA4BCD" w:rsidRPr="00750650">
        <w:rPr>
          <w:rFonts w:ascii="Times New Roman" w:eastAsia="Times New Roman" w:hAnsi="Times New Roman" w:cs="Times New Roman"/>
          <w:b/>
          <w:bCs/>
          <w:color w:val="000000"/>
          <w:sz w:val="24"/>
          <w:szCs w:val="24"/>
          <w:lang w:eastAsia="en-GB"/>
        </w:rPr>
        <w:t xml:space="preserve"> acclaimed secondary school resources and interactive learning aids - such as the feature film 'FIT' to prompt classroom discussion, a secondary staff training DVD, ideas on how to include sexual orientation across the secondary curriculum, as well as lesson plans, education guides and posters.</w:t>
      </w:r>
      <w:r w:rsidR="00DA4BCD" w:rsidRPr="00750650">
        <w:rPr>
          <w:rFonts w:ascii="Times New Roman" w:eastAsia="Times New Roman" w:hAnsi="Times New Roman" w:cs="Times New Roman"/>
          <w:b/>
          <w:bCs/>
          <w:color w:val="1DA5D1"/>
          <w:sz w:val="24"/>
          <w:szCs w:val="24"/>
          <w:lang w:eastAsia="en-GB"/>
        </w:rPr>
        <w:t> </w:t>
      </w:r>
    </w:p>
    <w:p w:rsidR="00DA4BCD" w:rsidRPr="00DA4BCD" w:rsidRDefault="00DA4BCD" w:rsidP="00750650">
      <w:pPr>
        <w:numPr>
          <w:ilvl w:val="0"/>
          <w:numId w:val="3"/>
        </w:numPr>
        <w:spacing w:before="100" w:beforeAutospacing="1" w:after="240" w:line="360" w:lineRule="auto"/>
        <w:rPr>
          <w:rFonts w:ascii="Times New Roman" w:eastAsia="Times New Roman" w:hAnsi="Times New Roman" w:cs="Times New Roman"/>
          <w:color w:val="2C2B2C"/>
          <w:sz w:val="24"/>
          <w:szCs w:val="24"/>
          <w:lang w:eastAsia="en-GB"/>
        </w:rPr>
      </w:pPr>
      <w:proofErr w:type="spellStart"/>
      <w:r w:rsidRPr="00DA4BCD">
        <w:rPr>
          <w:rFonts w:ascii="Times New Roman" w:eastAsia="Times New Roman" w:hAnsi="Times New Roman" w:cs="Times New Roman"/>
          <w:b/>
          <w:bCs/>
          <w:color w:val="1DA5D1"/>
          <w:sz w:val="24"/>
          <w:szCs w:val="24"/>
          <w:lang w:eastAsia="en-GB"/>
        </w:rPr>
        <w:t>Benchmarking.</w:t>
      </w:r>
      <w:r w:rsidRPr="00DA4BCD">
        <w:rPr>
          <w:rFonts w:ascii="Times New Roman" w:eastAsia="Times New Roman" w:hAnsi="Times New Roman" w:cs="Times New Roman"/>
          <w:b/>
          <w:bCs/>
          <w:color w:val="000000"/>
          <w:sz w:val="24"/>
          <w:szCs w:val="24"/>
          <w:lang w:eastAsia="en-GB"/>
        </w:rPr>
        <w:t>We</w:t>
      </w:r>
      <w:proofErr w:type="spellEnd"/>
      <w:r w:rsidRPr="00DA4BCD">
        <w:rPr>
          <w:rFonts w:ascii="Times New Roman" w:eastAsia="Times New Roman" w:hAnsi="Times New Roman" w:cs="Times New Roman"/>
          <w:b/>
          <w:bCs/>
          <w:color w:val="000000"/>
          <w:sz w:val="24"/>
          <w:szCs w:val="24"/>
          <w:lang w:eastAsia="en-GB"/>
        </w:rPr>
        <w:t xml:space="preserve"> will equip you with the tools to compare your school's current policies and practices with legal requirements and national best practice, so that you can create an action plan enabling your school to become a leader in the field.</w:t>
      </w:r>
    </w:p>
    <w:p w:rsidR="00DA4BCD" w:rsidRPr="00DA4BCD" w:rsidRDefault="00DA4BCD" w:rsidP="00750650">
      <w:pPr>
        <w:numPr>
          <w:ilvl w:val="0"/>
          <w:numId w:val="3"/>
        </w:numPr>
        <w:spacing w:before="100" w:beforeAutospacing="1" w:after="240" w:line="360" w:lineRule="auto"/>
        <w:rPr>
          <w:rFonts w:ascii="Times New Roman" w:eastAsia="Times New Roman" w:hAnsi="Times New Roman" w:cs="Times New Roman"/>
          <w:color w:val="2C2B2C"/>
          <w:sz w:val="24"/>
          <w:szCs w:val="24"/>
          <w:lang w:eastAsia="en-GB"/>
        </w:rPr>
      </w:pPr>
      <w:r w:rsidRPr="00DA4BCD">
        <w:rPr>
          <w:rFonts w:ascii="Times New Roman" w:eastAsia="Times New Roman" w:hAnsi="Times New Roman" w:cs="Times New Roman"/>
          <w:b/>
          <w:bCs/>
          <w:color w:val="1DA5D1"/>
          <w:sz w:val="24"/>
          <w:szCs w:val="24"/>
          <w:lang w:eastAsia="en-GB"/>
        </w:rPr>
        <w:t xml:space="preserve">Discounted access to training </w:t>
      </w:r>
      <w:r w:rsidRPr="00DA4BCD">
        <w:rPr>
          <w:rFonts w:ascii="Times New Roman" w:eastAsia="Times New Roman" w:hAnsi="Times New Roman" w:cs="Times New Roman"/>
          <w:b/>
          <w:bCs/>
          <w:color w:val="000000"/>
          <w:sz w:val="24"/>
          <w:szCs w:val="24"/>
          <w:lang w:eastAsia="en-GB"/>
        </w:rPr>
        <w:t xml:space="preserve">and continuing professional development opportunities. Our training is undertaken by </w:t>
      </w:r>
      <w:proofErr w:type="spellStart"/>
      <w:r w:rsidRPr="00DA4BCD">
        <w:rPr>
          <w:rFonts w:ascii="Times New Roman" w:eastAsia="Times New Roman" w:hAnsi="Times New Roman" w:cs="Times New Roman"/>
          <w:b/>
          <w:bCs/>
          <w:color w:val="000000"/>
          <w:sz w:val="24"/>
          <w:szCs w:val="24"/>
          <w:lang w:eastAsia="en-GB"/>
        </w:rPr>
        <w:t>Stonewall's</w:t>
      </w:r>
      <w:proofErr w:type="spellEnd"/>
      <w:r w:rsidRPr="00DA4BCD">
        <w:rPr>
          <w:rFonts w:ascii="Times New Roman" w:eastAsia="Times New Roman" w:hAnsi="Times New Roman" w:cs="Times New Roman"/>
          <w:b/>
          <w:bCs/>
          <w:color w:val="000000"/>
          <w:sz w:val="24"/>
          <w:szCs w:val="24"/>
          <w:lang w:eastAsia="en-GB"/>
        </w:rPr>
        <w:t xml:space="preserve"> experienced practitioners who have trained thousands of staff in schools. Your staff will also be given discounted access to Stonewall events, conferences and training seminars. </w:t>
      </w:r>
    </w:p>
    <w:p w:rsidR="00DA4BCD" w:rsidRPr="00DA4BCD" w:rsidRDefault="00DA4BCD" w:rsidP="00750650">
      <w:pPr>
        <w:numPr>
          <w:ilvl w:val="0"/>
          <w:numId w:val="3"/>
        </w:numPr>
        <w:spacing w:before="100" w:beforeAutospacing="1" w:after="240" w:line="360" w:lineRule="auto"/>
        <w:rPr>
          <w:rFonts w:ascii="Times New Roman" w:eastAsia="Times New Roman" w:hAnsi="Times New Roman" w:cs="Times New Roman"/>
          <w:color w:val="2C2B2C"/>
          <w:sz w:val="24"/>
          <w:szCs w:val="24"/>
          <w:lang w:eastAsia="en-GB"/>
        </w:rPr>
      </w:pPr>
      <w:r w:rsidRPr="00DA4BCD">
        <w:rPr>
          <w:rFonts w:ascii="Times New Roman" w:eastAsia="Times New Roman" w:hAnsi="Times New Roman" w:cs="Times New Roman"/>
          <w:b/>
          <w:bCs/>
          <w:color w:val="1DA5D1"/>
          <w:sz w:val="24"/>
          <w:szCs w:val="24"/>
          <w:lang w:eastAsia="en-GB"/>
        </w:rPr>
        <w:t xml:space="preserve">School Champions logo. </w:t>
      </w:r>
      <w:r w:rsidRPr="00DA4BCD">
        <w:rPr>
          <w:rFonts w:ascii="Times New Roman" w:eastAsia="Times New Roman" w:hAnsi="Times New Roman" w:cs="Times New Roman"/>
          <w:b/>
          <w:bCs/>
          <w:color w:val="000000"/>
          <w:sz w:val="24"/>
          <w:szCs w:val="24"/>
          <w:lang w:eastAsia="en-GB"/>
        </w:rPr>
        <w:t>Raising awareness of the good work you're undertaking among your parents and community is important so as to increase buy-in and engagement. That's why Stonewall grants its School Champions exclusive use of the School Champions logo for internal and external communications.</w:t>
      </w:r>
    </w:p>
    <w:p w:rsidR="00DA4BCD" w:rsidRPr="00DA4BCD" w:rsidRDefault="00DA4BCD" w:rsidP="00750650">
      <w:pPr>
        <w:numPr>
          <w:ilvl w:val="0"/>
          <w:numId w:val="3"/>
        </w:numPr>
        <w:spacing w:before="100" w:beforeAutospacing="1" w:after="100" w:afterAutospacing="1" w:line="360" w:lineRule="auto"/>
        <w:outlineLvl w:val="1"/>
        <w:rPr>
          <w:rFonts w:ascii="Times New Roman" w:eastAsia="Times New Roman" w:hAnsi="Times New Roman" w:cs="Times New Roman"/>
          <w:color w:val="2C2B2C"/>
          <w:sz w:val="24"/>
          <w:szCs w:val="24"/>
          <w:lang w:eastAsia="en-GB"/>
        </w:rPr>
      </w:pPr>
      <w:r w:rsidRPr="00DA4BCD">
        <w:rPr>
          <w:rFonts w:ascii="Times New Roman" w:eastAsia="Times New Roman" w:hAnsi="Times New Roman" w:cs="Times New Roman"/>
          <w:b/>
          <w:bCs/>
          <w:color w:val="1DA5D1"/>
          <w:sz w:val="24"/>
          <w:szCs w:val="24"/>
          <w:lang w:eastAsia="en-GB"/>
        </w:rPr>
        <w:t>Free Role Model visits. </w:t>
      </w:r>
      <w:r w:rsidRPr="00DA4BCD">
        <w:rPr>
          <w:rFonts w:ascii="Times New Roman" w:eastAsia="Times New Roman" w:hAnsi="Times New Roman" w:cs="Times New Roman"/>
          <w:b/>
          <w:bCs/>
          <w:color w:val="000000"/>
          <w:sz w:val="24"/>
          <w:szCs w:val="24"/>
          <w:lang w:eastAsia="en-GB"/>
        </w:rPr>
        <w:t xml:space="preserve"> You will have access to exclusive role model visits by prominent members of British society from all walks of life - including members of the armed forces, musicians, actors, writers and lawyers - who share their personal stories, challenge negative stereotypes and show that difference should be celebrated. </w:t>
      </w:r>
    </w:p>
    <w:p w:rsidR="00DA4BCD" w:rsidRDefault="00DA4BCD"/>
    <w:p w:rsidR="00732C21" w:rsidRDefault="00732C21">
      <w:r>
        <w:t xml:space="preserve">Contact:  </w:t>
      </w:r>
      <w:hyperlink r:id="rId10" w:history="1">
        <w:r>
          <w:rPr>
            <w:rStyle w:val="Hyperlink"/>
          </w:rPr>
          <w:t>james.robinson@pupilreferral.uk</w:t>
        </w:r>
      </w:hyperlink>
    </w:p>
    <w:p w:rsidR="00750650" w:rsidRDefault="00750650">
      <w:r>
        <w:t>Mob:  07498717045</w:t>
      </w:r>
    </w:p>
    <w:sectPr w:rsidR="00750650" w:rsidSect="003741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24A92D72"/>
    <w:multiLevelType w:val="multilevel"/>
    <w:tmpl w:val="712C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E08DF"/>
    <w:multiLevelType w:val="hybridMultilevel"/>
    <w:tmpl w:val="1410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93DBF"/>
    <w:multiLevelType w:val="hybridMultilevel"/>
    <w:tmpl w:val="37E2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A4BCD"/>
    <w:rsid w:val="0032680A"/>
    <w:rsid w:val="0037415F"/>
    <w:rsid w:val="004768F1"/>
    <w:rsid w:val="00520B41"/>
    <w:rsid w:val="00732C21"/>
    <w:rsid w:val="00750650"/>
    <w:rsid w:val="007522B5"/>
    <w:rsid w:val="00762F82"/>
    <w:rsid w:val="00775A86"/>
    <w:rsid w:val="007B0C33"/>
    <w:rsid w:val="009C1C49"/>
    <w:rsid w:val="00A571AB"/>
    <w:rsid w:val="00A74819"/>
    <w:rsid w:val="00B92737"/>
    <w:rsid w:val="00C31FE5"/>
    <w:rsid w:val="00D7346A"/>
    <w:rsid w:val="00D90954"/>
    <w:rsid w:val="00DA4BCD"/>
    <w:rsid w:val="00E923D5"/>
    <w:rsid w:val="00F719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5F"/>
  </w:style>
  <w:style w:type="paragraph" w:styleId="Heading2">
    <w:name w:val="heading 2"/>
    <w:basedOn w:val="Normal"/>
    <w:link w:val="Heading2Char"/>
    <w:uiPriority w:val="9"/>
    <w:qFormat/>
    <w:rsid w:val="00DA4BCD"/>
    <w:pPr>
      <w:spacing w:before="100" w:beforeAutospacing="1" w:after="100" w:afterAutospacing="1" w:line="240" w:lineRule="auto"/>
      <w:outlineLvl w:val="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CD"/>
    <w:rPr>
      <w:rFonts w:ascii="Tahoma" w:hAnsi="Tahoma" w:cs="Tahoma"/>
      <w:sz w:val="16"/>
      <w:szCs w:val="16"/>
    </w:rPr>
  </w:style>
  <w:style w:type="character" w:customStyle="1" w:styleId="Heading2Char">
    <w:name w:val="Heading 2 Char"/>
    <w:basedOn w:val="DefaultParagraphFont"/>
    <w:link w:val="Heading2"/>
    <w:uiPriority w:val="9"/>
    <w:rsid w:val="00DA4BC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32C21"/>
    <w:rPr>
      <w:color w:val="0000FF" w:themeColor="hyperlink"/>
      <w:u w:val="single"/>
    </w:rPr>
  </w:style>
  <w:style w:type="paragraph" w:styleId="ListParagraph">
    <w:name w:val="List Paragraph"/>
    <w:basedOn w:val="Normal"/>
    <w:uiPriority w:val="34"/>
    <w:qFormat/>
    <w:rsid w:val="00750650"/>
    <w:pPr>
      <w:ind w:left="720"/>
      <w:contextualSpacing/>
    </w:pPr>
  </w:style>
</w:styles>
</file>

<file path=word/webSettings.xml><?xml version="1.0" encoding="utf-8"?>
<w:webSettings xmlns:r="http://schemas.openxmlformats.org/officeDocument/2006/relationships" xmlns:w="http://schemas.openxmlformats.org/wordprocessingml/2006/main">
  <w:divs>
    <w:div w:id="516886941">
      <w:bodyDiv w:val="1"/>
      <w:marLeft w:val="0"/>
      <w:marRight w:val="0"/>
      <w:marTop w:val="0"/>
      <w:marBottom w:val="0"/>
      <w:divBdr>
        <w:top w:val="none" w:sz="0" w:space="0" w:color="auto"/>
        <w:left w:val="none" w:sz="0" w:space="0" w:color="auto"/>
        <w:bottom w:val="none" w:sz="0" w:space="0" w:color="auto"/>
        <w:right w:val="none" w:sz="0" w:space="0" w:color="auto"/>
      </w:divBdr>
      <w:divsChild>
        <w:div w:id="519585200">
          <w:marLeft w:val="0"/>
          <w:marRight w:val="0"/>
          <w:marTop w:val="0"/>
          <w:marBottom w:val="0"/>
          <w:divBdr>
            <w:top w:val="none" w:sz="0" w:space="0" w:color="auto"/>
            <w:left w:val="none" w:sz="0" w:space="0" w:color="auto"/>
            <w:bottom w:val="none" w:sz="0" w:space="0" w:color="auto"/>
            <w:right w:val="none" w:sz="0" w:space="0" w:color="auto"/>
          </w:divBdr>
          <w:divsChild>
            <w:div w:id="1705013343">
              <w:marLeft w:val="0"/>
              <w:marRight w:val="0"/>
              <w:marTop w:val="0"/>
              <w:marBottom w:val="0"/>
              <w:divBdr>
                <w:top w:val="none" w:sz="0" w:space="0" w:color="auto"/>
                <w:left w:val="none" w:sz="0" w:space="0" w:color="auto"/>
                <w:bottom w:val="none" w:sz="0" w:space="0" w:color="auto"/>
                <w:right w:val="none" w:sz="0" w:space="0" w:color="auto"/>
              </w:divBdr>
              <w:divsChild>
                <w:div w:id="2078280674">
                  <w:marLeft w:val="0"/>
                  <w:marRight w:val="0"/>
                  <w:marTop w:val="100"/>
                  <w:marBottom w:val="100"/>
                  <w:divBdr>
                    <w:top w:val="none" w:sz="0" w:space="0" w:color="auto"/>
                    <w:left w:val="none" w:sz="0" w:space="0" w:color="auto"/>
                    <w:bottom w:val="none" w:sz="0" w:space="0" w:color="auto"/>
                    <w:right w:val="none" w:sz="0" w:space="0" w:color="auto"/>
                  </w:divBdr>
                  <w:divsChild>
                    <w:div w:id="157699948">
                      <w:marLeft w:val="0"/>
                      <w:marRight w:val="0"/>
                      <w:marTop w:val="0"/>
                      <w:marBottom w:val="0"/>
                      <w:divBdr>
                        <w:top w:val="none" w:sz="0" w:space="0" w:color="auto"/>
                        <w:left w:val="none" w:sz="0" w:space="0" w:color="auto"/>
                        <w:bottom w:val="none" w:sz="0" w:space="0" w:color="auto"/>
                        <w:right w:val="none" w:sz="0" w:space="0" w:color="auto"/>
                      </w:divBdr>
                      <w:divsChild>
                        <w:div w:id="1570728461">
                          <w:marLeft w:val="561"/>
                          <w:marRight w:val="561"/>
                          <w:marTop w:val="1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robinson@pupilreferral.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ames.robinson@pupilreferral.uk"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2371</Characters>
  <Application>Microsoft Office Word</Application>
  <DocSecurity>0</DocSecurity>
  <Lines>19</Lines>
  <Paragraphs>5</Paragraphs>
  <ScaleCrop>false</ScaleCrop>
  <Company>Westfields PRU</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jrobinson</dc:creator>
  <cp:lastModifiedBy>jrobinson</cp:lastModifiedBy>
  <cp:revision>3</cp:revision>
  <cp:lastPrinted>2016-11-04T12:14:00Z</cp:lastPrinted>
  <dcterms:created xsi:type="dcterms:W3CDTF">2017-01-13T11:52:00Z</dcterms:created>
  <dcterms:modified xsi:type="dcterms:W3CDTF">2017-01-18T11:55:00Z</dcterms:modified>
</cp:coreProperties>
</file>