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B8" w:rsidRPr="001E3D30" w:rsidRDefault="003F28B8" w:rsidP="00C91C82">
      <w:pPr>
        <w:rPr>
          <w:rFonts w:ascii="Calibri" w:hAnsi="Calibri"/>
          <w:b/>
          <w:i/>
          <w:sz w:val="22"/>
          <w:szCs w:val="22"/>
        </w:rPr>
      </w:pPr>
      <w:bookmarkStart w:id="0" w:name="_GoBack"/>
      <w:bookmarkEnd w:id="0"/>
      <w:r w:rsidRPr="001E3D30">
        <w:rPr>
          <w:rFonts w:ascii="Calibri" w:hAnsi="Calibri"/>
          <w:b/>
          <w:i/>
          <w:sz w:val="22"/>
          <w:szCs w:val="22"/>
        </w:rPr>
        <w:t>The ScratchMaths project is a randomised control trial that seeks to establish if the learning of computer programming in Scratch can improve not only computational thinking but also mathematics performance at Key Stage 2. It runs from late 2014 to the middle of 2017 and if successful, will subsequently be rolled out across the country.</w:t>
      </w:r>
      <w:r w:rsidRPr="001E3D30">
        <w:rPr>
          <w:rFonts w:ascii="Calibri" w:hAnsi="Calibri"/>
          <w:b/>
          <w:sz w:val="22"/>
          <w:szCs w:val="22"/>
        </w:rPr>
        <w:t xml:space="preserve"> </w:t>
      </w:r>
      <w:r w:rsidRPr="001E3D30">
        <w:rPr>
          <w:rFonts w:ascii="Calibri" w:hAnsi="Calibri"/>
          <w:b/>
          <w:i/>
          <w:sz w:val="22"/>
          <w:szCs w:val="22"/>
        </w:rPr>
        <w:t>Please read through the following information and sign and return one copy of this document if you wish to join the project</w:t>
      </w:r>
      <w:r w:rsidRPr="001E3D30">
        <w:rPr>
          <w:rFonts w:ascii="Calibri" w:hAnsi="Calibri"/>
          <w:b/>
          <w:sz w:val="22"/>
          <w:szCs w:val="22"/>
        </w:rPr>
        <w:t>.</w:t>
      </w:r>
    </w:p>
    <w:p w:rsidR="003F28B8" w:rsidRPr="001E3D30" w:rsidRDefault="003F28B8" w:rsidP="001E0BAB">
      <w:pPr>
        <w:rPr>
          <w:rFonts w:ascii="Calibri" w:hAnsi="Calibri"/>
          <w:sz w:val="22"/>
          <w:szCs w:val="22"/>
        </w:rPr>
      </w:pPr>
    </w:p>
    <w:p w:rsidR="003F28B8" w:rsidRPr="001E3D30" w:rsidRDefault="003F28B8" w:rsidP="00C05682">
      <w:pPr>
        <w:rPr>
          <w:rFonts w:ascii="Calibri" w:hAnsi="Calibri"/>
          <w:b/>
          <w:sz w:val="22"/>
          <w:szCs w:val="22"/>
        </w:rPr>
      </w:pPr>
      <w:r w:rsidRPr="001E3D30">
        <w:rPr>
          <w:rFonts w:ascii="Calibri" w:hAnsi="Calibri"/>
          <w:sz w:val="22"/>
          <w:szCs w:val="22"/>
        </w:rPr>
        <w:t xml:space="preserve">We hope that your school will take the opportunity to be one of 100 schools in England to participate in this innovative project based at the </w:t>
      </w:r>
      <w:r>
        <w:rPr>
          <w:rFonts w:ascii="Calibri" w:hAnsi="Calibri"/>
          <w:sz w:val="22"/>
          <w:szCs w:val="22"/>
        </w:rPr>
        <w:t xml:space="preserve">UCL </w:t>
      </w:r>
      <w:r w:rsidRPr="001E3D30">
        <w:rPr>
          <w:rFonts w:ascii="Calibri" w:hAnsi="Calibri"/>
          <w:sz w:val="22"/>
          <w:szCs w:val="22"/>
        </w:rPr>
        <w:t xml:space="preserve">Institute of Education and supported by the Education Endowment Foundation (EEF). Project partners include Sheffield Hallam University, London Connected Learning Centre (CLC) and The National Association for the Advancement of Computer Education (Naace). </w:t>
      </w:r>
    </w:p>
    <w:p w:rsidR="003F28B8" w:rsidRPr="001E3D30" w:rsidRDefault="003F28B8" w:rsidP="00C05682">
      <w:pPr>
        <w:rPr>
          <w:rFonts w:ascii="Calibri" w:hAnsi="Calibri"/>
          <w:sz w:val="22"/>
          <w:szCs w:val="22"/>
        </w:rPr>
      </w:pPr>
    </w:p>
    <w:p w:rsidR="003F28B8" w:rsidRPr="001E3D30" w:rsidRDefault="003F28B8" w:rsidP="0024718C">
      <w:pPr>
        <w:rPr>
          <w:rFonts w:ascii="Calibri" w:hAnsi="Calibri"/>
          <w:sz w:val="22"/>
          <w:szCs w:val="22"/>
        </w:rPr>
      </w:pPr>
      <w:r w:rsidRPr="001E3D30">
        <w:rPr>
          <w:rFonts w:ascii="Calibri" w:hAnsi="Calibri"/>
          <w:sz w:val="22"/>
          <w:szCs w:val="22"/>
        </w:rPr>
        <w:t xml:space="preserve">This project will produce materials and offer professional development that is aligned with the Computing Curriculum (Y5) and the Mathematics Curriculum (Ys 5 and 6).  It will aim to boost mathematics scores at KS2 by approaching some of the mathematics involved through creative programming in Scratch. </w:t>
      </w:r>
    </w:p>
    <w:p w:rsidR="003F28B8" w:rsidRPr="001E3D30" w:rsidRDefault="003F28B8" w:rsidP="006C6F2D">
      <w:pPr>
        <w:rPr>
          <w:rFonts w:ascii="Calibri" w:hAnsi="Calibri"/>
          <w:sz w:val="22"/>
          <w:szCs w:val="22"/>
        </w:rPr>
      </w:pPr>
    </w:p>
    <w:p w:rsidR="003F28B8" w:rsidRPr="001E3D30" w:rsidRDefault="003F28B8" w:rsidP="006C6F2D">
      <w:pPr>
        <w:rPr>
          <w:rFonts w:ascii="Calibri" w:hAnsi="Calibri"/>
          <w:sz w:val="22"/>
          <w:szCs w:val="22"/>
        </w:rPr>
      </w:pPr>
      <w:r w:rsidRPr="001E3D30">
        <w:rPr>
          <w:rFonts w:ascii="Calibri" w:hAnsi="Calibri"/>
          <w:sz w:val="22"/>
          <w:szCs w:val="22"/>
        </w:rPr>
        <w:t>Participating schools will normally be two-form entry. Schools will also need to meet the technical requirements set out in the memorandum of understanding.</w:t>
      </w:r>
    </w:p>
    <w:p w:rsidR="003F28B8" w:rsidRPr="001E3D30" w:rsidRDefault="003F28B8" w:rsidP="006C6F2D">
      <w:pPr>
        <w:rPr>
          <w:rFonts w:ascii="Calibri" w:hAnsi="Calibri"/>
          <w:sz w:val="22"/>
          <w:szCs w:val="22"/>
        </w:rPr>
      </w:pPr>
    </w:p>
    <w:p w:rsidR="003F28B8" w:rsidRPr="001E3D30" w:rsidRDefault="003F28B8" w:rsidP="006C6F2D">
      <w:pPr>
        <w:rPr>
          <w:rFonts w:ascii="Calibri" w:hAnsi="Calibri"/>
          <w:sz w:val="22"/>
          <w:szCs w:val="22"/>
        </w:rPr>
      </w:pPr>
      <w:r w:rsidRPr="001E3D30">
        <w:rPr>
          <w:rFonts w:ascii="Calibri" w:hAnsi="Calibri"/>
          <w:sz w:val="22"/>
          <w:szCs w:val="22"/>
        </w:rPr>
        <w:t xml:space="preserve">The project is a randomised control trial – similar to those used in medicine to test the effectiveness of a new treatment. The 100+ schools selected will be randomly split into 50 </w:t>
      </w:r>
      <w:r w:rsidRPr="001E3D30">
        <w:rPr>
          <w:rFonts w:ascii="Calibri" w:hAnsi="Calibri"/>
          <w:i/>
          <w:sz w:val="22"/>
          <w:szCs w:val="22"/>
        </w:rPr>
        <w:t>treatment schools</w:t>
      </w:r>
      <w:r w:rsidRPr="001E3D30">
        <w:rPr>
          <w:rFonts w:ascii="Calibri" w:hAnsi="Calibri"/>
          <w:sz w:val="22"/>
          <w:szCs w:val="22"/>
        </w:rPr>
        <w:t xml:space="preserve"> and 50 </w:t>
      </w:r>
      <w:r w:rsidRPr="001E3D30">
        <w:rPr>
          <w:rFonts w:ascii="Calibri" w:hAnsi="Calibri"/>
          <w:i/>
          <w:sz w:val="22"/>
          <w:szCs w:val="22"/>
        </w:rPr>
        <w:t>control schools</w:t>
      </w:r>
      <w:r w:rsidRPr="001E3D30">
        <w:rPr>
          <w:rFonts w:ascii="Calibri" w:hAnsi="Calibri"/>
          <w:sz w:val="22"/>
          <w:szCs w:val="22"/>
        </w:rPr>
        <w:t xml:space="preserve"> in March 2015.</w:t>
      </w:r>
    </w:p>
    <w:p w:rsidR="003F28B8" w:rsidRPr="001E3D30" w:rsidRDefault="003F28B8" w:rsidP="00475F22">
      <w:pPr>
        <w:rPr>
          <w:rFonts w:ascii="Calibri" w:hAnsi="Calibri"/>
          <w:sz w:val="22"/>
          <w:szCs w:val="22"/>
        </w:rPr>
      </w:pPr>
      <w:r w:rsidRPr="001E3D30">
        <w:rPr>
          <w:rFonts w:ascii="Calibri" w:hAnsi="Calibri"/>
          <w:sz w:val="22"/>
          <w:szCs w:val="22"/>
        </w:rPr>
        <w:t xml:space="preserve"> </w:t>
      </w:r>
    </w:p>
    <w:p w:rsidR="003F28B8" w:rsidRPr="001E3D30" w:rsidRDefault="003F28B8" w:rsidP="00475F22">
      <w:pPr>
        <w:rPr>
          <w:rFonts w:ascii="Calibri" w:hAnsi="Calibri"/>
          <w:sz w:val="22"/>
          <w:szCs w:val="22"/>
        </w:rPr>
      </w:pPr>
      <w:r w:rsidRPr="001E3D30">
        <w:rPr>
          <w:rFonts w:ascii="Calibri" w:hAnsi="Calibri"/>
          <w:sz w:val="22"/>
          <w:szCs w:val="22"/>
        </w:rPr>
        <w:t xml:space="preserve">Involvement in the CPD and delivery of the interventions will be staggered.  </w:t>
      </w:r>
    </w:p>
    <w:p w:rsidR="003F28B8" w:rsidRPr="001E3D30" w:rsidRDefault="003F28B8" w:rsidP="00475F22">
      <w:pPr>
        <w:rPr>
          <w:rFonts w:ascii="Calibri" w:hAnsi="Calibri"/>
          <w:sz w:val="22"/>
          <w:szCs w:val="22"/>
        </w:rPr>
      </w:pPr>
    </w:p>
    <w:p w:rsidR="003F28B8" w:rsidRPr="001E3D30" w:rsidRDefault="003F28B8" w:rsidP="00C21E19">
      <w:pPr>
        <w:rPr>
          <w:rFonts w:ascii="Calibri" w:hAnsi="Calibri"/>
          <w:b/>
          <w:sz w:val="22"/>
          <w:szCs w:val="22"/>
        </w:rPr>
      </w:pPr>
      <w:r w:rsidRPr="001E3D30">
        <w:rPr>
          <w:rFonts w:ascii="Calibri" w:hAnsi="Calibri"/>
          <w:b/>
          <w:sz w:val="22"/>
          <w:szCs w:val="22"/>
        </w:rPr>
        <w:t xml:space="preserve">Treatment schools will </w:t>
      </w:r>
    </w:p>
    <w:p w:rsidR="003F28B8" w:rsidRPr="001E3D30" w:rsidRDefault="003F28B8" w:rsidP="000734C8">
      <w:pPr>
        <w:pStyle w:val="ListParagraph"/>
        <w:numPr>
          <w:ilvl w:val="0"/>
          <w:numId w:val="29"/>
        </w:numPr>
        <w:rPr>
          <w:rFonts w:ascii="Calibri" w:hAnsi="Calibri"/>
          <w:sz w:val="22"/>
          <w:szCs w:val="22"/>
        </w:rPr>
      </w:pPr>
      <w:r w:rsidRPr="001E3D30">
        <w:rPr>
          <w:rFonts w:ascii="Calibri" w:hAnsi="Calibri"/>
          <w:sz w:val="22"/>
          <w:szCs w:val="22"/>
        </w:rPr>
        <w:t xml:space="preserve">receive two specially designed curriculum-aligned interventions for Ys 5 and 6 in </w:t>
      </w:r>
      <w:r w:rsidRPr="001E3D30">
        <w:rPr>
          <w:rFonts w:ascii="Calibri" w:hAnsi="Calibri"/>
          <w:i/>
          <w:sz w:val="22"/>
          <w:szCs w:val="22"/>
        </w:rPr>
        <w:t>computational thinking</w:t>
      </w:r>
      <w:r w:rsidRPr="001E3D30">
        <w:rPr>
          <w:rFonts w:ascii="Calibri" w:hAnsi="Calibri"/>
          <w:sz w:val="22"/>
          <w:szCs w:val="22"/>
        </w:rPr>
        <w:t xml:space="preserve"> and </w:t>
      </w:r>
      <w:r w:rsidRPr="001E3D30">
        <w:rPr>
          <w:rFonts w:ascii="Calibri" w:hAnsi="Calibri"/>
          <w:i/>
          <w:sz w:val="22"/>
          <w:szCs w:val="22"/>
        </w:rPr>
        <w:t>mathematical thinking</w:t>
      </w:r>
      <w:r w:rsidRPr="001E3D30">
        <w:rPr>
          <w:rFonts w:ascii="Calibri" w:hAnsi="Calibri"/>
          <w:sz w:val="22"/>
          <w:szCs w:val="22"/>
        </w:rPr>
        <w:t>,  which include free student materials and teacher guidance using MIT’s Scratch software (</w:t>
      </w:r>
      <w:hyperlink r:id="rId8" w:history="1">
        <w:r w:rsidRPr="001E3D30">
          <w:rPr>
            <w:rStyle w:val="Hyperlink"/>
            <w:rFonts w:ascii="Calibri" w:hAnsi="Calibri"/>
            <w:color w:val="auto"/>
            <w:sz w:val="22"/>
            <w:szCs w:val="22"/>
          </w:rPr>
          <w:t>http://scratch.mit.edu/</w:t>
        </w:r>
      </w:hyperlink>
      <w:r w:rsidRPr="001E3D30">
        <w:rPr>
          <w:rFonts w:ascii="Calibri" w:hAnsi="Calibri"/>
          <w:sz w:val="22"/>
          <w:szCs w:val="22"/>
        </w:rPr>
        <w:t>). In addition we will provide two days of CPD, separated by a couple of weeks, in each of the summer terms 2015 and 2016 after KS2 testing.</w:t>
      </w:r>
    </w:p>
    <w:p w:rsidR="003F28B8" w:rsidRPr="001E3D30" w:rsidRDefault="003F28B8" w:rsidP="00475F22">
      <w:pPr>
        <w:numPr>
          <w:ilvl w:val="0"/>
          <w:numId w:val="16"/>
        </w:numPr>
        <w:ind w:left="360"/>
        <w:rPr>
          <w:rFonts w:ascii="Calibri" w:hAnsi="Calibri"/>
          <w:sz w:val="22"/>
          <w:szCs w:val="22"/>
        </w:rPr>
      </w:pPr>
      <w:r w:rsidRPr="001E3D30">
        <w:rPr>
          <w:rFonts w:ascii="Calibri" w:hAnsi="Calibri"/>
          <w:sz w:val="22"/>
          <w:szCs w:val="22"/>
        </w:rPr>
        <w:t>receive free CPD for teachers who will be teaching the interventions (computational thinking in Y5 and ScratchMaths in Y6).</w:t>
      </w:r>
    </w:p>
    <w:p w:rsidR="003F28B8" w:rsidRPr="001E3D30" w:rsidRDefault="003F28B8" w:rsidP="00475F22">
      <w:pPr>
        <w:numPr>
          <w:ilvl w:val="0"/>
          <w:numId w:val="16"/>
        </w:numPr>
        <w:ind w:left="360"/>
        <w:rPr>
          <w:rFonts w:ascii="Calibri" w:hAnsi="Calibri"/>
          <w:sz w:val="22"/>
          <w:szCs w:val="22"/>
        </w:rPr>
      </w:pPr>
      <w:r w:rsidRPr="001E3D30">
        <w:rPr>
          <w:rFonts w:ascii="Calibri" w:hAnsi="Calibri"/>
          <w:sz w:val="22"/>
          <w:szCs w:val="22"/>
        </w:rPr>
        <w:t>be invited to participate in an online teacher community for mutual support and advice.</w:t>
      </w:r>
    </w:p>
    <w:p w:rsidR="003F28B8" w:rsidRPr="001E3D30" w:rsidRDefault="003F28B8" w:rsidP="00992647">
      <w:pPr>
        <w:ind w:left="360"/>
        <w:rPr>
          <w:rFonts w:ascii="Calibri" w:hAnsi="Calibri"/>
          <w:sz w:val="22"/>
          <w:szCs w:val="22"/>
        </w:rPr>
      </w:pPr>
      <w:r w:rsidRPr="001E3D30">
        <w:rPr>
          <w:rFonts w:ascii="Calibri" w:hAnsi="Calibri"/>
          <w:sz w:val="22"/>
          <w:szCs w:val="22"/>
        </w:rPr>
        <w:t>be require not to share Y5 project resources with other schools (in year one of the project) and Y6 project resources (in year two)</w:t>
      </w:r>
    </w:p>
    <w:p w:rsidR="003F28B8" w:rsidRPr="001E3D30" w:rsidRDefault="003F28B8" w:rsidP="00475F22">
      <w:pPr>
        <w:rPr>
          <w:rFonts w:ascii="Calibri" w:hAnsi="Calibri"/>
          <w:sz w:val="22"/>
          <w:szCs w:val="22"/>
        </w:rPr>
      </w:pPr>
    </w:p>
    <w:p w:rsidR="003F28B8" w:rsidRPr="001E3D30" w:rsidRDefault="003F28B8" w:rsidP="00475F22">
      <w:pPr>
        <w:rPr>
          <w:rFonts w:ascii="Calibri" w:hAnsi="Calibri"/>
          <w:sz w:val="22"/>
          <w:szCs w:val="22"/>
        </w:rPr>
      </w:pPr>
      <w:r w:rsidRPr="001E3D30">
        <w:rPr>
          <w:rFonts w:ascii="Calibri" w:hAnsi="Calibri"/>
          <w:b/>
          <w:sz w:val="22"/>
          <w:szCs w:val="22"/>
        </w:rPr>
        <w:t>Control schools</w:t>
      </w:r>
      <w:r w:rsidRPr="001E3D30">
        <w:rPr>
          <w:rFonts w:ascii="Calibri" w:hAnsi="Calibri"/>
          <w:sz w:val="22"/>
          <w:szCs w:val="22"/>
        </w:rPr>
        <w:t xml:space="preserve"> will receive free access to Y5 ScratchMaths materials and training in computational thinking in summer 2016. They will receive all of the materials for Y6, in 2017. They will be invited to participate in an online community in summer 2016.</w:t>
      </w:r>
    </w:p>
    <w:p w:rsidR="003F28B8" w:rsidRPr="001E3D30" w:rsidRDefault="003F28B8" w:rsidP="006C6F2D">
      <w:pPr>
        <w:rPr>
          <w:rFonts w:ascii="Calibri" w:hAnsi="Calibri"/>
          <w:sz w:val="22"/>
          <w:szCs w:val="22"/>
        </w:rPr>
      </w:pPr>
    </w:p>
    <w:p w:rsidR="003F28B8" w:rsidRPr="001E3D30" w:rsidRDefault="003F28B8" w:rsidP="00546203">
      <w:pPr>
        <w:rPr>
          <w:rFonts w:ascii="Calibri" w:hAnsi="Calibri"/>
          <w:sz w:val="22"/>
          <w:szCs w:val="22"/>
        </w:rPr>
      </w:pPr>
      <w:r w:rsidRPr="001E3D30">
        <w:rPr>
          <w:rFonts w:ascii="Calibri" w:hAnsi="Calibri"/>
          <w:sz w:val="22"/>
          <w:szCs w:val="22"/>
        </w:rPr>
        <w:t>All schools will receive feedback on the outcomes of the study to inform future practice.</w:t>
      </w:r>
    </w:p>
    <w:p w:rsidR="003F28B8" w:rsidRPr="001E3D30" w:rsidRDefault="003F28B8" w:rsidP="001E0BAB">
      <w:pPr>
        <w:spacing w:line="120" w:lineRule="auto"/>
        <w:rPr>
          <w:rFonts w:ascii="Calibri" w:hAnsi="Calibri"/>
          <w:sz w:val="22"/>
          <w:szCs w:val="22"/>
        </w:rPr>
      </w:pPr>
    </w:p>
    <w:p w:rsidR="003F28B8" w:rsidRPr="001E3D30" w:rsidRDefault="003F28B8" w:rsidP="00475F22">
      <w:pPr>
        <w:rPr>
          <w:rFonts w:ascii="Calibri" w:hAnsi="Calibri"/>
          <w:sz w:val="22"/>
          <w:szCs w:val="22"/>
        </w:rPr>
      </w:pPr>
      <w:r w:rsidRPr="001E3D30">
        <w:rPr>
          <w:rFonts w:ascii="Calibri" w:hAnsi="Calibri"/>
          <w:sz w:val="22"/>
          <w:szCs w:val="22"/>
        </w:rPr>
        <w:t xml:space="preserve">Sheffield Hallam University will be conducting the analysis of the effects of the intervention. To take part, schools will need to provide Sheffield Hallam with data on teachers who will be taking part as well as the </w:t>
      </w:r>
      <w:r w:rsidRPr="001E3D30">
        <w:rPr>
          <w:rFonts w:ascii="Calibri" w:hAnsi="Calibri"/>
          <w:sz w:val="22"/>
          <w:szCs w:val="22"/>
        </w:rPr>
        <w:lastRenderedPageBreak/>
        <w:t xml:space="preserve">Unique Pupil Numbers (UPNs) for all Year 5 pupils in the school. Schools will also need to inform parents and give them the choice for their children to opt-out. </w:t>
      </w:r>
    </w:p>
    <w:p w:rsidR="003F28B8" w:rsidRPr="001E3D30" w:rsidRDefault="003F28B8" w:rsidP="00475F22">
      <w:pPr>
        <w:rPr>
          <w:rFonts w:ascii="Calibri" w:hAnsi="Calibri"/>
          <w:sz w:val="22"/>
          <w:szCs w:val="22"/>
        </w:rPr>
      </w:pPr>
    </w:p>
    <w:p w:rsidR="003F28B8" w:rsidRPr="001E3D30" w:rsidRDefault="003F28B8" w:rsidP="003B7F47">
      <w:pPr>
        <w:rPr>
          <w:rFonts w:ascii="Calibri" w:hAnsi="Calibri"/>
          <w:sz w:val="22"/>
          <w:szCs w:val="22"/>
        </w:rPr>
      </w:pPr>
      <w:r w:rsidRPr="001E3D30">
        <w:rPr>
          <w:rFonts w:ascii="Calibri" w:hAnsi="Calibri"/>
          <w:sz w:val="22"/>
          <w:szCs w:val="22"/>
        </w:rPr>
        <w:t>To see if the programme is effective, Sheffield Hallam University will retrieve KS1 scores for the Y5 pupils from the National Pupil Database. In Summer 2016, the Y5 pupils will take an on-line test of computational thinking arranged by Sheffield Hallam. Support will be given to schools to administer this. Test taking can be staggered and schools will be able to choose when the pupils will take the test, within a given time period. At the end of the trial, Sheffield Hallam will retrieve KS2 data from the National Pupil Database.</w:t>
      </w:r>
    </w:p>
    <w:p w:rsidR="003F28B8" w:rsidRPr="001E3D30" w:rsidRDefault="003F28B8" w:rsidP="00C05682">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3827"/>
        <w:gridCol w:w="4252"/>
      </w:tblGrid>
      <w:tr w:rsidR="003F28B8" w:rsidRPr="001E3D30" w:rsidTr="00AA09F1">
        <w:tc>
          <w:tcPr>
            <w:tcW w:w="1668" w:type="dxa"/>
          </w:tcPr>
          <w:p w:rsidR="003F28B8" w:rsidRPr="00AA09F1" w:rsidRDefault="003F28B8" w:rsidP="00BF3D1D">
            <w:pPr>
              <w:rPr>
                <w:rFonts w:ascii="Calibri" w:hAnsi="Calibri"/>
                <w:b/>
              </w:rPr>
            </w:pPr>
          </w:p>
        </w:tc>
        <w:tc>
          <w:tcPr>
            <w:tcW w:w="3827" w:type="dxa"/>
          </w:tcPr>
          <w:p w:rsidR="003F28B8" w:rsidRPr="00AA09F1" w:rsidRDefault="003F28B8" w:rsidP="00BF3D1D">
            <w:pPr>
              <w:rPr>
                <w:rFonts w:ascii="Calibri" w:hAnsi="Calibri"/>
                <w:b/>
              </w:rPr>
            </w:pPr>
            <w:r w:rsidRPr="00AA09F1">
              <w:rPr>
                <w:rFonts w:ascii="Calibri" w:hAnsi="Calibri"/>
                <w:b/>
                <w:sz w:val="22"/>
                <w:szCs w:val="22"/>
              </w:rPr>
              <w:t>Treatment schools</w:t>
            </w:r>
          </w:p>
        </w:tc>
        <w:tc>
          <w:tcPr>
            <w:tcW w:w="4252" w:type="dxa"/>
          </w:tcPr>
          <w:p w:rsidR="003F28B8" w:rsidRPr="00AA09F1" w:rsidRDefault="003F28B8" w:rsidP="00BF3D1D">
            <w:pPr>
              <w:rPr>
                <w:rFonts w:ascii="Calibri" w:hAnsi="Calibri"/>
                <w:b/>
              </w:rPr>
            </w:pPr>
            <w:r w:rsidRPr="00AA09F1">
              <w:rPr>
                <w:rFonts w:ascii="Calibri" w:hAnsi="Calibri"/>
                <w:b/>
                <w:sz w:val="22"/>
                <w:szCs w:val="22"/>
              </w:rPr>
              <w:t>Control schools</w:t>
            </w:r>
          </w:p>
        </w:tc>
      </w:tr>
      <w:tr w:rsidR="003F28B8" w:rsidRPr="001E3D30" w:rsidTr="00AA09F1">
        <w:tc>
          <w:tcPr>
            <w:tcW w:w="1668" w:type="dxa"/>
          </w:tcPr>
          <w:p w:rsidR="003F28B8" w:rsidRPr="00AA09F1" w:rsidRDefault="003F28B8" w:rsidP="00BF3D1D">
            <w:pPr>
              <w:rPr>
                <w:rFonts w:ascii="Calibri" w:hAnsi="Calibri"/>
                <w:b/>
              </w:rPr>
            </w:pPr>
            <w:r w:rsidRPr="00AA09F1">
              <w:rPr>
                <w:rFonts w:ascii="Calibri" w:hAnsi="Calibri"/>
                <w:b/>
                <w:sz w:val="22"/>
                <w:szCs w:val="22"/>
              </w:rPr>
              <w:t>Application to apply</w:t>
            </w:r>
          </w:p>
        </w:tc>
        <w:tc>
          <w:tcPr>
            <w:tcW w:w="3827" w:type="dxa"/>
          </w:tcPr>
          <w:p w:rsidR="003F28B8" w:rsidRPr="00AA09F1" w:rsidRDefault="003F28B8" w:rsidP="004859A7">
            <w:pPr>
              <w:rPr>
                <w:rFonts w:ascii="Calibri" w:hAnsi="Calibri"/>
              </w:rPr>
            </w:pPr>
            <w:r w:rsidRPr="00AA09F1">
              <w:rPr>
                <w:rFonts w:ascii="Calibri" w:hAnsi="Calibri"/>
                <w:sz w:val="22"/>
                <w:szCs w:val="22"/>
              </w:rPr>
              <w:t>Complete MOU. Provide pupils UPN to SHU</w:t>
            </w:r>
          </w:p>
        </w:tc>
        <w:tc>
          <w:tcPr>
            <w:tcW w:w="4252" w:type="dxa"/>
          </w:tcPr>
          <w:p w:rsidR="003F28B8" w:rsidRPr="00AA09F1" w:rsidRDefault="003F28B8" w:rsidP="007E7FF9">
            <w:pPr>
              <w:rPr>
                <w:rFonts w:ascii="Calibri" w:hAnsi="Calibri"/>
              </w:rPr>
            </w:pPr>
            <w:r w:rsidRPr="00AA09F1">
              <w:rPr>
                <w:rFonts w:ascii="Calibri" w:hAnsi="Calibri"/>
                <w:sz w:val="22"/>
                <w:szCs w:val="22"/>
              </w:rPr>
              <w:t>Complete MOU. Provide pupils UPN to SHU</w:t>
            </w:r>
          </w:p>
        </w:tc>
      </w:tr>
      <w:tr w:rsidR="003F28B8" w:rsidRPr="001E3D30" w:rsidTr="00AA09F1">
        <w:tc>
          <w:tcPr>
            <w:tcW w:w="1668" w:type="dxa"/>
          </w:tcPr>
          <w:p w:rsidR="003F28B8" w:rsidRPr="00AA09F1" w:rsidRDefault="003F28B8" w:rsidP="00BF3D1D">
            <w:pPr>
              <w:rPr>
                <w:rFonts w:ascii="Calibri" w:hAnsi="Calibri"/>
                <w:b/>
              </w:rPr>
            </w:pPr>
            <w:r w:rsidRPr="00AA09F1">
              <w:rPr>
                <w:rFonts w:ascii="Calibri" w:hAnsi="Calibri"/>
                <w:b/>
                <w:sz w:val="22"/>
                <w:szCs w:val="22"/>
              </w:rPr>
              <w:t>Summer ‘15</w:t>
            </w:r>
          </w:p>
        </w:tc>
        <w:tc>
          <w:tcPr>
            <w:tcW w:w="3827" w:type="dxa"/>
          </w:tcPr>
          <w:p w:rsidR="003F28B8" w:rsidRPr="00AA09F1" w:rsidRDefault="003F28B8" w:rsidP="004859A7">
            <w:pPr>
              <w:rPr>
                <w:rFonts w:ascii="Calibri" w:hAnsi="Calibri"/>
              </w:rPr>
            </w:pPr>
            <w:r w:rsidRPr="00AA09F1">
              <w:rPr>
                <w:rFonts w:ascii="Calibri" w:hAnsi="Calibri"/>
                <w:sz w:val="22"/>
                <w:szCs w:val="22"/>
              </w:rPr>
              <w:t>CPD computational thinking (Y5)</w:t>
            </w:r>
          </w:p>
        </w:tc>
        <w:tc>
          <w:tcPr>
            <w:tcW w:w="4252" w:type="dxa"/>
          </w:tcPr>
          <w:p w:rsidR="003F28B8" w:rsidRPr="00AA09F1" w:rsidRDefault="003F28B8" w:rsidP="007E7FF9">
            <w:pPr>
              <w:rPr>
                <w:rFonts w:ascii="Calibri" w:hAnsi="Calibri"/>
              </w:rPr>
            </w:pPr>
            <w:r w:rsidRPr="00AA09F1">
              <w:rPr>
                <w:rFonts w:ascii="Calibri" w:hAnsi="Calibri"/>
                <w:sz w:val="22"/>
                <w:szCs w:val="22"/>
              </w:rPr>
              <w:t>(ongoing school activities for Y5 computing )</w:t>
            </w:r>
          </w:p>
        </w:tc>
      </w:tr>
      <w:tr w:rsidR="003F28B8" w:rsidRPr="001E3D30" w:rsidTr="00AA09F1">
        <w:tc>
          <w:tcPr>
            <w:tcW w:w="1668" w:type="dxa"/>
          </w:tcPr>
          <w:p w:rsidR="003F28B8" w:rsidRPr="00AA09F1" w:rsidRDefault="003F28B8" w:rsidP="00546203">
            <w:pPr>
              <w:rPr>
                <w:rFonts w:ascii="Calibri" w:hAnsi="Calibri"/>
                <w:b/>
              </w:rPr>
            </w:pPr>
            <w:r w:rsidRPr="00AA09F1">
              <w:rPr>
                <w:rFonts w:ascii="Calibri" w:hAnsi="Calibri"/>
                <w:b/>
                <w:sz w:val="22"/>
                <w:szCs w:val="22"/>
              </w:rPr>
              <w:t>Autumn ’15 /Spring ‘16</w:t>
            </w:r>
          </w:p>
        </w:tc>
        <w:tc>
          <w:tcPr>
            <w:tcW w:w="3827" w:type="dxa"/>
          </w:tcPr>
          <w:p w:rsidR="003F28B8" w:rsidRPr="00AA09F1" w:rsidRDefault="003F28B8" w:rsidP="002A60BF">
            <w:pPr>
              <w:rPr>
                <w:rFonts w:ascii="Calibri" w:hAnsi="Calibri"/>
              </w:rPr>
            </w:pPr>
            <w:r w:rsidRPr="00AA09F1">
              <w:rPr>
                <w:rFonts w:ascii="Calibri" w:hAnsi="Calibri"/>
                <w:sz w:val="22"/>
                <w:szCs w:val="22"/>
              </w:rPr>
              <w:t>Computational thinking intervention (Y5)</w:t>
            </w:r>
          </w:p>
          <w:p w:rsidR="003F28B8" w:rsidRPr="00AA09F1" w:rsidRDefault="003F28B8" w:rsidP="002A60BF">
            <w:pPr>
              <w:rPr>
                <w:rFonts w:ascii="Calibri" w:hAnsi="Calibri"/>
              </w:rPr>
            </w:pPr>
            <w:r w:rsidRPr="00AA09F1">
              <w:rPr>
                <w:rFonts w:ascii="Calibri" w:hAnsi="Calibri"/>
                <w:sz w:val="22"/>
                <w:szCs w:val="22"/>
              </w:rPr>
              <w:t>online teacher survey</w:t>
            </w:r>
          </w:p>
        </w:tc>
        <w:tc>
          <w:tcPr>
            <w:tcW w:w="4252" w:type="dxa"/>
          </w:tcPr>
          <w:p w:rsidR="003F28B8" w:rsidRPr="00AA09F1" w:rsidRDefault="003F28B8" w:rsidP="007E7FF9">
            <w:pPr>
              <w:rPr>
                <w:rFonts w:ascii="Calibri" w:hAnsi="Calibri"/>
              </w:rPr>
            </w:pPr>
            <w:r w:rsidRPr="00AA09F1">
              <w:rPr>
                <w:rFonts w:ascii="Calibri" w:hAnsi="Calibri"/>
                <w:sz w:val="22"/>
                <w:szCs w:val="22"/>
              </w:rPr>
              <w:t>(ongoing school activities for Y5 computing)</w:t>
            </w:r>
          </w:p>
          <w:p w:rsidR="003F28B8" w:rsidRPr="00AA09F1" w:rsidRDefault="003F28B8" w:rsidP="007E7FF9">
            <w:pPr>
              <w:rPr>
                <w:rFonts w:ascii="Calibri" w:hAnsi="Calibri"/>
              </w:rPr>
            </w:pPr>
            <w:r w:rsidRPr="00AA09F1">
              <w:rPr>
                <w:rFonts w:ascii="Calibri" w:hAnsi="Calibri"/>
                <w:sz w:val="22"/>
                <w:szCs w:val="22"/>
              </w:rPr>
              <w:t>online teacher survey</w:t>
            </w:r>
          </w:p>
        </w:tc>
      </w:tr>
      <w:tr w:rsidR="003F28B8" w:rsidRPr="001E3D30" w:rsidTr="00AA09F1">
        <w:tc>
          <w:tcPr>
            <w:tcW w:w="1668" w:type="dxa"/>
          </w:tcPr>
          <w:p w:rsidR="003F28B8" w:rsidRPr="00AA09F1" w:rsidRDefault="003F28B8" w:rsidP="00BF3D1D">
            <w:pPr>
              <w:rPr>
                <w:rFonts w:ascii="Calibri" w:hAnsi="Calibri"/>
                <w:b/>
              </w:rPr>
            </w:pPr>
            <w:r w:rsidRPr="00AA09F1">
              <w:rPr>
                <w:rFonts w:ascii="Calibri" w:hAnsi="Calibri"/>
                <w:b/>
                <w:sz w:val="22"/>
                <w:szCs w:val="22"/>
              </w:rPr>
              <w:t>Summer ‘16</w:t>
            </w:r>
          </w:p>
        </w:tc>
        <w:tc>
          <w:tcPr>
            <w:tcW w:w="3827" w:type="dxa"/>
          </w:tcPr>
          <w:p w:rsidR="003F28B8" w:rsidRPr="00AA09F1" w:rsidRDefault="003F28B8" w:rsidP="00044F13">
            <w:pPr>
              <w:rPr>
                <w:rFonts w:ascii="Calibri" w:hAnsi="Calibri"/>
              </w:rPr>
            </w:pPr>
            <w:r w:rsidRPr="00AA09F1">
              <w:rPr>
                <w:rFonts w:ascii="Calibri" w:hAnsi="Calibri"/>
                <w:sz w:val="22"/>
                <w:szCs w:val="22"/>
              </w:rPr>
              <w:t>CPD ScratchMaths</w:t>
            </w:r>
          </w:p>
          <w:p w:rsidR="003F28B8" w:rsidRPr="00AA09F1" w:rsidRDefault="003F28B8" w:rsidP="00044F13">
            <w:pPr>
              <w:rPr>
                <w:rFonts w:ascii="Calibri" w:hAnsi="Calibri"/>
              </w:rPr>
            </w:pPr>
            <w:r w:rsidRPr="00AA09F1">
              <w:rPr>
                <w:rFonts w:ascii="Calibri" w:hAnsi="Calibri"/>
                <w:sz w:val="22"/>
                <w:szCs w:val="22"/>
              </w:rPr>
              <w:t>Computational thinking test (Y5)</w:t>
            </w:r>
          </w:p>
          <w:p w:rsidR="003F28B8" w:rsidRPr="00AA09F1" w:rsidRDefault="003F28B8" w:rsidP="00044F13">
            <w:pPr>
              <w:rPr>
                <w:rFonts w:ascii="Calibri" w:hAnsi="Calibri"/>
              </w:rPr>
            </w:pPr>
            <w:r w:rsidRPr="00AA09F1">
              <w:rPr>
                <w:rFonts w:ascii="Calibri" w:hAnsi="Calibri"/>
                <w:sz w:val="22"/>
                <w:szCs w:val="22"/>
              </w:rPr>
              <w:t>online teacher survey</w:t>
            </w:r>
          </w:p>
        </w:tc>
        <w:tc>
          <w:tcPr>
            <w:tcW w:w="4252" w:type="dxa"/>
          </w:tcPr>
          <w:p w:rsidR="003F28B8" w:rsidRPr="00AA09F1" w:rsidRDefault="003F28B8" w:rsidP="00D669EF">
            <w:pPr>
              <w:rPr>
                <w:rFonts w:ascii="Calibri" w:hAnsi="Calibri"/>
              </w:rPr>
            </w:pPr>
            <w:r w:rsidRPr="00AA09F1">
              <w:rPr>
                <w:rFonts w:ascii="Calibri" w:hAnsi="Calibri"/>
                <w:sz w:val="22"/>
                <w:szCs w:val="22"/>
              </w:rPr>
              <w:t>CPD computational thinking</w:t>
            </w:r>
          </w:p>
          <w:p w:rsidR="003F28B8" w:rsidRPr="00AA09F1" w:rsidRDefault="003F28B8" w:rsidP="00475F22">
            <w:pPr>
              <w:rPr>
                <w:rFonts w:ascii="Calibri" w:hAnsi="Calibri"/>
              </w:rPr>
            </w:pPr>
            <w:r w:rsidRPr="00AA09F1">
              <w:rPr>
                <w:rFonts w:ascii="Calibri" w:hAnsi="Calibri"/>
                <w:sz w:val="22"/>
                <w:szCs w:val="22"/>
              </w:rPr>
              <w:t xml:space="preserve">Computational thinking test Y5 </w:t>
            </w:r>
          </w:p>
          <w:p w:rsidR="003F28B8" w:rsidRPr="00AA09F1" w:rsidRDefault="003F28B8" w:rsidP="00D669EF">
            <w:pPr>
              <w:rPr>
                <w:rFonts w:ascii="Calibri" w:hAnsi="Calibri"/>
              </w:rPr>
            </w:pPr>
            <w:r w:rsidRPr="00AA09F1">
              <w:rPr>
                <w:rFonts w:ascii="Calibri" w:hAnsi="Calibri"/>
                <w:sz w:val="22"/>
                <w:szCs w:val="22"/>
              </w:rPr>
              <w:t>online teacher survey</w:t>
            </w:r>
          </w:p>
        </w:tc>
      </w:tr>
      <w:tr w:rsidR="003F28B8" w:rsidRPr="001E3D30" w:rsidTr="00AA09F1">
        <w:tc>
          <w:tcPr>
            <w:tcW w:w="1668" w:type="dxa"/>
          </w:tcPr>
          <w:p w:rsidR="003F28B8" w:rsidRPr="00AA09F1" w:rsidRDefault="003F28B8" w:rsidP="00BF3D1D">
            <w:pPr>
              <w:rPr>
                <w:rFonts w:ascii="Calibri" w:hAnsi="Calibri"/>
                <w:b/>
              </w:rPr>
            </w:pPr>
            <w:r w:rsidRPr="00AA09F1">
              <w:rPr>
                <w:rFonts w:ascii="Calibri" w:hAnsi="Calibri"/>
                <w:b/>
                <w:sz w:val="22"/>
                <w:szCs w:val="22"/>
              </w:rPr>
              <w:t>Autumn ’16 /Spring ‘17</w:t>
            </w:r>
          </w:p>
        </w:tc>
        <w:tc>
          <w:tcPr>
            <w:tcW w:w="3827" w:type="dxa"/>
          </w:tcPr>
          <w:p w:rsidR="003F28B8" w:rsidRPr="00AA09F1" w:rsidRDefault="003F28B8" w:rsidP="00044F13">
            <w:pPr>
              <w:rPr>
                <w:rFonts w:ascii="Calibri" w:hAnsi="Calibri"/>
              </w:rPr>
            </w:pPr>
            <w:r w:rsidRPr="00AA09F1">
              <w:rPr>
                <w:rFonts w:ascii="Calibri" w:hAnsi="Calibri"/>
                <w:sz w:val="22"/>
                <w:szCs w:val="22"/>
              </w:rPr>
              <w:t>CPD ScratchMaths  intervention (Y6)</w:t>
            </w:r>
          </w:p>
          <w:p w:rsidR="003F28B8" w:rsidRPr="00AA09F1" w:rsidRDefault="003F28B8" w:rsidP="00044F13">
            <w:pPr>
              <w:rPr>
                <w:rFonts w:ascii="Calibri" w:hAnsi="Calibri"/>
              </w:rPr>
            </w:pPr>
            <w:r w:rsidRPr="00AA09F1">
              <w:rPr>
                <w:rFonts w:ascii="Calibri" w:hAnsi="Calibri"/>
                <w:sz w:val="22"/>
                <w:szCs w:val="22"/>
              </w:rPr>
              <w:t>online teacher survey</w:t>
            </w:r>
          </w:p>
          <w:p w:rsidR="003F28B8" w:rsidRPr="00AA09F1" w:rsidRDefault="003F28B8" w:rsidP="00BF3D1D">
            <w:pPr>
              <w:rPr>
                <w:rFonts w:ascii="Calibri" w:hAnsi="Calibri"/>
              </w:rPr>
            </w:pPr>
          </w:p>
        </w:tc>
        <w:tc>
          <w:tcPr>
            <w:tcW w:w="4252" w:type="dxa"/>
          </w:tcPr>
          <w:p w:rsidR="003F28B8" w:rsidRPr="00AA09F1" w:rsidRDefault="003F28B8" w:rsidP="00BF3D1D">
            <w:pPr>
              <w:rPr>
                <w:rFonts w:ascii="Calibri" w:hAnsi="Calibri"/>
              </w:rPr>
            </w:pPr>
            <w:r w:rsidRPr="00AA09F1">
              <w:rPr>
                <w:rFonts w:ascii="Calibri" w:hAnsi="Calibri"/>
                <w:sz w:val="22"/>
                <w:szCs w:val="22"/>
              </w:rPr>
              <w:t>Computational thinking intervention (Y5)</w:t>
            </w:r>
          </w:p>
          <w:p w:rsidR="003F28B8" w:rsidRPr="00AA09F1" w:rsidRDefault="003F28B8" w:rsidP="00BF3D1D">
            <w:pPr>
              <w:rPr>
                <w:rFonts w:ascii="Calibri" w:hAnsi="Calibri"/>
              </w:rPr>
            </w:pPr>
            <w:r w:rsidRPr="00AA09F1">
              <w:rPr>
                <w:rFonts w:ascii="Calibri" w:hAnsi="Calibri"/>
                <w:sz w:val="22"/>
                <w:szCs w:val="22"/>
              </w:rPr>
              <w:t xml:space="preserve">online teacher survey </w:t>
            </w:r>
          </w:p>
          <w:p w:rsidR="003F28B8" w:rsidRPr="00AA09F1" w:rsidRDefault="003F28B8" w:rsidP="00BF3D1D">
            <w:pPr>
              <w:rPr>
                <w:rFonts w:ascii="Calibri" w:hAnsi="Calibri"/>
              </w:rPr>
            </w:pPr>
            <w:r w:rsidRPr="00AA09F1">
              <w:rPr>
                <w:rFonts w:ascii="Calibri" w:hAnsi="Calibri"/>
                <w:sz w:val="22"/>
                <w:szCs w:val="22"/>
              </w:rPr>
              <w:t xml:space="preserve">Computational thinking test (Y5) </w:t>
            </w:r>
          </w:p>
        </w:tc>
      </w:tr>
      <w:tr w:rsidR="003F28B8" w:rsidRPr="001E3D30" w:rsidTr="00AA09F1">
        <w:tc>
          <w:tcPr>
            <w:tcW w:w="1668" w:type="dxa"/>
          </w:tcPr>
          <w:p w:rsidR="003F28B8" w:rsidRPr="00AA09F1" w:rsidRDefault="003F28B8" w:rsidP="00BF3D1D">
            <w:pPr>
              <w:rPr>
                <w:rFonts w:ascii="Calibri" w:hAnsi="Calibri"/>
                <w:b/>
              </w:rPr>
            </w:pPr>
            <w:r w:rsidRPr="00AA09F1">
              <w:rPr>
                <w:rFonts w:ascii="Calibri" w:hAnsi="Calibri"/>
                <w:b/>
                <w:sz w:val="22"/>
                <w:szCs w:val="22"/>
              </w:rPr>
              <w:t>Summer ‘17</w:t>
            </w:r>
          </w:p>
        </w:tc>
        <w:tc>
          <w:tcPr>
            <w:tcW w:w="3827" w:type="dxa"/>
          </w:tcPr>
          <w:p w:rsidR="003F28B8" w:rsidRPr="00AA09F1" w:rsidRDefault="003F28B8" w:rsidP="00BF3D1D">
            <w:pPr>
              <w:rPr>
                <w:rFonts w:ascii="Calibri" w:hAnsi="Calibri"/>
              </w:rPr>
            </w:pPr>
            <w:r w:rsidRPr="00AA09F1">
              <w:rPr>
                <w:rFonts w:ascii="Calibri" w:hAnsi="Calibri"/>
                <w:sz w:val="22"/>
                <w:szCs w:val="22"/>
              </w:rPr>
              <w:t>Key Stage 2 Mathematics test as normal</w:t>
            </w:r>
          </w:p>
        </w:tc>
        <w:tc>
          <w:tcPr>
            <w:tcW w:w="4252" w:type="dxa"/>
          </w:tcPr>
          <w:p w:rsidR="003F28B8" w:rsidRPr="00AA09F1" w:rsidRDefault="003F28B8" w:rsidP="00BF3D1D">
            <w:pPr>
              <w:rPr>
                <w:rFonts w:ascii="Calibri" w:hAnsi="Calibri"/>
              </w:rPr>
            </w:pPr>
            <w:r w:rsidRPr="00AA09F1">
              <w:rPr>
                <w:rFonts w:ascii="Calibri" w:hAnsi="Calibri"/>
                <w:sz w:val="22"/>
                <w:szCs w:val="22"/>
              </w:rPr>
              <w:t>Key Stage 2 Mathematics test as normal</w:t>
            </w:r>
          </w:p>
        </w:tc>
      </w:tr>
    </w:tbl>
    <w:p w:rsidR="003F28B8" w:rsidRPr="001E3D30" w:rsidRDefault="003F28B8" w:rsidP="004E0AA6">
      <w:pPr>
        <w:rPr>
          <w:rFonts w:ascii="Calibri" w:hAnsi="Calibri"/>
          <w:sz w:val="22"/>
          <w:szCs w:val="22"/>
        </w:rPr>
      </w:pPr>
    </w:p>
    <w:p w:rsidR="003F28B8" w:rsidRPr="001E3D30" w:rsidRDefault="003F28B8" w:rsidP="00992647">
      <w:pPr>
        <w:rPr>
          <w:rFonts w:ascii="Calibri" w:hAnsi="Calibri"/>
          <w:b/>
          <w:i/>
          <w:sz w:val="22"/>
          <w:szCs w:val="22"/>
        </w:rPr>
      </w:pPr>
      <w:r w:rsidRPr="001E3D30">
        <w:rPr>
          <w:rFonts w:ascii="Calibri" w:hAnsi="Calibri"/>
          <w:sz w:val="22"/>
          <w:szCs w:val="22"/>
        </w:rPr>
        <w:t>100 schools will be selected for the trials and randomly split into 50 treatment schools and 50 control schools. Prior to the trial starting ALL schools will…</w:t>
      </w:r>
    </w:p>
    <w:p w:rsidR="003F28B8" w:rsidRPr="001E3D30" w:rsidRDefault="003F28B8" w:rsidP="00992647">
      <w:pPr>
        <w:rPr>
          <w:rFonts w:ascii="Calibri" w:hAnsi="Calibri"/>
          <w:b/>
          <w:i/>
          <w:sz w:val="22"/>
          <w:szCs w:val="22"/>
        </w:rPr>
      </w:pPr>
    </w:p>
    <w:p w:rsidR="003F28B8" w:rsidRPr="001E3D30" w:rsidRDefault="003F28B8" w:rsidP="00A94565">
      <w:pPr>
        <w:rPr>
          <w:rFonts w:ascii="Calibri" w:hAnsi="Calibri"/>
          <w:b/>
          <w:i/>
          <w:sz w:val="22"/>
          <w:szCs w:val="22"/>
        </w:rPr>
      </w:pPr>
      <w:r w:rsidRPr="001E3D30">
        <w:rPr>
          <w:rFonts w:ascii="Calibri" w:hAnsi="Calibri"/>
          <w:b/>
          <w:i/>
          <w:sz w:val="22"/>
          <w:szCs w:val="22"/>
        </w:rPr>
        <w:t>Technical requirements</w:t>
      </w:r>
    </w:p>
    <w:p w:rsidR="003F28B8" w:rsidRPr="001E3D30" w:rsidRDefault="003F28B8" w:rsidP="00A94565">
      <w:pPr>
        <w:pStyle w:val="ListParagraph"/>
        <w:numPr>
          <w:ilvl w:val="0"/>
          <w:numId w:val="22"/>
        </w:numPr>
        <w:spacing w:before="120" w:after="120"/>
        <w:rPr>
          <w:rFonts w:ascii="Calibri" w:hAnsi="Calibri"/>
          <w:sz w:val="22"/>
          <w:szCs w:val="22"/>
        </w:rPr>
      </w:pPr>
      <w:r w:rsidRPr="001E3D30">
        <w:rPr>
          <w:rFonts w:ascii="Calibri" w:hAnsi="Calibri"/>
          <w:sz w:val="22"/>
          <w:szCs w:val="22"/>
        </w:rPr>
        <w:t xml:space="preserve">ensure adequate Internet connectivity is available for Y5 and Y6 pupils at the time of the interventions. </w:t>
      </w:r>
    </w:p>
    <w:p w:rsidR="003F28B8" w:rsidRPr="001E3D30" w:rsidRDefault="003F28B8" w:rsidP="00A94565">
      <w:pPr>
        <w:pStyle w:val="ListParagraph"/>
        <w:numPr>
          <w:ilvl w:val="0"/>
          <w:numId w:val="22"/>
        </w:numPr>
        <w:spacing w:before="120" w:after="120"/>
        <w:rPr>
          <w:rFonts w:ascii="Calibri" w:hAnsi="Calibri"/>
          <w:sz w:val="22"/>
          <w:szCs w:val="22"/>
        </w:rPr>
      </w:pPr>
      <w:r w:rsidRPr="001E3D30">
        <w:rPr>
          <w:rFonts w:ascii="Calibri" w:hAnsi="Calibri"/>
          <w:sz w:val="22"/>
          <w:szCs w:val="22"/>
        </w:rPr>
        <w:t xml:space="preserve">ensure enough machines are available (one between two at least) for the Y5 and Y6 pupils at the time of the interventions. </w:t>
      </w:r>
    </w:p>
    <w:p w:rsidR="003F28B8" w:rsidRPr="001E3D30" w:rsidRDefault="003F28B8" w:rsidP="00832B7B">
      <w:pPr>
        <w:pStyle w:val="ListParagraph"/>
        <w:numPr>
          <w:ilvl w:val="0"/>
          <w:numId w:val="22"/>
        </w:numPr>
        <w:spacing w:before="120" w:after="120" w:line="240" w:lineRule="auto"/>
        <w:rPr>
          <w:rFonts w:ascii="Calibri" w:hAnsi="Calibri"/>
          <w:sz w:val="22"/>
          <w:szCs w:val="22"/>
        </w:rPr>
      </w:pPr>
      <w:r w:rsidRPr="001E3D30">
        <w:rPr>
          <w:rFonts w:ascii="Calibri" w:hAnsi="Calibri"/>
          <w:sz w:val="22"/>
          <w:szCs w:val="22"/>
        </w:rPr>
        <w:t xml:space="preserve">to run Scratch 2.0 online with the whole group/class of pupils in parallel, you will need a relatively recent web browser (Safari, Chrome 7 or later, Firefox 4 or later, or Internet Explorer 8 or later) with Adobe Flash Player version 10.2 or later installed. Scratch 2 is designed to support screen sizes 1024 x 768 or larger. </w:t>
      </w:r>
    </w:p>
    <w:p w:rsidR="003F28B8" w:rsidRPr="001E3D30" w:rsidRDefault="003F28B8" w:rsidP="00A94565">
      <w:pPr>
        <w:pStyle w:val="ListParagraph"/>
        <w:numPr>
          <w:ilvl w:val="0"/>
          <w:numId w:val="22"/>
        </w:numPr>
        <w:spacing w:before="120" w:after="120" w:line="240" w:lineRule="auto"/>
        <w:rPr>
          <w:rFonts w:ascii="Calibri" w:hAnsi="Calibri"/>
          <w:sz w:val="22"/>
          <w:szCs w:val="22"/>
        </w:rPr>
      </w:pPr>
      <w:r w:rsidRPr="001E3D30">
        <w:rPr>
          <w:rFonts w:ascii="Calibri" w:hAnsi="Calibri"/>
          <w:sz w:val="22"/>
          <w:szCs w:val="22"/>
        </w:rPr>
        <w:t>Scratch 2.0 does not work on iPads and similar devices, so we advise testing Scratch on the computers to be used before agreeing to take part in the project.</w:t>
      </w:r>
    </w:p>
    <w:p w:rsidR="003F28B8" w:rsidRPr="001E3D30" w:rsidRDefault="003F28B8" w:rsidP="00A94565">
      <w:pPr>
        <w:spacing w:before="120" w:after="120"/>
        <w:rPr>
          <w:rFonts w:ascii="Calibri" w:hAnsi="Calibri"/>
          <w:sz w:val="22"/>
          <w:szCs w:val="22"/>
        </w:rPr>
      </w:pPr>
      <w:r w:rsidRPr="001E3D30">
        <w:rPr>
          <w:rFonts w:ascii="Calibri" w:hAnsi="Calibri"/>
          <w:sz w:val="22"/>
          <w:szCs w:val="22"/>
        </w:rPr>
        <w:t xml:space="preserve">NOTE: </w:t>
      </w:r>
      <w:r w:rsidRPr="001E3D30">
        <w:rPr>
          <w:rFonts w:ascii="Calibri" w:hAnsi="Calibri"/>
          <w:sz w:val="22"/>
          <w:szCs w:val="22"/>
          <w:lang w:val="en-GB"/>
        </w:rPr>
        <w:t>The project team has received written consent from MIT's Scratch team that each school will be allowed to set up individual Scratch accounts for each of their participating pupils.</w:t>
      </w:r>
    </w:p>
    <w:p w:rsidR="003F28B8" w:rsidRPr="001E3D30" w:rsidRDefault="003F28B8" w:rsidP="00A94565">
      <w:pPr>
        <w:rPr>
          <w:rFonts w:ascii="Calibri" w:hAnsi="Calibri"/>
          <w:b/>
          <w:i/>
          <w:sz w:val="22"/>
          <w:szCs w:val="22"/>
        </w:rPr>
      </w:pPr>
    </w:p>
    <w:p w:rsidR="003F28B8" w:rsidRPr="001E3D30" w:rsidRDefault="003F28B8" w:rsidP="00A94565">
      <w:pPr>
        <w:rPr>
          <w:rFonts w:ascii="Calibri" w:hAnsi="Calibri"/>
          <w:b/>
          <w:i/>
          <w:sz w:val="22"/>
          <w:szCs w:val="22"/>
        </w:rPr>
      </w:pPr>
      <w:r w:rsidRPr="001E3D30">
        <w:rPr>
          <w:rFonts w:ascii="Calibri" w:hAnsi="Calibri"/>
          <w:b/>
          <w:i/>
          <w:sz w:val="22"/>
          <w:szCs w:val="22"/>
        </w:rPr>
        <w:t>Data</w:t>
      </w:r>
    </w:p>
    <w:p w:rsidR="003F28B8" w:rsidRPr="001E3D30" w:rsidRDefault="003F28B8" w:rsidP="00A94565">
      <w:pPr>
        <w:pStyle w:val="ListParagraph"/>
        <w:numPr>
          <w:ilvl w:val="0"/>
          <w:numId w:val="23"/>
        </w:numPr>
        <w:spacing w:before="120" w:after="120"/>
        <w:rPr>
          <w:rFonts w:ascii="Calibri" w:hAnsi="Calibri"/>
          <w:sz w:val="22"/>
          <w:szCs w:val="22"/>
          <w:lang w:val="en-GB"/>
        </w:rPr>
      </w:pPr>
      <w:r w:rsidRPr="001E3D30">
        <w:rPr>
          <w:rFonts w:ascii="Calibri" w:hAnsi="Calibri"/>
          <w:sz w:val="22"/>
          <w:szCs w:val="22"/>
          <w:lang w:val="en-GB"/>
        </w:rPr>
        <w:t>provide information on request about the school and two teachers who will be involved in the project. This includes teachers’ attendance at CPD, current activities related to programming and the National Curriculum for Computing; information on any other use of Scratch programming in the school; information on any testing procedures for computing. A link to a short online form will be sent to each school for completion.</w:t>
      </w:r>
    </w:p>
    <w:p w:rsidR="003F28B8" w:rsidRPr="001E3D30" w:rsidRDefault="003F28B8" w:rsidP="005B5F14">
      <w:pPr>
        <w:pStyle w:val="ListParagraph"/>
        <w:numPr>
          <w:ilvl w:val="0"/>
          <w:numId w:val="23"/>
        </w:numPr>
        <w:spacing w:before="120" w:after="120"/>
        <w:rPr>
          <w:rFonts w:ascii="Calibri" w:hAnsi="Calibri"/>
          <w:sz w:val="22"/>
          <w:szCs w:val="22"/>
          <w:lang w:val="en-GB"/>
        </w:rPr>
      </w:pPr>
      <w:r w:rsidRPr="001E3D30">
        <w:rPr>
          <w:rFonts w:ascii="Calibri" w:hAnsi="Calibri"/>
          <w:sz w:val="22"/>
          <w:szCs w:val="22"/>
          <w:lang w:val="en-GB"/>
        </w:rPr>
        <w:lastRenderedPageBreak/>
        <w:t>issue information about the project and opt - out consent forms to parents and provide details of any parents opting out.</w:t>
      </w:r>
    </w:p>
    <w:p w:rsidR="003F28B8" w:rsidRPr="001E3D30" w:rsidRDefault="003F28B8" w:rsidP="00A94565">
      <w:pPr>
        <w:pStyle w:val="ListParagraph"/>
        <w:numPr>
          <w:ilvl w:val="0"/>
          <w:numId w:val="23"/>
        </w:numPr>
        <w:spacing w:before="120" w:after="120"/>
        <w:rPr>
          <w:rFonts w:ascii="Calibri" w:hAnsi="Calibri"/>
          <w:sz w:val="22"/>
          <w:szCs w:val="22"/>
          <w:lang w:val="en-GB"/>
        </w:rPr>
      </w:pPr>
      <w:r w:rsidRPr="001E3D30">
        <w:rPr>
          <w:rFonts w:ascii="Calibri" w:hAnsi="Calibri"/>
          <w:sz w:val="22"/>
          <w:szCs w:val="22"/>
          <w:lang w:val="en-GB"/>
        </w:rPr>
        <w:t xml:space="preserve">Provide </w:t>
      </w:r>
      <w:r w:rsidRPr="001E3D30">
        <w:rPr>
          <w:rFonts w:ascii="Calibri" w:hAnsi="Calibri"/>
          <w:sz w:val="22"/>
          <w:szCs w:val="22"/>
        </w:rPr>
        <w:t>Unique Pupil Numbers (UPNs) for the pupils who are involved in the trial and agree that the research team can access the National Pupil Database to retrieve KS1 and KS2 data as well as demographic data such as free school meals status, gender and so on.</w:t>
      </w:r>
    </w:p>
    <w:p w:rsidR="003F28B8" w:rsidRPr="001E3D30" w:rsidRDefault="003F28B8" w:rsidP="00832B7B">
      <w:pPr>
        <w:pStyle w:val="ListParagraph"/>
        <w:spacing w:before="120" w:after="120"/>
        <w:ind w:left="360"/>
        <w:rPr>
          <w:rFonts w:ascii="Calibri" w:hAnsi="Calibri"/>
          <w:b/>
          <w:sz w:val="22"/>
          <w:szCs w:val="22"/>
        </w:rPr>
      </w:pPr>
      <w:r w:rsidRPr="001E3D30">
        <w:rPr>
          <w:rFonts w:ascii="Calibri" w:hAnsi="Calibri"/>
          <w:b/>
          <w:sz w:val="22"/>
          <w:szCs w:val="22"/>
        </w:rPr>
        <w:t xml:space="preserve"> (no individual school or pupil will be named in any report or publication arising from the research.)</w:t>
      </w:r>
    </w:p>
    <w:p w:rsidR="003F28B8" w:rsidRPr="007A41D1" w:rsidRDefault="003F28B8" w:rsidP="007A41D1">
      <w:pPr>
        <w:spacing w:line="120" w:lineRule="auto"/>
        <w:rPr>
          <w:rFonts w:ascii="Calibri" w:hAnsi="Calibri"/>
          <w:b/>
          <w:sz w:val="22"/>
          <w:szCs w:val="22"/>
        </w:rPr>
      </w:pPr>
    </w:p>
    <w:p w:rsidR="003F28B8" w:rsidRPr="007A41D1" w:rsidRDefault="003F28B8" w:rsidP="007A41D1">
      <w:pPr>
        <w:spacing w:line="120" w:lineRule="auto"/>
        <w:rPr>
          <w:rFonts w:ascii="Calibri" w:hAnsi="Calibri"/>
          <w:b/>
          <w:sz w:val="22"/>
          <w:szCs w:val="22"/>
        </w:rPr>
      </w:pPr>
      <w:r w:rsidRPr="007A41D1">
        <w:rPr>
          <w:rFonts w:ascii="Calibri" w:hAnsi="Calibri"/>
          <w:b/>
          <w:sz w:val="22"/>
          <w:szCs w:val="22"/>
        </w:rPr>
        <w:t>Surveys/testing</w:t>
      </w:r>
    </w:p>
    <w:p w:rsidR="003F28B8" w:rsidRPr="001E3D30" w:rsidRDefault="003F28B8" w:rsidP="00A94565">
      <w:pPr>
        <w:pStyle w:val="ListParagraph"/>
        <w:numPr>
          <w:ilvl w:val="0"/>
          <w:numId w:val="24"/>
        </w:numPr>
        <w:spacing w:before="120" w:after="120"/>
        <w:rPr>
          <w:rFonts w:ascii="Calibri" w:hAnsi="Calibri"/>
          <w:sz w:val="22"/>
          <w:szCs w:val="22"/>
        </w:rPr>
      </w:pPr>
      <w:r w:rsidRPr="001E3D30">
        <w:rPr>
          <w:rFonts w:ascii="Calibri" w:hAnsi="Calibri"/>
          <w:sz w:val="22"/>
          <w:szCs w:val="22"/>
        </w:rPr>
        <w:t>agree for participating teachers to take part in online surveys during 2015/17.</w:t>
      </w:r>
    </w:p>
    <w:p w:rsidR="003F28B8" w:rsidRPr="001E3D30" w:rsidRDefault="003F28B8" w:rsidP="005B5F14">
      <w:pPr>
        <w:pStyle w:val="ListParagraph"/>
        <w:numPr>
          <w:ilvl w:val="0"/>
          <w:numId w:val="24"/>
        </w:numPr>
        <w:spacing w:before="120" w:after="120"/>
        <w:rPr>
          <w:rFonts w:ascii="Calibri" w:hAnsi="Calibri"/>
          <w:sz w:val="22"/>
          <w:szCs w:val="22"/>
        </w:rPr>
      </w:pPr>
      <w:r w:rsidRPr="001E3D30">
        <w:rPr>
          <w:rFonts w:ascii="Calibri" w:hAnsi="Calibri"/>
          <w:sz w:val="22"/>
          <w:szCs w:val="22"/>
        </w:rPr>
        <w:t>allow pupils to take part in the Y5 computational thinking test in Summer 2016, administered by SHU (30 minutes maximum length), and for members of the Sheffield Hallam team to visit if needed to review how the tests are conducted.</w:t>
      </w:r>
    </w:p>
    <w:p w:rsidR="003F28B8" w:rsidRPr="001E3D30" w:rsidRDefault="003F28B8" w:rsidP="00992647">
      <w:pPr>
        <w:spacing w:before="120" w:after="120" w:line="240" w:lineRule="auto"/>
        <w:rPr>
          <w:rFonts w:ascii="Calibri" w:hAnsi="Calibri"/>
          <w:b/>
          <w:sz w:val="22"/>
          <w:szCs w:val="22"/>
        </w:rPr>
      </w:pPr>
      <w:r w:rsidRPr="001E3D30">
        <w:rPr>
          <w:rFonts w:ascii="Calibri" w:hAnsi="Calibri"/>
          <w:sz w:val="22"/>
          <w:szCs w:val="22"/>
        </w:rPr>
        <w:t>agree to recording any issues that might affect the fidelity of the implementation of the intervention e.g. any changes in the teachers who deliver the interventions.</w:t>
      </w:r>
    </w:p>
    <w:p w:rsidR="003F28B8" w:rsidRPr="001E3D30" w:rsidRDefault="003F28B8" w:rsidP="007A41D1">
      <w:pPr>
        <w:spacing w:line="120" w:lineRule="auto"/>
        <w:rPr>
          <w:rFonts w:ascii="Calibri" w:hAnsi="Calibri"/>
          <w:b/>
          <w:sz w:val="22"/>
          <w:szCs w:val="22"/>
        </w:rPr>
      </w:pPr>
    </w:p>
    <w:p w:rsidR="003F28B8" w:rsidRPr="001E3D30" w:rsidRDefault="003F28B8" w:rsidP="00992647">
      <w:pPr>
        <w:spacing w:line="240" w:lineRule="auto"/>
        <w:rPr>
          <w:rFonts w:ascii="Calibri" w:hAnsi="Calibri"/>
          <w:b/>
          <w:sz w:val="22"/>
          <w:szCs w:val="22"/>
        </w:rPr>
      </w:pPr>
      <w:r w:rsidRPr="001E3D30">
        <w:rPr>
          <w:rFonts w:ascii="Calibri" w:hAnsi="Calibri"/>
          <w:b/>
          <w:sz w:val="22"/>
          <w:szCs w:val="22"/>
        </w:rPr>
        <w:t>Schools selected as TREATMENT SCHOOLS will…</w:t>
      </w:r>
    </w:p>
    <w:p w:rsidR="003F28B8" w:rsidRPr="001E3D30" w:rsidRDefault="003F28B8" w:rsidP="000C5F43">
      <w:pPr>
        <w:spacing w:line="120" w:lineRule="auto"/>
        <w:rPr>
          <w:rFonts w:ascii="Calibri" w:hAnsi="Calibri"/>
          <w:b/>
          <w:sz w:val="22"/>
          <w:szCs w:val="22"/>
        </w:rPr>
      </w:pPr>
    </w:p>
    <w:p w:rsidR="003F28B8" w:rsidRPr="001E3D30" w:rsidRDefault="003F28B8" w:rsidP="000C5F43">
      <w:pPr>
        <w:rPr>
          <w:rFonts w:ascii="Calibri" w:hAnsi="Calibri"/>
          <w:b/>
          <w:i/>
          <w:sz w:val="22"/>
          <w:szCs w:val="22"/>
          <w:lang w:val="en-GB"/>
        </w:rPr>
      </w:pPr>
      <w:r w:rsidRPr="001E3D30">
        <w:rPr>
          <w:rFonts w:ascii="Calibri" w:hAnsi="Calibri"/>
          <w:b/>
          <w:i/>
          <w:sz w:val="22"/>
          <w:szCs w:val="22"/>
          <w:lang w:val="en-GB"/>
        </w:rPr>
        <w:t>Teaching</w:t>
      </w:r>
    </w:p>
    <w:p w:rsidR="003F28B8" w:rsidRPr="001E3D30" w:rsidRDefault="003F28B8" w:rsidP="005345C5">
      <w:pPr>
        <w:pStyle w:val="ListParagraph"/>
        <w:numPr>
          <w:ilvl w:val="0"/>
          <w:numId w:val="26"/>
        </w:numPr>
        <w:rPr>
          <w:rFonts w:ascii="Calibri" w:hAnsi="Calibri"/>
          <w:sz w:val="22"/>
          <w:szCs w:val="22"/>
          <w:lang w:val="en-GB"/>
        </w:rPr>
      </w:pPr>
      <w:r w:rsidRPr="001E3D30">
        <w:rPr>
          <w:rFonts w:ascii="Calibri" w:hAnsi="Calibri"/>
          <w:sz w:val="22"/>
          <w:szCs w:val="22"/>
          <w:lang w:val="en-GB"/>
        </w:rPr>
        <w:t>allow for up to 20 hours of teaching time per school year for engagement with the specially designed curriculum units (computational thinking, Y5, 2015-16 leading to ScratchMaths, Y6, 2016-2017).</w:t>
      </w:r>
    </w:p>
    <w:p w:rsidR="003F28B8" w:rsidRPr="001E3D30" w:rsidRDefault="003F28B8" w:rsidP="005345C5">
      <w:pPr>
        <w:spacing w:line="120" w:lineRule="auto"/>
        <w:rPr>
          <w:rFonts w:ascii="Calibri" w:hAnsi="Calibri"/>
          <w:b/>
          <w:sz w:val="22"/>
          <w:szCs w:val="22"/>
        </w:rPr>
      </w:pPr>
      <w:r w:rsidRPr="001E3D30">
        <w:rPr>
          <w:rFonts w:ascii="Calibri" w:hAnsi="Calibri"/>
          <w:b/>
          <w:sz w:val="22"/>
          <w:szCs w:val="22"/>
        </w:rPr>
        <w:t xml:space="preserve">  </w:t>
      </w:r>
    </w:p>
    <w:p w:rsidR="003F28B8" w:rsidRPr="001E3D30" w:rsidRDefault="003F28B8" w:rsidP="000C5F43">
      <w:pPr>
        <w:rPr>
          <w:rFonts w:ascii="Calibri" w:hAnsi="Calibri"/>
          <w:b/>
          <w:i/>
          <w:sz w:val="22"/>
          <w:szCs w:val="22"/>
        </w:rPr>
      </w:pPr>
      <w:r w:rsidRPr="001E3D30">
        <w:rPr>
          <w:rFonts w:ascii="Calibri" w:hAnsi="Calibri"/>
          <w:b/>
          <w:i/>
          <w:sz w:val="22"/>
          <w:szCs w:val="22"/>
        </w:rPr>
        <w:t>CPD</w:t>
      </w:r>
    </w:p>
    <w:p w:rsidR="003F28B8" w:rsidRPr="001E3D30" w:rsidRDefault="003F28B8" w:rsidP="005345C5">
      <w:pPr>
        <w:pStyle w:val="ListParagraph"/>
        <w:numPr>
          <w:ilvl w:val="0"/>
          <w:numId w:val="26"/>
        </w:numPr>
        <w:rPr>
          <w:rFonts w:ascii="Calibri" w:hAnsi="Calibri"/>
          <w:b/>
          <w:i/>
          <w:sz w:val="22"/>
          <w:szCs w:val="22"/>
        </w:rPr>
      </w:pPr>
      <w:r w:rsidRPr="001E3D30">
        <w:rPr>
          <w:rFonts w:ascii="Calibri" w:hAnsi="Calibri"/>
          <w:sz w:val="22"/>
          <w:szCs w:val="22"/>
          <w:lang w:val="en-GB"/>
        </w:rPr>
        <w:t xml:space="preserve">allow two teachers to attend CPD sessions (after KS tests), two days summer 2015 and two days summer 2016. The teachers trained will be those who are teaching the targeted group the following September, (that is Y5 for September 2015/16 and Y6 for 2016/17). </w:t>
      </w:r>
    </w:p>
    <w:p w:rsidR="003F28B8" w:rsidRPr="001E3D30" w:rsidRDefault="003F28B8" w:rsidP="005345C5">
      <w:pPr>
        <w:spacing w:line="120" w:lineRule="auto"/>
        <w:rPr>
          <w:rFonts w:ascii="Calibri" w:hAnsi="Calibri"/>
          <w:b/>
          <w:sz w:val="22"/>
          <w:szCs w:val="22"/>
        </w:rPr>
      </w:pPr>
    </w:p>
    <w:p w:rsidR="003F28B8" w:rsidRPr="001E3D30" w:rsidRDefault="003F28B8" w:rsidP="00726685">
      <w:pPr>
        <w:rPr>
          <w:rFonts w:ascii="Calibri" w:hAnsi="Calibri"/>
          <w:b/>
          <w:i/>
          <w:sz w:val="22"/>
          <w:szCs w:val="22"/>
        </w:rPr>
      </w:pPr>
      <w:r w:rsidRPr="001E3D30">
        <w:rPr>
          <w:rFonts w:ascii="Calibri" w:hAnsi="Calibri"/>
          <w:b/>
          <w:i/>
          <w:sz w:val="22"/>
          <w:szCs w:val="22"/>
        </w:rPr>
        <w:t>The research</w:t>
      </w:r>
    </w:p>
    <w:p w:rsidR="003F28B8" w:rsidRPr="001E3D30" w:rsidRDefault="003F28B8" w:rsidP="00A91DD4">
      <w:pPr>
        <w:pStyle w:val="ListParagraph"/>
        <w:numPr>
          <w:ilvl w:val="0"/>
          <w:numId w:val="25"/>
        </w:numPr>
        <w:spacing w:before="120" w:after="120"/>
        <w:rPr>
          <w:rFonts w:ascii="Calibri" w:hAnsi="Calibri"/>
          <w:sz w:val="22"/>
          <w:szCs w:val="22"/>
          <w:lang w:val="en-GB"/>
        </w:rPr>
      </w:pPr>
      <w:r w:rsidRPr="001E3D30">
        <w:rPr>
          <w:rFonts w:ascii="Calibri" w:hAnsi="Calibri"/>
          <w:sz w:val="22"/>
          <w:szCs w:val="22"/>
          <w:lang w:val="en-GB"/>
        </w:rPr>
        <w:t xml:space="preserve">allow members of the ScratchMaths project team to visit and observe lessons at pre-arranged convenient times. </w:t>
      </w:r>
    </w:p>
    <w:p w:rsidR="003F28B8" w:rsidRPr="001E3D30" w:rsidRDefault="003F28B8" w:rsidP="005345C5">
      <w:pPr>
        <w:pStyle w:val="ListParagraph"/>
        <w:numPr>
          <w:ilvl w:val="0"/>
          <w:numId w:val="25"/>
        </w:numPr>
        <w:spacing w:before="120" w:after="120" w:line="240" w:lineRule="auto"/>
        <w:rPr>
          <w:rFonts w:ascii="Calibri" w:hAnsi="Calibri"/>
          <w:b/>
          <w:sz w:val="22"/>
          <w:szCs w:val="22"/>
        </w:rPr>
      </w:pPr>
      <w:r w:rsidRPr="001E3D30">
        <w:rPr>
          <w:rFonts w:ascii="Calibri" w:hAnsi="Calibri"/>
          <w:sz w:val="22"/>
          <w:szCs w:val="22"/>
          <w:lang w:val="en-GB"/>
        </w:rPr>
        <w:t xml:space="preserve">allow participating staff to take part in, for example, research interviews, surveys and events as required by the project within reasonable scope of their time and availability. </w:t>
      </w:r>
    </w:p>
    <w:p w:rsidR="003F28B8" w:rsidRPr="001E3D30" w:rsidRDefault="003F28B8" w:rsidP="00992647">
      <w:pPr>
        <w:rPr>
          <w:rFonts w:ascii="Calibri" w:hAnsi="Calibri"/>
          <w:b/>
          <w:sz w:val="22"/>
          <w:szCs w:val="22"/>
        </w:rPr>
      </w:pPr>
      <w:r w:rsidRPr="001E3D30">
        <w:rPr>
          <w:rFonts w:ascii="Calibri" w:hAnsi="Calibri"/>
          <w:b/>
          <w:sz w:val="22"/>
          <w:szCs w:val="22"/>
        </w:rPr>
        <w:t xml:space="preserve">Materials </w:t>
      </w:r>
    </w:p>
    <w:p w:rsidR="003F28B8" w:rsidRPr="001E3D30" w:rsidRDefault="003F28B8" w:rsidP="00992647">
      <w:pPr>
        <w:pStyle w:val="ListParagraph"/>
        <w:numPr>
          <w:ilvl w:val="0"/>
          <w:numId w:val="33"/>
        </w:numPr>
        <w:rPr>
          <w:rFonts w:ascii="Calibri" w:hAnsi="Calibri"/>
          <w:sz w:val="22"/>
          <w:szCs w:val="22"/>
        </w:rPr>
      </w:pPr>
      <w:r w:rsidRPr="001E3D30">
        <w:rPr>
          <w:rFonts w:ascii="Calibri" w:hAnsi="Calibri"/>
          <w:sz w:val="22"/>
          <w:szCs w:val="22"/>
        </w:rPr>
        <w:t>be required not to share Y5 project resources with other schools (in year one of the project) and Y6 project resources (in year two)</w:t>
      </w:r>
    </w:p>
    <w:p w:rsidR="003F28B8" w:rsidRPr="001E3D30" w:rsidRDefault="003F28B8" w:rsidP="007A41D1">
      <w:pPr>
        <w:pStyle w:val="ListParagraph"/>
        <w:spacing w:before="120" w:after="120" w:line="120" w:lineRule="auto"/>
        <w:ind w:left="357"/>
        <w:rPr>
          <w:rFonts w:ascii="Calibri" w:hAnsi="Calibri"/>
          <w:sz w:val="22"/>
          <w:szCs w:val="22"/>
          <w:lang w:val="en-GB"/>
        </w:rPr>
      </w:pPr>
    </w:p>
    <w:p w:rsidR="003F28B8" w:rsidRPr="001E3D30" w:rsidRDefault="003F28B8" w:rsidP="005345C5">
      <w:pPr>
        <w:rPr>
          <w:rFonts w:ascii="Calibri" w:hAnsi="Calibri"/>
          <w:b/>
          <w:sz w:val="22"/>
          <w:szCs w:val="22"/>
        </w:rPr>
      </w:pPr>
      <w:r w:rsidRPr="001E3D30">
        <w:rPr>
          <w:rFonts w:ascii="Calibri" w:hAnsi="Calibri"/>
          <w:b/>
          <w:sz w:val="22"/>
          <w:szCs w:val="22"/>
        </w:rPr>
        <w:t>Schools selected as CONTROL SCHOOLS will…</w:t>
      </w:r>
    </w:p>
    <w:p w:rsidR="003F28B8" w:rsidRDefault="003F28B8" w:rsidP="007A41D1">
      <w:pPr>
        <w:spacing w:line="120" w:lineRule="auto"/>
        <w:rPr>
          <w:rFonts w:ascii="Calibri" w:hAnsi="Calibri"/>
          <w:b/>
          <w:i/>
          <w:sz w:val="22"/>
          <w:szCs w:val="22"/>
          <w:lang w:val="en-GB"/>
        </w:rPr>
      </w:pPr>
    </w:p>
    <w:p w:rsidR="003F28B8" w:rsidRPr="001E3D30" w:rsidRDefault="003F28B8" w:rsidP="004E0AA6">
      <w:pPr>
        <w:rPr>
          <w:rFonts w:ascii="Calibri" w:hAnsi="Calibri"/>
          <w:b/>
          <w:i/>
          <w:sz w:val="22"/>
          <w:szCs w:val="22"/>
          <w:lang w:val="en-GB"/>
        </w:rPr>
      </w:pPr>
      <w:r w:rsidRPr="001E3D30">
        <w:rPr>
          <w:rFonts w:ascii="Calibri" w:hAnsi="Calibri"/>
          <w:b/>
          <w:i/>
          <w:sz w:val="22"/>
          <w:szCs w:val="22"/>
          <w:lang w:val="en-GB"/>
        </w:rPr>
        <w:t>Teaching</w:t>
      </w:r>
    </w:p>
    <w:p w:rsidR="003F28B8" w:rsidRPr="001E3D30" w:rsidRDefault="003F28B8" w:rsidP="004E0AA6">
      <w:pPr>
        <w:pStyle w:val="ListParagraph"/>
        <w:numPr>
          <w:ilvl w:val="0"/>
          <w:numId w:val="22"/>
        </w:numPr>
        <w:spacing w:before="120" w:after="120"/>
        <w:rPr>
          <w:rFonts w:ascii="Calibri" w:hAnsi="Calibri"/>
          <w:sz w:val="22"/>
          <w:szCs w:val="22"/>
        </w:rPr>
      </w:pPr>
      <w:r w:rsidRPr="001E3D30">
        <w:rPr>
          <w:rFonts w:ascii="Calibri" w:hAnsi="Calibri"/>
          <w:sz w:val="22"/>
          <w:szCs w:val="22"/>
          <w:lang w:val="en-GB"/>
        </w:rPr>
        <w:t>continue your normal teaching programme of computing and mathematics 2015/16</w:t>
      </w:r>
    </w:p>
    <w:p w:rsidR="003F28B8" w:rsidRPr="001E3D30" w:rsidRDefault="003F28B8" w:rsidP="004E0AA6">
      <w:pPr>
        <w:pStyle w:val="ListParagraph"/>
        <w:numPr>
          <w:ilvl w:val="0"/>
          <w:numId w:val="22"/>
        </w:numPr>
        <w:spacing w:before="120" w:after="120"/>
        <w:rPr>
          <w:rFonts w:ascii="Calibri" w:hAnsi="Calibri"/>
          <w:sz w:val="22"/>
          <w:szCs w:val="22"/>
        </w:rPr>
      </w:pPr>
      <w:r w:rsidRPr="001E3D30">
        <w:rPr>
          <w:rFonts w:ascii="Calibri" w:hAnsi="Calibri"/>
          <w:sz w:val="22"/>
          <w:szCs w:val="22"/>
          <w:lang w:val="en-GB"/>
        </w:rPr>
        <w:t>choose to use intervention computational thinking materials in 2016/17</w:t>
      </w:r>
    </w:p>
    <w:p w:rsidR="003F28B8" w:rsidRPr="001E3D30" w:rsidRDefault="003F28B8" w:rsidP="004E0AA6">
      <w:pPr>
        <w:rPr>
          <w:rFonts w:ascii="Calibri" w:hAnsi="Calibri"/>
          <w:b/>
          <w:i/>
          <w:sz w:val="22"/>
          <w:szCs w:val="22"/>
        </w:rPr>
      </w:pPr>
      <w:r w:rsidRPr="001E3D30">
        <w:rPr>
          <w:rFonts w:ascii="Calibri" w:hAnsi="Calibri"/>
          <w:b/>
          <w:i/>
          <w:sz w:val="22"/>
          <w:szCs w:val="22"/>
        </w:rPr>
        <w:t>CPD</w:t>
      </w:r>
    </w:p>
    <w:p w:rsidR="003F28B8" w:rsidRPr="001E3D30" w:rsidRDefault="003F28B8" w:rsidP="004E0AA6">
      <w:pPr>
        <w:pStyle w:val="ListParagraph"/>
        <w:numPr>
          <w:ilvl w:val="0"/>
          <w:numId w:val="22"/>
        </w:numPr>
        <w:spacing w:before="120" w:after="120"/>
        <w:rPr>
          <w:rFonts w:ascii="Calibri" w:hAnsi="Calibri"/>
          <w:b/>
          <w:sz w:val="22"/>
          <w:szCs w:val="22"/>
        </w:rPr>
      </w:pPr>
      <w:r w:rsidRPr="001E3D30">
        <w:rPr>
          <w:rFonts w:ascii="Calibri" w:hAnsi="Calibri"/>
          <w:sz w:val="22"/>
          <w:szCs w:val="22"/>
          <w:lang w:val="en-GB"/>
        </w:rPr>
        <w:t xml:space="preserve">allow two teachers to attend CPD sessions, two days in summer 2016. </w:t>
      </w:r>
    </w:p>
    <w:p w:rsidR="003F28B8" w:rsidRPr="001E3D30" w:rsidRDefault="003F28B8" w:rsidP="004E0AA6">
      <w:pPr>
        <w:rPr>
          <w:rFonts w:ascii="Calibri" w:hAnsi="Calibri"/>
          <w:b/>
          <w:i/>
          <w:sz w:val="22"/>
          <w:szCs w:val="22"/>
        </w:rPr>
      </w:pPr>
      <w:r w:rsidRPr="001E3D30">
        <w:rPr>
          <w:rFonts w:ascii="Calibri" w:hAnsi="Calibri"/>
          <w:b/>
          <w:i/>
          <w:sz w:val="22"/>
          <w:szCs w:val="22"/>
        </w:rPr>
        <w:t>The research</w:t>
      </w:r>
    </w:p>
    <w:p w:rsidR="003F28B8" w:rsidRPr="001E3D30" w:rsidRDefault="003F28B8" w:rsidP="004E0AA6">
      <w:pPr>
        <w:pStyle w:val="ListParagraph"/>
        <w:numPr>
          <w:ilvl w:val="0"/>
          <w:numId w:val="25"/>
        </w:numPr>
        <w:spacing w:before="120" w:after="120"/>
        <w:rPr>
          <w:rFonts w:ascii="Calibri" w:hAnsi="Calibri"/>
          <w:sz w:val="22"/>
          <w:szCs w:val="22"/>
          <w:lang w:val="en-GB"/>
        </w:rPr>
      </w:pPr>
      <w:r w:rsidRPr="001E3D30">
        <w:rPr>
          <w:rFonts w:ascii="Calibri" w:hAnsi="Calibri"/>
          <w:sz w:val="22"/>
          <w:szCs w:val="22"/>
          <w:lang w:val="en-GB"/>
        </w:rPr>
        <w:t xml:space="preserve">allow members of the ScratchMaths project team to visit and observe lessons at pre-arranged convenient times. </w:t>
      </w:r>
    </w:p>
    <w:p w:rsidR="003F28B8" w:rsidRPr="001E3D30" w:rsidRDefault="003F28B8" w:rsidP="00CC47C2">
      <w:pPr>
        <w:pStyle w:val="ListParagraph"/>
        <w:numPr>
          <w:ilvl w:val="0"/>
          <w:numId w:val="25"/>
        </w:numPr>
        <w:spacing w:before="120" w:after="120" w:line="240" w:lineRule="auto"/>
        <w:rPr>
          <w:rFonts w:ascii="Calibri" w:hAnsi="Calibri"/>
          <w:b/>
          <w:sz w:val="22"/>
          <w:szCs w:val="22"/>
        </w:rPr>
      </w:pPr>
      <w:r w:rsidRPr="001E3D30">
        <w:rPr>
          <w:rFonts w:ascii="Calibri" w:hAnsi="Calibri"/>
          <w:sz w:val="22"/>
          <w:szCs w:val="22"/>
          <w:lang w:val="en-GB"/>
        </w:rPr>
        <w:t xml:space="preserve">allow participating staff to take part in research interviews, surveys and events as required by the project within reasonable scope of their time and availability. </w:t>
      </w:r>
    </w:p>
    <w:p w:rsidR="003F28B8" w:rsidRPr="001E3D30" w:rsidRDefault="003F28B8" w:rsidP="004E0AA6">
      <w:pPr>
        <w:rPr>
          <w:rFonts w:ascii="Calibri" w:hAnsi="Calibri"/>
          <w:b/>
          <w:sz w:val="22"/>
          <w:szCs w:val="22"/>
        </w:rPr>
      </w:pPr>
      <w:r w:rsidRPr="001E3D30">
        <w:rPr>
          <w:rFonts w:ascii="Calibri" w:hAnsi="Calibri"/>
          <w:b/>
          <w:sz w:val="22"/>
          <w:szCs w:val="22"/>
        </w:rPr>
        <w:lastRenderedPageBreak/>
        <w:t>The PROJECT will make the following commitments:</w:t>
      </w:r>
    </w:p>
    <w:p w:rsidR="003F28B8" w:rsidRPr="001E3D30" w:rsidRDefault="003F28B8" w:rsidP="007A41D1">
      <w:pPr>
        <w:spacing w:line="120" w:lineRule="auto"/>
        <w:rPr>
          <w:rFonts w:ascii="Calibri" w:hAnsi="Calibri"/>
          <w:b/>
          <w:sz w:val="22"/>
          <w:szCs w:val="22"/>
          <w:lang w:val="en-GB"/>
        </w:rPr>
      </w:pPr>
    </w:p>
    <w:p w:rsidR="003F28B8" w:rsidRPr="001E3D30" w:rsidRDefault="003F28B8" w:rsidP="004E0AA6">
      <w:pPr>
        <w:rPr>
          <w:rFonts w:ascii="Calibri" w:hAnsi="Calibri"/>
          <w:b/>
          <w:i/>
          <w:sz w:val="22"/>
          <w:szCs w:val="22"/>
          <w:lang w:val="en-GB"/>
        </w:rPr>
      </w:pPr>
      <w:r w:rsidRPr="001E3D30">
        <w:rPr>
          <w:rFonts w:ascii="Calibri" w:hAnsi="Calibri"/>
          <w:b/>
          <w:i/>
          <w:sz w:val="22"/>
          <w:szCs w:val="22"/>
          <w:lang w:val="en-GB"/>
        </w:rPr>
        <w:t>Feedback</w:t>
      </w:r>
    </w:p>
    <w:p w:rsidR="003F28B8" w:rsidRPr="001E3D30" w:rsidRDefault="003F28B8" w:rsidP="005345C5">
      <w:pPr>
        <w:pStyle w:val="ListParagraph"/>
        <w:numPr>
          <w:ilvl w:val="0"/>
          <w:numId w:val="27"/>
        </w:numPr>
        <w:spacing w:before="120" w:after="120" w:line="240" w:lineRule="auto"/>
        <w:rPr>
          <w:rFonts w:ascii="Calibri" w:hAnsi="Calibri"/>
          <w:sz w:val="22"/>
          <w:szCs w:val="22"/>
        </w:rPr>
      </w:pPr>
      <w:r w:rsidRPr="001E3D30">
        <w:rPr>
          <w:rFonts w:ascii="Calibri" w:hAnsi="Calibri"/>
          <w:sz w:val="22"/>
          <w:szCs w:val="22"/>
        </w:rPr>
        <w:t>provide feedback on how the school could develop its approach to pupils' development of computational thinking by providing responses to computational thinking tests.</w:t>
      </w:r>
    </w:p>
    <w:p w:rsidR="003F28B8" w:rsidRPr="007A41D1" w:rsidRDefault="003F28B8" w:rsidP="007A41D1">
      <w:pPr>
        <w:spacing w:line="120" w:lineRule="auto"/>
        <w:rPr>
          <w:rFonts w:ascii="Calibri" w:hAnsi="Calibri"/>
          <w:b/>
          <w:sz w:val="22"/>
          <w:szCs w:val="22"/>
          <w:lang w:val="en-GB"/>
        </w:rPr>
      </w:pPr>
    </w:p>
    <w:p w:rsidR="003F28B8" w:rsidRPr="001E3D30" w:rsidRDefault="003F28B8" w:rsidP="004E0AA6">
      <w:pPr>
        <w:rPr>
          <w:rFonts w:ascii="Calibri" w:hAnsi="Calibri"/>
          <w:b/>
          <w:i/>
          <w:sz w:val="22"/>
          <w:szCs w:val="22"/>
          <w:lang w:val="en-GB"/>
        </w:rPr>
      </w:pPr>
      <w:r w:rsidRPr="001E3D30">
        <w:rPr>
          <w:rFonts w:ascii="Calibri" w:hAnsi="Calibri"/>
          <w:b/>
          <w:i/>
          <w:sz w:val="22"/>
          <w:szCs w:val="22"/>
          <w:lang w:val="en-GB"/>
        </w:rPr>
        <w:t>CPD and student/teacher materials</w:t>
      </w:r>
    </w:p>
    <w:p w:rsidR="003F28B8" w:rsidRPr="001E3D30" w:rsidRDefault="003F28B8" w:rsidP="004E0AA6">
      <w:pPr>
        <w:pStyle w:val="ListParagraph"/>
        <w:numPr>
          <w:ilvl w:val="0"/>
          <w:numId w:val="27"/>
        </w:numPr>
        <w:spacing w:before="120" w:after="120" w:line="240" w:lineRule="auto"/>
        <w:rPr>
          <w:rFonts w:ascii="Calibri" w:hAnsi="Calibri"/>
          <w:b/>
          <w:i/>
          <w:sz w:val="22"/>
          <w:szCs w:val="22"/>
        </w:rPr>
      </w:pPr>
      <w:r w:rsidRPr="001E3D30">
        <w:rPr>
          <w:rFonts w:ascii="Calibri" w:hAnsi="Calibri"/>
          <w:sz w:val="22"/>
          <w:szCs w:val="22"/>
          <w:lang w:val="en-GB"/>
        </w:rPr>
        <w:t>provide professional development and all the materials for Y5 and Y6 as set out above by the end of the project.</w:t>
      </w:r>
    </w:p>
    <w:p w:rsidR="003F28B8" w:rsidRPr="007A41D1" w:rsidRDefault="003F28B8" w:rsidP="007A41D1">
      <w:pPr>
        <w:spacing w:line="120" w:lineRule="auto"/>
        <w:rPr>
          <w:rFonts w:ascii="Calibri" w:hAnsi="Calibri"/>
          <w:b/>
          <w:sz w:val="22"/>
          <w:szCs w:val="22"/>
          <w:lang w:val="en-GB"/>
        </w:rPr>
      </w:pPr>
    </w:p>
    <w:p w:rsidR="003F28B8" w:rsidRPr="001E3D30" w:rsidRDefault="003F28B8" w:rsidP="004E0AA6">
      <w:pPr>
        <w:spacing w:line="240" w:lineRule="auto"/>
        <w:rPr>
          <w:rFonts w:ascii="Calibri" w:hAnsi="Calibri"/>
          <w:b/>
          <w:i/>
          <w:sz w:val="22"/>
          <w:szCs w:val="22"/>
        </w:rPr>
      </w:pPr>
      <w:r w:rsidRPr="001E3D30">
        <w:rPr>
          <w:rFonts w:ascii="Calibri" w:hAnsi="Calibri"/>
          <w:b/>
          <w:i/>
          <w:sz w:val="22"/>
          <w:szCs w:val="22"/>
        </w:rPr>
        <w:t>Ethics/ Data protection</w:t>
      </w:r>
    </w:p>
    <w:p w:rsidR="003F28B8" w:rsidRPr="001E3D30" w:rsidRDefault="003F28B8" w:rsidP="005345C5">
      <w:pPr>
        <w:pStyle w:val="ListParagraph"/>
        <w:numPr>
          <w:ilvl w:val="0"/>
          <w:numId w:val="27"/>
        </w:numPr>
        <w:spacing w:before="120" w:after="120" w:line="240" w:lineRule="auto"/>
        <w:rPr>
          <w:rFonts w:ascii="Calibri" w:hAnsi="Calibri"/>
          <w:sz w:val="22"/>
          <w:szCs w:val="22"/>
        </w:rPr>
      </w:pPr>
      <w:r w:rsidRPr="001E3D30">
        <w:rPr>
          <w:rFonts w:ascii="Calibri" w:hAnsi="Calibri"/>
          <w:sz w:val="22"/>
          <w:szCs w:val="22"/>
          <w:lang w:val="en-GB"/>
        </w:rPr>
        <w:t>perform all necessary ethical checks to make sure school staff and pupils and project researchers are acting in accordance with ethical procedure. All researchers entering school premises will hold a current DBS (formerly CRB) check.</w:t>
      </w:r>
    </w:p>
    <w:p w:rsidR="003F28B8" w:rsidRPr="001E3D30" w:rsidRDefault="003F28B8" w:rsidP="007170F7">
      <w:pPr>
        <w:pStyle w:val="ListParagraph"/>
        <w:numPr>
          <w:ilvl w:val="0"/>
          <w:numId w:val="27"/>
        </w:numPr>
        <w:rPr>
          <w:rFonts w:ascii="Calibri" w:hAnsi="Calibri"/>
          <w:sz w:val="22"/>
          <w:szCs w:val="22"/>
        </w:rPr>
      </w:pPr>
      <w:r w:rsidRPr="001E3D30">
        <w:rPr>
          <w:rFonts w:ascii="Calibri" w:hAnsi="Calibri"/>
          <w:sz w:val="22"/>
          <w:szCs w:val="22"/>
        </w:rPr>
        <w:t>Test results and pupil data will be treated with the strictest confidence. The tests results will be matched with data from the National Pupil Database</w:t>
      </w:r>
      <w:r>
        <w:rPr>
          <w:rFonts w:ascii="Calibri" w:hAnsi="Calibri"/>
          <w:sz w:val="22"/>
          <w:szCs w:val="22"/>
        </w:rPr>
        <w:t xml:space="preserve"> </w:t>
      </w:r>
      <w:r w:rsidRPr="001E3D30">
        <w:rPr>
          <w:rFonts w:ascii="Calibri" w:hAnsi="Calibri"/>
          <w:sz w:val="22"/>
          <w:szCs w:val="22"/>
        </w:rPr>
        <w:t>(i</w:t>
      </w:r>
      <w:r w:rsidRPr="001E3D30">
        <w:rPr>
          <w:rFonts w:ascii="Calibri" w:hAnsi="Calibri" w:cs="Calibri"/>
          <w:sz w:val="22"/>
          <w:szCs w:val="22"/>
        </w:rPr>
        <w:t>ncluding if available item-by-item scores)</w:t>
      </w:r>
      <w:r w:rsidRPr="001E3D30">
        <w:rPr>
          <w:rFonts w:ascii="Calibri" w:hAnsi="Calibri" w:cs="Calibri"/>
          <w:b/>
          <w:sz w:val="22"/>
          <w:szCs w:val="22"/>
        </w:rPr>
        <w:t xml:space="preserve"> </w:t>
      </w:r>
      <w:r w:rsidRPr="001E3D30">
        <w:rPr>
          <w:rFonts w:ascii="Calibri" w:hAnsi="Calibri"/>
          <w:sz w:val="22"/>
          <w:szCs w:val="22"/>
        </w:rPr>
        <w:t>and potentially other government data sets, and shared with researchers at Sheffield Hallam University, The University of London, the  Education Endowment Foundation's data archive and the UK data archive for research purposes We will not use pupil name or the name of the school in any report arising from the research.</w:t>
      </w:r>
    </w:p>
    <w:p w:rsidR="003F28B8" w:rsidRPr="001E3D30" w:rsidRDefault="003F28B8" w:rsidP="007170F7">
      <w:pPr>
        <w:pStyle w:val="ListParagraph"/>
        <w:numPr>
          <w:ilvl w:val="0"/>
          <w:numId w:val="27"/>
        </w:numPr>
        <w:rPr>
          <w:rFonts w:ascii="Calibri" w:hAnsi="Calibri"/>
          <w:sz w:val="22"/>
          <w:szCs w:val="22"/>
        </w:rPr>
      </w:pPr>
      <w:r w:rsidRPr="001E3D30">
        <w:rPr>
          <w:rFonts w:ascii="Calibri" w:hAnsi="Calibri"/>
          <w:sz w:val="22"/>
          <w:szCs w:val="22"/>
        </w:rPr>
        <w:t>We will provide outcomes of the tests to your child's school so that the teachers can use the results to decide how they can help children to learn more</w:t>
      </w:r>
    </w:p>
    <w:p w:rsidR="003F28B8" w:rsidRPr="007A41D1" w:rsidRDefault="003F28B8" w:rsidP="007A41D1">
      <w:pPr>
        <w:spacing w:line="120" w:lineRule="auto"/>
        <w:rPr>
          <w:rFonts w:ascii="Calibri" w:hAnsi="Calibri"/>
          <w:b/>
          <w:sz w:val="22"/>
          <w:szCs w:val="22"/>
          <w:lang w:val="en-GB"/>
        </w:rPr>
      </w:pPr>
    </w:p>
    <w:p w:rsidR="003F28B8" w:rsidRPr="001E3D30" w:rsidRDefault="003F28B8" w:rsidP="00A91DD4">
      <w:pPr>
        <w:spacing w:before="120" w:after="120" w:line="240" w:lineRule="auto"/>
        <w:rPr>
          <w:rFonts w:ascii="Calibri" w:hAnsi="Calibri"/>
          <w:b/>
          <w:bCs/>
          <w:i/>
          <w:sz w:val="22"/>
          <w:szCs w:val="22"/>
          <w:lang w:val="en-GB"/>
        </w:rPr>
      </w:pPr>
      <w:r w:rsidRPr="001E3D30">
        <w:rPr>
          <w:rFonts w:ascii="Calibri" w:hAnsi="Calibri"/>
          <w:b/>
          <w:bCs/>
          <w:i/>
          <w:sz w:val="22"/>
          <w:szCs w:val="22"/>
          <w:lang w:val="en-GB"/>
        </w:rPr>
        <w:t>Support for computational thinking test</w:t>
      </w:r>
    </w:p>
    <w:p w:rsidR="003F28B8" w:rsidRPr="001E3D30" w:rsidRDefault="003F28B8" w:rsidP="00D232D9">
      <w:pPr>
        <w:pStyle w:val="ListParagraph"/>
        <w:numPr>
          <w:ilvl w:val="0"/>
          <w:numId w:val="30"/>
        </w:numPr>
        <w:spacing w:before="120" w:after="120" w:line="240" w:lineRule="auto"/>
        <w:rPr>
          <w:rFonts w:ascii="Calibri" w:hAnsi="Calibri"/>
          <w:sz w:val="22"/>
          <w:szCs w:val="22"/>
          <w:lang w:val="en-GB"/>
        </w:rPr>
      </w:pPr>
      <w:r w:rsidRPr="001E3D30">
        <w:rPr>
          <w:rFonts w:ascii="Calibri" w:hAnsi="Calibri"/>
          <w:sz w:val="22"/>
          <w:szCs w:val="22"/>
          <w:lang w:val="en-GB"/>
        </w:rPr>
        <w:t>Sheffield Hallam University will provide written, email and telephone support for testing</w:t>
      </w:r>
    </w:p>
    <w:p w:rsidR="003F28B8" w:rsidRPr="007A41D1" w:rsidRDefault="003F28B8" w:rsidP="007A41D1">
      <w:pPr>
        <w:spacing w:line="120" w:lineRule="auto"/>
        <w:rPr>
          <w:rFonts w:ascii="Calibri" w:hAnsi="Calibri"/>
          <w:b/>
          <w:sz w:val="22"/>
          <w:szCs w:val="22"/>
          <w:lang w:val="en-GB"/>
        </w:rPr>
      </w:pPr>
    </w:p>
    <w:p w:rsidR="003F28B8" w:rsidRPr="001E3D30" w:rsidRDefault="003F28B8" w:rsidP="0024718C">
      <w:pPr>
        <w:rPr>
          <w:rFonts w:ascii="Calibri" w:hAnsi="Calibri"/>
          <w:sz w:val="22"/>
          <w:szCs w:val="22"/>
        </w:rPr>
      </w:pPr>
      <w:r w:rsidRPr="001E3D30">
        <w:rPr>
          <w:rFonts w:ascii="Calibri" w:hAnsi="Calibri"/>
          <w:sz w:val="22"/>
          <w:szCs w:val="22"/>
        </w:rPr>
        <w:t xml:space="preserve">If the above terms are acceptable, please sign and date both copies, keep one for your records and return </w:t>
      </w:r>
      <w:r>
        <w:rPr>
          <w:rFonts w:ascii="Calibri" w:hAnsi="Calibri"/>
          <w:sz w:val="22"/>
          <w:szCs w:val="22"/>
        </w:rPr>
        <w:t>one</w:t>
      </w:r>
      <w:r w:rsidRPr="001E3D30">
        <w:rPr>
          <w:rFonts w:ascii="Calibri" w:hAnsi="Calibri"/>
          <w:sz w:val="22"/>
          <w:szCs w:val="22"/>
        </w:rPr>
        <w:t xml:space="preserve"> to </w:t>
      </w:r>
      <w:r>
        <w:rPr>
          <w:rFonts w:ascii="Calibri" w:hAnsi="Calibri"/>
          <w:sz w:val="22"/>
          <w:szCs w:val="22"/>
        </w:rPr>
        <w:t>J. O’Toole, ScratchMaths</w:t>
      </w:r>
      <w:r w:rsidRPr="001E3D30">
        <w:rPr>
          <w:rFonts w:ascii="Calibri" w:hAnsi="Calibri"/>
          <w:sz w:val="22"/>
          <w:szCs w:val="22"/>
        </w:rPr>
        <w:t xml:space="preserve">, LKL, 23 Emerald St, London, WC1N 3QS or by email to </w:t>
      </w:r>
      <w:hyperlink r:id="rId9" w:history="1">
        <w:r w:rsidRPr="001E3D30">
          <w:rPr>
            <w:rFonts w:ascii="Calibri" w:hAnsi="Calibri"/>
            <w:sz w:val="22"/>
            <w:szCs w:val="22"/>
          </w:rPr>
          <w:t>j.otoole@ioe.ac.uk</w:t>
        </w:r>
      </w:hyperlink>
    </w:p>
    <w:p w:rsidR="003F28B8" w:rsidRPr="001E3D30" w:rsidRDefault="003F28B8" w:rsidP="0024718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134"/>
        <w:gridCol w:w="2268"/>
        <w:gridCol w:w="567"/>
        <w:gridCol w:w="850"/>
        <w:gridCol w:w="1418"/>
        <w:gridCol w:w="2558"/>
      </w:tblGrid>
      <w:tr w:rsidR="003F28B8" w:rsidRPr="001E3D30" w:rsidTr="00AA09F1">
        <w:trPr>
          <w:trHeight w:val="814"/>
        </w:trPr>
        <w:tc>
          <w:tcPr>
            <w:tcW w:w="959" w:type="dxa"/>
          </w:tcPr>
          <w:p w:rsidR="003F28B8" w:rsidRPr="00AA09F1" w:rsidRDefault="003F28B8" w:rsidP="007B66B4">
            <w:pPr>
              <w:rPr>
                <w:rFonts w:ascii="Calibri" w:hAnsi="Calibri"/>
                <w:b/>
              </w:rPr>
            </w:pPr>
            <w:r w:rsidRPr="00AA09F1">
              <w:rPr>
                <w:rFonts w:ascii="Calibri" w:hAnsi="Calibri"/>
                <w:b/>
                <w:sz w:val="22"/>
                <w:szCs w:val="22"/>
              </w:rPr>
              <w:t>Signed</w:t>
            </w:r>
          </w:p>
        </w:tc>
        <w:tc>
          <w:tcPr>
            <w:tcW w:w="3969" w:type="dxa"/>
            <w:gridSpan w:val="3"/>
          </w:tcPr>
          <w:p w:rsidR="003F28B8" w:rsidRPr="00AA09F1" w:rsidRDefault="000A11EA" w:rsidP="0024718C">
            <w:pPr>
              <w:rPr>
                <w:rFonts w:ascii="Calibri" w:hAnsi="Calibri"/>
              </w:rPr>
            </w:pPr>
            <w:r>
              <w:rPr>
                <w:noProof/>
                <w:lang w:val="en-GB" w:eastAsia="en-GB"/>
              </w:rPr>
              <w:drawing>
                <wp:anchor distT="0" distB="0" distL="114300" distR="114300" simplePos="0" relativeHeight="251658240" behindDoc="0" locked="0" layoutInCell="1" allowOverlap="1">
                  <wp:simplePos x="0" y="0"/>
                  <wp:positionH relativeFrom="column">
                    <wp:posOffset>305435</wp:posOffset>
                  </wp:positionH>
                  <wp:positionV relativeFrom="paragraph">
                    <wp:posOffset>102870</wp:posOffset>
                  </wp:positionV>
                  <wp:extent cx="914400" cy="375920"/>
                  <wp:effectExtent l="0" t="0" r="0" b="5080"/>
                  <wp:wrapSquare wrapText="bothSides"/>
                  <wp:docPr id="11" name="Picture 4" descr="Macintosh HD:Users:oojcdadt:Desktop:current:Celi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ojcdadt:Desktop:current:Celia signa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375920"/>
                          </a:xfrm>
                          <a:prstGeom prst="rect">
                            <a:avLst/>
                          </a:prstGeom>
                          <a:noFill/>
                        </pic:spPr>
                      </pic:pic>
                    </a:graphicData>
                  </a:graphic>
                  <wp14:sizeRelH relativeFrom="page">
                    <wp14:pctWidth>0</wp14:pctWidth>
                  </wp14:sizeRelH>
                  <wp14:sizeRelV relativeFrom="page">
                    <wp14:pctHeight>0</wp14:pctHeight>
                  </wp14:sizeRelV>
                </wp:anchor>
              </w:drawing>
            </w:r>
          </w:p>
        </w:tc>
        <w:tc>
          <w:tcPr>
            <w:tcW w:w="850" w:type="dxa"/>
          </w:tcPr>
          <w:p w:rsidR="003F28B8" w:rsidRPr="00AA09F1" w:rsidRDefault="003F28B8" w:rsidP="00ED4970">
            <w:pPr>
              <w:rPr>
                <w:rFonts w:ascii="Calibri" w:hAnsi="Calibri"/>
                <w:b/>
              </w:rPr>
            </w:pPr>
            <w:r w:rsidRPr="00AA09F1">
              <w:rPr>
                <w:rFonts w:ascii="Calibri" w:hAnsi="Calibri"/>
                <w:b/>
                <w:sz w:val="22"/>
                <w:szCs w:val="22"/>
              </w:rPr>
              <w:t>Signed</w:t>
            </w:r>
          </w:p>
        </w:tc>
        <w:tc>
          <w:tcPr>
            <w:tcW w:w="3976" w:type="dxa"/>
            <w:gridSpan w:val="2"/>
          </w:tcPr>
          <w:p w:rsidR="003F28B8" w:rsidRPr="00AA09F1" w:rsidRDefault="000A11EA" w:rsidP="0024718C">
            <w:pPr>
              <w:rPr>
                <w:rFonts w:ascii="Calibri" w:hAnsi="Calibri"/>
              </w:rPr>
            </w:pPr>
            <w:r>
              <w:rPr>
                <w:noProof/>
                <w:lang w:val="en-GB" w:eastAsia="en-GB"/>
              </w:rPr>
              <w:drawing>
                <wp:anchor distT="0" distB="0" distL="114300" distR="114300" simplePos="0" relativeHeight="251659264" behindDoc="0" locked="0" layoutInCell="1" allowOverlap="1">
                  <wp:simplePos x="0" y="0"/>
                  <wp:positionH relativeFrom="column">
                    <wp:posOffset>140970</wp:posOffset>
                  </wp:positionH>
                  <wp:positionV relativeFrom="paragraph">
                    <wp:posOffset>102870</wp:posOffset>
                  </wp:positionV>
                  <wp:extent cx="838200" cy="347345"/>
                  <wp:effectExtent l="0" t="0" r="0" b="0"/>
                  <wp:wrapSquare wrapText="bothSides"/>
                  <wp:docPr id="10" name="Picture 6" descr="Description: Macintosh HD:Users:oojcdadt:Desktop:Screen Shot 2014-09-15 at 15.4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oojcdadt:Desktop:Screen Shot 2014-09-15 at 15.44.2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47345"/>
                          </a:xfrm>
                          <a:prstGeom prst="rect">
                            <a:avLst/>
                          </a:prstGeom>
                          <a:noFill/>
                        </pic:spPr>
                      </pic:pic>
                    </a:graphicData>
                  </a:graphic>
                  <wp14:sizeRelH relativeFrom="page">
                    <wp14:pctWidth>0</wp14:pctWidth>
                  </wp14:sizeRelH>
                  <wp14:sizeRelV relativeFrom="page">
                    <wp14:pctHeight>0</wp14:pctHeight>
                  </wp14:sizeRelV>
                </wp:anchor>
              </w:drawing>
            </w:r>
          </w:p>
        </w:tc>
      </w:tr>
      <w:tr w:rsidR="003F28B8" w:rsidRPr="001E3D30" w:rsidTr="00AA09F1">
        <w:tc>
          <w:tcPr>
            <w:tcW w:w="959" w:type="dxa"/>
          </w:tcPr>
          <w:p w:rsidR="003F28B8" w:rsidRPr="00AA09F1" w:rsidRDefault="003F28B8" w:rsidP="0024718C">
            <w:pPr>
              <w:rPr>
                <w:rFonts w:ascii="Calibri" w:hAnsi="Calibri"/>
                <w:b/>
              </w:rPr>
            </w:pPr>
            <w:r w:rsidRPr="00AA09F1">
              <w:rPr>
                <w:rFonts w:ascii="Calibri" w:hAnsi="Calibri"/>
                <w:b/>
                <w:sz w:val="22"/>
                <w:szCs w:val="22"/>
              </w:rPr>
              <w:t>Name</w:t>
            </w:r>
          </w:p>
        </w:tc>
        <w:tc>
          <w:tcPr>
            <w:tcW w:w="3969" w:type="dxa"/>
            <w:gridSpan w:val="3"/>
          </w:tcPr>
          <w:p w:rsidR="003F28B8" w:rsidRPr="00AA09F1" w:rsidRDefault="003F28B8" w:rsidP="007A41D1">
            <w:pPr>
              <w:rPr>
                <w:rFonts w:ascii="Calibri" w:hAnsi="Calibri"/>
              </w:rPr>
            </w:pPr>
            <w:r w:rsidRPr="00AA09F1">
              <w:rPr>
                <w:rFonts w:ascii="Calibri" w:hAnsi="Calibri"/>
                <w:sz w:val="22"/>
                <w:szCs w:val="22"/>
              </w:rPr>
              <w:t>Prof. Dame Celia Hoyles, ScratchMaths project</w:t>
            </w:r>
          </w:p>
        </w:tc>
        <w:tc>
          <w:tcPr>
            <w:tcW w:w="850" w:type="dxa"/>
          </w:tcPr>
          <w:p w:rsidR="003F28B8" w:rsidRPr="00AA09F1" w:rsidRDefault="003F28B8" w:rsidP="0024718C">
            <w:pPr>
              <w:rPr>
                <w:rFonts w:ascii="Calibri" w:hAnsi="Calibri"/>
                <w:b/>
              </w:rPr>
            </w:pPr>
            <w:r w:rsidRPr="00AA09F1">
              <w:rPr>
                <w:rFonts w:ascii="Calibri" w:hAnsi="Calibri"/>
                <w:b/>
                <w:sz w:val="22"/>
                <w:szCs w:val="22"/>
              </w:rPr>
              <w:t>Name</w:t>
            </w:r>
          </w:p>
        </w:tc>
        <w:tc>
          <w:tcPr>
            <w:tcW w:w="3976" w:type="dxa"/>
            <w:gridSpan w:val="2"/>
          </w:tcPr>
          <w:p w:rsidR="003F28B8" w:rsidRPr="00AA09F1" w:rsidRDefault="003F28B8" w:rsidP="0024718C">
            <w:pPr>
              <w:rPr>
                <w:rFonts w:ascii="Calibri" w:hAnsi="Calibri"/>
              </w:rPr>
            </w:pPr>
            <w:r w:rsidRPr="00AA09F1">
              <w:rPr>
                <w:rFonts w:ascii="Calibri" w:hAnsi="Calibri"/>
                <w:sz w:val="22"/>
                <w:szCs w:val="22"/>
              </w:rPr>
              <w:t>Professor Richard Noss, ScratchMaths project</w:t>
            </w:r>
          </w:p>
        </w:tc>
      </w:tr>
      <w:tr w:rsidR="003F28B8" w:rsidRPr="001E3D30" w:rsidTr="00AA09F1">
        <w:tc>
          <w:tcPr>
            <w:tcW w:w="959" w:type="dxa"/>
          </w:tcPr>
          <w:p w:rsidR="003F28B8" w:rsidRPr="00AA09F1" w:rsidRDefault="003F28B8" w:rsidP="0024718C">
            <w:pPr>
              <w:rPr>
                <w:rFonts w:ascii="Calibri" w:hAnsi="Calibri"/>
                <w:b/>
              </w:rPr>
            </w:pPr>
            <w:r w:rsidRPr="00AA09F1">
              <w:rPr>
                <w:rFonts w:ascii="Calibri" w:hAnsi="Calibri"/>
                <w:b/>
                <w:sz w:val="22"/>
                <w:szCs w:val="22"/>
              </w:rPr>
              <w:t>Signed</w:t>
            </w:r>
          </w:p>
        </w:tc>
        <w:tc>
          <w:tcPr>
            <w:tcW w:w="3969" w:type="dxa"/>
            <w:gridSpan w:val="3"/>
          </w:tcPr>
          <w:p w:rsidR="003F28B8" w:rsidRPr="00AA09F1" w:rsidRDefault="000A11EA" w:rsidP="00992647">
            <w:pPr>
              <w:rPr>
                <w:rFonts w:ascii="Calibri" w:hAnsi="Calibri"/>
              </w:rPr>
            </w:pPr>
            <w:r>
              <w:rPr>
                <w:rFonts w:ascii="Calibri" w:hAnsi="Calibri"/>
                <w:noProof/>
                <w:lang w:val="en-GB" w:eastAsia="en-GB"/>
              </w:rPr>
              <w:drawing>
                <wp:inline distT="0" distB="0" distL="0" distR="0">
                  <wp:extent cx="1066800" cy="333375"/>
                  <wp:effectExtent l="0" t="0" r="0"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tc>
        <w:tc>
          <w:tcPr>
            <w:tcW w:w="850" w:type="dxa"/>
          </w:tcPr>
          <w:p w:rsidR="003F28B8" w:rsidRPr="00AA09F1" w:rsidRDefault="003F28B8" w:rsidP="0024718C">
            <w:pPr>
              <w:rPr>
                <w:rFonts w:ascii="Calibri" w:hAnsi="Calibri"/>
                <w:b/>
              </w:rPr>
            </w:pPr>
          </w:p>
        </w:tc>
        <w:tc>
          <w:tcPr>
            <w:tcW w:w="3976" w:type="dxa"/>
            <w:gridSpan w:val="2"/>
          </w:tcPr>
          <w:p w:rsidR="003F28B8" w:rsidRPr="00AA09F1" w:rsidRDefault="003F28B8" w:rsidP="0024718C">
            <w:pPr>
              <w:rPr>
                <w:rFonts w:ascii="Calibri" w:hAnsi="Calibri"/>
              </w:rPr>
            </w:pPr>
          </w:p>
        </w:tc>
      </w:tr>
      <w:tr w:rsidR="003F28B8" w:rsidRPr="001E3D30" w:rsidTr="00AA09F1">
        <w:tc>
          <w:tcPr>
            <w:tcW w:w="959" w:type="dxa"/>
          </w:tcPr>
          <w:p w:rsidR="003F28B8" w:rsidRPr="00AA09F1" w:rsidRDefault="003F28B8" w:rsidP="0024718C">
            <w:pPr>
              <w:rPr>
                <w:rFonts w:ascii="Calibri" w:hAnsi="Calibri"/>
                <w:b/>
              </w:rPr>
            </w:pPr>
            <w:r w:rsidRPr="00AA09F1">
              <w:rPr>
                <w:rFonts w:ascii="Calibri" w:hAnsi="Calibri"/>
                <w:b/>
                <w:sz w:val="22"/>
                <w:szCs w:val="22"/>
              </w:rPr>
              <w:t>Name</w:t>
            </w:r>
          </w:p>
        </w:tc>
        <w:tc>
          <w:tcPr>
            <w:tcW w:w="3969" w:type="dxa"/>
            <w:gridSpan w:val="3"/>
          </w:tcPr>
          <w:p w:rsidR="003F28B8" w:rsidRPr="00AA09F1" w:rsidRDefault="003F28B8" w:rsidP="0024718C">
            <w:pPr>
              <w:rPr>
                <w:rFonts w:ascii="Calibri" w:hAnsi="Calibri"/>
              </w:rPr>
            </w:pPr>
            <w:r w:rsidRPr="00AA09F1">
              <w:rPr>
                <w:rFonts w:ascii="Calibri" w:hAnsi="Calibri"/>
                <w:noProof/>
                <w:sz w:val="22"/>
                <w:szCs w:val="22"/>
                <w:lang w:val="en-GB" w:eastAsia="ja-JP"/>
              </w:rPr>
              <w:t>Dr Mark Boylan, Evluator, Sheffield Hallam University</w:t>
            </w:r>
          </w:p>
        </w:tc>
        <w:tc>
          <w:tcPr>
            <w:tcW w:w="850" w:type="dxa"/>
          </w:tcPr>
          <w:p w:rsidR="003F28B8" w:rsidRPr="00AA09F1" w:rsidRDefault="003F28B8" w:rsidP="0024718C">
            <w:pPr>
              <w:rPr>
                <w:rFonts w:ascii="Calibri" w:hAnsi="Calibri"/>
                <w:b/>
              </w:rPr>
            </w:pPr>
          </w:p>
        </w:tc>
        <w:tc>
          <w:tcPr>
            <w:tcW w:w="3976" w:type="dxa"/>
            <w:gridSpan w:val="2"/>
          </w:tcPr>
          <w:p w:rsidR="003F28B8" w:rsidRPr="00AA09F1" w:rsidRDefault="003F28B8" w:rsidP="0024718C">
            <w:pPr>
              <w:rPr>
                <w:rFonts w:ascii="Calibri" w:hAnsi="Calibri"/>
              </w:rPr>
            </w:pPr>
          </w:p>
        </w:tc>
      </w:tr>
      <w:tr w:rsidR="003F28B8" w:rsidRPr="001E3D30" w:rsidTr="00AA09F1">
        <w:tc>
          <w:tcPr>
            <w:tcW w:w="959" w:type="dxa"/>
          </w:tcPr>
          <w:p w:rsidR="003F28B8" w:rsidRPr="00AA09F1" w:rsidRDefault="003F28B8" w:rsidP="0024718C">
            <w:pPr>
              <w:rPr>
                <w:rFonts w:ascii="Calibri" w:hAnsi="Calibri"/>
                <w:b/>
              </w:rPr>
            </w:pPr>
            <w:r w:rsidRPr="00AA09F1">
              <w:rPr>
                <w:rFonts w:ascii="Calibri" w:hAnsi="Calibri"/>
                <w:b/>
                <w:sz w:val="22"/>
                <w:szCs w:val="22"/>
              </w:rPr>
              <w:t>Name</w:t>
            </w:r>
          </w:p>
        </w:tc>
        <w:tc>
          <w:tcPr>
            <w:tcW w:w="3969" w:type="dxa"/>
            <w:gridSpan w:val="3"/>
          </w:tcPr>
          <w:p w:rsidR="003F28B8" w:rsidRPr="00AA09F1" w:rsidRDefault="003F28B8" w:rsidP="0024718C">
            <w:pPr>
              <w:rPr>
                <w:rFonts w:ascii="Calibri" w:hAnsi="Calibri"/>
                <w:b/>
              </w:rPr>
            </w:pPr>
          </w:p>
          <w:p w:rsidR="003F28B8" w:rsidRPr="00AA09F1" w:rsidRDefault="003F28B8" w:rsidP="0024718C">
            <w:pPr>
              <w:rPr>
                <w:rFonts w:ascii="Calibri" w:hAnsi="Calibri"/>
                <w:b/>
              </w:rPr>
            </w:pPr>
          </w:p>
        </w:tc>
        <w:tc>
          <w:tcPr>
            <w:tcW w:w="850" w:type="dxa"/>
          </w:tcPr>
          <w:p w:rsidR="003F28B8" w:rsidRPr="00AA09F1" w:rsidRDefault="003F28B8" w:rsidP="00D232D9">
            <w:pPr>
              <w:rPr>
                <w:rFonts w:ascii="Calibri" w:hAnsi="Calibri"/>
                <w:b/>
              </w:rPr>
            </w:pPr>
            <w:r w:rsidRPr="00AA09F1">
              <w:rPr>
                <w:rFonts w:ascii="Calibri" w:hAnsi="Calibri"/>
                <w:b/>
                <w:sz w:val="22"/>
                <w:szCs w:val="22"/>
              </w:rPr>
              <w:t>School</w:t>
            </w:r>
          </w:p>
        </w:tc>
        <w:tc>
          <w:tcPr>
            <w:tcW w:w="3976" w:type="dxa"/>
            <w:gridSpan w:val="2"/>
          </w:tcPr>
          <w:p w:rsidR="003F28B8" w:rsidRPr="00AA09F1" w:rsidRDefault="003F28B8" w:rsidP="00AA09F1">
            <w:pPr>
              <w:spacing w:line="240" w:lineRule="auto"/>
              <w:rPr>
                <w:rFonts w:ascii="Calibri" w:hAnsi="Calibri"/>
                <w:b/>
              </w:rPr>
            </w:pPr>
          </w:p>
          <w:p w:rsidR="003F28B8" w:rsidRPr="00AA09F1" w:rsidRDefault="003F28B8" w:rsidP="00D232D9">
            <w:pPr>
              <w:rPr>
                <w:rFonts w:ascii="Calibri" w:hAnsi="Calibri"/>
                <w:b/>
              </w:rPr>
            </w:pPr>
          </w:p>
        </w:tc>
      </w:tr>
      <w:tr w:rsidR="003F28B8" w:rsidRPr="001E3D30" w:rsidTr="00AA09F1">
        <w:tc>
          <w:tcPr>
            <w:tcW w:w="959" w:type="dxa"/>
          </w:tcPr>
          <w:p w:rsidR="003F28B8" w:rsidRPr="00AA09F1" w:rsidRDefault="003F28B8" w:rsidP="007A41D1">
            <w:pPr>
              <w:rPr>
                <w:rFonts w:ascii="Calibri" w:hAnsi="Calibri"/>
                <w:b/>
              </w:rPr>
            </w:pPr>
            <w:r w:rsidRPr="00AA09F1">
              <w:rPr>
                <w:rFonts w:ascii="Calibri" w:hAnsi="Calibri"/>
                <w:b/>
                <w:sz w:val="22"/>
                <w:szCs w:val="22"/>
              </w:rPr>
              <w:t>Role</w:t>
            </w:r>
          </w:p>
        </w:tc>
        <w:tc>
          <w:tcPr>
            <w:tcW w:w="3969" w:type="dxa"/>
            <w:gridSpan w:val="3"/>
          </w:tcPr>
          <w:p w:rsidR="003F28B8" w:rsidRPr="00AA09F1" w:rsidRDefault="003F28B8" w:rsidP="007A41D1">
            <w:pPr>
              <w:rPr>
                <w:rFonts w:ascii="Calibri" w:hAnsi="Calibri"/>
                <w:b/>
              </w:rPr>
            </w:pPr>
            <w:r w:rsidRPr="00AA09F1">
              <w:rPr>
                <w:rFonts w:ascii="Calibri" w:hAnsi="Calibri"/>
                <w:b/>
                <w:sz w:val="22"/>
                <w:szCs w:val="22"/>
              </w:rPr>
              <w:t>Headteacher</w:t>
            </w:r>
          </w:p>
        </w:tc>
        <w:tc>
          <w:tcPr>
            <w:tcW w:w="850" w:type="dxa"/>
          </w:tcPr>
          <w:p w:rsidR="003F28B8" w:rsidRPr="00AA09F1" w:rsidRDefault="003F28B8" w:rsidP="00AA09F1">
            <w:pPr>
              <w:spacing w:line="240" w:lineRule="auto"/>
              <w:rPr>
                <w:rFonts w:ascii="Calibri" w:hAnsi="Calibri"/>
                <w:b/>
              </w:rPr>
            </w:pPr>
            <w:r w:rsidRPr="00AA09F1">
              <w:rPr>
                <w:rFonts w:ascii="Calibri" w:hAnsi="Calibri"/>
                <w:b/>
                <w:sz w:val="22"/>
                <w:szCs w:val="22"/>
              </w:rPr>
              <w:t>Date</w:t>
            </w:r>
          </w:p>
          <w:p w:rsidR="003F28B8" w:rsidRPr="00AA09F1" w:rsidRDefault="003F28B8" w:rsidP="007A41D1">
            <w:pPr>
              <w:rPr>
                <w:rFonts w:ascii="Calibri" w:hAnsi="Calibri"/>
                <w:b/>
              </w:rPr>
            </w:pPr>
          </w:p>
        </w:tc>
        <w:tc>
          <w:tcPr>
            <w:tcW w:w="3976" w:type="dxa"/>
            <w:gridSpan w:val="2"/>
          </w:tcPr>
          <w:p w:rsidR="003F28B8" w:rsidRPr="00AA09F1" w:rsidRDefault="003F28B8" w:rsidP="007A41D1">
            <w:pPr>
              <w:rPr>
                <w:rFonts w:ascii="Calibri" w:hAnsi="Calibri"/>
                <w:b/>
              </w:rPr>
            </w:pPr>
          </w:p>
        </w:tc>
      </w:tr>
      <w:tr w:rsidR="003F28B8" w:rsidRPr="001E3D30" w:rsidTr="00AA09F1">
        <w:tc>
          <w:tcPr>
            <w:tcW w:w="2093" w:type="dxa"/>
            <w:gridSpan w:val="2"/>
          </w:tcPr>
          <w:p w:rsidR="003F28B8" w:rsidRPr="00AA09F1" w:rsidRDefault="003F28B8" w:rsidP="0024718C">
            <w:pPr>
              <w:rPr>
                <w:rFonts w:ascii="Calibri" w:hAnsi="Calibri"/>
                <w:b/>
              </w:rPr>
            </w:pPr>
            <w:r w:rsidRPr="00AA09F1">
              <w:rPr>
                <w:rFonts w:ascii="Calibri" w:hAnsi="Calibri"/>
                <w:b/>
                <w:sz w:val="22"/>
                <w:szCs w:val="22"/>
              </w:rPr>
              <w:t>Maths Co-ordinator name</w:t>
            </w:r>
          </w:p>
        </w:tc>
        <w:tc>
          <w:tcPr>
            <w:tcW w:w="2268" w:type="dxa"/>
          </w:tcPr>
          <w:p w:rsidR="003F28B8" w:rsidRPr="00AA09F1" w:rsidRDefault="003F28B8" w:rsidP="0024718C">
            <w:pPr>
              <w:rPr>
                <w:rFonts w:ascii="Calibri" w:hAnsi="Calibri"/>
                <w:b/>
              </w:rPr>
            </w:pPr>
          </w:p>
        </w:tc>
        <w:tc>
          <w:tcPr>
            <w:tcW w:w="2835" w:type="dxa"/>
            <w:gridSpan w:val="3"/>
          </w:tcPr>
          <w:p w:rsidR="003F28B8" w:rsidRPr="00AA09F1" w:rsidRDefault="003F28B8" w:rsidP="00AA09F1">
            <w:pPr>
              <w:spacing w:line="240" w:lineRule="auto"/>
              <w:rPr>
                <w:rFonts w:ascii="Calibri" w:hAnsi="Calibri"/>
                <w:b/>
              </w:rPr>
            </w:pPr>
            <w:r w:rsidRPr="00AA09F1">
              <w:rPr>
                <w:rFonts w:ascii="Calibri" w:hAnsi="Calibri"/>
                <w:b/>
                <w:sz w:val="22"/>
                <w:szCs w:val="22"/>
              </w:rPr>
              <w:t>Maths Co-ordinator email</w:t>
            </w:r>
          </w:p>
        </w:tc>
        <w:tc>
          <w:tcPr>
            <w:tcW w:w="2558" w:type="dxa"/>
          </w:tcPr>
          <w:p w:rsidR="003F28B8" w:rsidRPr="00AA09F1" w:rsidRDefault="003F28B8" w:rsidP="00AA09F1">
            <w:pPr>
              <w:spacing w:line="240" w:lineRule="auto"/>
              <w:rPr>
                <w:rFonts w:ascii="Calibri" w:hAnsi="Calibri"/>
                <w:b/>
              </w:rPr>
            </w:pPr>
          </w:p>
        </w:tc>
      </w:tr>
      <w:tr w:rsidR="003F28B8" w:rsidRPr="001E3D30" w:rsidTr="00AA09F1">
        <w:tc>
          <w:tcPr>
            <w:tcW w:w="2093" w:type="dxa"/>
            <w:gridSpan w:val="2"/>
          </w:tcPr>
          <w:p w:rsidR="003F28B8" w:rsidRPr="00AA09F1" w:rsidRDefault="003F28B8" w:rsidP="00AC3E0D">
            <w:pPr>
              <w:rPr>
                <w:rFonts w:ascii="Calibri" w:hAnsi="Calibri"/>
                <w:b/>
              </w:rPr>
            </w:pPr>
            <w:r w:rsidRPr="00AA09F1">
              <w:rPr>
                <w:rFonts w:ascii="Calibri" w:hAnsi="Calibri"/>
                <w:b/>
                <w:sz w:val="22"/>
                <w:szCs w:val="22"/>
              </w:rPr>
              <w:t>Computing/ICT Co-ordinator name</w:t>
            </w:r>
          </w:p>
        </w:tc>
        <w:tc>
          <w:tcPr>
            <w:tcW w:w="2268" w:type="dxa"/>
          </w:tcPr>
          <w:p w:rsidR="003F28B8" w:rsidRPr="00AA09F1" w:rsidRDefault="003F28B8" w:rsidP="001856E3">
            <w:pPr>
              <w:rPr>
                <w:rFonts w:ascii="Calibri" w:hAnsi="Calibri"/>
                <w:b/>
              </w:rPr>
            </w:pPr>
          </w:p>
        </w:tc>
        <w:tc>
          <w:tcPr>
            <w:tcW w:w="2835" w:type="dxa"/>
            <w:gridSpan w:val="3"/>
          </w:tcPr>
          <w:p w:rsidR="003F28B8" w:rsidRPr="00AA09F1" w:rsidRDefault="003F28B8" w:rsidP="00AA09F1">
            <w:pPr>
              <w:spacing w:line="240" w:lineRule="auto"/>
              <w:rPr>
                <w:rFonts w:ascii="Calibri" w:hAnsi="Calibri"/>
                <w:b/>
              </w:rPr>
            </w:pPr>
            <w:r w:rsidRPr="00AA09F1">
              <w:rPr>
                <w:rFonts w:ascii="Calibri" w:hAnsi="Calibri"/>
                <w:b/>
                <w:sz w:val="22"/>
                <w:szCs w:val="22"/>
              </w:rPr>
              <w:t>Computing/ICT Co-ordinator email</w:t>
            </w:r>
          </w:p>
        </w:tc>
        <w:tc>
          <w:tcPr>
            <w:tcW w:w="2558" w:type="dxa"/>
          </w:tcPr>
          <w:p w:rsidR="003F28B8" w:rsidRPr="00AA09F1" w:rsidRDefault="003F28B8" w:rsidP="00AA09F1">
            <w:pPr>
              <w:spacing w:line="240" w:lineRule="auto"/>
              <w:rPr>
                <w:rFonts w:ascii="Calibri" w:hAnsi="Calibri"/>
                <w:b/>
              </w:rPr>
            </w:pPr>
          </w:p>
        </w:tc>
      </w:tr>
      <w:tr w:rsidR="003F28B8" w:rsidRPr="001E3D30" w:rsidTr="00AA09F1">
        <w:tc>
          <w:tcPr>
            <w:tcW w:w="9754" w:type="dxa"/>
            <w:gridSpan w:val="7"/>
          </w:tcPr>
          <w:p w:rsidR="003F28B8" w:rsidRPr="00AA09F1" w:rsidRDefault="003F28B8" w:rsidP="00AA09F1">
            <w:pPr>
              <w:spacing w:line="240" w:lineRule="auto"/>
              <w:rPr>
                <w:rFonts w:ascii="Calibri" w:hAnsi="Calibri"/>
                <w:b/>
              </w:rPr>
            </w:pPr>
          </w:p>
          <w:p w:rsidR="003F28B8" w:rsidRPr="00AA09F1" w:rsidRDefault="003F28B8" w:rsidP="00AA09F1">
            <w:pPr>
              <w:spacing w:line="240" w:lineRule="auto"/>
              <w:rPr>
                <w:rFonts w:ascii="Calibri" w:hAnsi="Calibri"/>
                <w:b/>
              </w:rPr>
            </w:pPr>
            <w:r w:rsidRPr="00AA09F1">
              <w:rPr>
                <w:rFonts w:ascii="Calibri" w:hAnsi="Calibri"/>
                <w:b/>
                <w:sz w:val="22"/>
                <w:szCs w:val="22"/>
              </w:rPr>
              <w:t>My school is ___ form-entry (current Year 4)</w:t>
            </w:r>
          </w:p>
        </w:tc>
      </w:tr>
    </w:tbl>
    <w:p w:rsidR="003F28B8" w:rsidRPr="001E3D30" w:rsidRDefault="003F28B8" w:rsidP="001856E3">
      <w:pPr>
        <w:rPr>
          <w:rFonts w:ascii="Calibri" w:hAnsi="Calibri"/>
          <w:sz w:val="22"/>
          <w:szCs w:val="22"/>
        </w:rPr>
      </w:pPr>
    </w:p>
    <w:sectPr w:rsidR="003F28B8" w:rsidRPr="001E3D30" w:rsidSect="00832B7B">
      <w:footerReference w:type="even" r:id="rId13"/>
      <w:footerReference w:type="default" r:id="rId14"/>
      <w:headerReference w:type="first" r:id="rId15"/>
      <w:footerReference w:type="first" r:id="rId16"/>
      <w:pgSz w:w="11907" w:h="16839" w:code="9"/>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13" w:rsidRDefault="004D4A13">
      <w:r>
        <w:separator/>
      </w:r>
    </w:p>
  </w:endnote>
  <w:endnote w:type="continuationSeparator" w:id="0">
    <w:p w:rsidR="004D4A13" w:rsidRDefault="004D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B8" w:rsidRDefault="003F28B8" w:rsidP="00103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28B8" w:rsidRDefault="003F28B8" w:rsidP="00103A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B8" w:rsidRDefault="003F28B8" w:rsidP="00103A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11EA">
      <w:rPr>
        <w:rStyle w:val="PageNumber"/>
        <w:noProof/>
      </w:rPr>
      <w:t>4</w:t>
    </w:r>
    <w:r>
      <w:rPr>
        <w:rStyle w:val="PageNumber"/>
      </w:rPr>
      <w:fldChar w:fldCharType="end"/>
    </w:r>
  </w:p>
  <w:p w:rsidR="003F28B8" w:rsidRDefault="003F28B8" w:rsidP="00103A4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B8" w:rsidRDefault="000A11EA" w:rsidP="000734C8">
    <w:pPr>
      <w:pStyle w:val="Footer"/>
      <w:jc w:val="center"/>
    </w:pPr>
    <w:r>
      <w:rPr>
        <w:noProof/>
        <w:lang w:val="en-GB" w:eastAsia="en-GB"/>
      </w:rPr>
      <w:drawing>
        <wp:inline distT="0" distB="0" distL="0" distR="0">
          <wp:extent cx="1152525" cy="647700"/>
          <wp:effectExtent l="0" t="0" r="9525"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r>
      <w:rPr>
        <w:noProof/>
        <w:lang w:val="en-GB" w:eastAsia="en-GB"/>
      </w:rPr>
      <w:drawing>
        <wp:inline distT="0" distB="0" distL="0" distR="0">
          <wp:extent cx="1076325" cy="504825"/>
          <wp:effectExtent l="0" t="0" r="9525" b="9525"/>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r>
      <w:rPr>
        <w:noProof/>
        <w:lang w:val="en-GB" w:eastAsia="en-GB"/>
      </w:rPr>
      <w:drawing>
        <wp:inline distT="0" distB="0" distL="0" distR="0">
          <wp:extent cx="1066800" cy="714375"/>
          <wp:effectExtent l="0" t="0" r="0" b="9525"/>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714375"/>
                  </a:xfrm>
                  <a:prstGeom prst="rect">
                    <a:avLst/>
                  </a:prstGeom>
                  <a:noFill/>
                  <a:ln>
                    <a:noFill/>
                  </a:ln>
                </pic:spPr>
              </pic:pic>
            </a:graphicData>
          </a:graphic>
        </wp:inline>
      </w:drawing>
    </w:r>
    <w:r>
      <w:rPr>
        <w:noProof/>
        <w:lang w:val="en-GB" w:eastAsia="en-GB"/>
      </w:rPr>
      <w:drawing>
        <wp:inline distT="0" distB="0" distL="0" distR="0">
          <wp:extent cx="1190625" cy="695325"/>
          <wp:effectExtent l="0" t="0" r="9525" b="9525"/>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a:ln>
                    <a:noFill/>
                  </a:ln>
                </pic:spPr>
              </pic:pic>
            </a:graphicData>
          </a:graphic>
        </wp:inline>
      </w:drawing>
    </w:r>
    <w:r>
      <w:rPr>
        <w:noProof/>
        <w:lang w:val="en-GB" w:eastAsia="en-GB"/>
      </w:rPr>
      <w:drawing>
        <wp:inline distT="0" distB="0" distL="0" distR="0">
          <wp:extent cx="2533650" cy="466725"/>
          <wp:effectExtent l="0" t="0" r="0" b="9525"/>
          <wp:docPr id="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466725"/>
                  </a:xfrm>
                  <a:prstGeom prst="rect">
                    <a:avLst/>
                  </a:prstGeom>
                  <a:noFill/>
                  <a:ln>
                    <a:noFill/>
                  </a:ln>
                </pic:spPr>
              </pic:pic>
            </a:graphicData>
          </a:graphic>
        </wp:inline>
      </w:drawing>
    </w:r>
    <w:r>
      <w:rPr>
        <w:noProof/>
        <w:lang w:val="en-GB" w:eastAsia="en-GB"/>
      </w:rPr>
      <w:drawing>
        <wp:inline distT="0" distB="0" distL="0" distR="0">
          <wp:extent cx="1447800" cy="561975"/>
          <wp:effectExtent l="0" t="0" r="0" b="9525"/>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561975"/>
                  </a:xfrm>
                  <a:prstGeom prst="rect">
                    <a:avLst/>
                  </a:prstGeom>
                  <a:noFill/>
                  <a:ln>
                    <a:noFill/>
                  </a:ln>
                </pic:spPr>
              </pic:pic>
            </a:graphicData>
          </a:graphic>
        </wp:inline>
      </w:drawing>
    </w:r>
    <w:r>
      <w:rPr>
        <w:noProof/>
        <w:lang w:val="en-GB" w:eastAsia="en-GB"/>
      </w:rPr>
      <w:drawing>
        <wp:inline distT="0" distB="0" distL="0" distR="0">
          <wp:extent cx="581025" cy="581025"/>
          <wp:effectExtent l="0" t="0" r="9525" b="9525"/>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13" w:rsidRDefault="004D4A13">
      <w:r>
        <w:separator/>
      </w:r>
    </w:p>
  </w:footnote>
  <w:footnote w:type="continuationSeparator" w:id="0">
    <w:p w:rsidR="004D4A13" w:rsidRDefault="004D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B8" w:rsidRDefault="000A11EA" w:rsidP="000734C8">
    <w:pPr>
      <w:tabs>
        <w:tab w:val="center" w:pos="4873"/>
        <w:tab w:val="right" w:pos="9747"/>
      </w:tabs>
    </w:pPr>
    <w:r>
      <w:rPr>
        <w:noProof/>
        <w:lang w:val="en-GB" w:eastAsia="en-GB"/>
      </w:rPr>
      <w:drawing>
        <wp:anchor distT="0" distB="0" distL="114300" distR="114300" simplePos="0" relativeHeight="251660288" behindDoc="0" locked="0" layoutInCell="1" allowOverlap="1">
          <wp:simplePos x="0" y="0"/>
          <wp:positionH relativeFrom="column">
            <wp:posOffset>5638800</wp:posOffset>
          </wp:positionH>
          <wp:positionV relativeFrom="paragraph">
            <wp:posOffset>-107315</wp:posOffset>
          </wp:positionV>
          <wp:extent cx="818515" cy="685800"/>
          <wp:effectExtent l="0" t="0" r="635" b="0"/>
          <wp:wrapSquare wrapText="bothSides"/>
          <wp:docPr id="1" name="Picture 5" descr="shared$:FCL:CCMA:LKLB:ScratchMaths:Images:ScratchMat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d$:FCL:CCMA:LKLB:ScratchMaths:Images:ScratchMath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685800"/>
                  </a:xfrm>
                  <a:prstGeom prst="rect">
                    <a:avLst/>
                  </a:prstGeom>
                  <a:noFill/>
                </pic:spPr>
              </pic:pic>
            </a:graphicData>
          </a:graphic>
          <wp14:sizeRelH relativeFrom="page">
            <wp14:pctWidth>0</wp14:pctWidth>
          </wp14:sizeRelH>
          <wp14:sizeRelV relativeFrom="page">
            <wp14:pctHeight>0</wp14:pctHeight>
          </wp14:sizeRelV>
        </wp:anchor>
      </w:drawing>
    </w:r>
    <w:r w:rsidR="003F28B8">
      <w:rPr>
        <w:rFonts w:ascii="Calibri" w:hAnsi="Calibri"/>
        <w:b/>
        <w:sz w:val="32"/>
        <w:szCs w:val="32"/>
      </w:rPr>
      <w:tab/>
    </w:r>
    <w:r w:rsidR="003F28B8" w:rsidRPr="00D41849">
      <w:rPr>
        <w:rFonts w:ascii="Calibri" w:hAnsi="Calibri"/>
        <w:b/>
        <w:sz w:val="32"/>
        <w:szCs w:val="32"/>
      </w:rPr>
      <w:t>ScratchMaths</w:t>
    </w:r>
    <w:r w:rsidR="003F28B8">
      <w:rPr>
        <w:rFonts w:ascii="Calibri" w:hAnsi="Calibri"/>
        <w:b/>
        <w:sz w:val="32"/>
        <w:szCs w:val="32"/>
      </w:rPr>
      <w:t xml:space="preserve"> project - Memorandum of Understanding</w:t>
    </w:r>
    <w:r w:rsidR="003F28B8" w:rsidRPr="00D41849">
      <w:rPr>
        <w:rFonts w:ascii="Calibri" w:hAnsi="Calibri"/>
        <w:b/>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093251"/>
    <w:multiLevelType w:val="hybridMultilevel"/>
    <w:tmpl w:val="0342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A28A3"/>
    <w:multiLevelType w:val="hybridMultilevel"/>
    <w:tmpl w:val="51769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E85255"/>
    <w:multiLevelType w:val="hybridMultilevel"/>
    <w:tmpl w:val="C0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10923"/>
    <w:multiLevelType w:val="hybridMultilevel"/>
    <w:tmpl w:val="735C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D327C"/>
    <w:multiLevelType w:val="hybridMultilevel"/>
    <w:tmpl w:val="10B0A9CA"/>
    <w:lvl w:ilvl="0" w:tplc="F1B8BD5C">
      <w:start w:val="1"/>
      <w:numFmt w:val="bullet"/>
      <w:lvlText w:val=""/>
      <w:lvlJc w:val="left"/>
      <w:pPr>
        <w:ind w:left="1080" w:hanging="360"/>
      </w:pPr>
      <w:rPr>
        <w:rFonts w:ascii="Symbol" w:hAnsi="Symbol" w:hint="default"/>
        <w:color w:val="76923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1B5E15"/>
    <w:multiLevelType w:val="hybridMultilevel"/>
    <w:tmpl w:val="488A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AC260D"/>
    <w:multiLevelType w:val="hybridMultilevel"/>
    <w:tmpl w:val="69AC7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053805"/>
    <w:multiLevelType w:val="hybridMultilevel"/>
    <w:tmpl w:val="B1D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F2180"/>
    <w:multiLevelType w:val="hybridMultilevel"/>
    <w:tmpl w:val="A31C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86661"/>
    <w:multiLevelType w:val="hybridMultilevel"/>
    <w:tmpl w:val="CE8A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AA6384"/>
    <w:multiLevelType w:val="hybridMultilevel"/>
    <w:tmpl w:val="2EB66F8E"/>
    <w:lvl w:ilvl="0" w:tplc="8A847C34">
      <w:start w:val="1"/>
      <w:numFmt w:val="bullet"/>
      <w:lvlText w:val=""/>
      <w:lvlJc w:val="left"/>
      <w:pPr>
        <w:tabs>
          <w:tab w:val="num" w:pos="720"/>
        </w:tabs>
        <w:ind w:left="720" w:hanging="360"/>
      </w:pPr>
      <w:rPr>
        <w:rFonts w:ascii="Symbol" w:hAnsi="Symbol" w:hint="default"/>
      </w:rPr>
    </w:lvl>
    <w:lvl w:ilvl="1" w:tplc="5C407036">
      <w:start w:val="1"/>
      <w:numFmt w:val="bullet"/>
      <w:lvlText w:val="o"/>
      <w:lvlJc w:val="left"/>
      <w:pPr>
        <w:tabs>
          <w:tab w:val="num" w:pos="1440"/>
        </w:tabs>
        <w:ind w:left="1440" w:hanging="360"/>
      </w:pPr>
      <w:rPr>
        <w:rFonts w:ascii="Courier New" w:hAnsi="Courier New" w:hint="default"/>
      </w:rPr>
    </w:lvl>
    <w:lvl w:ilvl="2" w:tplc="39A61DEA" w:tentative="1">
      <w:start w:val="1"/>
      <w:numFmt w:val="bullet"/>
      <w:lvlText w:val=""/>
      <w:lvlJc w:val="left"/>
      <w:pPr>
        <w:tabs>
          <w:tab w:val="num" w:pos="2160"/>
        </w:tabs>
        <w:ind w:left="2160" w:hanging="360"/>
      </w:pPr>
      <w:rPr>
        <w:rFonts w:ascii="Wingdings" w:hAnsi="Wingdings" w:hint="default"/>
      </w:rPr>
    </w:lvl>
    <w:lvl w:ilvl="3" w:tplc="1E7C068C" w:tentative="1">
      <w:start w:val="1"/>
      <w:numFmt w:val="bullet"/>
      <w:lvlText w:val=""/>
      <w:lvlJc w:val="left"/>
      <w:pPr>
        <w:tabs>
          <w:tab w:val="num" w:pos="2880"/>
        </w:tabs>
        <w:ind w:left="2880" w:hanging="360"/>
      </w:pPr>
      <w:rPr>
        <w:rFonts w:ascii="Symbol" w:hAnsi="Symbol" w:hint="default"/>
      </w:rPr>
    </w:lvl>
    <w:lvl w:ilvl="4" w:tplc="8F6C9EBE" w:tentative="1">
      <w:start w:val="1"/>
      <w:numFmt w:val="bullet"/>
      <w:lvlText w:val="o"/>
      <w:lvlJc w:val="left"/>
      <w:pPr>
        <w:tabs>
          <w:tab w:val="num" w:pos="3600"/>
        </w:tabs>
        <w:ind w:left="3600" w:hanging="360"/>
      </w:pPr>
      <w:rPr>
        <w:rFonts w:ascii="Courier New" w:hAnsi="Courier New" w:hint="default"/>
      </w:rPr>
    </w:lvl>
    <w:lvl w:ilvl="5" w:tplc="8C6A5C20" w:tentative="1">
      <w:start w:val="1"/>
      <w:numFmt w:val="bullet"/>
      <w:lvlText w:val=""/>
      <w:lvlJc w:val="left"/>
      <w:pPr>
        <w:tabs>
          <w:tab w:val="num" w:pos="4320"/>
        </w:tabs>
        <w:ind w:left="4320" w:hanging="360"/>
      </w:pPr>
      <w:rPr>
        <w:rFonts w:ascii="Wingdings" w:hAnsi="Wingdings" w:hint="default"/>
      </w:rPr>
    </w:lvl>
    <w:lvl w:ilvl="6" w:tplc="D258391E" w:tentative="1">
      <w:start w:val="1"/>
      <w:numFmt w:val="bullet"/>
      <w:lvlText w:val=""/>
      <w:lvlJc w:val="left"/>
      <w:pPr>
        <w:tabs>
          <w:tab w:val="num" w:pos="5040"/>
        </w:tabs>
        <w:ind w:left="5040" w:hanging="360"/>
      </w:pPr>
      <w:rPr>
        <w:rFonts w:ascii="Symbol" w:hAnsi="Symbol" w:hint="default"/>
      </w:rPr>
    </w:lvl>
    <w:lvl w:ilvl="7" w:tplc="8B76B674" w:tentative="1">
      <w:start w:val="1"/>
      <w:numFmt w:val="bullet"/>
      <w:lvlText w:val="o"/>
      <w:lvlJc w:val="left"/>
      <w:pPr>
        <w:tabs>
          <w:tab w:val="num" w:pos="5760"/>
        </w:tabs>
        <w:ind w:left="5760" w:hanging="360"/>
      </w:pPr>
      <w:rPr>
        <w:rFonts w:ascii="Courier New" w:hAnsi="Courier New" w:hint="default"/>
      </w:rPr>
    </w:lvl>
    <w:lvl w:ilvl="8" w:tplc="0848EEAE" w:tentative="1">
      <w:start w:val="1"/>
      <w:numFmt w:val="bullet"/>
      <w:lvlText w:val=""/>
      <w:lvlJc w:val="left"/>
      <w:pPr>
        <w:tabs>
          <w:tab w:val="num" w:pos="6480"/>
        </w:tabs>
        <w:ind w:left="6480" w:hanging="360"/>
      </w:pPr>
      <w:rPr>
        <w:rFonts w:ascii="Wingdings" w:hAnsi="Wingdings" w:hint="default"/>
      </w:rPr>
    </w:lvl>
  </w:abstractNum>
  <w:abstractNum w:abstractNumId="12">
    <w:nsid w:val="373352D2"/>
    <w:multiLevelType w:val="hybridMultilevel"/>
    <w:tmpl w:val="F908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05BF2"/>
    <w:multiLevelType w:val="hybridMultilevel"/>
    <w:tmpl w:val="1A1AB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4D09E9"/>
    <w:multiLevelType w:val="hybridMultilevel"/>
    <w:tmpl w:val="8CDE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980CE8"/>
    <w:multiLevelType w:val="hybridMultilevel"/>
    <w:tmpl w:val="970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97E42"/>
    <w:multiLevelType w:val="hybridMultilevel"/>
    <w:tmpl w:val="08D08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B5EB3"/>
    <w:multiLevelType w:val="hybridMultilevel"/>
    <w:tmpl w:val="4A00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7624B"/>
    <w:multiLevelType w:val="hybridMultilevel"/>
    <w:tmpl w:val="5686B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837EB7"/>
    <w:multiLevelType w:val="hybridMultilevel"/>
    <w:tmpl w:val="054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359F2"/>
    <w:multiLevelType w:val="hybridMultilevel"/>
    <w:tmpl w:val="ED684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4B381D"/>
    <w:multiLevelType w:val="hybridMultilevel"/>
    <w:tmpl w:val="8C9E2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180DF9"/>
    <w:multiLevelType w:val="hybridMultilevel"/>
    <w:tmpl w:val="883CD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C200D8"/>
    <w:multiLevelType w:val="hybridMultilevel"/>
    <w:tmpl w:val="3A262A30"/>
    <w:lvl w:ilvl="0" w:tplc="2578F05E">
      <w:start w:val="1"/>
      <w:numFmt w:val="bullet"/>
      <w:lvlText w:val=""/>
      <w:lvlJc w:val="left"/>
      <w:pPr>
        <w:ind w:left="1080" w:hanging="360"/>
      </w:pPr>
      <w:rPr>
        <w:rFonts w:ascii="Symbol" w:hAnsi="Symbol" w:hint="default"/>
        <w:color w:val="76923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161BAC"/>
    <w:multiLevelType w:val="hybridMultilevel"/>
    <w:tmpl w:val="AD3C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686E1B"/>
    <w:multiLevelType w:val="hybridMultilevel"/>
    <w:tmpl w:val="C82E3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AF0DB0"/>
    <w:multiLevelType w:val="hybridMultilevel"/>
    <w:tmpl w:val="16284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AD539D4"/>
    <w:multiLevelType w:val="hybridMultilevel"/>
    <w:tmpl w:val="576AF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9D544B"/>
    <w:multiLevelType w:val="hybridMultilevel"/>
    <w:tmpl w:val="F87C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F72CD6"/>
    <w:multiLevelType w:val="hybridMultilevel"/>
    <w:tmpl w:val="79CAC5C0"/>
    <w:lvl w:ilvl="0" w:tplc="F1B8BD5C">
      <w:start w:val="1"/>
      <w:numFmt w:val="bullet"/>
      <w:lvlText w:val=""/>
      <w:lvlJc w:val="left"/>
      <w:pPr>
        <w:ind w:left="1080" w:hanging="360"/>
      </w:pPr>
      <w:rPr>
        <w:rFonts w:ascii="Symbol" w:hAnsi="Symbol" w:hint="default"/>
        <w:color w:val="76923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7C7989"/>
    <w:multiLevelType w:val="hybridMultilevel"/>
    <w:tmpl w:val="AF68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05626F"/>
    <w:multiLevelType w:val="hybridMultilevel"/>
    <w:tmpl w:val="1CC0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6E79B9"/>
    <w:multiLevelType w:val="hybridMultilevel"/>
    <w:tmpl w:val="A4525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32"/>
  </w:num>
  <w:num w:numId="4">
    <w:abstractNumId w:val="23"/>
  </w:num>
  <w:num w:numId="5">
    <w:abstractNumId w:val="5"/>
  </w:num>
  <w:num w:numId="6">
    <w:abstractNumId w:val="29"/>
  </w:num>
  <w:num w:numId="7">
    <w:abstractNumId w:val="11"/>
  </w:num>
  <w:num w:numId="8">
    <w:abstractNumId w:val="17"/>
  </w:num>
  <w:num w:numId="9">
    <w:abstractNumId w:val="31"/>
  </w:num>
  <w:num w:numId="10">
    <w:abstractNumId w:val="9"/>
  </w:num>
  <w:num w:numId="11">
    <w:abstractNumId w:val="4"/>
  </w:num>
  <w:num w:numId="12">
    <w:abstractNumId w:val="30"/>
  </w:num>
  <w:num w:numId="13">
    <w:abstractNumId w:val="28"/>
  </w:num>
  <w:num w:numId="14">
    <w:abstractNumId w:val="3"/>
  </w:num>
  <w:num w:numId="15">
    <w:abstractNumId w:val="0"/>
  </w:num>
  <w:num w:numId="16">
    <w:abstractNumId w:val="8"/>
  </w:num>
  <w:num w:numId="17">
    <w:abstractNumId w:val="18"/>
  </w:num>
  <w:num w:numId="18">
    <w:abstractNumId w:val="14"/>
  </w:num>
  <w:num w:numId="19">
    <w:abstractNumId w:val="6"/>
  </w:num>
  <w:num w:numId="20">
    <w:abstractNumId w:val="13"/>
  </w:num>
  <w:num w:numId="21">
    <w:abstractNumId w:val="15"/>
  </w:num>
  <w:num w:numId="22">
    <w:abstractNumId w:val="20"/>
  </w:num>
  <w:num w:numId="23">
    <w:abstractNumId w:val="26"/>
  </w:num>
  <w:num w:numId="24">
    <w:abstractNumId w:val="10"/>
  </w:num>
  <w:num w:numId="25">
    <w:abstractNumId w:val="22"/>
  </w:num>
  <w:num w:numId="26">
    <w:abstractNumId w:val="7"/>
  </w:num>
  <w:num w:numId="27">
    <w:abstractNumId w:val="21"/>
  </w:num>
  <w:num w:numId="28">
    <w:abstractNumId w:val="25"/>
  </w:num>
  <w:num w:numId="29">
    <w:abstractNumId w:val="27"/>
  </w:num>
  <w:num w:numId="30">
    <w:abstractNumId w:val="19"/>
  </w:num>
  <w:num w:numId="31">
    <w:abstractNumId w:val="12"/>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5F"/>
    <w:rsid w:val="000064B1"/>
    <w:rsid w:val="00014A7D"/>
    <w:rsid w:val="00015BBD"/>
    <w:rsid w:val="00044F13"/>
    <w:rsid w:val="0004509F"/>
    <w:rsid w:val="000526D5"/>
    <w:rsid w:val="000565B6"/>
    <w:rsid w:val="0006539E"/>
    <w:rsid w:val="0007038B"/>
    <w:rsid w:val="000734C8"/>
    <w:rsid w:val="000A11EA"/>
    <w:rsid w:val="000B6032"/>
    <w:rsid w:val="000C1235"/>
    <w:rsid w:val="000C320B"/>
    <w:rsid w:val="000C3D18"/>
    <w:rsid w:val="000C5F43"/>
    <w:rsid w:val="000E15BB"/>
    <w:rsid w:val="000E5815"/>
    <w:rsid w:val="000F6645"/>
    <w:rsid w:val="0010303E"/>
    <w:rsid w:val="00103A4B"/>
    <w:rsid w:val="0011467E"/>
    <w:rsid w:val="00144CA6"/>
    <w:rsid w:val="00145BB4"/>
    <w:rsid w:val="001856E3"/>
    <w:rsid w:val="001A2063"/>
    <w:rsid w:val="001A2640"/>
    <w:rsid w:val="001A3A22"/>
    <w:rsid w:val="001C56FA"/>
    <w:rsid w:val="001D3271"/>
    <w:rsid w:val="001E0BAB"/>
    <w:rsid w:val="001E3D30"/>
    <w:rsid w:val="001E66BF"/>
    <w:rsid w:val="00214A5B"/>
    <w:rsid w:val="00223D8D"/>
    <w:rsid w:val="00226097"/>
    <w:rsid w:val="00227A41"/>
    <w:rsid w:val="0024718C"/>
    <w:rsid w:val="0024741B"/>
    <w:rsid w:val="00251F35"/>
    <w:rsid w:val="0025387E"/>
    <w:rsid w:val="00253D02"/>
    <w:rsid w:val="00256853"/>
    <w:rsid w:val="002658D5"/>
    <w:rsid w:val="00292231"/>
    <w:rsid w:val="00292F4D"/>
    <w:rsid w:val="002957AC"/>
    <w:rsid w:val="002A60BF"/>
    <w:rsid w:val="002A73B5"/>
    <w:rsid w:val="002B0A71"/>
    <w:rsid w:val="002B6FFA"/>
    <w:rsid w:val="002B7BA2"/>
    <w:rsid w:val="002D3765"/>
    <w:rsid w:val="002E2A7A"/>
    <w:rsid w:val="002F34AA"/>
    <w:rsid w:val="002F4238"/>
    <w:rsid w:val="00300502"/>
    <w:rsid w:val="003024D9"/>
    <w:rsid w:val="00304A0C"/>
    <w:rsid w:val="00305D6E"/>
    <w:rsid w:val="00311496"/>
    <w:rsid w:val="00314CCF"/>
    <w:rsid w:val="00315DAF"/>
    <w:rsid w:val="00324C70"/>
    <w:rsid w:val="00325CF7"/>
    <w:rsid w:val="0032655C"/>
    <w:rsid w:val="00335B1E"/>
    <w:rsid w:val="00375A6E"/>
    <w:rsid w:val="00384BE2"/>
    <w:rsid w:val="003852ED"/>
    <w:rsid w:val="00392821"/>
    <w:rsid w:val="003A1824"/>
    <w:rsid w:val="003B1176"/>
    <w:rsid w:val="003B3B6D"/>
    <w:rsid w:val="003B7F47"/>
    <w:rsid w:val="003C7A0B"/>
    <w:rsid w:val="003E549A"/>
    <w:rsid w:val="003F1380"/>
    <w:rsid w:val="003F28B8"/>
    <w:rsid w:val="00411360"/>
    <w:rsid w:val="00413675"/>
    <w:rsid w:val="00416CDA"/>
    <w:rsid w:val="0042598C"/>
    <w:rsid w:val="004319E4"/>
    <w:rsid w:val="004576DC"/>
    <w:rsid w:val="00475F22"/>
    <w:rsid w:val="00483D9C"/>
    <w:rsid w:val="004859A7"/>
    <w:rsid w:val="00485AC8"/>
    <w:rsid w:val="00496147"/>
    <w:rsid w:val="00496E76"/>
    <w:rsid w:val="004A3EC8"/>
    <w:rsid w:val="004D296D"/>
    <w:rsid w:val="004D471E"/>
    <w:rsid w:val="004D4A13"/>
    <w:rsid w:val="004D65E5"/>
    <w:rsid w:val="004E02C1"/>
    <w:rsid w:val="004E0AA6"/>
    <w:rsid w:val="004E3A7E"/>
    <w:rsid w:val="004F1728"/>
    <w:rsid w:val="00502749"/>
    <w:rsid w:val="00513296"/>
    <w:rsid w:val="00514663"/>
    <w:rsid w:val="00520EC3"/>
    <w:rsid w:val="005243B5"/>
    <w:rsid w:val="0052487D"/>
    <w:rsid w:val="005345C5"/>
    <w:rsid w:val="00544C01"/>
    <w:rsid w:val="00545307"/>
    <w:rsid w:val="00546203"/>
    <w:rsid w:val="005657AC"/>
    <w:rsid w:val="00572960"/>
    <w:rsid w:val="005752A9"/>
    <w:rsid w:val="005944B9"/>
    <w:rsid w:val="005B44D6"/>
    <w:rsid w:val="005B5F14"/>
    <w:rsid w:val="005B6453"/>
    <w:rsid w:val="005C37D3"/>
    <w:rsid w:val="005C62B5"/>
    <w:rsid w:val="005C6EAE"/>
    <w:rsid w:val="005E7FD6"/>
    <w:rsid w:val="005F43A0"/>
    <w:rsid w:val="005F4757"/>
    <w:rsid w:val="00611E37"/>
    <w:rsid w:val="0063097C"/>
    <w:rsid w:val="00636596"/>
    <w:rsid w:val="00636865"/>
    <w:rsid w:val="00640F92"/>
    <w:rsid w:val="0064396C"/>
    <w:rsid w:val="00674D05"/>
    <w:rsid w:val="00694E76"/>
    <w:rsid w:val="006A2AC1"/>
    <w:rsid w:val="006B3271"/>
    <w:rsid w:val="006C3391"/>
    <w:rsid w:val="006C6F2D"/>
    <w:rsid w:val="006E03FD"/>
    <w:rsid w:val="006E15AF"/>
    <w:rsid w:val="006E3186"/>
    <w:rsid w:val="006F1EF9"/>
    <w:rsid w:val="00700F1A"/>
    <w:rsid w:val="00701DA1"/>
    <w:rsid w:val="00703981"/>
    <w:rsid w:val="007170F7"/>
    <w:rsid w:val="00723450"/>
    <w:rsid w:val="007248EB"/>
    <w:rsid w:val="00724934"/>
    <w:rsid w:val="00726685"/>
    <w:rsid w:val="0074639F"/>
    <w:rsid w:val="00750FEE"/>
    <w:rsid w:val="00754F57"/>
    <w:rsid w:val="0077558F"/>
    <w:rsid w:val="00776205"/>
    <w:rsid w:val="00790D36"/>
    <w:rsid w:val="007A41D1"/>
    <w:rsid w:val="007B66B4"/>
    <w:rsid w:val="007C4650"/>
    <w:rsid w:val="007E7FF9"/>
    <w:rsid w:val="007F02EB"/>
    <w:rsid w:val="007F33FC"/>
    <w:rsid w:val="007F6B46"/>
    <w:rsid w:val="00825963"/>
    <w:rsid w:val="00826F68"/>
    <w:rsid w:val="00830214"/>
    <w:rsid w:val="00832B7B"/>
    <w:rsid w:val="00833838"/>
    <w:rsid w:val="008545E5"/>
    <w:rsid w:val="008571C5"/>
    <w:rsid w:val="0086285A"/>
    <w:rsid w:val="00882377"/>
    <w:rsid w:val="00892504"/>
    <w:rsid w:val="0089683C"/>
    <w:rsid w:val="008B4C66"/>
    <w:rsid w:val="008E1BCD"/>
    <w:rsid w:val="008E490F"/>
    <w:rsid w:val="008E58F1"/>
    <w:rsid w:val="00912E9C"/>
    <w:rsid w:val="00914D18"/>
    <w:rsid w:val="00923CD6"/>
    <w:rsid w:val="00926FBA"/>
    <w:rsid w:val="009305A8"/>
    <w:rsid w:val="009515F0"/>
    <w:rsid w:val="00953F26"/>
    <w:rsid w:val="00960334"/>
    <w:rsid w:val="00971407"/>
    <w:rsid w:val="00992647"/>
    <w:rsid w:val="00993A26"/>
    <w:rsid w:val="00994A06"/>
    <w:rsid w:val="009A4E97"/>
    <w:rsid w:val="009A7CF9"/>
    <w:rsid w:val="009B2B1D"/>
    <w:rsid w:val="009B3A7D"/>
    <w:rsid w:val="009B62CC"/>
    <w:rsid w:val="009C599F"/>
    <w:rsid w:val="009C7C2B"/>
    <w:rsid w:val="009D1BEC"/>
    <w:rsid w:val="009E2765"/>
    <w:rsid w:val="009F6F09"/>
    <w:rsid w:val="00A018CA"/>
    <w:rsid w:val="00A05BCD"/>
    <w:rsid w:val="00A2499E"/>
    <w:rsid w:val="00A428DA"/>
    <w:rsid w:val="00A42D37"/>
    <w:rsid w:val="00A73AB3"/>
    <w:rsid w:val="00A8170A"/>
    <w:rsid w:val="00A82A99"/>
    <w:rsid w:val="00A91DD4"/>
    <w:rsid w:val="00A941B0"/>
    <w:rsid w:val="00A94565"/>
    <w:rsid w:val="00AA09F1"/>
    <w:rsid w:val="00AA0CC7"/>
    <w:rsid w:val="00AB1E65"/>
    <w:rsid w:val="00AB56A3"/>
    <w:rsid w:val="00AB5C39"/>
    <w:rsid w:val="00AB6027"/>
    <w:rsid w:val="00AC3E0D"/>
    <w:rsid w:val="00AC4694"/>
    <w:rsid w:val="00AC6260"/>
    <w:rsid w:val="00AD56E4"/>
    <w:rsid w:val="00AE654F"/>
    <w:rsid w:val="00AF237E"/>
    <w:rsid w:val="00B1619E"/>
    <w:rsid w:val="00B27F1B"/>
    <w:rsid w:val="00B5255E"/>
    <w:rsid w:val="00B6162F"/>
    <w:rsid w:val="00B63BE2"/>
    <w:rsid w:val="00B80D0C"/>
    <w:rsid w:val="00B83E5F"/>
    <w:rsid w:val="00B90BAD"/>
    <w:rsid w:val="00B962D2"/>
    <w:rsid w:val="00BA4C8C"/>
    <w:rsid w:val="00BA5377"/>
    <w:rsid w:val="00BB1978"/>
    <w:rsid w:val="00BB1FCA"/>
    <w:rsid w:val="00BD1640"/>
    <w:rsid w:val="00BE5D40"/>
    <w:rsid w:val="00BF04AB"/>
    <w:rsid w:val="00BF3D1D"/>
    <w:rsid w:val="00BF50F6"/>
    <w:rsid w:val="00C05682"/>
    <w:rsid w:val="00C1265F"/>
    <w:rsid w:val="00C15FF1"/>
    <w:rsid w:val="00C17718"/>
    <w:rsid w:val="00C21E19"/>
    <w:rsid w:val="00C254C5"/>
    <w:rsid w:val="00C35CF1"/>
    <w:rsid w:val="00C55F2B"/>
    <w:rsid w:val="00C6482F"/>
    <w:rsid w:val="00C76283"/>
    <w:rsid w:val="00C77CA3"/>
    <w:rsid w:val="00C8138F"/>
    <w:rsid w:val="00C9080F"/>
    <w:rsid w:val="00C91C82"/>
    <w:rsid w:val="00C9407A"/>
    <w:rsid w:val="00C96946"/>
    <w:rsid w:val="00CB1521"/>
    <w:rsid w:val="00CB4F23"/>
    <w:rsid w:val="00CC4419"/>
    <w:rsid w:val="00CC47C2"/>
    <w:rsid w:val="00CD0497"/>
    <w:rsid w:val="00CD1467"/>
    <w:rsid w:val="00CD7BAF"/>
    <w:rsid w:val="00CF7AB9"/>
    <w:rsid w:val="00D0243C"/>
    <w:rsid w:val="00D07D9A"/>
    <w:rsid w:val="00D16A0E"/>
    <w:rsid w:val="00D232D9"/>
    <w:rsid w:val="00D41849"/>
    <w:rsid w:val="00D46547"/>
    <w:rsid w:val="00D47EBA"/>
    <w:rsid w:val="00D5432F"/>
    <w:rsid w:val="00D604A6"/>
    <w:rsid w:val="00D63539"/>
    <w:rsid w:val="00D669EF"/>
    <w:rsid w:val="00D92F08"/>
    <w:rsid w:val="00D957C7"/>
    <w:rsid w:val="00D96671"/>
    <w:rsid w:val="00DA2C65"/>
    <w:rsid w:val="00DA369C"/>
    <w:rsid w:val="00DA3B7E"/>
    <w:rsid w:val="00DA4FDE"/>
    <w:rsid w:val="00DB06F2"/>
    <w:rsid w:val="00DC0C59"/>
    <w:rsid w:val="00DE197D"/>
    <w:rsid w:val="00DE5981"/>
    <w:rsid w:val="00DF4C35"/>
    <w:rsid w:val="00DF70E5"/>
    <w:rsid w:val="00E0192F"/>
    <w:rsid w:val="00E02520"/>
    <w:rsid w:val="00E13F51"/>
    <w:rsid w:val="00E273AB"/>
    <w:rsid w:val="00E36D78"/>
    <w:rsid w:val="00E44E6F"/>
    <w:rsid w:val="00E469BD"/>
    <w:rsid w:val="00E52A0B"/>
    <w:rsid w:val="00E53ADA"/>
    <w:rsid w:val="00E85C29"/>
    <w:rsid w:val="00E90FF9"/>
    <w:rsid w:val="00EA1A1E"/>
    <w:rsid w:val="00EB2D7C"/>
    <w:rsid w:val="00EC3F58"/>
    <w:rsid w:val="00EC75CF"/>
    <w:rsid w:val="00ED4970"/>
    <w:rsid w:val="00ED523F"/>
    <w:rsid w:val="00EE31C2"/>
    <w:rsid w:val="00F01BC1"/>
    <w:rsid w:val="00F253B2"/>
    <w:rsid w:val="00F34F78"/>
    <w:rsid w:val="00F533FA"/>
    <w:rsid w:val="00F535EB"/>
    <w:rsid w:val="00F60DAC"/>
    <w:rsid w:val="00F669C0"/>
    <w:rsid w:val="00F671FE"/>
    <w:rsid w:val="00F832E5"/>
    <w:rsid w:val="00FA7728"/>
    <w:rsid w:val="00FB2ADF"/>
    <w:rsid w:val="00FB5B57"/>
    <w:rsid w:val="00FB63C7"/>
    <w:rsid w:val="00FC0902"/>
    <w:rsid w:val="00FD4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7E"/>
    <w:pPr>
      <w:spacing w:line="288" w:lineRule="atLeast"/>
    </w:pPr>
    <w:rPr>
      <w:rFonts w:ascii="Arial" w:hAnsi="Arial"/>
      <w:sz w:val="24"/>
      <w:szCs w:val="24"/>
      <w:lang w:val="en-US" w:eastAsia="en-US"/>
    </w:rPr>
  </w:style>
  <w:style w:type="paragraph" w:styleId="Heading1">
    <w:name w:val="heading 1"/>
    <w:basedOn w:val="Normal"/>
    <w:next w:val="Normal"/>
    <w:link w:val="Heading1Char"/>
    <w:uiPriority w:val="99"/>
    <w:qFormat/>
    <w:rsid w:val="005F43A0"/>
    <w:pPr>
      <w:keepNext/>
      <w:spacing w:line="240" w:lineRule="auto"/>
      <w:outlineLvl w:val="0"/>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3A0"/>
    <w:rPr>
      <w:rFonts w:ascii="Times" w:eastAsia="Times New Roman" w:hAnsi="Times" w:cs="Times New Roman"/>
      <w:b/>
      <w:sz w:val="24"/>
      <w:lang w:val="en-US" w:eastAsia="en-US"/>
    </w:rPr>
  </w:style>
  <w:style w:type="paragraph" w:styleId="Header">
    <w:name w:val="header"/>
    <w:basedOn w:val="Normal"/>
    <w:link w:val="HeaderChar"/>
    <w:uiPriority w:val="99"/>
    <w:rsid w:val="0011467E"/>
    <w:pPr>
      <w:tabs>
        <w:tab w:val="center" w:pos="4320"/>
        <w:tab w:val="right" w:pos="8640"/>
      </w:tabs>
      <w:spacing w:line="192" w:lineRule="atLeast"/>
    </w:pPr>
    <w:rPr>
      <w:rFonts w:ascii="Verdana" w:hAnsi="Verdana"/>
      <w:color w:val="4D4D4D"/>
      <w:sz w:val="16"/>
    </w:rPr>
  </w:style>
  <w:style w:type="character" w:customStyle="1" w:styleId="HeaderChar">
    <w:name w:val="Header Char"/>
    <w:basedOn w:val="DefaultParagraphFont"/>
    <w:link w:val="Header"/>
    <w:uiPriority w:val="99"/>
    <w:semiHidden/>
    <w:rsid w:val="007D2131"/>
    <w:rPr>
      <w:rFonts w:ascii="Arial" w:hAnsi="Arial"/>
      <w:sz w:val="24"/>
      <w:szCs w:val="24"/>
      <w:lang w:val="en-US" w:eastAsia="en-US"/>
    </w:rPr>
  </w:style>
  <w:style w:type="paragraph" w:styleId="Footer">
    <w:name w:val="footer"/>
    <w:basedOn w:val="Normal"/>
    <w:link w:val="FooterChar"/>
    <w:uiPriority w:val="99"/>
    <w:rsid w:val="0011467E"/>
    <w:pPr>
      <w:tabs>
        <w:tab w:val="center" w:pos="4320"/>
        <w:tab w:val="right" w:pos="8640"/>
      </w:tabs>
      <w:spacing w:line="144" w:lineRule="atLeast"/>
    </w:pPr>
    <w:rPr>
      <w:rFonts w:ascii="Verdana" w:hAnsi="Verdana"/>
      <w:color w:val="4D4D4D"/>
      <w:sz w:val="12"/>
    </w:rPr>
  </w:style>
  <w:style w:type="character" w:customStyle="1" w:styleId="FooterChar">
    <w:name w:val="Footer Char"/>
    <w:basedOn w:val="DefaultParagraphFont"/>
    <w:link w:val="Footer"/>
    <w:uiPriority w:val="99"/>
    <w:semiHidden/>
    <w:rsid w:val="007D2131"/>
    <w:rPr>
      <w:rFonts w:ascii="Arial" w:hAnsi="Arial"/>
      <w:sz w:val="24"/>
      <w:szCs w:val="24"/>
      <w:lang w:val="en-US" w:eastAsia="en-US"/>
    </w:rPr>
  </w:style>
  <w:style w:type="character" w:styleId="Hyperlink">
    <w:name w:val="Hyperlink"/>
    <w:basedOn w:val="DefaultParagraphFont"/>
    <w:uiPriority w:val="99"/>
    <w:rsid w:val="0011467E"/>
    <w:rPr>
      <w:rFonts w:cs="Times New Roman"/>
      <w:color w:val="0000FF"/>
      <w:u w:val="single"/>
    </w:rPr>
  </w:style>
  <w:style w:type="paragraph" w:styleId="BalloonText">
    <w:name w:val="Balloon Text"/>
    <w:basedOn w:val="Normal"/>
    <w:link w:val="BalloonTextChar"/>
    <w:uiPriority w:val="99"/>
    <w:semiHidden/>
    <w:rsid w:val="00A24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99E"/>
    <w:rPr>
      <w:rFonts w:ascii="Tahoma" w:hAnsi="Tahoma" w:cs="Tahoma"/>
      <w:sz w:val="16"/>
      <w:szCs w:val="16"/>
      <w:lang w:val="en-US" w:eastAsia="en-US"/>
    </w:rPr>
  </w:style>
  <w:style w:type="paragraph" w:styleId="ListParagraph">
    <w:name w:val="List Paragraph"/>
    <w:basedOn w:val="Normal"/>
    <w:uiPriority w:val="99"/>
    <w:qFormat/>
    <w:rsid w:val="00C77CA3"/>
    <w:pPr>
      <w:ind w:left="720"/>
      <w:contextualSpacing/>
    </w:pPr>
  </w:style>
  <w:style w:type="table" w:styleId="TableGrid">
    <w:name w:val="Table Grid"/>
    <w:basedOn w:val="TableNormal"/>
    <w:uiPriority w:val="99"/>
    <w:rsid w:val="00144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90FF9"/>
    <w:rPr>
      <w:rFonts w:cs="Times New Roman"/>
      <w:sz w:val="18"/>
      <w:szCs w:val="18"/>
    </w:rPr>
  </w:style>
  <w:style w:type="paragraph" w:styleId="CommentText">
    <w:name w:val="annotation text"/>
    <w:basedOn w:val="Normal"/>
    <w:link w:val="CommentTextChar"/>
    <w:uiPriority w:val="99"/>
    <w:semiHidden/>
    <w:rsid w:val="00E90FF9"/>
    <w:pPr>
      <w:spacing w:line="240" w:lineRule="auto"/>
    </w:pPr>
  </w:style>
  <w:style w:type="character" w:customStyle="1" w:styleId="CommentTextChar">
    <w:name w:val="Comment Text Char"/>
    <w:basedOn w:val="DefaultParagraphFont"/>
    <w:link w:val="CommentText"/>
    <w:uiPriority w:val="99"/>
    <w:semiHidden/>
    <w:locked/>
    <w:rsid w:val="00E90FF9"/>
    <w:rPr>
      <w:rFonts w:ascii="Arial" w:hAnsi="Arial" w:cs="Times New Roman"/>
      <w:sz w:val="24"/>
      <w:szCs w:val="24"/>
      <w:lang w:val="en-US" w:eastAsia="en-US"/>
    </w:rPr>
  </w:style>
  <w:style w:type="paragraph" w:styleId="CommentSubject">
    <w:name w:val="annotation subject"/>
    <w:basedOn w:val="CommentText"/>
    <w:next w:val="CommentText"/>
    <w:link w:val="CommentSubjectChar"/>
    <w:uiPriority w:val="99"/>
    <w:semiHidden/>
    <w:rsid w:val="00E90FF9"/>
    <w:rPr>
      <w:b/>
      <w:bCs/>
      <w:sz w:val="20"/>
      <w:szCs w:val="20"/>
    </w:rPr>
  </w:style>
  <w:style w:type="character" w:customStyle="1" w:styleId="CommentSubjectChar">
    <w:name w:val="Comment Subject Char"/>
    <w:basedOn w:val="CommentTextChar"/>
    <w:link w:val="CommentSubject"/>
    <w:uiPriority w:val="99"/>
    <w:semiHidden/>
    <w:locked/>
    <w:rsid w:val="00E90FF9"/>
    <w:rPr>
      <w:rFonts w:ascii="Arial" w:hAnsi="Arial" w:cs="Times New Roman"/>
      <w:b/>
      <w:bCs/>
      <w:sz w:val="24"/>
      <w:szCs w:val="24"/>
      <w:lang w:val="en-US" w:eastAsia="en-US"/>
    </w:rPr>
  </w:style>
  <w:style w:type="paragraph" w:styleId="BodyText">
    <w:name w:val="Body Text"/>
    <w:basedOn w:val="Normal"/>
    <w:link w:val="BodyTextChar"/>
    <w:uiPriority w:val="99"/>
    <w:rsid w:val="005F43A0"/>
    <w:pPr>
      <w:spacing w:line="240" w:lineRule="auto"/>
    </w:pPr>
    <w:rPr>
      <w:rFonts w:ascii="Times" w:hAnsi="Times"/>
      <w:sz w:val="22"/>
      <w:szCs w:val="20"/>
      <w:lang w:val="en-GB" w:eastAsia="en-GB"/>
    </w:rPr>
  </w:style>
  <w:style w:type="character" w:customStyle="1" w:styleId="BodyTextChar">
    <w:name w:val="Body Text Char"/>
    <w:basedOn w:val="DefaultParagraphFont"/>
    <w:link w:val="BodyText"/>
    <w:uiPriority w:val="99"/>
    <w:locked/>
    <w:rsid w:val="005F43A0"/>
    <w:rPr>
      <w:rFonts w:ascii="Times" w:eastAsia="Times New Roman" w:hAnsi="Times" w:cs="Times New Roman"/>
      <w:sz w:val="22"/>
    </w:rPr>
  </w:style>
  <w:style w:type="paragraph" w:customStyle="1" w:styleId="Pa4">
    <w:name w:val="Pa4"/>
    <w:basedOn w:val="Normal"/>
    <w:next w:val="Normal"/>
    <w:uiPriority w:val="99"/>
    <w:rsid w:val="005F43A0"/>
    <w:pPr>
      <w:widowControl w:val="0"/>
      <w:autoSpaceDE w:val="0"/>
      <w:autoSpaceDN w:val="0"/>
      <w:adjustRightInd w:val="0"/>
      <w:spacing w:line="381" w:lineRule="atLeast"/>
    </w:pPr>
    <w:rPr>
      <w:rFonts w:ascii="Myriad Pro" w:hAnsi="Myriad Pro"/>
    </w:rPr>
  </w:style>
  <w:style w:type="paragraph" w:customStyle="1" w:styleId="blueheader">
    <w:name w:val="blue header"/>
    <w:basedOn w:val="Normal"/>
    <w:uiPriority w:val="99"/>
    <w:rsid w:val="005F43A0"/>
    <w:pPr>
      <w:spacing w:line="240" w:lineRule="auto"/>
    </w:pPr>
    <w:rPr>
      <w:rFonts w:ascii="Times" w:hAnsi="Times"/>
      <w:b/>
      <w:color w:val="4F81BD"/>
    </w:rPr>
  </w:style>
  <w:style w:type="paragraph" w:customStyle="1" w:styleId="LightGrid-Accent31">
    <w:name w:val="Light Grid - Accent 31"/>
    <w:basedOn w:val="Normal"/>
    <w:uiPriority w:val="99"/>
    <w:rsid w:val="00A8170A"/>
    <w:pPr>
      <w:spacing w:after="200" w:line="240" w:lineRule="auto"/>
      <w:ind w:left="720"/>
      <w:contextualSpacing/>
    </w:pPr>
    <w:rPr>
      <w:rFonts w:ascii="Verdana" w:eastAsia="MS Mincho" w:hAnsi="Verdana"/>
      <w:sz w:val="20"/>
      <w:lang w:eastAsia="ja-JP"/>
    </w:rPr>
  </w:style>
  <w:style w:type="character" w:styleId="PageNumber">
    <w:name w:val="page number"/>
    <w:basedOn w:val="DefaultParagraphFont"/>
    <w:uiPriority w:val="99"/>
    <w:semiHidden/>
    <w:rsid w:val="00572960"/>
    <w:rPr>
      <w:rFonts w:cs="Times New Roman"/>
    </w:rPr>
  </w:style>
  <w:style w:type="paragraph" w:styleId="Revision">
    <w:name w:val="Revision"/>
    <w:hidden/>
    <w:uiPriority w:val="99"/>
    <w:semiHidden/>
    <w:rsid w:val="00611E37"/>
    <w:rPr>
      <w:rFonts w:ascii="Arial" w:hAnsi="Arial"/>
      <w:sz w:val="24"/>
      <w:szCs w:val="24"/>
      <w:lang w:val="en-US" w:eastAsia="en-US"/>
    </w:rPr>
  </w:style>
  <w:style w:type="paragraph" w:styleId="IntenseQuote">
    <w:name w:val="Intense Quote"/>
    <w:basedOn w:val="Normal"/>
    <w:next w:val="Normal"/>
    <w:link w:val="IntenseQuoteChar"/>
    <w:uiPriority w:val="99"/>
    <w:qFormat/>
    <w:rsid w:val="00BB1F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B1FCA"/>
    <w:rPr>
      <w:rFonts w:ascii="Arial" w:hAnsi="Arial" w:cs="Times New Roman"/>
      <w:b/>
      <w:bCs/>
      <w:i/>
      <w:iCs/>
      <w:color w:val="4F81BD"/>
      <w:sz w:val="24"/>
      <w:szCs w:val="24"/>
      <w:lang w:val="en-US" w:eastAsia="en-US"/>
    </w:rPr>
  </w:style>
  <w:style w:type="paragraph" w:styleId="FootnoteText">
    <w:name w:val="footnote text"/>
    <w:basedOn w:val="Normal"/>
    <w:link w:val="FootnoteTextChar"/>
    <w:uiPriority w:val="99"/>
    <w:rsid w:val="00EE31C2"/>
    <w:pPr>
      <w:spacing w:line="240" w:lineRule="auto"/>
    </w:pPr>
  </w:style>
  <w:style w:type="character" w:customStyle="1" w:styleId="FootnoteTextChar">
    <w:name w:val="Footnote Text Char"/>
    <w:basedOn w:val="DefaultParagraphFont"/>
    <w:link w:val="FootnoteText"/>
    <w:uiPriority w:val="99"/>
    <w:locked/>
    <w:rsid w:val="00EE31C2"/>
    <w:rPr>
      <w:rFonts w:ascii="Arial" w:hAnsi="Arial" w:cs="Times New Roman"/>
      <w:sz w:val="24"/>
      <w:szCs w:val="24"/>
      <w:lang w:val="en-US" w:eastAsia="en-US"/>
    </w:rPr>
  </w:style>
  <w:style w:type="character" w:styleId="FootnoteReference">
    <w:name w:val="footnote reference"/>
    <w:basedOn w:val="DefaultParagraphFont"/>
    <w:uiPriority w:val="99"/>
    <w:rsid w:val="00EE31C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7E"/>
    <w:pPr>
      <w:spacing w:line="288" w:lineRule="atLeast"/>
    </w:pPr>
    <w:rPr>
      <w:rFonts w:ascii="Arial" w:hAnsi="Arial"/>
      <w:sz w:val="24"/>
      <w:szCs w:val="24"/>
      <w:lang w:val="en-US" w:eastAsia="en-US"/>
    </w:rPr>
  </w:style>
  <w:style w:type="paragraph" w:styleId="Heading1">
    <w:name w:val="heading 1"/>
    <w:basedOn w:val="Normal"/>
    <w:next w:val="Normal"/>
    <w:link w:val="Heading1Char"/>
    <w:uiPriority w:val="99"/>
    <w:qFormat/>
    <w:rsid w:val="005F43A0"/>
    <w:pPr>
      <w:keepNext/>
      <w:spacing w:line="240" w:lineRule="auto"/>
      <w:outlineLvl w:val="0"/>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43A0"/>
    <w:rPr>
      <w:rFonts w:ascii="Times" w:eastAsia="Times New Roman" w:hAnsi="Times" w:cs="Times New Roman"/>
      <w:b/>
      <w:sz w:val="24"/>
      <w:lang w:val="en-US" w:eastAsia="en-US"/>
    </w:rPr>
  </w:style>
  <w:style w:type="paragraph" w:styleId="Header">
    <w:name w:val="header"/>
    <w:basedOn w:val="Normal"/>
    <w:link w:val="HeaderChar"/>
    <w:uiPriority w:val="99"/>
    <w:rsid w:val="0011467E"/>
    <w:pPr>
      <w:tabs>
        <w:tab w:val="center" w:pos="4320"/>
        <w:tab w:val="right" w:pos="8640"/>
      </w:tabs>
      <w:spacing w:line="192" w:lineRule="atLeast"/>
    </w:pPr>
    <w:rPr>
      <w:rFonts w:ascii="Verdana" w:hAnsi="Verdana"/>
      <w:color w:val="4D4D4D"/>
      <w:sz w:val="16"/>
    </w:rPr>
  </w:style>
  <w:style w:type="character" w:customStyle="1" w:styleId="HeaderChar">
    <w:name w:val="Header Char"/>
    <w:basedOn w:val="DefaultParagraphFont"/>
    <w:link w:val="Header"/>
    <w:uiPriority w:val="99"/>
    <w:semiHidden/>
    <w:rsid w:val="007D2131"/>
    <w:rPr>
      <w:rFonts w:ascii="Arial" w:hAnsi="Arial"/>
      <w:sz w:val="24"/>
      <w:szCs w:val="24"/>
      <w:lang w:val="en-US" w:eastAsia="en-US"/>
    </w:rPr>
  </w:style>
  <w:style w:type="paragraph" w:styleId="Footer">
    <w:name w:val="footer"/>
    <w:basedOn w:val="Normal"/>
    <w:link w:val="FooterChar"/>
    <w:uiPriority w:val="99"/>
    <w:rsid w:val="0011467E"/>
    <w:pPr>
      <w:tabs>
        <w:tab w:val="center" w:pos="4320"/>
        <w:tab w:val="right" w:pos="8640"/>
      </w:tabs>
      <w:spacing w:line="144" w:lineRule="atLeast"/>
    </w:pPr>
    <w:rPr>
      <w:rFonts w:ascii="Verdana" w:hAnsi="Verdana"/>
      <w:color w:val="4D4D4D"/>
      <w:sz w:val="12"/>
    </w:rPr>
  </w:style>
  <w:style w:type="character" w:customStyle="1" w:styleId="FooterChar">
    <w:name w:val="Footer Char"/>
    <w:basedOn w:val="DefaultParagraphFont"/>
    <w:link w:val="Footer"/>
    <w:uiPriority w:val="99"/>
    <w:semiHidden/>
    <w:rsid w:val="007D2131"/>
    <w:rPr>
      <w:rFonts w:ascii="Arial" w:hAnsi="Arial"/>
      <w:sz w:val="24"/>
      <w:szCs w:val="24"/>
      <w:lang w:val="en-US" w:eastAsia="en-US"/>
    </w:rPr>
  </w:style>
  <w:style w:type="character" w:styleId="Hyperlink">
    <w:name w:val="Hyperlink"/>
    <w:basedOn w:val="DefaultParagraphFont"/>
    <w:uiPriority w:val="99"/>
    <w:rsid w:val="0011467E"/>
    <w:rPr>
      <w:rFonts w:cs="Times New Roman"/>
      <w:color w:val="0000FF"/>
      <w:u w:val="single"/>
    </w:rPr>
  </w:style>
  <w:style w:type="paragraph" w:styleId="BalloonText">
    <w:name w:val="Balloon Text"/>
    <w:basedOn w:val="Normal"/>
    <w:link w:val="BalloonTextChar"/>
    <w:uiPriority w:val="99"/>
    <w:semiHidden/>
    <w:rsid w:val="00A249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499E"/>
    <w:rPr>
      <w:rFonts w:ascii="Tahoma" w:hAnsi="Tahoma" w:cs="Tahoma"/>
      <w:sz w:val="16"/>
      <w:szCs w:val="16"/>
      <w:lang w:val="en-US" w:eastAsia="en-US"/>
    </w:rPr>
  </w:style>
  <w:style w:type="paragraph" w:styleId="ListParagraph">
    <w:name w:val="List Paragraph"/>
    <w:basedOn w:val="Normal"/>
    <w:uiPriority w:val="99"/>
    <w:qFormat/>
    <w:rsid w:val="00C77CA3"/>
    <w:pPr>
      <w:ind w:left="720"/>
      <w:contextualSpacing/>
    </w:pPr>
  </w:style>
  <w:style w:type="table" w:styleId="TableGrid">
    <w:name w:val="Table Grid"/>
    <w:basedOn w:val="TableNormal"/>
    <w:uiPriority w:val="99"/>
    <w:rsid w:val="00144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90FF9"/>
    <w:rPr>
      <w:rFonts w:cs="Times New Roman"/>
      <w:sz w:val="18"/>
      <w:szCs w:val="18"/>
    </w:rPr>
  </w:style>
  <w:style w:type="paragraph" w:styleId="CommentText">
    <w:name w:val="annotation text"/>
    <w:basedOn w:val="Normal"/>
    <w:link w:val="CommentTextChar"/>
    <w:uiPriority w:val="99"/>
    <w:semiHidden/>
    <w:rsid w:val="00E90FF9"/>
    <w:pPr>
      <w:spacing w:line="240" w:lineRule="auto"/>
    </w:pPr>
  </w:style>
  <w:style w:type="character" w:customStyle="1" w:styleId="CommentTextChar">
    <w:name w:val="Comment Text Char"/>
    <w:basedOn w:val="DefaultParagraphFont"/>
    <w:link w:val="CommentText"/>
    <w:uiPriority w:val="99"/>
    <w:semiHidden/>
    <w:locked/>
    <w:rsid w:val="00E90FF9"/>
    <w:rPr>
      <w:rFonts w:ascii="Arial" w:hAnsi="Arial" w:cs="Times New Roman"/>
      <w:sz w:val="24"/>
      <w:szCs w:val="24"/>
      <w:lang w:val="en-US" w:eastAsia="en-US"/>
    </w:rPr>
  </w:style>
  <w:style w:type="paragraph" w:styleId="CommentSubject">
    <w:name w:val="annotation subject"/>
    <w:basedOn w:val="CommentText"/>
    <w:next w:val="CommentText"/>
    <w:link w:val="CommentSubjectChar"/>
    <w:uiPriority w:val="99"/>
    <w:semiHidden/>
    <w:rsid w:val="00E90FF9"/>
    <w:rPr>
      <w:b/>
      <w:bCs/>
      <w:sz w:val="20"/>
      <w:szCs w:val="20"/>
    </w:rPr>
  </w:style>
  <w:style w:type="character" w:customStyle="1" w:styleId="CommentSubjectChar">
    <w:name w:val="Comment Subject Char"/>
    <w:basedOn w:val="CommentTextChar"/>
    <w:link w:val="CommentSubject"/>
    <w:uiPriority w:val="99"/>
    <w:semiHidden/>
    <w:locked/>
    <w:rsid w:val="00E90FF9"/>
    <w:rPr>
      <w:rFonts w:ascii="Arial" w:hAnsi="Arial" w:cs="Times New Roman"/>
      <w:b/>
      <w:bCs/>
      <w:sz w:val="24"/>
      <w:szCs w:val="24"/>
      <w:lang w:val="en-US" w:eastAsia="en-US"/>
    </w:rPr>
  </w:style>
  <w:style w:type="paragraph" w:styleId="BodyText">
    <w:name w:val="Body Text"/>
    <w:basedOn w:val="Normal"/>
    <w:link w:val="BodyTextChar"/>
    <w:uiPriority w:val="99"/>
    <w:rsid w:val="005F43A0"/>
    <w:pPr>
      <w:spacing w:line="240" w:lineRule="auto"/>
    </w:pPr>
    <w:rPr>
      <w:rFonts w:ascii="Times" w:hAnsi="Times"/>
      <w:sz w:val="22"/>
      <w:szCs w:val="20"/>
      <w:lang w:val="en-GB" w:eastAsia="en-GB"/>
    </w:rPr>
  </w:style>
  <w:style w:type="character" w:customStyle="1" w:styleId="BodyTextChar">
    <w:name w:val="Body Text Char"/>
    <w:basedOn w:val="DefaultParagraphFont"/>
    <w:link w:val="BodyText"/>
    <w:uiPriority w:val="99"/>
    <w:locked/>
    <w:rsid w:val="005F43A0"/>
    <w:rPr>
      <w:rFonts w:ascii="Times" w:eastAsia="Times New Roman" w:hAnsi="Times" w:cs="Times New Roman"/>
      <w:sz w:val="22"/>
    </w:rPr>
  </w:style>
  <w:style w:type="paragraph" w:customStyle="1" w:styleId="Pa4">
    <w:name w:val="Pa4"/>
    <w:basedOn w:val="Normal"/>
    <w:next w:val="Normal"/>
    <w:uiPriority w:val="99"/>
    <w:rsid w:val="005F43A0"/>
    <w:pPr>
      <w:widowControl w:val="0"/>
      <w:autoSpaceDE w:val="0"/>
      <w:autoSpaceDN w:val="0"/>
      <w:adjustRightInd w:val="0"/>
      <w:spacing w:line="381" w:lineRule="atLeast"/>
    </w:pPr>
    <w:rPr>
      <w:rFonts w:ascii="Myriad Pro" w:hAnsi="Myriad Pro"/>
    </w:rPr>
  </w:style>
  <w:style w:type="paragraph" w:customStyle="1" w:styleId="blueheader">
    <w:name w:val="blue header"/>
    <w:basedOn w:val="Normal"/>
    <w:uiPriority w:val="99"/>
    <w:rsid w:val="005F43A0"/>
    <w:pPr>
      <w:spacing w:line="240" w:lineRule="auto"/>
    </w:pPr>
    <w:rPr>
      <w:rFonts w:ascii="Times" w:hAnsi="Times"/>
      <w:b/>
      <w:color w:val="4F81BD"/>
    </w:rPr>
  </w:style>
  <w:style w:type="paragraph" w:customStyle="1" w:styleId="LightGrid-Accent31">
    <w:name w:val="Light Grid - Accent 31"/>
    <w:basedOn w:val="Normal"/>
    <w:uiPriority w:val="99"/>
    <w:rsid w:val="00A8170A"/>
    <w:pPr>
      <w:spacing w:after="200" w:line="240" w:lineRule="auto"/>
      <w:ind w:left="720"/>
      <w:contextualSpacing/>
    </w:pPr>
    <w:rPr>
      <w:rFonts w:ascii="Verdana" w:eastAsia="MS Mincho" w:hAnsi="Verdana"/>
      <w:sz w:val="20"/>
      <w:lang w:eastAsia="ja-JP"/>
    </w:rPr>
  </w:style>
  <w:style w:type="character" w:styleId="PageNumber">
    <w:name w:val="page number"/>
    <w:basedOn w:val="DefaultParagraphFont"/>
    <w:uiPriority w:val="99"/>
    <w:semiHidden/>
    <w:rsid w:val="00572960"/>
    <w:rPr>
      <w:rFonts w:cs="Times New Roman"/>
    </w:rPr>
  </w:style>
  <w:style w:type="paragraph" w:styleId="Revision">
    <w:name w:val="Revision"/>
    <w:hidden/>
    <w:uiPriority w:val="99"/>
    <w:semiHidden/>
    <w:rsid w:val="00611E37"/>
    <w:rPr>
      <w:rFonts w:ascii="Arial" w:hAnsi="Arial"/>
      <w:sz w:val="24"/>
      <w:szCs w:val="24"/>
      <w:lang w:val="en-US" w:eastAsia="en-US"/>
    </w:rPr>
  </w:style>
  <w:style w:type="paragraph" w:styleId="IntenseQuote">
    <w:name w:val="Intense Quote"/>
    <w:basedOn w:val="Normal"/>
    <w:next w:val="Normal"/>
    <w:link w:val="IntenseQuoteChar"/>
    <w:uiPriority w:val="99"/>
    <w:qFormat/>
    <w:rsid w:val="00BB1FC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B1FCA"/>
    <w:rPr>
      <w:rFonts w:ascii="Arial" w:hAnsi="Arial" w:cs="Times New Roman"/>
      <w:b/>
      <w:bCs/>
      <w:i/>
      <w:iCs/>
      <w:color w:val="4F81BD"/>
      <w:sz w:val="24"/>
      <w:szCs w:val="24"/>
      <w:lang w:val="en-US" w:eastAsia="en-US"/>
    </w:rPr>
  </w:style>
  <w:style w:type="paragraph" w:styleId="FootnoteText">
    <w:name w:val="footnote text"/>
    <w:basedOn w:val="Normal"/>
    <w:link w:val="FootnoteTextChar"/>
    <w:uiPriority w:val="99"/>
    <w:rsid w:val="00EE31C2"/>
    <w:pPr>
      <w:spacing w:line="240" w:lineRule="auto"/>
    </w:pPr>
  </w:style>
  <w:style w:type="character" w:customStyle="1" w:styleId="FootnoteTextChar">
    <w:name w:val="Footnote Text Char"/>
    <w:basedOn w:val="DefaultParagraphFont"/>
    <w:link w:val="FootnoteText"/>
    <w:uiPriority w:val="99"/>
    <w:locked/>
    <w:rsid w:val="00EE31C2"/>
    <w:rPr>
      <w:rFonts w:ascii="Arial" w:hAnsi="Arial" w:cs="Times New Roman"/>
      <w:sz w:val="24"/>
      <w:szCs w:val="24"/>
      <w:lang w:val="en-US" w:eastAsia="en-US"/>
    </w:rPr>
  </w:style>
  <w:style w:type="character" w:styleId="FootnoteReference">
    <w:name w:val="footnote reference"/>
    <w:basedOn w:val="DefaultParagraphFont"/>
    <w:uiPriority w:val="99"/>
    <w:rsid w:val="00EE31C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4496">
      <w:marLeft w:val="0"/>
      <w:marRight w:val="0"/>
      <w:marTop w:val="0"/>
      <w:marBottom w:val="0"/>
      <w:divBdr>
        <w:top w:val="none" w:sz="0" w:space="0" w:color="auto"/>
        <w:left w:val="none" w:sz="0" w:space="0" w:color="auto"/>
        <w:bottom w:val="none" w:sz="0" w:space="0" w:color="auto"/>
        <w:right w:val="none" w:sz="0" w:space="0" w:color="auto"/>
      </w:divBdr>
    </w:div>
    <w:div w:id="272714497">
      <w:marLeft w:val="0"/>
      <w:marRight w:val="0"/>
      <w:marTop w:val="0"/>
      <w:marBottom w:val="0"/>
      <w:divBdr>
        <w:top w:val="none" w:sz="0" w:space="0" w:color="auto"/>
        <w:left w:val="none" w:sz="0" w:space="0" w:color="auto"/>
        <w:bottom w:val="none" w:sz="0" w:space="0" w:color="auto"/>
        <w:right w:val="none" w:sz="0" w:space="0" w:color="auto"/>
      </w:divBdr>
    </w:div>
    <w:div w:id="272714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atch.mit.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otoole@ioe.ac.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rnerstone%20Maths\LKL_Letterhead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LKL_Letterhead_</Template>
  <TotalTime>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Julea Hardy</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User</dc:creator>
  <cp:lastModifiedBy>Sarah Hawkins</cp:lastModifiedBy>
  <cp:revision>2</cp:revision>
  <cp:lastPrinted>2014-11-10T11:48:00Z</cp:lastPrinted>
  <dcterms:created xsi:type="dcterms:W3CDTF">2015-03-18T11:25:00Z</dcterms:created>
  <dcterms:modified xsi:type="dcterms:W3CDTF">2015-03-18T11:25:00Z</dcterms:modified>
</cp:coreProperties>
</file>