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C4C" w:rsidRPr="00CC2C4C" w:rsidRDefault="00CC2C4C" w:rsidP="00CC2C4C">
      <w:pPr>
        <w:rPr>
          <w:rFonts w:ascii="Arial" w:hAnsi="Arial" w:cs="Arial"/>
          <w:b/>
          <w:sz w:val="22"/>
          <w:szCs w:val="22"/>
        </w:rPr>
      </w:pPr>
      <w:r w:rsidRPr="00CC2C4C">
        <w:rPr>
          <w:rFonts w:ascii="Arial" w:hAnsi="Arial" w:cs="Arial"/>
          <w:b/>
          <w:sz w:val="22"/>
          <w:szCs w:val="22"/>
        </w:rPr>
        <w:t>Communi</w:t>
      </w:r>
      <w:r w:rsidR="00AD5E27">
        <w:rPr>
          <w:rFonts w:ascii="Arial" w:hAnsi="Arial" w:cs="Arial"/>
          <w:b/>
          <w:sz w:val="22"/>
          <w:szCs w:val="22"/>
        </w:rPr>
        <w:t>cation from School Funding Team</w:t>
      </w:r>
      <w:bookmarkStart w:id="0" w:name="_GoBack"/>
      <w:bookmarkEnd w:id="0"/>
      <w:r w:rsidRPr="00CC2C4C">
        <w:rPr>
          <w:rFonts w:ascii="Arial" w:hAnsi="Arial" w:cs="Arial"/>
          <w:b/>
          <w:sz w:val="22"/>
          <w:szCs w:val="22"/>
        </w:rPr>
        <w:t xml:space="preserve"> </w:t>
      </w:r>
      <w:r>
        <w:rPr>
          <w:rFonts w:ascii="Arial" w:hAnsi="Arial" w:cs="Arial"/>
          <w:b/>
          <w:sz w:val="22"/>
          <w:szCs w:val="22"/>
        </w:rPr>
        <w:t>July</w:t>
      </w:r>
      <w:r w:rsidRPr="00CC2C4C">
        <w:rPr>
          <w:rFonts w:ascii="Arial" w:hAnsi="Arial" w:cs="Arial"/>
          <w:b/>
          <w:sz w:val="22"/>
          <w:szCs w:val="22"/>
        </w:rPr>
        <w:t xml:space="preserve"> 2020</w:t>
      </w:r>
    </w:p>
    <w:p w:rsidR="001273C2" w:rsidRDefault="001273C2" w:rsidP="001273C2">
      <w:pPr>
        <w:rPr>
          <w:rFonts w:ascii="Arial" w:hAnsi="Arial" w:cs="Arial"/>
          <w:sz w:val="22"/>
          <w:szCs w:val="22"/>
        </w:rPr>
      </w:pPr>
    </w:p>
    <w:p w:rsidR="00CC2C4C" w:rsidRDefault="00CC2C4C" w:rsidP="001273C2">
      <w:pPr>
        <w:jc w:val="center"/>
        <w:rPr>
          <w:rFonts w:ascii="Arial" w:hAnsi="Arial" w:cs="Arial"/>
          <w:sz w:val="22"/>
          <w:szCs w:val="22"/>
        </w:rPr>
      </w:pPr>
      <w:r>
        <w:rPr>
          <w:rFonts w:ascii="Arial" w:hAnsi="Arial" w:cs="Arial"/>
          <w:b/>
          <w:sz w:val="22"/>
          <w:szCs w:val="22"/>
        </w:rPr>
        <w:t>Summary of Financial Transparency</w:t>
      </w:r>
      <w:r w:rsidR="006D5B16">
        <w:rPr>
          <w:rFonts w:ascii="Arial" w:hAnsi="Arial" w:cs="Arial"/>
          <w:b/>
          <w:sz w:val="22"/>
          <w:szCs w:val="22"/>
        </w:rPr>
        <w:t xml:space="preserve"> - </w:t>
      </w:r>
      <w:r>
        <w:rPr>
          <w:rFonts w:ascii="Arial" w:hAnsi="Arial" w:cs="Arial"/>
          <w:b/>
          <w:sz w:val="22"/>
          <w:szCs w:val="22"/>
        </w:rPr>
        <w:t>What it means for Maintained Schools</w:t>
      </w:r>
      <w:r w:rsidR="00A31108">
        <w:rPr>
          <w:rFonts w:ascii="Arial" w:hAnsi="Arial" w:cs="Arial"/>
          <w:b/>
          <w:sz w:val="22"/>
          <w:szCs w:val="22"/>
        </w:rPr>
        <w:t>?</w:t>
      </w:r>
    </w:p>
    <w:p w:rsidR="00800D94" w:rsidRPr="001273C2" w:rsidRDefault="00800D94" w:rsidP="00CC5B89">
      <w:pPr>
        <w:rPr>
          <w:sz w:val="22"/>
          <w:szCs w:val="22"/>
        </w:rPr>
      </w:pPr>
    </w:p>
    <w:p w:rsidR="00860013" w:rsidRDefault="001273C2" w:rsidP="0029602D">
      <w:pPr>
        <w:jc w:val="both"/>
        <w:rPr>
          <w:rFonts w:ascii="Arial" w:hAnsi="Arial" w:cs="Arial"/>
          <w:sz w:val="22"/>
          <w:szCs w:val="22"/>
        </w:rPr>
      </w:pPr>
      <w:r>
        <w:rPr>
          <w:rFonts w:ascii="Arial" w:hAnsi="Arial" w:cs="Arial"/>
          <w:sz w:val="22"/>
          <w:szCs w:val="22"/>
        </w:rPr>
        <w:t>The DfE has</w:t>
      </w:r>
      <w:r w:rsidRPr="001273C2">
        <w:rPr>
          <w:rFonts w:ascii="Arial" w:hAnsi="Arial" w:cs="Arial"/>
          <w:sz w:val="22"/>
          <w:szCs w:val="22"/>
        </w:rPr>
        <w:t xml:space="preserve"> c</w:t>
      </w:r>
      <w:r>
        <w:rPr>
          <w:rFonts w:ascii="Arial" w:hAnsi="Arial" w:cs="Arial"/>
          <w:sz w:val="22"/>
          <w:szCs w:val="22"/>
        </w:rPr>
        <w:t>ompleted its</w:t>
      </w:r>
      <w:r w:rsidRPr="001273C2">
        <w:rPr>
          <w:rFonts w:ascii="Arial" w:hAnsi="Arial" w:cs="Arial"/>
          <w:sz w:val="22"/>
          <w:szCs w:val="22"/>
        </w:rPr>
        <w:t xml:space="preserve"> consultation on changes aimed at improving the transparency of financial arrangements </w:t>
      </w:r>
      <w:r w:rsidR="00597D4B">
        <w:rPr>
          <w:rFonts w:ascii="Arial" w:hAnsi="Arial" w:cs="Arial"/>
          <w:sz w:val="22"/>
          <w:szCs w:val="22"/>
        </w:rPr>
        <w:t>in</w:t>
      </w:r>
      <w:r w:rsidRPr="001273C2">
        <w:rPr>
          <w:rFonts w:ascii="Arial" w:hAnsi="Arial" w:cs="Arial"/>
          <w:sz w:val="22"/>
          <w:szCs w:val="22"/>
        </w:rPr>
        <w:t xml:space="preserve"> maintained schools. </w:t>
      </w:r>
    </w:p>
    <w:p w:rsidR="00860013" w:rsidRDefault="00860013" w:rsidP="0029602D">
      <w:pPr>
        <w:jc w:val="both"/>
        <w:rPr>
          <w:rFonts w:ascii="Arial" w:hAnsi="Arial" w:cs="Arial"/>
          <w:sz w:val="22"/>
          <w:szCs w:val="22"/>
        </w:rPr>
      </w:pPr>
    </w:p>
    <w:p w:rsidR="001273C2" w:rsidRDefault="001273C2" w:rsidP="0029602D">
      <w:pPr>
        <w:jc w:val="both"/>
        <w:rPr>
          <w:rFonts w:ascii="Arial" w:hAnsi="Arial" w:cs="Arial"/>
          <w:sz w:val="22"/>
          <w:szCs w:val="22"/>
        </w:rPr>
      </w:pPr>
      <w:r w:rsidRPr="001273C2">
        <w:rPr>
          <w:rFonts w:ascii="Arial" w:hAnsi="Arial" w:cs="Arial"/>
          <w:sz w:val="22"/>
          <w:szCs w:val="22"/>
        </w:rPr>
        <w:t>The outcom</w:t>
      </w:r>
      <w:r>
        <w:rPr>
          <w:rFonts w:ascii="Arial" w:hAnsi="Arial" w:cs="Arial"/>
          <w:sz w:val="22"/>
          <w:szCs w:val="22"/>
        </w:rPr>
        <w:t>es of this consultation have</w:t>
      </w:r>
      <w:r w:rsidRPr="001273C2">
        <w:rPr>
          <w:rFonts w:ascii="Arial" w:hAnsi="Arial" w:cs="Arial"/>
          <w:sz w:val="22"/>
          <w:szCs w:val="22"/>
        </w:rPr>
        <w:t xml:space="preserve"> </w:t>
      </w:r>
      <w:r>
        <w:rPr>
          <w:rFonts w:ascii="Arial" w:hAnsi="Arial" w:cs="Arial"/>
          <w:sz w:val="22"/>
          <w:szCs w:val="22"/>
        </w:rPr>
        <w:t xml:space="preserve">now </w:t>
      </w:r>
      <w:r w:rsidRPr="001273C2">
        <w:rPr>
          <w:rFonts w:ascii="Arial" w:hAnsi="Arial" w:cs="Arial"/>
          <w:sz w:val="22"/>
          <w:szCs w:val="22"/>
        </w:rPr>
        <w:t>been published</w:t>
      </w:r>
      <w:r>
        <w:rPr>
          <w:rFonts w:ascii="Arial" w:hAnsi="Arial" w:cs="Arial"/>
          <w:sz w:val="22"/>
          <w:szCs w:val="22"/>
        </w:rPr>
        <w:t xml:space="preserve"> here:</w:t>
      </w:r>
    </w:p>
    <w:p w:rsidR="001273C2" w:rsidRDefault="001273C2" w:rsidP="0029602D">
      <w:pPr>
        <w:jc w:val="both"/>
        <w:rPr>
          <w:rFonts w:ascii="Arial" w:hAnsi="Arial" w:cs="Arial"/>
          <w:sz w:val="22"/>
          <w:szCs w:val="22"/>
        </w:rPr>
      </w:pPr>
    </w:p>
    <w:p w:rsidR="001273C2" w:rsidRPr="001273C2" w:rsidRDefault="00AD5E27" w:rsidP="0029602D">
      <w:pPr>
        <w:pStyle w:val="PlainText"/>
        <w:jc w:val="both"/>
        <w:rPr>
          <w:rFonts w:ascii="Arial" w:hAnsi="Arial" w:cs="Arial"/>
        </w:rPr>
      </w:pPr>
      <w:hyperlink r:id="rId6" w:history="1">
        <w:r w:rsidR="001273C2" w:rsidRPr="001273C2">
          <w:rPr>
            <w:rStyle w:val="Hyperlink"/>
            <w:rFonts w:ascii="Arial" w:hAnsi="Arial" w:cs="Arial"/>
          </w:rPr>
          <w:t>https://www.gov.uk/government/consultations/financial-transparency-of-la-maintained-schools-and-academy-trusts</w:t>
        </w:r>
      </w:hyperlink>
    </w:p>
    <w:p w:rsidR="00CC2C4C" w:rsidRDefault="00CC2C4C" w:rsidP="0029602D">
      <w:pPr>
        <w:jc w:val="both"/>
        <w:rPr>
          <w:rFonts w:ascii="Arial" w:hAnsi="Arial" w:cs="Arial"/>
          <w:sz w:val="22"/>
          <w:szCs w:val="22"/>
        </w:rPr>
      </w:pPr>
    </w:p>
    <w:p w:rsidR="00597D4B" w:rsidRPr="00597D4B" w:rsidRDefault="00597D4B" w:rsidP="0029602D">
      <w:pPr>
        <w:jc w:val="both"/>
        <w:rPr>
          <w:rFonts w:ascii="Arial" w:hAnsi="Arial" w:cs="Arial"/>
          <w:sz w:val="22"/>
          <w:szCs w:val="22"/>
        </w:rPr>
      </w:pPr>
      <w:r>
        <w:rPr>
          <w:rFonts w:ascii="Arial" w:hAnsi="Arial" w:cs="Arial"/>
          <w:sz w:val="22"/>
          <w:szCs w:val="22"/>
        </w:rPr>
        <w:t>There are new actions for both schools and for the Local Authority.</w:t>
      </w:r>
    </w:p>
    <w:p w:rsidR="00597D4B" w:rsidRDefault="00597D4B" w:rsidP="0029602D">
      <w:pPr>
        <w:jc w:val="both"/>
        <w:rPr>
          <w:rFonts w:ascii="Arial" w:hAnsi="Arial" w:cs="Arial"/>
          <w:b/>
          <w:sz w:val="22"/>
          <w:szCs w:val="22"/>
        </w:rPr>
      </w:pPr>
    </w:p>
    <w:p w:rsidR="00860013" w:rsidRDefault="001273C2" w:rsidP="0029602D">
      <w:pPr>
        <w:jc w:val="both"/>
        <w:rPr>
          <w:rFonts w:ascii="Arial" w:hAnsi="Arial" w:cs="Arial"/>
          <w:sz w:val="22"/>
          <w:szCs w:val="22"/>
        </w:rPr>
      </w:pPr>
      <w:r w:rsidRPr="00860013">
        <w:rPr>
          <w:rFonts w:ascii="Arial" w:hAnsi="Arial" w:cs="Arial"/>
          <w:b/>
          <w:sz w:val="22"/>
          <w:szCs w:val="22"/>
        </w:rPr>
        <w:t xml:space="preserve">The </w:t>
      </w:r>
      <w:r w:rsidR="00860013">
        <w:rPr>
          <w:rFonts w:ascii="Arial" w:hAnsi="Arial" w:cs="Arial"/>
          <w:b/>
          <w:sz w:val="22"/>
          <w:szCs w:val="22"/>
        </w:rPr>
        <w:t xml:space="preserve">two new </w:t>
      </w:r>
      <w:r w:rsidRPr="00860013">
        <w:rPr>
          <w:rFonts w:ascii="Arial" w:hAnsi="Arial" w:cs="Arial"/>
          <w:b/>
          <w:sz w:val="22"/>
          <w:szCs w:val="22"/>
        </w:rPr>
        <w:t>actions that are required</w:t>
      </w:r>
      <w:r w:rsidR="0029602D" w:rsidRPr="00860013">
        <w:rPr>
          <w:rFonts w:ascii="Arial" w:hAnsi="Arial" w:cs="Arial"/>
          <w:b/>
          <w:sz w:val="22"/>
          <w:szCs w:val="22"/>
        </w:rPr>
        <w:t xml:space="preserve"> by</w:t>
      </w:r>
      <w:r w:rsidR="00E5633E" w:rsidRPr="00860013">
        <w:rPr>
          <w:rFonts w:ascii="Arial" w:hAnsi="Arial" w:cs="Arial"/>
          <w:b/>
          <w:sz w:val="22"/>
          <w:szCs w:val="22"/>
        </w:rPr>
        <w:t xml:space="preserve"> </w:t>
      </w:r>
      <w:r w:rsidR="00860013">
        <w:rPr>
          <w:rFonts w:ascii="Arial" w:hAnsi="Arial" w:cs="Arial"/>
          <w:b/>
          <w:sz w:val="22"/>
          <w:szCs w:val="22"/>
        </w:rPr>
        <w:t xml:space="preserve">our </w:t>
      </w:r>
      <w:r w:rsidR="00E5633E" w:rsidRPr="00860013">
        <w:rPr>
          <w:rFonts w:ascii="Arial" w:hAnsi="Arial" w:cs="Arial"/>
          <w:b/>
          <w:sz w:val="22"/>
          <w:szCs w:val="22"/>
        </w:rPr>
        <w:t>maintained schools</w:t>
      </w:r>
      <w:r w:rsidRPr="00860013">
        <w:rPr>
          <w:rFonts w:ascii="Arial" w:hAnsi="Arial" w:cs="Arial"/>
          <w:b/>
          <w:sz w:val="22"/>
          <w:szCs w:val="22"/>
        </w:rPr>
        <w:t xml:space="preserve"> are</w:t>
      </w:r>
      <w:r w:rsidR="00860013">
        <w:rPr>
          <w:rFonts w:ascii="Arial" w:hAnsi="Arial" w:cs="Arial"/>
          <w:b/>
          <w:sz w:val="22"/>
          <w:szCs w:val="22"/>
        </w:rPr>
        <w:t xml:space="preserve"> summarised below</w:t>
      </w:r>
      <w:r w:rsidR="00E5633E">
        <w:rPr>
          <w:rFonts w:ascii="Arial" w:hAnsi="Arial" w:cs="Arial"/>
          <w:sz w:val="22"/>
          <w:szCs w:val="22"/>
        </w:rPr>
        <w:t xml:space="preserve">. </w:t>
      </w:r>
    </w:p>
    <w:p w:rsidR="00860013" w:rsidRDefault="00860013" w:rsidP="0029602D">
      <w:pPr>
        <w:jc w:val="both"/>
        <w:rPr>
          <w:rFonts w:ascii="Arial" w:hAnsi="Arial" w:cs="Arial"/>
          <w:sz w:val="22"/>
          <w:szCs w:val="22"/>
        </w:rPr>
      </w:pPr>
    </w:p>
    <w:p w:rsidR="00CC2C4C" w:rsidRDefault="00CC2C4C" w:rsidP="0029602D">
      <w:pPr>
        <w:jc w:val="both"/>
        <w:rPr>
          <w:rFonts w:ascii="Arial" w:hAnsi="Arial" w:cs="Arial"/>
          <w:sz w:val="22"/>
          <w:szCs w:val="22"/>
        </w:rPr>
      </w:pPr>
      <w:r>
        <w:rPr>
          <w:rFonts w:ascii="Arial" w:hAnsi="Arial" w:cs="Arial"/>
          <w:sz w:val="22"/>
          <w:szCs w:val="22"/>
        </w:rPr>
        <w:t>We will</w:t>
      </w:r>
      <w:r w:rsidR="00E5633E">
        <w:rPr>
          <w:rFonts w:ascii="Arial" w:hAnsi="Arial" w:cs="Arial"/>
          <w:sz w:val="22"/>
          <w:szCs w:val="22"/>
        </w:rPr>
        <w:t xml:space="preserve"> </w:t>
      </w:r>
      <w:r w:rsidR="0029602D">
        <w:rPr>
          <w:rFonts w:ascii="Arial" w:hAnsi="Arial" w:cs="Arial"/>
          <w:sz w:val="22"/>
          <w:szCs w:val="22"/>
        </w:rPr>
        <w:t>publish further</w:t>
      </w:r>
      <w:r w:rsidR="00E5633E">
        <w:rPr>
          <w:rFonts w:ascii="Arial" w:hAnsi="Arial" w:cs="Arial"/>
          <w:sz w:val="22"/>
          <w:szCs w:val="22"/>
        </w:rPr>
        <w:t xml:space="preserve"> guidance</w:t>
      </w:r>
      <w:r w:rsidR="0029602D">
        <w:rPr>
          <w:rFonts w:ascii="Arial" w:hAnsi="Arial" w:cs="Arial"/>
          <w:sz w:val="22"/>
          <w:szCs w:val="22"/>
        </w:rPr>
        <w:t xml:space="preserve"> through BSO where required and we will also signal any additional guidance provided by the DfE.</w:t>
      </w:r>
    </w:p>
    <w:p w:rsidR="00860013" w:rsidRDefault="00860013" w:rsidP="0029602D">
      <w:pPr>
        <w:jc w:val="both"/>
        <w:rPr>
          <w:rFonts w:ascii="Arial" w:hAnsi="Arial" w:cs="Arial"/>
          <w:sz w:val="22"/>
          <w:szCs w:val="22"/>
        </w:rPr>
      </w:pPr>
    </w:p>
    <w:p w:rsidR="00860013" w:rsidRDefault="00860013" w:rsidP="0029602D">
      <w:pPr>
        <w:jc w:val="both"/>
        <w:rPr>
          <w:rFonts w:ascii="Arial" w:hAnsi="Arial" w:cs="Arial"/>
          <w:sz w:val="22"/>
          <w:szCs w:val="22"/>
        </w:rPr>
      </w:pPr>
      <w:r>
        <w:rPr>
          <w:rFonts w:ascii="Arial" w:hAnsi="Arial" w:cs="Arial"/>
          <w:sz w:val="22"/>
          <w:szCs w:val="22"/>
        </w:rPr>
        <w:t>Please be aware that there are certain actions that are ‘formalised’ in the DfE’s outcomes that our maintained schools already complete, including submitting 3 year budget forecasts to the Authority and being required to agree deficit repayment plans. As such, these are not listed as new actions below.</w:t>
      </w:r>
    </w:p>
    <w:p w:rsidR="00860013" w:rsidRDefault="00860013" w:rsidP="0029602D">
      <w:pPr>
        <w:jc w:val="both"/>
        <w:rPr>
          <w:rFonts w:ascii="Arial" w:hAnsi="Arial" w:cs="Arial"/>
          <w:sz w:val="22"/>
          <w:szCs w:val="22"/>
        </w:rPr>
      </w:pPr>
    </w:p>
    <w:p w:rsidR="00860013" w:rsidRDefault="00860013" w:rsidP="0029602D">
      <w:pPr>
        <w:jc w:val="both"/>
        <w:rPr>
          <w:rFonts w:ascii="Arial" w:hAnsi="Arial" w:cs="Arial"/>
          <w:b/>
          <w:sz w:val="22"/>
          <w:szCs w:val="22"/>
          <w:u w:val="single"/>
        </w:rPr>
      </w:pPr>
      <w:r>
        <w:rPr>
          <w:rFonts w:ascii="Arial" w:hAnsi="Arial" w:cs="Arial"/>
          <w:sz w:val="22"/>
          <w:szCs w:val="22"/>
        </w:rPr>
        <w:t>Maintained schools must</w:t>
      </w:r>
      <w:r w:rsidRPr="0029602D">
        <w:rPr>
          <w:rFonts w:ascii="Arial" w:hAnsi="Arial" w:cs="Arial"/>
          <w:sz w:val="22"/>
          <w:szCs w:val="22"/>
        </w:rPr>
        <w:t xml:space="preserve"> </w:t>
      </w:r>
      <w:r w:rsidRPr="00597D4B">
        <w:rPr>
          <w:rFonts w:ascii="Arial" w:hAnsi="Arial" w:cs="Arial"/>
          <w:sz w:val="22"/>
          <w:szCs w:val="22"/>
        </w:rPr>
        <w:t xml:space="preserve">continue </w:t>
      </w:r>
      <w:r w:rsidRPr="0029602D">
        <w:rPr>
          <w:rFonts w:ascii="Arial" w:hAnsi="Arial" w:cs="Arial"/>
          <w:sz w:val="22"/>
          <w:szCs w:val="22"/>
        </w:rPr>
        <w:t xml:space="preserve">to submit </w:t>
      </w:r>
      <w:r>
        <w:rPr>
          <w:rFonts w:ascii="Arial" w:hAnsi="Arial" w:cs="Arial"/>
          <w:sz w:val="22"/>
          <w:szCs w:val="22"/>
        </w:rPr>
        <w:t>their</w:t>
      </w:r>
      <w:r w:rsidRPr="0029602D">
        <w:rPr>
          <w:rFonts w:ascii="Arial" w:hAnsi="Arial" w:cs="Arial"/>
          <w:sz w:val="22"/>
          <w:szCs w:val="22"/>
        </w:rPr>
        <w:t xml:space="preserve"> returns</w:t>
      </w:r>
      <w:r>
        <w:rPr>
          <w:rFonts w:ascii="Arial" w:hAnsi="Arial" w:cs="Arial"/>
          <w:sz w:val="22"/>
          <w:szCs w:val="22"/>
        </w:rPr>
        <w:t xml:space="preserve"> to the Authority</w:t>
      </w:r>
      <w:r w:rsidRPr="0029602D">
        <w:rPr>
          <w:rFonts w:ascii="Arial" w:hAnsi="Arial" w:cs="Arial"/>
          <w:sz w:val="22"/>
          <w:szCs w:val="22"/>
        </w:rPr>
        <w:t xml:space="preserve"> by</w:t>
      </w:r>
      <w:r>
        <w:rPr>
          <w:rFonts w:ascii="Arial" w:hAnsi="Arial" w:cs="Arial"/>
          <w:sz w:val="22"/>
          <w:szCs w:val="22"/>
        </w:rPr>
        <w:t xml:space="preserve"> the deadlines we set</w:t>
      </w:r>
      <w:r w:rsidRPr="0029602D">
        <w:rPr>
          <w:rFonts w:ascii="Arial" w:hAnsi="Arial" w:cs="Arial"/>
          <w:sz w:val="22"/>
          <w:szCs w:val="22"/>
        </w:rPr>
        <w:t xml:space="preserve"> to enable us to continue to submit </w:t>
      </w:r>
      <w:r>
        <w:rPr>
          <w:rFonts w:ascii="Arial" w:hAnsi="Arial" w:cs="Arial"/>
          <w:sz w:val="22"/>
          <w:szCs w:val="22"/>
        </w:rPr>
        <w:t>our Authority-level statutory returns, such as CFR and SFVS</w:t>
      </w:r>
      <w:r w:rsidR="00597D4B">
        <w:rPr>
          <w:rFonts w:ascii="Arial" w:hAnsi="Arial" w:cs="Arial"/>
          <w:sz w:val="22"/>
          <w:szCs w:val="22"/>
        </w:rPr>
        <w:t xml:space="preserve"> assurance</w:t>
      </w:r>
      <w:r>
        <w:rPr>
          <w:rFonts w:ascii="Arial" w:hAnsi="Arial" w:cs="Arial"/>
          <w:sz w:val="22"/>
          <w:szCs w:val="22"/>
        </w:rPr>
        <w:t>, by</w:t>
      </w:r>
      <w:r w:rsidRPr="0029602D">
        <w:rPr>
          <w:rFonts w:ascii="Arial" w:hAnsi="Arial" w:cs="Arial"/>
          <w:sz w:val="22"/>
          <w:szCs w:val="22"/>
        </w:rPr>
        <w:t xml:space="preserve"> </w:t>
      </w:r>
      <w:r>
        <w:rPr>
          <w:rFonts w:ascii="Arial" w:hAnsi="Arial" w:cs="Arial"/>
          <w:sz w:val="22"/>
          <w:szCs w:val="22"/>
        </w:rPr>
        <w:t xml:space="preserve">the DfE’s set </w:t>
      </w:r>
      <w:r w:rsidRPr="0029602D">
        <w:rPr>
          <w:rFonts w:ascii="Arial" w:hAnsi="Arial" w:cs="Arial"/>
          <w:sz w:val="22"/>
          <w:szCs w:val="22"/>
        </w:rPr>
        <w:t>deadlines</w:t>
      </w:r>
      <w:r>
        <w:rPr>
          <w:rFonts w:ascii="Arial" w:hAnsi="Arial" w:cs="Arial"/>
          <w:sz w:val="22"/>
          <w:szCs w:val="22"/>
        </w:rPr>
        <w:t>. The DfE will now ‘name and shame’ authorities that are late in submitting returns.</w:t>
      </w:r>
    </w:p>
    <w:p w:rsidR="00860013" w:rsidRDefault="00860013" w:rsidP="0029602D">
      <w:pPr>
        <w:jc w:val="both"/>
        <w:rPr>
          <w:rFonts w:ascii="Arial" w:hAnsi="Arial" w:cs="Arial"/>
          <w:b/>
          <w:sz w:val="22"/>
          <w:szCs w:val="22"/>
          <w:u w:val="single"/>
        </w:rPr>
      </w:pPr>
    </w:p>
    <w:p w:rsidR="00860013" w:rsidRDefault="00860013" w:rsidP="0029602D">
      <w:pPr>
        <w:jc w:val="both"/>
        <w:rPr>
          <w:rFonts w:ascii="Arial" w:hAnsi="Arial" w:cs="Arial"/>
          <w:b/>
          <w:sz w:val="22"/>
          <w:szCs w:val="22"/>
          <w:u w:val="single"/>
        </w:rPr>
      </w:pPr>
    </w:p>
    <w:p w:rsidR="00860013" w:rsidRPr="00860013" w:rsidRDefault="00860013" w:rsidP="0029602D">
      <w:pPr>
        <w:jc w:val="both"/>
        <w:rPr>
          <w:rFonts w:ascii="Arial" w:hAnsi="Arial" w:cs="Arial"/>
          <w:b/>
          <w:sz w:val="22"/>
          <w:szCs w:val="22"/>
          <w:u w:val="single"/>
        </w:rPr>
      </w:pPr>
      <w:r>
        <w:rPr>
          <w:rFonts w:ascii="Arial" w:hAnsi="Arial" w:cs="Arial"/>
          <w:b/>
          <w:sz w:val="22"/>
          <w:szCs w:val="22"/>
          <w:u w:val="single"/>
        </w:rPr>
        <w:t xml:space="preserve">NEW </w:t>
      </w:r>
      <w:r w:rsidRPr="00860013">
        <w:rPr>
          <w:rFonts w:ascii="Arial" w:hAnsi="Arial" w:cs="Arial"/>
          <w:b/>
          <w:sz w:val="22"/>
          <w:szCs w:val="22"/>
          <w:u w:val="single"/>
        </w:rPr>
        <w:t>ACTIONS</w:t>
      </w:r>
    </w:p>
    <w:p w:rsidR="0029602D" w:rsidRPr="00860013" w:rsidRDefault="0029602D" w:rsidP="00860013">
      <w:pPr>
        <w:jc w:val="both"/>
        <w:rPr>
          <w:rFonts w:ascii="Arial" w:hAnsi="Arial" w:cs="Arial"/>
          <w:sz w:val="22"/>
          <w:szCs w:val="22"/>
        </w:rPr>
      </w:pPr>
    </w:p>
    <w:p w:rsidR="00CB270F" w:rsidRPr="0029602D" w:rsidRDefault="00860013" w:rsidP="0029602D">
      <w:pPr>
        <w:pStyle w:val="ListParagraph"/>
        <w:numPr>
          <w:ilvl w:val="0"/>
          <w:numId w:val="7"/>
        </w:numPr>
        <w:jc w:val="both"/>
        <w:rPr>
          <w:rFonts w:ascii="Arial" w:hAnsi="Arial" w:cs="Arial"/>
          <w:sz w:val="22"/>
          <w:szCs w:val="22"/>
        </w:rPr>
      </w:pPr>
      <w:r>
        <w:rPr>
          <w:rFonts w:ascii="Arial" w:hAnsi="Arial" w:cs="Arial"/>
          <w:sz w:val="22"/>
          <w:szCs w:val="22"/>
        </w:rPr>
        <w:t>Firstly</w:t>
      </w:r>
      <w:r w:rsidR="0029602D">
        <w:rPr>
          <w:rFonts w:ascii="Arial" w:hAnsi="Arial" w:cs="Arial"/>
          <w:sz w:val="22"/>
          <w:szCs w:val="22"/>
        </w:rPr>
        <w:t xml:space="preserve">, and </w:t>
      </w:r>
      <w:r w:rsidR="0029602D" w:rsidRPr="0029602D">
        <w:rPr>
          <w:rFonts w:ascii="Arial" w:hAnsi="Arial" w:cs="Arial"/>
          <w:b/>
          <w:sz w:val="22"/>
          <w:szCs w:val="22"/>
        </w:rPr>
        <w:t xml:space="preserve">for immediate </w:t>
      </w:r>
      <w:r w:rsidR="00597D4B">
        <w:rPr>
          <w:rFonts w:ascii="Arial" w:hAnsi="Arial" w:cs="Arial"/>
          <w:b/>
          <w:sz w:val="22"/>
          <w:szCs w:val="22"/>
        </w:rPr>
        <w:t>planning</w:t>
      </w:r>
      <w:r w:rsidR="0029602D">
        <w:rPr>
          <w:rFonts w:ascii="Arial" w:hAnsi="Arial" w:cs="Arial"/>
          <w:b/>
          <w:sz w:val="22"/>
          <w:szCs w:val="22"/>
        </w:rPr>
        <w:t xml:space="preserve">, </w:t>
      </w:r>
      <w:r w:rsidR="0029602D">
        <w:rPr>
          <w:rFonts w:ascii="Arial" w:hAnsi="Arial" w:cs="Arial"/>
          <w:sz w:val="22"/>
          <w:szCs w:val="22"/>
        </w:rPr>
        <w:t>m</w:t>
      </w:r>
      <w:r w:rsidR="00CB270F" w:rsidRPr="0029602D">
        <w:rPr>
          <w:rFonts w:ascii="Arial" w:hAnsi="Arial" w:cs="Arial"/>
          <w:sz w:val="22"/>
          <w:szCs w:val="22"/>
        </w:rPr>
        <w:t xml:space="preserve">aintained schools by </w:t>
      </w:r>
      <w:r w:rsidR="00CB270F" w:rsidRPr="0029602D">
        <w:rPr>
          <w:rFonts w:ascii="Arial" w:hAnsi="Arial" w:cs="Arial"/>
          <w:b/>
          <w:sz w:val="22"/>
          <w:szCs w:val="22"/>
        </w:rPr>
        <w:t>1st Jan 2021 (and annually thereafter)</w:t>
      </w:r>
      <w:r w:rsidR="00CB270F" w:rsidRPr="0029602D">
        <w:rPr>
          <w:rFonts w:ascii="Arial" w:hAnsi="Arial" w:cs="Arial"/>
          <w:sz w:val="22"/>
          <w:szCs w:val="22"/>
        </w:rPr>
        <w:t xml:space="preserve"> will be required to publish on their websites:</w:t>
      </w:r>
    </w:p>
    <w:p w:rsidR="00CB270F" w:rsidRPr="00E5633E" w:rsidRDefault="00CB270F" w:rsidP="0029602D">
      <w:pPr>
        <w:pStyle w:val="ListParagraph"/>
        <w:jc w:val="both"/>
        <w:rPr>
          <w:rFonts w:ascii="Arial" w:hAnsi="Arial" w:cs="Arial"/>
          <w:sz w:val="22"/>
          <w:szCs w:val="22"/>
        </w:rPr>
      </w:pPr>
    </w:p>
    <w:p w:rsidR="00CB270F" w:rsidRDefault="00CB270F" w:rsidP="0029602D">
      <w:pPr>
        <w:pStyle w:val="ListParagraph"/>
        <w:numPr>
          <w:ilvl w:val="1"/>
          <w:numId w:val="3"/>
        </w:numPr>
        <w:contextualSpacing w:val="0"/>
        <w:jc w:val="both"/>
        <w:rPr>
          <w:rFonts w:ascii="Arial" w:hAnsi="Arial" w:cs="Arial"/>
          <w:sz w:val="22"/>
          <w:szCs w:val="22"/>
        </w:rPr>
      </w:pPr>
      <w:r>
        <w:rPr>
          <w:rFonts w:ascii="Arial" w:hAnsi="Arial" w:cs="Arial"/>
          <w:sz w:val="22"/>
          <w:szCs w:val="22"/>
        </w:rPr>
        <w:t>T</w:t>
      </w:r>
      <w:r w:rsidRPr="00E5633E">
        <w:rPr>
          <w:rFonts w:ascii="Arial" w:hAnsi="Arial" w:cs="Arial"/>
          <w:sz w:val="22"/>
          <w:szCs w:val="22"/>
        </w:rPr>
        <w:t>he number of individuals (if any) earning over £100K</w:t>
      </w:r>
      <w:r>
        <w:rPr>
          <w:rFonts w:ascii="Arial" w:hAnsi="Arial" w:cs="Arial"/>
          <w:sz w:val="22"/>
          <w:szCs w:val="22"/>
        </w:rPr>
        <w:t xml:space="preserve"> per annum</w:t>
      </w:r>
      <w:r w:rsidRPr="00E5633E">
        <w:rPr>
          <w:rFonts w:ascii="Arial" w:hAnsi="Arial" w:cs="Arial"/>
          <w:sz w:val="22"/>
          <w:szCs w:val="22"/>
        </w:rPr>
        <w:t xml:space="preserve"> in £10K bandings.</w:t>
      </w:r>
      <w:r w:rsidR="00D2165E">
        <w:rPr>
          <w:rFonts w:ascii="Arial" w:hAnsi="Arial" w:cs="Arial"/>
          <w:sz w:val="22"/>
          <w:szCs w:val="22"/>
        </w:rPr>
        <w:t xml:space="preserve"> </w:t>
      </w:r>
    </w:p>
    <w:p w:rsidR="00CB270F" w:rsidRDefault="00CB270F" w:rsidP="0029602D">
      <w:pPr>
        <w:pStyle w:val="ListParagraph"/>
        <w:ind w:left="1080"/>
        <w:contextualSpacing w:val="0"/>
        <w:jc w:val="both"/>
        <w:rPr>
          <w:rFonts w:ascii="Arial" w:hAnsi="Arial" w:cs="Arial"/>
          <w:sz w:val="22"/>
          <w:szCs w:val="22"/>
        </w:rPr>
      </w:pPr>
    </w:p>
    <w:p w:rsidR="00CB270F" w:rsidRDefault="00860013" w:rsidP="0029602D">
      <w:pPr>
        <w:pStyle w:val="ListParagraph"/>
        <w:numPr>
          <w:ilvl w:val="1"/>
          <w:numId w:val="3"/>
        </w:numPr>
        <w:contextualSpacing w:val="0"/>
        <w:jc w:val="both"/>
        <w:rPr>
          <w:rFonts w:ascii="Arial" w:hAnsi="Arial" w:cs="Arial"/>
          <w:sz w:val="22"/>
          <w:szCs w:val="22"/>
        </w:rPr>
      </w:pPr>
      <w:r>
        <w:rPr>
          <w:rFonts w:ascii="Arial" w:hAnsi="Arial" w:cs="Arial"/>
          <w:sz w:val="22"/>
          <w:szCs w:val="22"/>
        </w:rPr>
        <w:t>A</w:t>
      </w:r>
      <w:r w:rsidR="00D2165E">
        <w:rPr>
          <w:rFonts w:ascii="Arial" w:hAnsi="Arial" w:cs="Arial"/>
          <w:sz w:val="22"/>
          <w:szCs w:val="22"/>
        </w:rPr>
        <w:t xml:space="preserve"> </w:t>
      </w:r>
      <w:r>
        <w:rPr>
          <w:rFonts w:ascii="Arial" w:hAnsi="Arial" w:cs="Arial"/>
          <w:sz w:val="22"/>
          <w:szCs w:val="22"/>
        </w:rPr>
        <w:t>link</w:t>
      </w:r>
      <w:r w:rsidR="00CB270F">
        <w:rPr>
          <w:rFonts w:ascii="Arial" w:hAnsi="Arial" w:cs="Arial"/>
          <w:sz w:val="22"/>
          <w:szCs w:val="22"/>
        </w:rPr>
        <w:t xml:space="preserve"> </w:t>
      </w:r>
      <w:r w:rsidR="00CB270F" w:rsidRPr="00E5633E">
        <w:rPr>
          <w:rFonts w:ascii="Arial" w:hAnsi="Arial" w:cs="Arial"/>
          <w:sz w:val="22"/>
          <w:szCs w:val="22"/>
        </w:rPr>
        <w:t>to the schools</w:t>
      </w:r>
      <w:r>
        <w:rPr>
          <w:rFonts w:ascii="Arial" w:hAnsi="Arial" w:cs="Arial"/>
          <w:sz w:val="22"/>
          <w:szCs w:val="22"/>
        </w:rPr>
        <w:t>’</w:t>
      </w:r>
      <w:r w:rsidR="00CB270F" w:rsidRPr="00E5633E">
        <w:rPr>
          <w:rFonts w:ascii="Arial" w:hAnsi="Arial" w:cs="Arial"/>
          <w:sz w:val="22"/>
          <w:szCs w:val="22"/>
        </w:rPr>
        <w:t xml:space="preserve"> financ</w:t>
      </w:r>
      <w:r>
        <w:rPr>
          <w:rFonts w:ascii="Arial" w:hAnsi="Arial" w:cs="Arial"/>
          <w:sz w:val="22"/>
          <w:szCs w:val="22"/>
        </w:rPr>
        <w:t>ial benchmarking website, where the school’s</w:t>
      </w:r>
      <w:r w:rsidR="00CB270F" w:rsidRPr="00E5633E">
        <w:rPr>
          <w:rFonts w:ascii="Arial" w:hAnsi="Arial" w:cs="Arial"/>
          <w:sz w:val="22"/>
          <w:szCs w:val="22"/>
        </w:rPr>
        <w:t xml:space="preserve"> Consistent Financial Reporting (CFR)</w:t>
      </w:r>
      <w:r w:rsidR="00CB270F">
        <w:rPr>
          <w:rFonts w:ascii="Arial" w:hAnsi="Arial" w:cs="Arial"/>
          <w:sz w:val="22"/>
          <w:szCs w:val="22"/>
        </w:rPr>
        <w:t xml:space="preserve"> </w:t>
      </w:r>
      <w:r w:rsidR="00CB270F" w:rsidRPr="00E5633E">
        <w:rPr>
          <w:rFonts w:ascii="Arial" w:hAnsi="Arial" w:cs="Arial"/>
          <w:sz w:val="22"/>
          <w:szCs w:val="22"/>
        </w:rPr>
        <w:t xml:space="preserve">statement of income, expenditure and balances </w:t>
      </w:r>
      <w:r w:rsidR="00CB270F">
        <w:rPr>
          <w:rFonts w:ascii="Arial" w:hAnsi="Arial" w:cs="Arial"/>
          <w:sz w:val="22"/>
          <w:szCs w:val="22"/>
        </w:rPr>
        <w:t>are</w:t>
      </w:r>
      <w:r w:rsidR="00CB270F" w:rsidRPr="00E5633E">
        <w:rPr>
          <w:rFonts w:ascii="Arial" w:hAnsi="Arial" w:cs="Arial"/>
          <w:sz w:val="22"/>
          <w:szCs w:val="22"/>
        </w:rPr>
        <w:t xml:space="preserve"> published</w:t>
      </w:r>
      <w:r w:rsidR="00CB270F">
        <w:rPr>
          <w:rFonts w:ascii="Arial" w:hAnsi="Arial" w:cs="Arial"/>
          <w:sz w:val="22"/>
          <w:szCs w:val="22"/>
        </w:rPr>
        <w:t>.</w:t>
      </w:r>
      <w:r w:rsidR="00F5154A">
        <w:rPr>
          <w:rFonts w:ascii="Arial" w:hAnsi="Arial" w:cs="Arial"/>
          <w:sz w:val="22"/>
          <w:szCs w:val="22"/>
        </w:rPr>
        <w:t xml:space="preserve"> </w:t>
      </w:r>
    </w:p>
    <w:p w:rsidR="00F5154A" w:rsidRPr="00F5154A" w:rsidRDefault="00F5154A" w:rsidP="0029602D">
      <w:pPr>
        <w:jc w:val="both"/>
        <w:rPr>
          <w:rFonts w:ascii="Arial" w:hAnsi="Arial" w:cs="Arial"/>
          <w:sz w:val="22"/>
          <w:szCs w:val="22"/>
        </w:rPr>
      </w:pPr>
    </w:p>
    <w:p w:rsidR="007F777F" w:rsidRDefault="00AD5E27" w:rsidP="00860013">
      <w:pPr>
        <w:ind w:left="360" w:firstLine="720"/>
        <w:jc w:val="both"/>
        <w:rPr>
          <w:rStyle w:val="Hyperlink"/>
          <w:rFonts w:ascii="Arial" w:eastAsiaTheme="minorHAnsi" w:hAnsi="Arial" w:cs="Arial"/>
          <w:sz w:val="22"/>
          <w:szCs w:val="21"/>
          <w:lang w:eastAsia="en-US"/>
        </w:rPr>
      </w:pPr>
      <w:hyperlink r:id="rId7" w:history="1">
        <w:r w:rsidR="00264477" w:rsidRPr="0063063B">
          <w:rPr>
            <w:rStyle w:val="Hyperlink"/>
            <w:rFonts w:ascii="Arial" w:eastAsiaTheme="minorHAnsi" w:hAnsi="Arial" w:cs="Arial"/>
            <w:sz w:val="22"/>
            <w:szCs w:val="21"/>
            <w:lang w:eastAsia="en-US"/>
          </w:rPr>
          <w:t>https://schools-financial-benchmarking.service.gov.uk/</w:t>
        </w:r>
      </w:hyperlink>
    </w:p>
    <w:p w:rsidR="00264477" w:rsidRDefault="00264477" w:rsidP="0029602D">
      <w:pPr>
        <w:jc w:val="both"/>
        <w:rPr>
          <w:rFonts w:ascii="Arial" w:hAnsi="Arial" w:cs="Arial"/>
          <w:sz w:val="22"/>
          <w:szCs w:val="22"/>
        </w:rPr>
      </w:pPr>
    </w:p>
    <w:p w:rsidR="00860013" w:rsidRDefault="00860013" w:rsidP="00860013">
      <w:pPr>
        <w:ind w:left="360"/>
        <w:jc w:val="both"/>
        <w:rPr>
          <w:rFonts w:ascii="Arial" w:hAnsi="Arial" w:cs="Arial"/>
          <w:sz w:val="22"/>
          <w:szCs w:val="22"/>
        </w:rPr>
      </w:pPr>
      <w:r>
        <w:rPr>
          <w:rFonts w:ascii="Arial" w:hAnsi="Arial" w:cs="Arial"/>
          <w:sz w:val="22"/>
          <w:szCs w:val="22"/>
        </w:rPr>
        <w:t>We will provide shortly a standard format / form of words for schools to use on their websites for both a. and b.</w:t>
      </w:r>
    </w:p>
    <w:p w:rsidR="007F777F" w:rsidRPr="00860013" w:rsidRDefault="007F777F" w:rsidP="00860013">
      <w:pPr>
        <w:jc w:val="both"/>
        <w:rPr>
          <w:rFonts w:ascii="Arial" w:hAnsi="Arial" w:cs="Arial"/>
          <w:sz w:val="22"/>
          <w:szCs w:val="22"/>
        </w:rPr>
      </w:pPr>
    </w:p>
    <w:p w:rsidR="001B790D" w:rsidRDefault="00860013" w:rsidP="0029602D">
      <w:pPr>
        <w:pStyle w:val="ListParagraph"/>
        <w:numPr>
          <w:ilvl w:val="0"/>
          <w:numId w:val="6"/>
        </w:numPr>
        <w:contextualSpacing w:val="0"/>
        <w:jc w:val="both"/>
        <w:rPr>
          <w:rFonts w:ascii="Arial" w:hAnsi="Arial" w:cs="Arial"/>
          <w:sz w:val="22"/>
          <w:szCs w:val="22"/>
        </w:rPr>
      </w:pPr>
      <w:r>
        <w:rPr>
          <w:rFonts w:ascii="Arial" w:hAnsi="Arial" w:cs="Arial"/>
          <w:sz w:val="22"/>
          <w:szCs w:val="22"/>
        </w:rPr>
        <w:t>Secondly</w:t>
      </w:r>
      <w:r w:rsidRPr="00860013">
        <w:rPr>
          <w:rFonts w:ascii="Arial" w:hAnsi="Arial" w:cs="Arial"/>
          <w:sz w:val="22"/>
          <w:szCs w:val="22"/>
        </w:rPr>
        <w:t>,</w:t>
      </w:r>
      <w:r>
        <w:rPr>
          <w:rFonts w:ascii="Arial" w:hAnsi="Arial" w:cs="Arial"/>
          <w:b/>
          <w:sz w:val="22"/>
          <w:szCs w:val="22"/>
        </w:rPr>
        <w:t xml:space="preserve"> d</w:t>
      </w:r>
      <w:r w:rsidR="007F777F" w:rsidRPr="000A65D5">
        <w:rPr>
          <w:rFonts w:ascii="Arial" w:hAnsi="Arial" w:cs="Arial"/>
          <w:b/>
          <w:sz w:val="22"/>
          <w:szCs w:val="22"/>
        </w:rPr>
        <w:t>uring 2021/22 and by 31 March 2022 (and then annually thereafter</w:t>
      </w:r>
      <w:r w:rsidR="007F777F">
        <w:rPr>
          <w:rFonts w:ascii="Arial" w:hAnsi="Arial" w:cs="Arial"/>
          <w:sz w:val="22"/>
          <w:szCs w:val="22"/>
        </w:rPr>
        <w:t>)</w:t>
      </w:r>
      <w:r w:rsidR="007F777F" w:rsidRPr="001273C2">
        <w:rPr>
          <w:rFonts w:ascii="Arial" w:hAnsi="Arial" w:cs="Arial"/>
          <w:sz w:val="22"/>
          <w:szCs w:val="22"/>
        </w:rPr>
        <w:t xml:space="preserve">, </w:t>
      </w:r>
      <w:r>
        <w:rPr>
          <w:rFonts w:ascii="Arial" w:hAnsi="Arial" w:cs="Arial"/>
          <w:sz w:val="22"/>
          <w:szCs w:val="22"/>
        </w:rPr>
        <w:t xml:space="preserve">maintained </w:t>
      </w:r>
      <w:r w:rsidR="007F777F" w:rsidRPr="001273C2">
        <w:rPr>
          <w:rFonts w:ascii="Arial" w:hAnsi="Arial" w:cs="Arial"/>
          <w:sz w:val="22"/>
          <w:szCs w:val="22"/>
        </w:rPr>
        <w:t>school</w:t>
      </w:r>
      <w:r w:rsidR="007F777F">
        <w:rPr>
          <w:rFonts w:ascii="Arial" w:hAnsi="Arial" w:cs="Arial"/>
          <w:sz w:val="22"/>
          <w:szCs w:val="22"/>
        </w:rPr>
        <w:t>s</w:t>
      </w:r>
      <w:r w:rsidR="007F777F" w:rsidRPr="001273C2">
        <w:rPr>
          <w:rFonts w:ascii="Arial" w:hAnsi="Arial" w:cs="Arial"/>
          <w:sz w:val="22"/>
          <w:szCs w:val="22"/>
        </w:rPr>
        <w:t xml:space="preserve"> will </w:t>
      </w:r>
      <w:r w:rsidR="007F777F">
        <w:rPr>
          <w:rFonts w:ascii="Arial" w:hAnsi="Arial" w:cs="Arial"/>
          <w:sz w:val="22"/>
          <w:szCs w:val="22"/>
        </w:rPr>
        <w:t>be required to append a</w:t>
      </w:r>
      <w:r w:rsidR="007F777F" w:rsidRPr="000A65D5">
        <w:rPr>
          <w:rFonts w:ascii="Arial" w:hAnsi="Arial" w:cs="Arial"/>
          <w:sz w:val="22"/>
          <w:szCs w:val="22"/>
        </w:rPr>
        <w:t xml:space="preserve"> R</w:t>
      </w:r>
      <w:r w:rsidR="007F777F">
        <w:rPr>
          <w:rFonts w:ascii="Arial" w:hAnsi="Arial" w:cs="Arial"/>
          <w:sz w:val="22"/>
          <w:szCs w:val="22"/>
        </w:rPr>
        <w:t xml:space="preserve">elated </w:t>
      </w:r>
      <w:r w:rsidR="007F777F" w:rsidRPr="000A65D5">
        <w:rPr>
          <w:rFonts w:ascii="Arial" w:hAnsi="Arial" w:cs="Arial"/>
          <w:sz w:val="22"/>
          <w:szCs w:val="22"/>
        </w:rPr>
        <w:t>P</w:t>
      </w:r>
      <w:r w:rsidR="007F777F">
        <w:rPr>
          <w:rFonts w:ascii="Arial" w:hAnsi="Arial" w:cs="Arial"/>
          <w:sz w:val="22"/>
          <w:szCs w:val="22"/>
        </w:rPr>
        <w:t xml:space="preserve">arty </w:t>
      </w:r>
      <w:r w:rsidR="007F777F" w:rsidRPr="000A65D5">
        <w:rPr>
          <w:rFonts w:ascii="Arial" w:hAnsi="Arial" w:cs="Arial"/>
          <w:sz w:val="22"/>
          <w:szCs w:val="22"/>
        </w:rPr>
        <w:t>T</w:t>
      </w:r>
      <w:r w:rsidR="007F777F">
        <w:rPr>
          <w:rFonts w:ascii="Arial" w:hAnsi="Arial" w:cs="Arial"/>
          <w:sz w:val="22"/>
          <w:szCs w:val="22"/>
        </w:rPr>
        <w:t>ransaction</w:t>
      </w:r>
      <w:r w:rsidR="00597D4B">
        <w:rPr>
          <w:rFonts w:ascii="Arial" w:hAnsi="Arial" w:cs="Arial"/>
          <w:sz w:val="22"/>
          <w:szCs w:val="22"/>
        </w:rPr>
        <w:t>s</w:t>
      </w:r>
      <w:r w:rsidR="007F777F">
        <w:rPr>
          <w:rFonts w:ascii="Arial" w:hAnsi="Arial" w:cs="Arial"/>
          <w:sz w:val="22"/>
          <w:szCs w:val="22"/>
        </w:rPr>
        <w:t xml:space="preserve"> (RPTs)</w:t>
      </w:r>
      <w:r w:rsidR="007F777F" w:rsidRPr="000A65D5">
        <w:rPr>
          <w:rFonts w:ascii="Arial" w:hAnsi="Arial" w:cs="Arial"/>
          <w:sz w:val="22"/>
          <w:szCs w:val="22"/>
        </w:rPr>
        <w:t xml:space="preserve"> list to their SFVS return. </w:t>
      </w:r>
      <w:r w:rsidR="001B790D">
        <w:rPr>
          <w:rFonts w:ascii="Arial" w:hAnsi="Arial" w:cs="Arial"/>
          <w:sz w:val="22"/>
          <w:szCs w:val="22"/>
        </w:rPr>
        <w:t xml:space="preserve">This will declare to the Authority their RPTs and how the school has appropriately managed these. Schools should then expect the Authority to follow up this information, including this forming part of the Authority’s </w:t>
      </w:r>
      <w:r w:rsidR="00597D4B">
        <w:rPr>
          <w:rFonts w:ascii="Arial" w:hAnsi="Arial" w:cs="Arial"/>
          <w:sz w:val="22"/>
          <w:szCs w:val="22"/>
        </w:rPr>
        <w:t xml:space="preserve">annual </w:t>
      </w:r>
      <w:r w:rsidR="001B790D">
        <w:rPr>
          <w:rFonts w:ascii="Arial" w:hAnsi="Arial" w:cs="Arial"/>
          <w:sz w:val="22"/>
          <w:szCs w:val="22"/>
        </w:rPr>
        <w:t>audit arrangements. There is a longer lead in time for this change, and we are expecting the DfE to provide some more guidance,</w:t>
      </w:r>
      <w:r w:rsidR="00597D4B">
        <w:rPr>
          <w:rFonts w:ascii="Arial" w:hAnsi="Arial" w:cs="Arial"/>
          <w:sz w:val="22"/>
          <w:szCs w:val="22"/>
        </w:rPr>
        <w:t xml:space="preserve"> which will inform our</w:t>
      </w:r>
      <w:r w:rsidR="001B790D">
        <w:rPr>
          <w:rFonts w:ascii="Arial" w:hAnsi="Arial" w:cs="Arial"/>
          <w:sz w:val="22"/>
          <w:szCs w:val="22"/>
        </w:rPr>
        <w:t xml:space="preserve"> further </w:t>
      </w:r>
      <w:r w:rsidR="00597D4B">
        <w:rPr>
          <w:rFonts w:ascii="Arial" w:hAnsi="Arial" w:cs="Arial"/>
          <w:sz w:val="22"/>
          <w:szCs w:val="22"/>
        </w:rPr>
        <w:t>guidance to</w:t>
      </w:r>
      <w:r w:rsidR="001B790D">
        <w:rPr>
          <w:rFonts w:ascii="Arial" w:hAnsi="Arial" w:cs="Arial"/>
          <w:sz w:val="22"/>
          <w:szCs w:val="22"/>
        </w:rPr>
        <w:t xml:space="preserve"> school. But this is a quite significant new action, which schools must begin to plan.</w:t>
      </w:r>
    </w:p>
    <w:p w:rsidR="00CB270F" w:rsidRPr="00F5154A" w:rsidRDefault="00CB270F" w:rsidP="001B790D">
      <w:pPr>
        <w:jc w:val="both"/>
        <w:rPr>
          <w:rFonts w:ascii="Arial" w:hAnsi="Arial" w:cs="Arial"/>
          <w:sz w:val="22"/>
          <w:szCs w:val="22"/>
        </w:rPr>
      </w:pPr>
    </w:p>
    <w:p w:rsidR="001B790D" w:rsidRDefault="003445B3" w:rsidP="0029602D">
      <w:pPr>
        <w:pStyle w:val="ListParagraph"/>
        <w:ind w:left="360" w:hanging="360"/>
        <w:jc w:val="both"/>
        <w:rPr>
          <w:rFonts w:ascii="Arial" w:hAnsi="Arial" w:cs="Arial"/>
          <w:sz w:val="22"/>
          <w:szCs w:val="22"/>
        </w:rPr>
      </w:pPr>
      <w:r>
        <w:rPr>
          <w:rFonts w:ascii="Arial" w:hAnsi="Arial" w:cs="Arial"/>
          <w:sz w:val="22"/>
          <w:szCs w:val="22"/>
        </w:rPr>
        <w:t xml:space="preserve">To discuss further please do not hesitate to </w:t>
      </w:r>
      <w:r w:rsidRPr="003445B3">
        <w:rPr>
          <w:rFonts w:ascii="Arial" w:hAnsi="Arial" w:cs="Arial"/>
          <w:sz w:val="22"/>
          <w:szCs w:val="22"/>
        </w:rPr>
        <w:t xml:space="preserve">contact a member at </w:t>
      </w:r>
      <w:hyperlink r:id="rId8" w:history="1">
        <w:r w:rsidR="001B790D" w:rsidRPr="001950D9">
          <w:rPr>
            <w:rStyle w:val="Hyperlink"/>
            <w:rFonts w:ascii="Arial" w:hAnsi="Arial" w:cs="Arial"/>
            <w:sz w:val="22"/>
            <w:szCs w:val="22"/>
          </w:rPr>
          <w:t>schoolfundingteam@bradford.gov.uk</w:t>
        </w:r>
      </w:hyperlink>
    </w:p>
    <w:p w:rsidR="003445B3" w:rsidRPr="003445B3" w:rsidRDefault="003445B3" w:rsidP="001B790D">
      <w:pPr>
        <w:pStyle w:val="ListParagraph"/>
        <w:ind w:left="360" w:hanging="360"/>
        <w:jc w:val="both"/>
        <w:rPr>
          <w:rFonts w:ascii="Arial" w:hAnsi="Arial" w:cs="Arial"/>
          <w:sz w:val="22"/>
          <w:szCs w:val="22"/>
        </w:rPr>
      </w:pPr>
      <w:r>
        <w:rPr>
          <w:rFonts w:ascii="Arial" w:hAnsi="Arial" w:cs="Arial"/>
          <w:sz w:val="22"/>
          <w:szCs w:val="22"/>
        </w:rPr>
        <w:t>.</w:t>
      </w:r>
    </w:p>
    <w:p w:rsidR="003445B3" w:rsidRPr="003445B3" w:rsidRDefault="003445B3" w:rsidP="0029602D">
      <w:pPr>
        <w:pStyle w:val="ListParagraph"/>
        <w:ind w:left="360" w:hanging="360"/>
        <w:jc w:val="both"/>
        <w:rPr>
          <w:rFonts w:ascii="Arial" w:hAnsi="Arial" w:cs="Arial"/>
          <w:sz w:val="22"/>
          <w:szCs w:val="22"/>
        </w:rPr>
      </w:pPr>
      <w:r w:rsidRPr="003445B3">
        <w:rPr>
          <w:rFonts w:ascii="Arial" w:hAnsi="Arial" w:cs="Arial"/>
          <w:sz w:val="22"/>
          <w:szCs w:val="22"/>
        </w:rPr>
        <w:t xml:space="preserve">Please also continue to regularly check </w:t>
      </w:r>
      <w:hyperlink r:id="rId9" w:history="1">
        <w:r w:rsidRPr="003445B3">
          <w:rPr>
            <w:rFonts w:ascii="Arial" w:hAnsi="Arial" w:cs="Arial"/>
            <w:sz w:val="22"/>
            <w:szCs w:val="22"/>
          </w:rPr>
          <w:t>Bradford Schools Online</w:t>
        </w:r>
      </w:hyperlink>
      <w:r w:rsidRPr="003445B3">
        <w:rPr>
          <w:rFonts w:ascii="Arial" w:hAnsi="Arial" w:cs="Arial"/>
          <w:sz w:val="22"/>
          <w:szCs w:val="22"/>
        </w:rPr>
        <w:t xml:space="preserve"> for updates.</w:t>
      </w:r>
    </w:p>
    <w:p w:rsidR="004862E3" w:rsidRPr="006D5B16" w:rsidRDefault="004862E3" w:rsidP="006D5B16">
      <w:pPr>
        <w:jc w:val="both"/>
        <w:rPr>
          <w:rFonts w:ascii="Arial" w:hAnsi="Arial" w:cs="Arial"/>
          <w:sz w:val="22"/>
          <w:szCs w:val="22"/>
        </w:rPr>
      </w:pPr>
    </w:p>
    <w:sectPr w:rsidR="004862E3" w:rsidRPr="006D5B16" w:rsidSect="00CC5B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50B"/>
    <w:multiLevelType w:val="hybridMultilevel"/>
    <w:tmpl w:val="F3E2B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FF814B5"/>
    <w:multiLevelType w:val="hybridMultilevel"/>
    <w:tmpl w:val="2800FF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22CC163C"/>
    <w:multiLevelType w:val="hybridMultilevel"/>
    <w:tmpl w:val="65947D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4C73237F"/>
    <w:multiLevelType w:val="hybridMultilevel"/>
    <w:tmpl w:val="CC3CB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5745642"/>
    <w:multiLevelType w:val="hybridMultilevel"/>
    <w:tmpl w:val="C9BCA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1633136"/>
    <w:multiLevelType w:val="hybridMultilevel"/>
    <w:tmpl w:val="28A48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037"/>
    <w:rsid w:val="00096156"/>
    <w:rsid w:val="000A65D5"/>
    <w:rsid w:val="001273C2"/>
    <w:rsid w:val="00132F12"/>
    <w:rsid w:val="00174248"/>
    <w:rsid w:val="001B790D"/>
    <w:rsid w:val="002007BA"/>
    <w:rsid w:val="002306BC"/>
    <w:rsid w:val="00264477"/>
    <w:rsid w:val="0029602D"/>
    <w:rsid w:val="002E1136"/>
    <w:rsid w:val="00314CE1"/>
    <w:rsid w:val="003445B3"/>
    <w:rsid w:val="00434737"/>
    <w:rsid w:val="00467316"/>
    <w:rsid w:val="004862E3"/>
    <w:rsid w:val="00521081"/>
    <w:rsid w:val="00543EF0"/>
    <w:rsid w:val="005745BE"/>
    <w:rsid w:val="005859E4"/>
    <w:rsid w:val="00597D4B"/>
    <w:rsid w:val="005D0363"/>
    <w:rsid w:val="00650F5E"/>
    <w:rsid w:val="006554E8"/>
    <w:rsid w:val="006C22EC"/>
    <w:rsid w:val="006D5B16"/>
    <w:rsid w:val="0070517C"/>
    <w:rsid w:val="00707B9B"/>
    <w:rsid w:val="00735005"/>
    <w:rsid w:val="00797291"/>
    <w:rsid w:val="007A7FCA"/>
    <w:rsid w:val="007F777F"/>
    <w:rsid w:val="00800D94"/>
    <w:rsid w:val="00860013"/>
    <w:rsid w:val="008A755C"/>
    <w:rsid w:val="008F5797"/>
    <w:rsid w:val="009629EA"/>
    <w:rsid w:val="00970E4D"/>
    <w:rsid w:val="00991CE8"/>
    <w:rsid w:val="009A0E7C"/>
    <w:rsid w:val="009B31D9"/>
    <w:rsid w:val="009B3B3E"/>
    <w:rsid w:val="00A040D5"/>
    <w:rsid w:val="00A06B20"/>
    <w:rsid w:val="00A31108"/>
    <w:rsid w:val="00A40522"/>
    <w:rsid w:val="00AD5E27"/>
    <w:rsid w:val="00BC2ED0"/>
    <w:rsid w:val="00BD0C9E"/>
    <w:rsid w:val="00C07500"/>
    <w:rsid w:val="00C2710F"/>
    <w:rsid w:val="00C537A1"/>
    <w:rsid w:val="00CA35AA"/>
    <w:rsid w:val="00CB270F"/>
    <w:rsid w:val="00CC2C4C"/>
    <w:rsid w:val="00CC5B89"/>
    <w:rsid w:val="00CE4530"/>
    <w:rsid w:val="00D03AB5"/>
    <w:rsid w:val="00D2165E"/>
    <w:rsid w:val="00D73C37"/>
    <w:rsid w:val="00DC2037"/>
    <w:rsid w:val="00DC57C6"/>
    <w:rsid w:val="00DD27CB"/>
    <w:rsid w:val="00E5633E"/>
    <w:rsid w:val="00EA018C"/>
    <w:rsid w:val="00EA1C37"/>
    <w:rsid w:val="00ED3384"/>
    <w:rsid w:val="00ED6B05"/>
    <w:rsid w:val="00F077A8"/>
    <w:rsid w:val="00F3793D"/>
    <w:rsid w:val="00F5154A"/>
    <w:rsid w:val="00F6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77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rsid w:val="00DC2037"/>
    <w:pPr>
      <w:keepLines/>
      <w:spacing w:after="160" w:line="240" w:lineRule="exact"/>
      <w:ind w:left="2977"/>
    </w:pPr>
    <w:rPr>
      <w:rFonts w:ascii="Tahoma" w:hAnsi="Tahoma"/>
      <w:sz w:val="20"/>
      <w:lang w:val="en-US" w:eastAsia="en-US"/>
    </w:rPr>
  </w:style>
  <w:style w:type="paragraph" w:styleId="ListParagraph">
    <w:name w:val="List Paragraph"/>
    <w:basedOn w:val="Normal"/>
    <w:uiPriority w:val="34"/>
    <w:qFormat/>
    <w:rsid w:val="00BD0C9E"/>
    <w:pPr>
      <w:ind w:left="720"/>
      <w:contextualSpacing/>
    </w:pPr>
  </w:style>
  <w:style w:type="paragraph" w:customStyle="1" w:styleId="Char1CharChar0">
    <w:name w:val="Char1 Char Char"/>
    <w:basedOn w:val="Normal"/>
    <w:rsid w:val="001273C2"/>
    <w:pPr>
      <w:keepLines/>
      <w:spacing w:after="160" w:line="240" w:lineRule="exact"/>
      <w:ind w:left="2977"/>
    </w:pPr>
    <w:rPr>
      <w:rFonts w:ascii="Tahoma" w:hAnsi="Tahoma"/>
      <w:sz w:val="20"/>
      <w:lang w:val="en-US" w:eastAsia="en-US"/>
    </w:rPr>
  </w:style>
  <w:style w:type="character" w:styleId="Hyperlink">
    <w:name w:val="Hyperlink"/>
    <w:basedOn w:val="DefaultParagraphFont"/>
    <w:uiPriority w:val="99"/>
    <w:unhideWhenUsed/>
    <w:rsid w:val="001273C2"/>
    <w:rPr>
      <w:color w:val="0000FF" w:themeColor="hyperlink"/>
      <w:u w:val="single"/>
    </w:rPr>
  </w:style>
  <w:style w:type="paragraph" w:styleId="PlainText">
    <w:name w:val="Plain Text"/>
    <w:basedOn w:val="Normal"/>
    <w:link w:val="PlainTextChar"/>
    <w:uiPriority w:val="99"/>
    <w:semiHidden/>
    <w:unhideWhenUsed/>
    <w:rsid w:val="001273C2"/>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1273C2"/>
    <w:rPr>
      <w:rFonts w:ascii="Calibri" w:hAnsi="Calibri" w:cs="Consolas"/>
      <w:szCs w:val="21"/>
    </w:rPr>
  </w:style>
  <w:style w:type="character" w:customStyle="1" w:styleId="fontstyle21">
    <w:name w:val="fontstyle21"/>
    <w:basedOn w:val="DefaultParagraphFont"/>
    <w:rsid w:val="00E5633E"/>
    <w:rPr>
      <w:rFonts w:ascii="ArialMT" w:hAnsi="ArialMT" w:hint="default"/>
      <w:b w:val="0"/>
      <w:bCs w:val="0"/>
      <w:i w:val="0"/>
      <w:iCs w:val="0"/>
      <w:color w:val="000000"/>
      <w:sz w:val="24"/>
      <w:szCs w:val="24"/>
    </w:rPr>
  </w:style>
  <w:style w:type="character" w:styleId="FollowedHyperlink">
    <w:name w:val="FollowedHyperlink"/>
    <w:basedOn w:val="DefaultParagraphFont"/>
    <w:uiPriority w:val="99"/>
    <w:semiHidden/>
    <w:unhideWhenUsed/>
    <w:rsid w:val="002644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77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rsid w:val="00DC2037"/>
    <w:pPr>
      <w:keepLines/>
      <w:spacing w:after="160" w:line="240" w:lineRule="exact"/>
      <w:ind w:left="2977"/>
    </w:pPr>
    <w:rPr>
      <w:rFonts w:ascii="Tahoma" w:hAnsi="Tahoma"/>
      <w:sz w:val="20"/>
      <w:lang w:val="en-US" w:eastAsia="en-US"/>
    </w:rPr>
  </w:style>
  <w:style w:type="paragraph" w:styleId="ListParagraph">
    <w:name w:val="List Paragraph"/>
    <w:basedOn w:val="Normal"/>
    <w:uiPriority w:val="34"/>
    <w:qFormat/>
    <w:rsid w:val="00BD0C9E"/>
    <w:pPr>
      <w:ind w:left="720"/>
      <w:contextualSpacing/>
    </w:pPr>
  </w:style>
  <w:style w:type="paragraph" w:customStyle="1" w:styleId="Char1CharChar0">
    <w:name w:val="Char1 Char Char"/>
    <w:basedOn w:val="Normal"/>
    <w:rsid w:val="001273C2"/>
    <w:pPr>
      <w:keepLines/>
      <w:spacing w:after="160" w:line="240" w:lineRule="exact"/>
      <w:ind w:left="2977"/>
    </w:pPr>
    <w:rPr>
      <w:rFonts w:ascii="Tahoma" w:hAnsi="Tahoma"/>
      <w:sz w:val="20"/>
      <w:lang w:val="en-US" w:eastAsia="en-US"/>
    </w:rPr>
  </w:style>
  <w:style w:type="character" w:styleId="Hyperlink">
    <w:name w:val="Hyperlink"/>
    <w:basedOn w:val="DefaultParagraphFont"/>
    <w:uiPriority w:val="99"/>
    <w:unhideWhenUsed/>
    <w:rsid w:val="001273C2"/>
    <w:rPr>
      <w:color w:val="0000FF" w:themeColor="hyperlink"/>
      <w:u w:val="single"/>
    </w:rPr>
  </w:style>
  <w:style w:type="paragraph" w:styleId="PlainText">
    <w:name w:val="Plain Text"/>
    <w:basedOn w:val="Normal"/>
    <w:link w:val="PlainTextChar"/>
    <w:uiPriority w:val="99"/>
    <w:semiHidden/>
    <w:unhideWhenUsed/>
    <w:rsid w:val="001273C2"/>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1273C2"/>
    <w:rPr>
      <w:rFonts w:ascii="Calibri" w:hAnsi="Calibri" w:cs="Consolas"/>
      <w:szCs w:val="21"/>
    </w:rPr>
  </w:style>
  <w:style w:type="character" w:customStyle="1" w:styleId="fontstyle21">
    <w:name w:val="fontstyle21"/>
    <w:basedOn w:val="DefaultParagraphFont"/>
    <w:rsid w:val="00E5633E"/>
    <w:rPr>
      <w:rFonts w:ascii="ArialMT" w:hAnsi="ArialMT" w:hint="default"/>
      <w:b w:val="0"/>
      <w:bCs w:val="0"/>
      <w:i w:val="0"/>
      <w:iCs w:val="0"/>
      <w:color w:val="000000"/>
      <w:sz w:val="24"/>
      <w:szCs w:val="24"/>
    </w:rPr>
  </w:style>
  <w:style w:type="character" w:styleId="FollowedHyperlink">
    <w:name w:val="FollowedHyperlink"/>
    <w:basedOn w:val="DefaultParagraphFont"/>
    <w:uiPriority w:val="99"/>
    <w:semiHidden/>
    <w:unhideWhenUsed/>
    <w:rsid w:val="002644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72869">
      <w:bodyDiv w:val="1"/>
      <w:marLeft w:val="0"/>
      <w:marRight w:val="0"/>
      <w:marTop w:val="0"/>
      <w:marBottom w:val="0"/>
      <w:divBdr>
        <w:top w:val="none" w:sz="0" w:space="0" w:color="auto"/>
        <w:left w:val="none" w:sz="0" w:space="0" w:color="auto"/>
        <w:bottom w:val="none" w:sz="0" w:space="0" w:color="auto"/>
        <w:right w:val="none" w:sz="0" w:space="0" w:color="auto"/>
      </w:divBdr>
    </w:div>
    <w:div w:id="49402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fundingteam@bradford.gov.uk" TargetMode="External"/><Relationship Id="rId3" Type="http://schemas.microsoft.com/office/2007/relationships/stylesWithEffects" Target="stylesWithEffects.xml"/><Relationship Id="rId7" Type="http://schemas.openxmlformats.org/officeDocument/2006/relationships/hyperlink" Target="https://schools-financial-benchmarking.servic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consultations/financial-transparency-of-la-maintained-schools-and-academy-trust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so.bradford.gov.uk/content/latest-news-and-updates-from-school-funding-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Redding</dc:creator>
  <cp:lastModifiedBy>Andrew Redding</cp:lastModifiedBy>
  <cp:revision>8</cp:revision>
  <dcterms:created xsi:type="dcterms:W3CDTF">2020-07-29T14:59:00Z</dcterms:created>
  <dcterms:modified xsi:type="dcterms:W3CDTF">2020-07-31T10:32:00Z</dcterms:modified>
</cp:coreProperties>
</file>