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E91" w:rsidRPr="00D44734" w:rsidRDefault="00E97E91" w:rsidP="00E97E91">
      <w:pPr>
        <w:jc w:val="right"/>
        <w:rPr>
          <w:b/>
          <w:sz w:val="22"/>
          <w:szCs w:val="22"/>
          <w:u w:val="single"/>
        </w:rPr>
      </w:pPr>
      <w:r w:rsidRPr="00D44734">
        <w:rPr>
          <w:sz w:val="22"/>
          <w:szCs w:val="22"/>
        </w:rP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pt" o:ole="">
            <v:imagedata r:id="rId8" o:title=""/>
          </v:shape>
          <o:OLEObject Type="Embed" ProgID="MSPhotoEd.3" ShapeID="_x0000_i1025" DrawAspect="Content" ObjectID="_1538383479" r:id="rId9"/>
        </w:object>
      </w:r>
    </w:p>
    <w:p w:rsidR="00E97E91" w:rsidRPr="00D44734" w:rsidRDefault="00E97E91" w:rsidP="00E97E91">
      <w:pPr>
        <w:jc w:val="center"/>
        <w:rPr>
          <w:b/>
          <w:sz w:val="22"/>
          <w:szCs w:val="22"/>
          <w:u w:val="single"/>
        </w:rPr>
      </w:pPr>
    </w:p>
    <w:p w:rsidR="002B2F6F" w:rsidRPr="00AB0C7B" w:rsidRDefault="002B2F6F" w:rsidP="002B2F6F">
      <w:pPr>
        <w:jc w:val="center"/>
        <w:rPr>
          <w:b/>
          <w:sz w:val="28"/>
          <w:szCs w:val="28"/>
          <w:u w:val="single"/>
        </w:rPr>
      </w:pPr>
      <w:r w:rsidRPr="00AB0C7B">
        <w:rPr>
          <w:b/>
          <w:sz w:val="28"/>
          <w:szCs w:val="28"/>
          <w:u w:val="single"/>
        </w:rPr>
        <w:t>Consultation - Bradford District Early Years Single Funding Formula 201</w:t>
      </w:r>
      <w:r>
        <w:rPr>
          <w:b/>
          <w:sz w:val="28"/>
          <w:szCs w:val="28"/>
          <w:u w:val="single"/>
        </w:rPr>
        <w:t>7</w:t>
      </w:r>
      <w:r w:rsidRPr="00AB0C7B">
        <w:rPr>
          <w:b/>
          <w:sz w:val="28"/>
          <w:szCs w:val="28"/>
          <w:u w:val="single"/>
        </w:rPr>
        <w:t>/1</w:t>
      </w:r>
      <w:r>
        <w:rPr>
          <w:b/>
          <w:sz w:val="28"/>
          <w:szCs w:val="28"/>
          <w:u w:val="single"/>
        </w:rPr>
        <w:t>8</w:t>
      </w:r>
    </w:p>
    <w:p w:rsidR="002B2F6F" w:rsidRPr="00D44734" w:rsidRDefault="002B2F6F" w:rsidP="002B2F6F">
      <w:pPr>
        <w:jc w:val="both"/>
        <w:rPr>
          <w:sz w:val="22"/>
          <w:szCs w:val="22"/>
        </w:rPr>
      </w:pPr>
    </w:p>
    <w:p w:rsidR="002B2F6F" w:rsidRPr="00D44734" w:rsidRDefault="002B2F6F" w:rsidP="002B2F6F">
      <w:pPr>
        <w:jc w:val="both"/>
        <w:rPr>
          <w:sz w:val="22"/>
          <w:szCs w:val="22"/>
        </w:rPr>
      </w:pPr>
    </w:p>
    <w:p w:rsidR="002B2F6F" w:rsidRPr="00B30D67" w:rsidRDefault="0091152E" w:rsidP="002B2F6F">
      <w:pPr>
        <w:pStyle w:val="ListParagraph"/>
        <w:numPr>
          <w:ilvl w:val="0"/>
          <w:numId w:val="23"/>
        </w:numPr>
        <w:jc w:val="both"/>
        <w:rPr>
          <w:b/>
          <w:sz w:val="22"/>
          <w:szCs w:val="22"/>
          <w:u w:val="single"/>
        </w:rPr>
      </w:pPr>
      <w:r w:rsidRPr="00B30D67">
        <w:rPr>
          <w:b/>
          <w:sz w:val="22"/>
          <w:szCs w:val="22"/>
          <w:u w:val="single"/>
        </w:rPr>
        <w:t>Introduction</w:t>
      </w:r>
    </w:p>
    <w:p w:rsidR="002B2F6F" w:rsidRPr="00D44734" w:rsidRDefault="002B2F6F" w:rsidP="002B2F6F">
      <w:pPr>
        <w:jc w:val="both"/>
        <w:rPr>
          <w:sz w:val="22"/>
          <w:szCs w:val="22"/>
        </w:rPr>
      </w:pPr>
    </w:p>
    <w:p w:rsidR="0091152E" w:rsidRDefault="0091152E" w:rsidP="002B2F6F">
      <w:pPr>
        <w:jc w:val="both"/>
        <w:rPr>
          <w:sz w:val="22"/>
          <w:szCs w:val="22"/>
        </w:rPr>
      </w:pPr>
      <w:r>
        <w:rPr>
          <w:sz w:val="22"/>
          <w:szCs w:val="22"/>
        </w:rPr>
        <w:t xml:space="preserve">1.1 Attached with this introduction is the full Technical Statement, which sets out the proposed methodology and timetable for the calculation of funding allocations for individual providers delivering the </w:t>
      </w:r>
      <w:r w:rsidR="00230831">
        <w:rPr>
          <w:sz w:val="22"/>
          <w:szCs w:val="22"/>
        </w:rPr>
        <w:t xml:space="preserve">2, 3 and 4 year old </w:t>
      </w:r>
      <w:r>
        <w:rPr>
          <w:sz w:val="22"/>
          <w:szCs w:val="22"/>
        </w:rPr>
        <w:t>free entitlements in 2017/18.</w:t>
      </w:r>
      <w:r w:rsidR="002A3317">
        <w:rPr>
          <w:sz w:val="22"/>
          <w:szCs w:val="22"/>
        </w:rPr>
        <w:t xml:space="preserve"> This Statement includes </w:t>
      </w:r>
      <w:r w:rsidR="00C73B02">
        <w:rPr>
          <w:sz w:val="22"/>
          <w:szCs w:val="22"/>
        </w:rPr>
        <w:t xml:space="preserve">direction on </w:t>
      </w:r>
      <w:r w:rsidR="002A3317">
        <w:rPr>
          <w:sz w:val="22"/>
          <w:szCs w:val="22"/>
        </w:rPr>
        <w:t>the funding of the extended 30 hours free entitlement</w:t>
      </w:r>
      <w:r w:rsidR="00230831">
        <w:rPr>
          <w:sz w:val="22"/>
          <w:szCs w:val="22"/>
        </w:rPr>
        <w:t xml:space="preserve"> for eligible 3 and 4 years olds</w:t>
      </w:r>
      <w:r w:rsidR="002A3317">
        <w:rPr>
          <w:sz w:val="22"/>
          <w:szCs w:val="22"/>
        </w:rPr>
        <w:t xml:space="preserve"> from September 2017.</w:t>
      </w:r>
    </w:p>
    <w:p w:rsidR="002A3317" w:rsidRDefault="002A3317" w:rsidP="002B2F6F">
      <w:pPr>
        <w:jc w:val="both"/>
        <w:rPr>
          <w:sz w:val="22"/>
          <w:szCs w:val="22"/>
        </w:rPr>
      </w:pPr>
    </w:p>
    <w:p w:rsidR="002A3317" w:rsidRDefault="002A3317" w:rsidP="002A3317">
      <w:pPr>
        <w:jc w:val="both"/>
        <w:rPr>
          <w:sz w:val="22"/>
          <w:szCs w:val="22"/>
        </w:rPr>
      </w:pPr>
      <w:r>
        <w:rPr>
          <w:sz w:val="22"/>
          <w:szCs w:val="22"/>
        </w:rPr>
        <w:t>1.2 Our proposals</w:t>
      </w:r>
      <w:r w:rsidR="00AD7270">
        <w:rPr>
          <w:sz w:val="22"/>
          <w:szCs w:val="22"/>
        </w:rPr>
        <w:t xml:space="preserve"> also</w:t>
      </w:r>
      <w:r>
        <w:rPr>
          <w:sz w:val="22"/>
          <w:szCs w:val="22"/>
        </w:rPr>
        <w:t xml:space="preserve"> incorporate our immediate response to the changes set out by Government in its consultation on national funding formula</w:t>
      </w:r>
      <w:r w:rsidR="00142F80">
        <w:rPr>
          <w:sz w:val="22"/>
          <w:szCs w:val="22"/>
        </w:rPr>
        <w:t xml:space="preserve"> and early years funding reform</w:t>
      </w:r>
      <w:r w:rsidR="00AD7270">
        <w:rPr>
          <w:sz w:val="22"/>
          <w:szCs w:val="22"/>
        </w:rPr>
        <w:t xml:space="preserve">, which can </w:t>
      </w:r>
      <w:r w:rsidR="00AD7270" w:rsidRPr="00AA62AF">
        <w:rPr>
          <w:sz w:val="22"/>
          <w:szCs w:val="22"/>
        </w:rPr>
        <w:t>be access</w:t>
      </w:r>
      <w:r w:rsidR="00AA62AF">
        <w:rPr>
          <w:sz w:val="22"/>
          <w:szCs w:val="22"/>
        </w:rPr>
        <w:t>ed</w:t>
      </w:r>
      <w:r w:rsidR="00AD7270" w:rsidRPr="00AA62AF">
        <w:rPr>
          <w:sz w:val="22"/>
          <w:szCs w:val="22"/>
        </w:rPr>
        <w:t xml:space="preserve"> </w:t>
      </w:r>
      <w:hyperlink r:id="rId10" w:history="1">
        <w:r w:rsidR="00AD7270" w:rsidRPr="00AA62AF">
          <w:rPr>
            <w:rStyle w:val="Hyperlink"/>
            <w:sz w:val="22"/>
            <w:szCs w:val="22"/>
          </w:rPr>
          <w:t>here</w:t>
        </w:r>
      </w:hyperlink>
      <w:r w:rsidRPr="00AA62AF">
        <w:rPr>
          <w:sz w:val="22"/>
          <w:szCs w:val="22"/>
        </w:rPr>
        <w:t xml:space="preserve">. </w:t>
      </w:r>
      <w:r w:rsidR="00D6383A" w:rsidRPr="00AA62AF">
        <w:rPr>
          <w:sz w:val="22"/>
          <w:szCs w:val="22"/>
        </w:rPr>
        <w:t>These</w:t>
      </w:r>
      <w:r w:rsidR="00D6383A">
        <w:rPr>
          <w:sz w:val="22"/>
          <w:szCs w:val="22"/>
        </w:rPr>
        <w:t xml:space="preserve"> reforms will have significant implications for the funding of early years provisions in Bradford. </w:t>
      </w:r>
      <w:r>
        <w:rPr>
          <w:sz w:val="22"/>
          <w:szCs w:val="22"/>
        </w:rPr>
        <w:t xml:space="preserve">There are some aspects of the Government’s reforms where it is currently </w:t>
      </w:r>
      <w:r w:rsidR="00142F80">
        <w:rPr>
          <w:sz w:val="22"/>
          <w:szCs w:val="22"/>
        </w:rPr>
        <w:t>unclear when</w:t>
      </w:r>
      <w:r>
        <w:rPr>
          <w:sz w:val="22"/>
          <w:szCs w:val="22"/>
        </w:rPr>
        <w:t xml:space="preserve"> change is required</w:t>
      </w:r>
      <w:r w:rsidR="00C73B02">
        <w:rPr>
          <w:sz w:val="22"/>
          <w:szCs w:val="22"/>
        </w:rPr>
        <w:t xml:space="preserve"> to be implemented from</w:t>
      </w:r>
      <w:r w:rsidR="00E87D7C">
        <w:rPr>
          <w:sz w:val="22"/>
          <w:szCs w:val="22"/>
        </w:rPr>
        <w:t>,</w:t>
      </w:r>
      <w:r w:rsidR="00C73B02">
        <w:rPr>
          <w:sz w:val="22"/>
          <w:szCs w:val="22"/>
        </w:rPr>
        <w:t xml:space="preserve"> April 2017 or</w:t>
      </w:r>
      <w:r>
        <w:rPr>
          <w:sz w:val="22"/>
          <w:szCs w:val="22"/>
        </w:rPr>
        <w:t xml:space="preserve"> April 2019, especially in </w:t>
      </w:r>
      <w:r w:rsidR="00C73B02">
        <w:rPr>
          <w:sz w:val="22"/>
          <w:szCs w:val="22"/>
        </w:rPr>
        <w:t>changes to the funding of</w:t>
      </w:r>
      <w:r>
        <w:rPr>
          <w:sz w:val="22"/>
          <w:szCs w:val="22"/>
        </w:rPr>
        <w:t xml:space="preserve"> nursery schools. In pulling our proposals together, we have assumed that we can continue</w:t>
      </w:r>
      <w:r w:rsidR="00AD7270">
        <w:rPr>
          <w:sz w:val="22"/>
          <w:szCs w:val="22"/>
        </w:rPr>
        <w:t xml:space="preserve"> in 2017/18</w:t>
      </w:r>
      <w:r>
        <w:rPr>
          <w:sz w:val="22"/>
          <w:szCs w:val="22"/>
        </w:rPr>
        <w:t xml:space="preserve"> to fund nursery schools a</w:t>
      </w:r>
      <w:r w:rsidR="00AD7270">
        <w:rPr>
          <w:sz w:val="22"/>
          <w:szCs w:val="22"/>
        </w:rPr>
        <w:t>s we currently do now</w:t>
      </w:r>
      <w:r>
        <w:rPr>
          <w:sz w:val="22"/>
          <w:szCs w:val="22"/>
        </w:rPr>
        <w:t xml:space="preserve">. If it is confirmed by Government that this is not possible, </w:t>
      </w:r>
      <w:r w:rsidR="00E863C1">
        <w:rPr>
          <w:sz w:val="22"/>
          <w:szCs w:val="22"/>
        </w:rPr>
        <w:t xml:space="preserve">we will need to revisit </w:t>
      </w:r>
      <w:r w:rsidR="00E87D7C">
        <w:rPr>
          <w:sz w:val="22"/>
          <w:szCs w:val="22"/>
        </w:rPr>
        <w:t xml:space="preserve">some of </w:t>
      </w:r>
      <w:r w:rsidR="00E863C1">
        <w:rPr>
          <w:sz w:val="22"/>
          <w:szCs w:val="22"/>
        </w:rPr>
        <w:t>our proposals</w:t>
      </w:r>
      <w:r>
        <w:rPr>
          <w:sz w:val="22"/>
          <w:szCs w:val="22"/>
        </w:rPr>
        <w:t>.</w:t>
      </w:r>
    </w:p>
    <w:p w:rsidR="002A3317" w:rsidRDefault="002A3317" w:rsidP="002B2F6F">
      <w:pPr>
        <w:jc w:val="both"/>
        <w:rPr>
          <w:sz w:val="22"/>
          <w:szCs w:val="22"/>
        </w:rPr>
      </w:pPr>
    </w:p>
    <w:p w:rsidR="002A3317" w:rsidRDefault="0091152E" w:rsidP="002B2F6F">
      <w:pPr>
        <w:jc w:val="both"/>
        <w:rPr>
          <w:sz w:val="22"/>
          <w:szCs w:val="22"/>
        </w:rPr>
      </w:pPr>
      <w:r>
        <w:rPr>
          <w:sz w:val="22"/>
          <w:szCs w:val="22"/>
        </w:rPr>
        <w:t>1.</w:t>
      </w:r>
      <w:r w:rsidR="002A3317">
        <w:rPr>
          <w:sz w:val="22"/>
          <w:szCs w:val="22"/>
        </w:rPr>
        <w:t>3</w:t>
      </w:r>
      <w:r w:rsidR="002B2F6F">
        <w:rPr>
          <w:sz w:val="22"/>
          <w:szCs w:val="22"/>
        </w:rPr>
        <w:t xml:space="preserve"> Please note that the values of funding rates quoted in this consultation document, including the Setting Base Rates, are indicative only at this stage and should be viewed with caution.</w:t>
      </w:r>
      <w:r w:rsidR="00704FE1">
        <w:rPr>
          <w:sz w:val="22"/>
          <w:szCs w:val="22"/>
        </w:rPr>
        <w:t xml:space="preserve"> </w:t>
      </w:r>
      <w:r w:rsidR="006F32C8">
        <w:rPr>
          <w:sz w:val="22"/>
          <w:szCs w:val="22"/>
        </w:rPr>
        <w:t>These i</w:t>
      </w:r>
      <w:r w:rsidR="00704FE1">
        <w:rPr>
          <w:sz w:val="22"/>
          <w:szCs w:val="22"/>
        </w:rPr>
        <w:t>ndicative rates are highlighted in yellow.</w:t>
      </w:r>
      <w:r>
        <w:rPr>
          <w:sz w:val="22"/>
          <w:szCs w:val="22"/>
        </w:rPr>
        <w:t xml:space="preserve"> </w:t>
      </w:r>
      <w:r w:rsidR="00C73B02">
        <w:rPr>
          <w:sz w:val="22"/>
          <w:szCs w:val="22"/>
        </w:rPr>
        <w:t>It is expected that r</w:t>
      </w:r>
      <w:r>
        <w:rPr>
          <w:sz w:val="22"/>
          <w:szCs w:val="22"/>
        </w:rPr>
        <w:t>ates of funding for 2017/18 will be set following the Schools Forum meeting on 11 January 2017.</w:t>
      </w:r>
      <w:r w:rsidR="00AD7270">
        <w:rPr>
          <w:sz w:val="22"/>
          <w:szCs w:val="22"/>
        </w:rPr>
        <w:t xml:space="preserve"> </w:t>
      </w:r>
      <w:r w:rsidR="00142F80">
        <w:rPr>
          <w:sz w:val="22"/>
          <w:szCs w:val="22"/>
        </w:rPr>
        <w:t>T</w:t>
      </w:r>
      <w:r w:rsidR="00AD7270">
        <w:rPr>
          <w:sz w:val="22"/>
          <w:szCs w:val="22"/>
        </w:rPr>
        <w:t>he rates presented in this</w:t>
      </w:r>
      <w:r w:rsidR="00C06F4E">
        <w:rPr>
          <w:sz w:val="22"/>
          <w:szCs w:val="22"/>
        </w:rPr>
        <w:t xml:space="preserve"> document do</w:t>
      </w:r>
      <w:r w:rsidR="00142F80">
        <w:rPr>
          <w:sz w:val="22"/>
          <w:szCs w:val="22"/>
        </w:rPr>
        <w:t xml:space="preserve"> however,</w:t>
      </w:r>
      <w:r w:rsidR="00C06F4E">
        <w:rPr>
          <w:sz w:val="22"/>
          <w:szCs w:val="22"/>
        </w:rPr>
        <w:t xml:space="preserve"> incorporate our initial estimate of the impact of the reduction in </w:t>
      </w:r>
      <w:r w:rsidR="00E87D7C">
        <w:rPr>
          <w:sz w:val="22"/>
          <w:szCs w:val="22"/>
        </w:rPr>
        <w:t>Bradford’s Early Years Block</w:t>
      </w:r>
      <w:r w:rsidR="00C06F4E">
        <w:rPr>
          <w:sz w:val="22"/>
          <w:szCs w:val="22"/>
        </w:rPr>
        <w:t xml:space="preserve"> funding at April 2017 that is set out in the Government’s funding reform </w:t>
      </w:r>
      <w:r w:rsidR="00E87D7C">
        <w:rPr>
          <w:sz w:val="22"/>
          <w:szCs w:val="22"/>
        </w:rPr>
        <w:t xml:space="preserve">consultation </w:t>
      </w:r>
      <w:r w:rsidR="00C06F4E">
        <w:rPr>
          <w:sz w:val="22"/>
          <w:szCs w:val="22"/>
        </w:rPr>
        <w:t>document</w:t>
      </w:r>
      <w:r w:rsidR="006F32C8">
        <w:rPr>
          <w:sz w:val="22"/>
          <w:szCs w:val="22"/>
        </w:rPr>
        <w:t>. T</w:t>
      </w:r>
      <w:r w:rsidR="00AD7270">
        <w:rPr>
          <w:sz w:val="22"/>
          <w:szCs w:val="22"/>
        </w:rPr>
        <w:t xml:space="preserve">herefore, </w:t>
      </w:r>
      <w:r w:rsidR="006F32C8">
        <w:rPr>
          <w:sz w:val="22"/>
          <w:szCs w:val="22"/>
        </w:rPr>
        <w:t xml:space="preserve">these </w:t>
      </w:r>
      <w:r w:rsidR="00AD7270">
        <w:rPr>
          <w:sz w:val="22"/>
          <w:szCs w:val="22"/>
        </w:rPr>
        <w:t>do give providers</w:t>
      </w:r>
      <w:r w:rsidR="00230831">
        <w:rPr>
          <w:sz w:val="22"/>
          <w:szCs w:val="22"/>
        </w:rPr>
        <w:t xml:space="preserve"> </w:t>
      </w:r>
      <w:r w:rsidR="00C73B02">
        <w:rPr>
          <w:sz w:val="22"/>
          <w:szCs w:val="22"/>
        </w:rPr>
        <w:t xml:space="preserve">some </w:t>
      </w:r>
      <w:r w:rsidR="00AD7270">
        <w:rPr>
          <w:sz w:val="22"/>
          <w:szCs w:val="22"/>
        </w:rPr>
        <w:t xml:space="preserve">sight of the scale of reduction in </w:t>
      </w:r>
      <w:r w:rsidR="00142F80">
        <w:rPr>
          <w:sz w:val="22"/>
          <w:szCs w:val="22"/>
        </w:rPr>
        <w:t xml:space="preserve">the </w:t>
      </w:r>
      <w:r w:rsidR="00AD7270">
        <w:rPr>
          <w:sz w:val="22"/>
          <w:szCs w:val="22"/>
        </w:rPr>
        <w:t>funding</w:t>
      </w:r>
      <w:r w:rsidR="00142F80">
        <w:rPr>
          <w:sz w:val="22"/>
          <w:szCs w:val="22"/>
        </w:rPr>
        <w:t xml:space="preserve"> that</w:t>
      </w:r>
      <w:r w:rsidR="006F32C8">
        <w:rPr>
          <w:sz w:val="22"/>
          <w:szCs w:val="22"/>
        </w:rPr>
        <w:t xml:space="preserve"> they will receive </w:t>
      </w:r>
      <w:r w:rsidR="00AD7270">
        <w:rPr>
          <w:sz w:val="22"/>
          <w:szCs w:val="22"/>
        </w:rPr>
        <w:t>from the Local Authority in 2017/18.</w:t>
      </w:r>
      <w:r w:rsidR="006F32C8">
        <w:rPr>
          <w:sz w:val="22"/>
          <w:szCs w:val="22"/>
        </w:rPr>
        <w:t xml:space="preserve"> Further reductions will take place in 2018/19, as set out in the impact assessment paragraph below.</w:t>
      </w:r>
    </w:p>
    <w:p w:rsidR="002B2F6F" w:rsidRDefault="002B2F6F" w:rsidP="002B2F6F">
      <w:pPr>
        <w:jc w:val="both"/>
        <w:rPr>
          <w:sz w:val="22"/>
          <w:szCs w:val="22"/>
        </w:rPr>
      </w:pPr>
    </w:p>
    <w:p w:rsidR="00C06F4E" w:rsidRPr="00230831" w:rsidRDefault="00C06F4E" w:rsidP="00C06F4E">
      <w:pPr>
        <w:jc w:val="both"/>
        <w:rPr>
          <w:rFonts w:cs="Arial"/>
          <w:color w:val="000000" w:themeColor="text1"/>
          <w:sz w:val="22"/>
          <w:szCs w:val="22"/>
        </w:rPr>
      </w:pPr>
      <w:r w:rsidRPr="00C06F4E">
        <w:rPr>
          <w:sz w:val="22"/>
          <w:szCs w:val="22"/>
        </w:rPr>
        <w:t xml:space="preserve">1.4 </w:t>
      </w:r>
      <w:r w:rsidRPr="00C06F4E">
        <w:rPr>
          <w:rFonts w:cs="Arial"/>
          <w:color w:val="000000" w:themeColor="text1"/>
          <w:sz w:val="22"/>
          <w:szCs w:val="22"/>
        </w:rPr>
        <w:t>We have briefed previously on our expectation that, because we currently fund our earl</w:t>
      </w:r>
      <w:r>
        <w:rPr>
          <w:rFonts w:cs="Arial"/>
          <w:color w:val="000000" w:themeColor="text1"/>
          <w:sz w:val="22"/>
          <w:szCs w:val="22"/>
        </w:rPr>
        <w:t>y years provision within the Dedicated Schools Grant (DSG)</w:t>
      </w:r>
      <w:r w:rsidRPr="00C06F4E">
        <w:rPr>
          <w:rFonts w:cs="Arial"/>
          <w:color w:val="000000" w:themeColor="text1"/>
          <w:sz w:val="22"/>
          <w:szCs w:val="22"/>
        </w:rPr>
        <w:t xml:space="preserve"> at a rate that is significantly higher than the national average</w:t>
      </w:r>
      <w:r w:rsidR="00E87D7C">
        <w:rPr>
          <w:rFonts w:cs="Arial"/>
          <w:color w:val="000000" w:themeColor="text1"/>
          <w:sz w:val="22"/>
          <w:szCs w:val="22"/>
        </w:rPr>
        <w:t>,</w:t>
      </w:r>
      <w:r w:rsidRPr="00C06F4E">
        <w:rPr>
          <w:rFonts w:cs="Arial"/>
          <w:color w:val="000000" w:themeColor="text1"/>
          <w:sz w:val="22"/>
          <w:szCs w:val="22"/>
        </w:rPr>
        <w:t xml:space="preserve"> </w:t>
      </w:r>
      <w:r w:rsidR="00E87D7C">
        <w:rPr>
          <w:rFonts w:cs="Arial"/>
          <w:color w:val="000000" w:themeColor="text1"/>
          <w:sz w:val="22"/>
          <w:szCs w:val="22"/>
        </w:rPr>
        <w:t>and in most other authorities</w:t>
      </w:r>
      <w:r w:rsidRPr="00C06F4E">
        <w:rPr>
          <w:rFonts w:cs="Arial"/>
          <w:color w:val="000000" w:themeColor="text1"/>
          <w:sz w:val="22"/>
          <w:szCs w:val="22"/>
        </w:rPr>
        <w:t>, we are like</w:t>
      </w:r>
      <w:r w:rsidR="00E87D7C">
        <w:rPr>
          <w:rFonts w:cs="Arial"/>
          <w:color w:val="000000" w:themeColor="text1"/>
          <w:sz w:val="22"/>
          <w:szCs w:val="22"/>
        </w:rPr>
        <w:t>ly to lose from national</w:t>
      </w:r>
      <w:r w:rsidRPr="00C06F4E">
        <w:rPr>
          <w:rFonts w:cs="Arial"/>
          <w:color w:val="000000" w:themeColor="text1"/>
          <w:sz w:val="22"/>
          <w:szCs w:val="22"/>
        </w:rPr>
        <w:t xml:space="preserve"> formula</w:t>
      </w:r>
      <w:r w:rsidR="00E87D7C">
        <w:rPr>
          <w:rFonts w:cs="Arial"/>
          <w:color w:val="000000" w:themeColor="text1"/>
          <w:sz w:val="22"/>
          <w:szCs w:val="22"/>
        </w:rPr>
        <w:t xml:space="preserve"> funding</w:t>
      </w:r>
      <w:r w:rsidRPr="00C06F4E">
        <w:rPr>
          <w:rFonts w:cs="Arial"/>
          <w:color w:val="000000" w:themeColor="text1"/>
          <w:sz w:val="22"/>
          <w:szCs w:val="22"/>
        </w:rPr>
        <w:t xml:space="preserve"> arrangements.</w:t>
      </w:r>
      <w:r w:rsidR="00230831">
        <w:rPr>
          <w:rFonts w:cs="Arial"/>
          <w:color w:val="000000" w:themeColor="text1"/>
          <w:sz w:val="22"/>
          <w:szCs w:val="22"/>
        </w:rPr>
        <w:t xml:space="preserve"> </w:t>
      </w:r>
      <w:r w:rsidRPr="00C06F4E">
        <w:rPr>
          <w:rFonts w:cs="Arial"/>
          <w:sz w:val="22"/>
          <w:szCs w:val="22"/>
        </w:rPr>
        <w:t>For reference</w:t>
      </w:r>
      <w:r>
        <w:rPr>
          <w:rFonts w:cs="Arial"/>
          <w:sz w:val="22"/>
          <w:szCs w:val="22"/>
        </w:rPr>
        <w:t xml:space="preserve"> (as a starting point for understanding</w:t>
      </w:r>
      <w:r w:rsidR="00230831">
        <w:rPr>
          <w:rFonts w:cs="Arial"/>
          <w:sz w:val="22"/>
          <w:szCs w:val="22"/>
        </w:rPr>
        <w:t xml:space="preserve"> and for comparison</w:t>
      </w:r>
      <w:r>
        <w:rPr>
          <w:rFonts w:cs="Arial"/>
          <w:sz w:val="22"/>
          <w:szCs w:val="22"/>
        </w:rPr>
        <w:t>):</w:t>
      </w:r>
    </w:p>
    <w:p w:rsidR="00C06F4E" w:rsidRDefault="00C06F4E" w:rsidP="00C06F4E">
      <w:pPr>
        <w:jc w:val="both"/>
        <w:rPr>
          <w:rFonts w:cs="Arial"/>
          <w:sz w:val="22"/>
          <w:szCs w:val="22"/>
        </w:rPr>
      </w:pPr>
    </w:p>
    <w:p w:rsidR="00C06F4E" w:rsidRDefault="00C06F4E" w:rsidP="00C06F4E">
      <w:pPr>
        <w:jc w:val="both"/>
        <w:rPr>
          <w:rFonts w:cs="Arial"/>
          <w:sz w:val="22"/>
          <w:szCs w:val="22"/>
        </w:rPr>
      </w:pPr>
      <w:r w:rsidRPr="00C06F4E">
        <w:rPr>
          <w:rFonts w:cs="Arial"/>
          <w:sz w:val="22"/>
          <w:szCs w:val="22"/>
        </w:rPr>
        <w:t>Bradford’s 2016/17 DSG Early Years Block currently is £39.18m. This is 7.8% of the total DSG. It is made up of the following elements:</w:t>
      </w:r>
    </w:p>
    <w:p w:rsidR="00C06F4E" w:rsidRPr="00C06F4E" w:rsidRDefault="00C06F4E" w:rsidP="00C06F4E">
      <w:pPr>
        <w:jc w:val="both"/>
        <w:rPr>
          <w:sz w:val="22"/>
          <w:szCs w:val="22"/>
        </w:rPr>
      </w:pPr>
    </w:p>
    <w:p w:rsidR="00C06F4E" w:rsidRPr="00C06F4E" w:rsidRDefault="00C06F4E" w:rsidP="00C06F4E">
      <w:pPr>
        <w:pStyle w:val="ListParagraph"/>
        <w:numPr>
          <w:ilvl w:val="0"/>
          <w:numId w:val="25"/>
        </w:numPr>
        <w:contextualSpacing/>
        <w:jc w:val="both"/>
        <w:rPr>
          <w:rFonts w:cs="Arial"/>
          <w:sz w:val="22"/>
          <w:szCs w:val="22"/>
        </w:rPr>
      </w:pPr>
      <w:r>
        <w:rPr>
          <w:rFonts w:cs="Arial"/>
          <w:sz w:val="22"/>
          <w:szCs w:val="22"/>
        </w:rPr>
        <w:t>3 and 4 Year Old Offer</w:t>
      </w:r>
      <w:r>
        <w:rPr>
          <w:rFonts w:cs="Arial"/>
          <w:sz w:val="22"/>
          <w:szCs w:val="22"/>
        </w:rPr>
        <w:tab/>
      </w:r>
      <w:r>
        <w:rPr>
          <w:rFonts w:cs="Arial"/>
          <w:sz w:val="22"/>
          <w:szCs w:val="22"/>
        </w:rPr>
        <w:tab/>
      </w:r>
      <w:r>
        <w:rPr>
          <w:rFonts w:cs="Arial"/>
          <w:sz w:val="22"/>
          <w:szCs w:val="22"/>
        </w:rPr>
        <w:tab/>
      </w:r>
      <w:r>
        <w:rPr>
          <w:rFonts w:cs="Arial"/>
          <w:sz w:val="22"/>
          <w:szCs w:val="22"/>
        </w:rPr>
        <w:tab/>
      </w:r>
      <w:r w:rsidRPr="00C06F4E">
        <w:rPr>
          <w:rFonts w:cs="Arial"/>
          <w:sz w:val="22"/>
          <w:szCs w:val="22"/>
        </w:rPr>
        <w:t>£29.91m (76%)</w:t>
      </w:r>
      <w:r w:rsidRPr="00C06F4E">
        <w:rPr>
          <w:rFonts w:cs="Arial"/>
          <w:sz w:val="22"/>
          <w:szCs w:val="22"/>
        </w:rPr>
        <w:tab/>
      </w:r>
    </w:p>
    <w:p w:rsidR="00C06F4E" w:rsidRPr="00C06F4E" w:rsidRDefault="00C06F4E" w:rsidP="00C06F4E">
      <w:pPr>
        <w:pStyle w:val="ListParagraph"/>
        <w:numPr>
          <w:ilvl w:val="0"/>
          <w:numId w:val="25"/>
        </w:numPr>
        <w:contextualSpacing/>
        <w:jc w:val="both"/>
        <w:rPr>
          <w:rFonts w:cs="Arial"/>
          <w:sz w:val="22"/>
          <w:szCs w:val="22"/>
        </w:rPr>
      </w:pPr>
      <w:r w:rsidRPr="00C06F4E">
        <w:rPr>
          <w:rFonts w:cs="Arial"/>
          <w:sz w:val="22"/>
          <w:szCs w:val="22"/>
        </w:rPr>
        <w:t>2 Year Old Offer</w:t>
      </w:r>
      <w:r w:rsidRPr="00C06F4E">
        <w:rPr>
          <w:rFonts w:cs="Arial"/>
          <w:sz w:val="22"/>
          <w:szCs w:val="22"/>
        </w:rPr>
        <w:tab/>
      </w:r>
      <w:r w:rsidRPr="00C06F4E">
        <w:rPr>
          <w:rFonts w:cs="Arial"/>
          <w:sz w:val="22"/>
          <w:szCs w:val="22"/>
        </w:rPr>
        <w:tab/>
      </w:r>
      <w:r w:rsidRPr="00C06F4E">
        <w:rPr>
          <w:rFonts w:cs="Arial"/>
          <w:sz w:val="22"/>
          <w:szCs w:val="22"/>
        </w:rPr>
        <w:tab/>
      </w:r>
      <w:r w:rsidRPr="00C06F4E">
        <w:rPr>
          <w:rFonts w:cs="Arial"/>
          <w:sz w:val="22"/>
          <w:szCs w:val="22"/>
        </w:rPr>
        <w:tab/>
      </w:r>
      <w:r w:rsidRPr="00C06F4E">
        <w:rPr>
          <w:rFonts w:cs="Arial"/>
          <w:sz w:val="22"/>
          <w:szCs w:val="22"/>
        </w:rPr>
        <w:tab/>
        <w:t xml:space="preserve">£8.93m </w:t>
      </w:r>
      <w:r>
        <w:rPr>
          <w:rFonts w:cs="Arial"/>
          <w:sz w:val="22"/>
          <w:szCs w:val="22"/>
        </w:rPr>
        <w:t xml:space="preserve"> </w:t>
      </w:r>
      <w:r w:rsidRPr="00C06F4E">
        <w:rPr>
          <w:rFonts w:cs="Arial"/>
          <w:sz w:val="22"/>
          <w:szCs w:val="22"/>
        </w:rPr>
        <w:t xml:space="preserve"> (23%)</w:t>
      </w:r>
    </w:p>
    <w:p w:rsidR="00C06F4E" w:rsidRPr="00C06F4E" w:rsidRDefault="00C06F4E" w:rsidP="00C06F4E">
      <w:pPr>
        <w:pStyle w:val="ListParagraph"/>
        <w:numPr>
          <w:ilvl w:val="0"/>
          <w:numId w:val="25"/>
        </w:numPr>
        <w:contextualSpacing/>
        <w:jc w:val="both"/>
        <w:rPr>
          <w:rFonts w:cs="Arial"/>
          <w:sz w:val="22"/>
          <w:szCs w:val="22"/>
        </w:rPr>
      </w:pPr>
      <w:r w:rsidRPr="00C06F4E">
        <w:rPr>
          <w:rFonts w:cs="Arial"/>
          <w:sz w:val="22"/>
          <w:szCs w:val="22"/>
        </w:rPr>
        <w:t>Early Years Pupil Premium</w:t>
      </w:r>
      <w:r w:rsidRPr="00C06F4E">
        <w:rPr>
          <w:rFonts w:cs="Arial"/>
          <w:sz w:val="22"/>
          <w:szCs w:val="22"/>
        </w:rPr>
        <w:tab/>
      </w:r>
      <w:r w:rsidRPr="00C06F4E">
        <w:rPr>
          <w:rFonts w:cs="Arial"/>
          <w:sz w:val="22"/>
          <w:szCs w:val="22"/>
        </w:rPr>
        <w:tab/>
      </w:r>
      <w:r w:rsidRPr="00C06F4E">
        <w:rPr>
          <w:rFonts w:cs="Arial"/>
          <w:sz w:val="22"/>
          <w:szCs w:val="22"/>
        </w:rPr>
        <w:tab/>
      </w:r>
      <w:r w:rsidRPr="00C06F4E">
        <w:rPr>
          <w:rFonts w:cs="Arial"/>
          <w:sz w:val="22"/>
          <w:szCs w:val="22"/>
        </w:rPr>
        <w:tab/>
        <w:t>£0.34m</w:t>
      </w:r>
      <w:r>
        <w:rPr>
          <w:rFonts w:cs="Arial"/>
          <w:sz w:val="22"/>
          <w:szCs w:val="22"/>
        </w:rPr>
        <w:t xml:space="preserve">  </w:t>
      </w:r>
      <w:r w:rsidRPr="00C06F4E">
        <w:rPr>
          <w:rFonts w:cs="Arial"/>
          <w:sz w:val="22"/>
          <w:szCs w:val="22"/>
        </w:rPr>
        <w:t xml:space="preserve"> (1%)</w:t>
      </w:r>
    </w:p>
    <w:p w:rsidR="00C06F4E" w:rsidRPr="00C06F4E" w:rsidRDefault="00C06F4E" w:rsidP="00C06F4E">
      <w:pPr>
        <w:jc w:val="both"/>
        <w:rPr>
          <w:rFonts w:cs="Arial"/>
          <w:color w:val="FF0000"/>
          <w:sz w:val="22"/>
          <w:szCs w:val="22"/>
        </w:rPr>
      </w:pPr>
    </w:p>
    <w:p w:rsidR="00C06F4E" w:rsidRDefault="00C06F4E" w:rsidP="00C06F4E">
      <w:pPr>
        <w:jc w:val="both"/>
        <w:rPr>
          <w:rFonts w:cs="Arial"/>
          <w:sz w:val="22"/>
          <w:szCs w:val="22"/>
        </w:rPr>
      </w:pPr>
      <w:r w:rsidRPr="00C06F4E">
        <w:rPr>
          <w:rFonts w:cs="Arial"/>
          <w:sz w:val="22"/>
          <w:szCs w:val="22"/>
        </w:rPr>
        <w:t>Our current 2016/17 Early Years Single Funding Formula allocates funding to providers as follows:</w:t>
      </w:r>
    </w:p>
    <w:p w:rsidR="00C06F4E" w:rsidRPr="00C06F4E" w:rsidRDefault="00C06F4E" w:rsidP="00C06F4E">
      <w:pPr>
        <w:jc w:val="both"/>
        <w:rPr>
          <w:rFonts w:cs="Arial"/>
          <w:sz w:val="22"/>
          <w:szCs w:val="22"/>
        </w:rPr>
      </w:pPr>
    </w:p>
    <w:p w:rsidR="00C06F4E" w:rsidRPr="00C06F4E" w:rsidRDefault="00C06F4E" w:rsidP="00C06F4E">
      <w:pPr>
        <w:pStyle w:val="ListParagraph"/>
        <w:numPr>
          <w:ilvl w:val="0"/>
          <w:numId w:val="26"/>
        </w:numPr>
        <w:contextualSpacing/>
        <w:jc w:val="both"/>
        <w:rPr>
          <w:rFonts w:cs="Arial"/>
          <w:sz w:val="22"/>
          <w:szCs w:val="22"/>
        </w:rPr>
      </w:pPr>
      <w:r w:rsidRPr="00C06F4E">
        <w:rPr>
          <w:rFonts w:cs="Arial"/>
          <w:sz w:val="22"/>
          <w:szCs w:val="22"/>
        </w:rPr>
        <w:t>A 2 Year Old</w:t>
      </w:r>
      <w:r>
        <w:rPr>
          <w:rFonts w:cs="Arial"/>
          <w:sz w:val="22"/>
          <w:szCs w:val="22"/>
        </w:rPr>
        <w:t xml:space="preserve"> Offer universal setting rate</w:t>
      </w:r>
      <w:r>
        <w:rPr>
          <w:rFonts w:cs="Arial"/>
          <w:sz w:val="22"/>
          <w:szCs w:val="22"/>
        </w:rPr>
        <w:tab/>
      </w:r>
      <w:r>
        <w:rPr>
          <w:rFonts w:cs="Arial"/>
          <w:sz w:val="22"/>
          <w:szCs w:val="22"/>
        </w:rPr>
        <w:tab/>
      </w:r>
      <w:r w:rsidRPr="00C06F4E">
        <w:rPr>
          <w:rFonts w:cs="Arial"/>
          <w:sz w:val="22"/>
          <w:szCs w:val="22"/>
        </w:rPr>
        <w:t>£4.83 per hour</w:t>
      </w:r>
    </w:p>
    <w:p w:rsidR="00C06F4E" w:rsidRPr="00C06F4E" w:rsidRDefault="00C06F4E" w:rsidP="00C06F4E">
      <w:pPr>
        <w:pStyle w:val="ListParagraph"/>
        <w:numPr>
          <w:ilvl w:val="0"/>
          <w:numId w:val="26"/>
        </w:numPr>
        <w:contextualSpacing/>
        <w:jc w:val="both"/>
        <w:rPr>
          <w:rFonts w:cs="Arial"/>
          <w:sz w:val="22"/>
          <w:szCs w:val="22"/>
        </w:rPr>
      </w:pPr>
      <w:r w:rsidRPr="00C06F4E">
        <w:rPr>
          <w:rFonts w:cs="Arial"/>
          <w:sz w:val="22"/>
          <w:szCs w:val="22"/>
        </w:rPr>
        <w:t>3 and 4 Year Old setting base rates x3:</w:t>
      </w:r>
    </w:p>
    <w:p w:rsidR="00C06F4E" w:rsidRPr="00C06F4E" w:rsidRDefault="00C06F4E" w:rsidP="00C06F4E">
      <w:pPr>
        <w:pStyle w:val="ListParagraph"/>
        <w:numPr>
          <w:ilvl w:val="1"/>
          <w:numId w:val="26"/>
        </w:numPr>
        <w:contextualSpacing/>
        <w:jc w:val="both"/>
        <w:rPr>
          <w:rFonts w:cs="Arial"/>
          <w:sz w:val="22"/>
          <w:szCs w:val="22"/>
        </w:rPr>
      </w:pPr>
      <w:r>
        <w:rPr>
          <w:rFonts w:cs="Arial"/>
          <w:sz w:val="22"/>
          <w:szCs w:val="22"/>
        </w:rPr>
        <w:t>Nursery schools</w:t>
      </w:r>
      <w:r>
        <w:rPr>
          <w:rFonts w:cs="Arial"/>
          <w:sz w:val="22"/>
          <w:szCs w:val="22"/>
        </w:rPr>
        <w:tab/>
      </w:r>
      <w:r>
        <w:rPr>
          <w:rFonts w:cs="Arial"/>
          <w:sz w:val="22"/>
          <w:szCs w:val="22"/>
        </w:rPr>
        <w:tab/>
      </w:r>
      <w:r>
        <w:rPr>
          <w:rFonts w:cs="Arial"/>
          <w:sz w:val="22"/>
          <w:szCs w:val="22"/>
        </w:rPr>
        <w:tab/>
      </w:r>
      <w:r>
        <w:rPr>
          <w:rFonts w:cs="Arial"/>
          <w:sz w:val="22"/>
          <w:szCs w:val="22"/>
        </w:rPr>
        <w:tab/>
      </w:r>
      <w:r w:rsidRPr="00C06F4E">
        <w:rPr>
          <w:rFonts w:cs="Arial"/>
          <w:sz w:val="22"/>
          <w:szCs w:val="22"/>
        </w:rPr>
        <w:t>£5.70 per hour</w:t>
      </w:r>
    </w:p>
    <w:p w:rsidR="00C06F4E" w:rsidRPr="00C06F4E" w:rsidRDefault="00C06F4E" w:rsidP="00C06F4E">
      <w:pPr>
        <w:pStyle w:val="ListParagraph"/>
        <w:numPr>
          <w:ilvl w:val="1"/>
          <w:numId w:val="26"/>
        </w:numPr>
        <w:contextualSpacing/>
        <w:jc w:val="both"/>
        <w:rPr>
          <w:rFonts w:cs="Arial"/>
          <w:sz w:val="22"/>
          <w:szCs w:val="22"/>
        </w:rPr>
      </w:pPr>
      <w:r w:rsidRPr="00C06F4E">
        <w:rPr>
          <w:rFonts w:cs="Arial"/>
          <w:sz w:val="22"/>
          <w:szCs w:val="22"/>
        </w:rPr>
        <w:t>PVI providers</w:t>
      </w:r>
      <w:r w:rsidRPr="00C06F4E">
        <w:rPr>
          <w:rFonts w:cs="Arial"/>
          <w:sz w:val="22"/>
          <w:szCs w:val="22"/>
        </w:rPr>
        <w:tab/>
      </w:r>
      <w:r w:rsidRPr="00C06F4E">
        <w:rPr>
          <w:rFonts w:cs="Arial"/>
          <w:sz w:val="22"/>
          <w:szCs w:val="22"/>
        </w:rPr>
        <w:tab/>
      </w:r>
      <w:r w:rsidRPr="00C06F4E">
        <w:rPr>
          <w:rFonts w:cs="Arial"/>
          <w:sz w:val="22"/>
          <w:szCs w:val="22"/>
        </w:rPr>
        <w:tab/>
      </w:r>
      <w:r w:rsidRPr="00C06F4E">
        <w:rPr>
          <w:rFonts w:cs="Arial"/>
          <w:sz w:val="22"/>
          <w:szCs w:val="22"/>
        </w:rPr>
        <w:tab/>
      </w:r>
      <w:r w:rsidRPr="00C06F4E">
        <w:rPr>
          <w:rFonts w:cs="Arial"/>
          <w:sz w:val="22"/>
          <w:szCs w:val="22"/>
        </w:rPr>
        <w:tab/>
        <w:t>£4.62 per hour</w:t>
      </w:r>
    </w:p>
    <w:p w:rsidR="00C06F4E" w:rsidRPr="00C06F4E" w:rsidRDefault="00C06F4E" w:rsidP="00C06F4E">
      <w:pPr>
        <w:pStyle w:val="ListParagraph"/>
        <w:numPr>
          <w:ilvl w:val="1"/>
          <w:numId w:val="26"/>
        </w:numPr>
        <w:contextualSpacing/>
        <w:jc w:val="both"/>
        <w:rPr>
          <w:rFonts w:cs="Arial"/>
          <w:sz w:val="22"/>
          <w:szCs w:val="22"/>
        </w:rPr>
      </w:pPr>
      <w:r>
        <w:rPr>
          <w:rFonts w:cs="Arial"/>
          <w:sz w:val="22"/>
          <w:szCs w:val="22"/>
        </w:rPr>
        <w:t>Nursery classes</w:t>
      </w:r>
      <w:r>
        <w:rPr>
          <w:rFonts w:cs="Arial"/>
          <w:sz w:val="22"/>
          <w:szCs w:val="22"/>
        </w:rPr>
        <w:tab/>
      </w:r>
      <w:r>
        <w:rPr>
          <w:rFonts w:cs="Arial"/>
          <w:sz w:val="22"/>
          <w:szCs w:val="22"/>
        </w:rPr>
        <w:tab/>
      </w:r>
      <w:r>
        <w:rPr>
          <w:rFonts w:cs="Arial"/>
          <w:sz w:val="22"/>
          <w:szCs w:val="22"/>
        </w:rPr>
        <w:tab/>
      </w:r>
      <w:r>
        <w:rPr>
          <w:rFonts w:cs="Arial"/>
          <w:sz w:val="22"/>
          <w:szCs w:val="22"/>
        </w:rPr>
        <w:tab/>
      </w:r>
      <w:r w:rsidRPr="00C06F4E">
        <w:rPr>
          <w:rFonts w:cs="Arial"/>
          <w:sz w:val="22"/>
          <w:szCs w:val="22"/>
        </w:rPr>
        <w:t>£4.13 per hour</w:t>
      </w:r>
    </w:p>
    <w:p w:rsidR="00C06F4E" w:rsidRPr="00C06F4E" w:rsidRDefault="00C06F4E" w:rsidP="00C06F4E">
      <w:pPr>
        <w:pStyle w:val="ListParagraph"/>
        <w:numPr>
          <w:ilvl w:val="0"/>
          <w:numId w:val="26"/>
        </w:numPr>
        <w:contextualSpacing/>
        <w:jc w:val="both"/>
        <w:rPr>
          <w:rFonts w:cs="Arial"/>
          <w:sz w:val="22"/>
          <w:szCs w:val="22"/>
        </w:rPr>
      </w:pPr>
      <w:r w:rsidRPr="00C06F4E">
        <w:rPr>
          <w:rFonts w:cs="Arial"/>
          <w:sz w:val="22"/>
          <w:szCs w:val="22"/>
        </w:rPr>
        <w:t>An additional individual setting 3 and 4 year old deprivation rate, calculated using a 3 year rolling IDACI average. 13.2% of the total 3 and 4 year old budget is allocated via this factor. The mean average rate is £0.68 per hour.</w:t>
      </w:r>
    </w:p>
    <w:p w:rsidR="00C06F4E" w:rsidRPr="00C06F4E" w:rsidRDefault="00C06F4E" w:rsidP="00C06F4E">
      <w:pPr>
        <w:pStyle w:val="ListParagraph"/>
        <w:numPr>
          <w:ilvl w:val="0"/>
          <w:numId w:val="26"/>
        </w:numPr>
        <w:contextualSpacing/>
        <w:jc w:val="both"/>
        <w:rPr>
          <w:rFonts w:cs="Arial"/>
          <w:sz w:val="22"/>
          <w:szCs w:val="22"/>
        </w:rPr>
      </w:pPr>
      <w:r w:rsidRPr="00C06F4E">
        <w:rPr>
          <w:rFonts w:cs="Arial"/>
          <w:sz w:val="22"/>
          <w:szCs w:val="22"/>
        </w:rPr>
        <w:t>An additional sustainability lump sum, incorporating catering costs, for nursery schools; total allocation of £0.38m.</w:t>
      </w:r>
    </w:p>
    <w:p w:rsidR="00C06F4E" w:rsidRPr="00C06F4E" w:rsidRDefault="00C06F4E" w:rsidP="00C06F4E">
      <w:pPr>
        <w:pStyle w:val="ListParagraph"/>
        <w:numPr>
          <w:ilvl w:val="0"/>
          <w:numId w:val="26"/>
        </w:numPr>
        <w:contextualSpacing/>
        <w:jc w:val="both"/>
        <w:rPr>
          <w:rFonts w:cs="Arial"/>
          <w:sz w:val="22"/>
          <w:szCs w:val="22"/>
        </w:rPr>
      </w:pPr>
      <w:r w:rsidRPr="00C06F4E">
        <w:rPr>
          <w:rFonts w:cs="Arial"/>
          <w:sz w:val="22"/>
          <w:szCs w:val="22"/>
        </w:rPr>
        <w:t>An additional allocation, £333 per term, for Looked After Children in all settings.</w:t>
      </w:r>
    </w:p>
    <w:p w:rsidR="00C06F4E" w:rsidRPr="00C06F4E" w:rsidRDefault="00C06F4E" w:rsidP="00C06F4E">
      <w:pPr>
        <w:pStyle w:val="ListParagraph"/>
        <w:numPr>
          <w:ilvl w:val="0"/>
          <w:numId w:val="26"/>
        </w:numPr>
        <w:contextualSpacing/>
        <w:jc w:val="both"/>
        <w:rPr>
          <w:rFonts w:cs="Arial"/>
          <w:sz w:val="22"/>
          <w:szCs w:val="22"/>
        </w:rPr>
      </w:pPr>
      <w:r w:rsidRPr="00C06F4E">
        <w:rPr>
          <w:rFonts w:cs="Arial"/>
          <w:sz w:val="22"/>
          <w:szCs w:val="22"/>
        </w:rPr>
        <w:t>The Early Years Pupil Premium to the formula and conditions set by the DfE</w:t>
      </w:r>
      <w:r w:rsidR="00E87D7C">
        <w:rPr>
          <w:rFonts w:cs="Arial"/>
          <w:sz w:val="22"/>
          <w:szCs w:val="22"/>
        </w:rPr>
        <w:t xml:space="preserve"> (£0.53 per hour for eligible children)</w:t>
      </w:r>
      <w:r w:rsidRPr="00C06F4E">
        <w:rPr>
          <w:rFonts w:cs="Arial"/>
          <w:sz w:val="22"/>
          <w:szCs w:val="22"/>
        </w:rPr>
        <w:t>.</w:t>
      </w:r>
    </w:p>
    <w:p w:rsidR="00C06F4E" w:rsidRDefault="00EA1906" w:rsidP="00C06F4E">
      <w:pPr>
        <w:jc w:val="both"/>
        <w:rPr>
          <w:rFonts w:cs="Arial"/>
          <w:sz w:val="22"/>
          <w:szCs w:val="22"/>
        </w:rPr>
      </w:pPr>
      <w:r>
        <w:rPr>
          <w:rFonts w:cs="Arial"/>
          <w:sz w:val="22"/>
          <w:szCs w:val="22"/>
        </w:rPr>
        <w:lastRenderedPageBreak/>
        <w:t>The distribution</w:t>
      </w:r>
      <w:r w:rsidR="00C06F4E" w:rsidRPr="00C06F4E">
        <w:rPr>
          <w:rFonts w:cs="Arial"/>
          <w:sz w:val="22"/>
          <w:szCs w:val="22"/>
        </w:rPr>
        <w:t xml:space="preserve"> between settings of children taking up the free entitlement offers (based on</w:t>
      </w:r>
      <w:r>
        <w:rPr>
          <w:rFonts w:cs="Arial"/>
          <w:sz w:val="22"/>
          <w:szCs w:val="22"/>
        </w:rPr>
        <w:t xml:space="preserve"> 2016/17 indicative numbers) is</w:t>
      </w:r>
      <w:r w:rsidR="00C06F4E" w:rsidRPr="00C06F4E">
        <w:rPr>
          <w:rFonts w:cs="Arial"/>
          <w:sz w:val="22"/>
          <w:szCs w:val="22"/>
        </w:rPr>
        <w:t xml:space="preserve"> as follows:</w:t>
      </w:r>
    </w:p>
    <w:p w:rsidR="00C06F4E" w:rsidRPr="00C06F4E" w:rsidRDefault="00C06F4E" w:rsidP="00C06F4E">
      <w:pPr>
        <w:jc w:val="both"/>
        <w:rPr>
          <w:rFonts w:cs="Arial"/>
          <w:sz w:val="22"/>
          <w:szCs w:val="22"/>
        </w:rPr>
      </w:pPr>
    </w:p>
    <w:p w:rsidR="00C06F4E" w:rsidRPr="00C06F4E" w:rsidRDefault="00C06F4E" w:rsidP="00C06F4E">
      <w:pPr>
        <w:pStyle w:val="ListParagraph"/>
        <w:numPr>
          <w:ilvl w:val="0"/>
          <w:numId w:val="27"/>
        </w:numPr>
        <w:contextualSpacing/>
        <w:jc w:val="both"/>
        <w:rPr>
          <w:rFonts w:cs="Arial"/>
          <w:sz w:val="22"/>
          <w:szCs w:val="22"/>
        </w:rPr>
      </w:pPr>
      <w:r w:rsidRPr="00C06F4E">
        <w:rPr>
          <w:rFonts w:cs="Arial"/>
          <w:sz w:val="22"/>
          <w:szCs w:val="22"/>
        </w:rPr>
        <w:t>2 Year Old: 11% nursery schools; 18% nursery classes; 71% PVI providers</w:t>
      </w:r>
    </w:p>
    <w:p w:rsidR="00C06F4E" w:rsidRPr="00230831" w:rsidRDefault="00C06F4E" w:rsidP="002B2F6F">
      <w:pPr>
        <w:pStyle w:val="ListParagraph"/>
        <w:numPr>
          <w:ilvl w:val="0"/>
          <w:numId w:val="27"/>
        </w:numPr>
        <w:contextualSpacing/>
        <w:jc w:val="both"/>
        <w:rPr>
          <w:rFonts w:cs="Arial"/>
          <w:sz w:val="22"/>
          <w:szCs w:val="22"/>
        </w:rPr>
      </w:pPr>
      <w:r w:rsidRPr="00C06F4E">
        <w:rPr>
          <w:rFonts w:cs="Arial"/>
          <w:sz w:val="22"/>
          <w:szCs w:val="22"/>
        </w:rPr>
        <w:t>3 and 4 Year Old: 7% nursery schools; 37% PVI providers; 57% nursery classes</w:t>
      </w:r>
    </w:p>
    <w:p w:rsidR="00C06F4E" w:rsidRDefault="00C06F4E" w:rsidP="002B2F6F">
      <w:pPr>
        <w:jc w:val="both"/>
        <w:rPr>
          <w:sz w:val="22"/>
          <w:szCs w:val="22"/>
        </w:rPr>
      </w:pPr>
    </w:p>
    <w:p w:rsidR="0091152E" w:rsidRDefault="0091152E" w:rsidP="002B2F6F">
      <w:pPr>
        <w:jc w:val="both"/>
        <w:rPr>
          <w:sz w:val="22"/>
          <w:szCs w:val="22"/>
        </w:rPr>
      </w:pPr>
      <w:r>
        <w:rPr>
          <w:sz w:val="22"/>
          <w:szCs w:val="22"/>
        </w:rPr>
        <w:t>1</w:t>
      </w:r>
      <w:r w:rsidR="00230831">
        <w:rPr>
          <w:sz w:val="22"/>
          <w:szCs w:val="22"/>
        </w:rPr>
        <w:t>.5</w:t>
      </w:r>
      <w:r w:rsidR="002B2F6F">
        <w:rPr>
          <w:sz w:val="22"/>
          <w:szCs w:val="22"/>
        </w:rPr>
        <w:t xml:space="preserve"> A detailed report was presented to the Schools Forum on 21 September</w:t>
      </w:r>
      <w:r w:rsidR="00EA1906">
        <w:rPr>
          <w:sz w:val="22"/>
          <w:szCs w:val="22"/>
        </w:rPr>
        <w:t xml:space="preserve"> 2016</w:t>
      </w:r>
      <w:r w:rsidR="002B2F6F">
        <w:rPr>
          <w:sz w:val="22"/>
          <w:szCs w:val="22"/>
        </w:rPr>
        <w:t xml:space="preserve"> on the Government’s planned early years funding reform and the implica</w:t>
      </w:r>
      <w:r w:rsidR="009A0298">
        <w:rPr>
          <w:sz w:val="22"/>
          <w:szCs w:val="22"/>
        </w:rPr>
        <w:t>tions for the Bradford District</w:t>
      </w:r>
      <w:r>
        <w:rPr>
          <w:sz w:val="22"/>
          <w:szCs w:val="22"/>
        </w:rPr>
        <w:t>. To summarise</w:t>
      </w:r>
      <w:r w:rsidR="009A0298">
        <w:rPr>
          <w:sz w:val="22"/>
          <w:szCs w:val="22"/>
        </w:rPr>
        <w:t xml:space="preserve"> our initial view of the impact</w:t>
      </w:r>
      <w:r w:rsidR="00EA1906">
        <w:rPr>
          <w:sz w:val="22"/>
          <w:szCs w:val="22"/>
        </w:rPr>
        <w:t xml:space="preserve"> of the Government’s plans</w:t>
      </w:r>
      <w:r>
        <w:rPr>
          <w:sz w:val="22"/>
          <w:szCs w:val="22"/>
        </w:rPr>
        <w:t>:</w:t>
      </w:r>
    </w:p>
    <w:p w:rsidR="0091152E" w:rsidRDefault="0091152E" w:rsidP="002B2F6F">
      <w:pPr>
        <w:jc w:val="both"/>
        <w:rPr>
          <w:sz w:val="22"/>
          <w:szCs w:val="22"/>
        </w:rPr>
      </w:pPr>
    </w:p>
    <w:p w:rsidR="009A0298" w:rsidRDefault="009A0298" w:rsidP="009A0298">
      <w:pPr>
        <w:pStyle w:val="ListParagraph"/>
        <w:numPr>
          <w:ilvl w:val="0"/>
          <w:numId w:val="29"/>
        </w:numPr>
        <w:jc w:val="both"/>
        <w:rPr>
          <w:rFonts w:cs="Arial"/>
          <w:sz w:val="22"/>
          <w:szCs w:val="22"/>
        </w:rPr>
      </w:pPr>
      <w:r w:rsidRPr="009A0298">
        <w:rPr>
          <w:rFonts w:cs="Arial"/>
          <w:sz w:val="22"/>
          <w:szCs w:val="22"/>
        </w:rPr>
        <w:t>A quite substantial (7%) increase in funding for the 2 year old offer from April 2017 (</w:t>
      </w:r>
      <w:r w:rsidR="00185038">
        <w:rPr>
          <w:rFonts w:cs="Arial"/>
          <w:sz w:val="22"/>
          <w:szCs w:val="22"/>
        </w:rPr>
        <w:t xml:space="preserve">a </w:t>
      </w:r>
      <w:r w:rsidRPr="009A0298">
        <w:rPr>
          <w:rFonts w:cs="Arial"/>
          <w:sz w:val="22"/>
          <w:szCs w:val="22"/>
        </w:rPr>
        <w:t>£0.6m gain to Brad</w:t>
      </w:r>
      <w:r w:rsidR="00185038">
        <w:rPr>
          <w:rFonts w:cs="Arial"/>
          <w:sz w:val="22"/>
          <w:szCs w:val="22"/>
        </w:rPr>
        <w:t xml:space="preserve">ford on January 2016 numbers), with the </w:t>
      </w:r>
      <w:r w:rsidRPr="009A0298">
        <w:rPr>
          <w:rFonts w:cs="Arial"/>
          <w:sz w:val="22"/>
          <w:szCs w:val="22"/>
        </w:rPr>
        <w:t>rate of funding per hour</w:t>
      </w:r>
      <w:r w:rsidR="00185038">
        <w:rPr>
          <w:rFonts w:cs="Arial"/>
          <w:sz w:val="22"/>
          <w:szCs w:val="22"/>
        </w:rPr>
        <w:t xml:space="preserve"> for providers</w:t>
      </w:r>
      <w:r w:rsidR="00347046">
        <w:rPr>
          <w:rFonts w:cs="Arial"/>
          <w:sz w:val="22"/>
          <w:szCs w:val="22"/>
        </w:rPr>
        <w:t xml:space="preserve"> possibly increasing from £4.83</w:t>
      </w:r>
      <w:r w:rsidRPr="009A0298">
        <w:rPr>
          <w:rFonts w:cs="Arial"/>
          <w:sz w:val="22"/>
          <w:szCs w:val="22"/>
        </w:rPr>
        <w:t xml:space="preserve"> to £5.20.</w:t>
      </w:r>
    </w:p>
    <w:p w:rsidR="009A0298" w:rsidRDefault="009A0298" w:rsidP="009A0298">
      <w:pPr>
        <w:pStyle w:val="ListParagraph"/>
        <w:numPr>
          <w:ilvl w:val="0"/>
          <w:numId w:val="29"/>
        </w:numPr>
        <w:jc w:val="both"/>
        <w:rPr>
          <w:rFonts w:cs="Arial"/>
          <w:sz w:val="22"/>
          <w:szCs w:val="22"/>
        </w:rPr>
      </w:pPr>
      <w:r w:rsidRPr="009A0298">
        <w:rPr>
          <w:rFonts w:cs="Arial"/>
          <w:sz w:val="22"/>
          <w:szCs w:val="22"/>
        </w:rPr>
        <w:t>A substantial (10%) reduction in funding for the 3 and 4 year old offer, of £3.01m in the DSG on January 2016 numbers, meaning funding rates for 3 and 4 year old free entitlement provision will need to reduce, especially for nursery schools and PVI providers, starting from April 2017. This is funding lost from the District; it is not retained to be recycled into another part of the D</w:t>
      </w:r>
      <w:r w:rsidR="00347046">
        <w:rPr>
          <w:rFonts w:cs="Arial"/>
          <w:sz w:val="22"/>
          <w:szCs w:val="22"/>
        </w:rPr>
        <w:t xml:space="preserve">edicated </w:t>
      </w:r>
      <w:r w:rsidRPr="009A0298">
        <w:rPr>
          <w:rFonts w:cs="Arial"/>
          <w:sz w:val="22"/>
          <w:szCs w:val="22"/>
        </w:rPr>
        <w:t>S</w:t>
      </w:r>
      <w:r w:rsidR="00347046">
        <w:rPr>
          <w:rFonts w:cs="Arial"/>
          <w:sz w:val="22"/>
          <w:szCs w:val="22"/>
        </w:rPr>
        <w:t xml:space="preserve">chools </w:t>
      </w:r>
      <w:r w:rsidRPr="009A0298">
        <w:rPr>
          <w:rFonts w:cs="Arial"/>
          <w:sz w:val="22"/>
          <w:szCs w:val="22"/>
        </w:rPr>
        <w:t>G</w:t>
      </w:r>
      <w:r w:rsidR="00347046">
        <w:rPr>
          <w:rFonts w:cs="Arial"/>
          <w:sz w:val="22"/>
          <w:szCs w:val="22"/>
        </w:rPr>
        <w:t>rant</w:t>
      </w:r>
      <w:r w:rsidRPr="009A0298">
        <w:rPr>
          <w:rFonts w:cs="Arial"/>
          <w:sz w:val="22"/>
          <w:szCs w:val="22"/>
        </w:rPr>
        <w:t>.</w:t>
      </w:r>
    </w:p>
    <w:p w:rsidR="009A0298" w:rsidRDefault="009A0298" w:rsidP="009A0298">
      <w:pPr>
        <w:pStyle w:val="ListParagraph"/>
        <w:numPr>
          <w:ilvl w:val="0"/>
          <w:numId w:val="29"/>
        </w:numPr>
        <w:jc w:val="both"/>
        <w:rPr>
          <w:rFonts w:cs="Arial"/>
          <w:sz w:val="22"/>
          <w:szCs w:val="22"/>
        </w:rPr>
      </w:pPr>
      <w:r w:rsidRPr="009A0298">
        <w:rPr>
          <w:rFonts w:cs="Arial"/>
          <w:sz w:val="22"/>
          <w:szCs w:val="22"/>
        </w:rPr>
        <w:t xml:space="preserve">Nationally, 112 </w:t>
      </w:r>
      <w:r w:rsidR="00347046">
        <w:rPr>
          <w:rFonts w:cs="Arial"/>
          <w:sz w:val="22"/>
          <w:szCs w:val="22"/>
        </w:rPr>
        <w:t>authorities are gaining from the Government’s</w:t>
      </w:r>
      <w:r w:rsidRPr="009A0298">
        <w:rPr>
          <w:rFonts w:cs="Arial"/>
          <w:sz w:val="22"/>
          <w:szCs w:val="22"/>
        </w:rPr>
        <w:t xml:space="preserve"> proposals; 38 are losing (a number of London authorities are parti</w:t>
      </w:r>
      <w:r w:rsidR="00347046">
        <w:rPr>
          <w:rFonts w:cs="Arial"/>
          <w:sz w:val="22"/>
          <w:szCs w:val="22"/>
        </w:rPr>
        <w:t>cularly negatively affected; Bradford’s</w:t>
      </w:r>
      <w:r w:rsidRPr="009A0298">
        <w:rPr>
          <w:rFonts w:cs="Arial"/>
          <w:sz w:val="22"/>
          <w:szCs w:val="22"/>
        </w:rPr>
        <w:t xml:space="preserve"> position is the worst of Yorkshire regional authorities).</w:t>
      </w:r>
    </w:p>
    <w:p w:rsidR="009A0298" w:rsidRDefault="009A0298" w:rsidP="009A0298">
      <w:pPr>
        <w:pStyle w:val="ListParagraph"/>
        <w:numPr>
          <w:ilvl w:val="0"/>
          <w:numId w:val="29"/>
        </w:numPr>
        <w:jc w:val="both"/>
        <w:rPr>
          <w:rFonts w:cs="Arial"/>
          <w:sz w:val="22"/>
          <w:szCs w:val="22"/>
        </w:rPr>
      </w:pPr>
      <w:r w:rsidRPr="009A0298">
        <w:rPr>
          <w:rFonts w:cs="Arial"/>
          <w:sz w:val="22"/>
          <w:szCs w:val="22"/>
        </w:rPr>
        <w:t xml:space="preserve">A significant alteration </w:t>
      </w:r>
      <w:r w:rsidR="00347046">
        <w:rPr>
          <w:rFonts w:cs="Arial"/>
          <w:sz w:val="22"/>
          <w:szCs w:val="22"/>
        </w:rPr>
        <w:t>in the distribution of</w:t>
      </w:r>
      <w:r w:rsidRPr="009A0298">
        <w:rPr>
          <w:rFonts w:cs="Arial"/>
          <w:sz w:val="22"/>
          <w:szCs w:val="22"/>
        </w:rPr>
        <w:t xml:space="preserve"> funding between providers</w:t>
      </w:r>
      <w:r w:rsidR="00347046">
        <w:rPr>
          <w:rFonts w:cs="Arial"/>
          <w:sz w:val="22"/>
          <w:szCs w:val="22"/>
        </w:rPr>
        <w:t xml:space="preserve"> within Bradford</w:t>
      </w:r>
      <w:r w:rsidRPr="009A0298">
        <w:rPr>
          <w:rFonts w:cs="Arial"/>
          <w:sz w:val="22"/>
          <w:szCs w:val="22"/>
        </w:rPr>
        <w:t>. A flattening of this distribution as a result of the proposal for a universal base rate.</w:t>
      </w:r>
    </w:p>
    <w:p w:rsidR="009A0298" w:rsidRDefault="009A0298" w:rsidP="009A0298">
      <w:pPr>
        <w:pStyle w:val="ListParagraph"/>
        <w:numPr>
          <w:ilvl w:val="0"/>
          <w:numId w:val="29"/>
        </w:numPr>
        <w:jc w:val="both"/>
        <w:rPr>
          <w:rFonts w:cs="Arial"/>
          <w:sz w:val="22"/>
          <w:szCs w:val="22"/>
        </w:rPr>
      </w:pPr>
      <w:r w:rsidRPr="009A0298">
        <w:rPr>
          <w:rFonts w:cs="Arial"/>
          <w:sz w:val="22"/>
          <w:szCs w:val="22"/>
        </w:rPr>
        <w:t>Very significant implications for the levels of DSG funding to nursery schools. The DfE indicates that there will be further consultation on this, with transitional protection in place “for at least” 2 years.</w:t>
      </w:r>
    </w:p>
    <w:p w:rsidR="009A0298" w:rsidRDefault="00347046" w:rsidP="009A0298">
      <w:pPr>
        <w:pStyle w:val="ListParagraph"/>
        <w:numPr>
          <w:ilvl w:val="0"/>
          <w:numId w:val="29"/>
        </w:numPr>
        <w:jc w:val="both"/>
        <w:rPr>
          <w:rFonts w:cs="Arial"/>
          <w:sz w:val="22"/>
          <w:szCs w:val="22"/>
        </w:rPr>
      </w:pPr>
      <w:r>
        <w:rPr>
          <w:rFonts w:cs="Arial"/>
          <w:sz w:val="22"/>
          <w:szCs w:val="22"/>
        </w:rPr>
        <w:t>A</w:t>
      </w:r>
      <w:r w:rsidR="009A0298" w:rsidRPr="009A0298">
        <w:rPr>
          <w:rFonts w:cs="Arial"/>
          <w:sz w:val="22"/>
          <w:szCs w:val="22"/>
        </w:rPr>
        <w:t xml:space="preserve"> weakening of the proportion of funding allocated to deprivation (so a further flattening of the distribution on top of that from the universal base rate).</w:t>
      </w:r>
    </w:p>
    <w:p w:rsidR="009A0298" w:rsidRDefault="009A0298" w:rsidP="009A0298">
      <w:pPr>
        <w:pStyle w:val="ListParagraph"/>
        <w:numPr>
          <w:ilvl w:val="0"/>
          <w:numId w:val="29"/>
        </w:numPr>
        <w:jc w:val="both"/>
        <w:rPr>
          <w:rFonts w:cs="Arial"/>
          <w:sz w:val="22"/>
          <w:szCs w:val="22"/>
        </w:rPr>
      </w:pPr>
      <w:r w:rsidRPr="009A0298">
        <w:rPr>
          <w:rFonts w:cs="Arial"/>
          <w:sz w:val="22"/>
          <w:szCs w:val="22"/>
        </w:rPr>
        <w:t>Transitional protections in place 2017-19 meaning the full value of loss is not felt immediately, but substantial losses will still need to be managed in these transitional years (especially in 2018/19).</w:t>
      </w:r>
    </w:p>
    <w:p w:rsidR="009A0298" w:rsidRDefault="009A0298" w:rsidP="009A0298">
      <w:pPr>
        <w:pStyle w:val="ListParagraph"/>
        <w:numPr>
          <w:ilvl w:val="0"/>
          <w:numId w:val="29"/>
        </w:numPr>
        <w:jc w:val="both"/>
        <w:rPr>
          <w:rFonts w:cs="Arial"/>
          <w:sz w:val="22"/>
          <w:szCs w:val="22"/>
        </w:rPr>
      </w:pPr>
      <w:r w:rsidRPr="009A0298">
        <w:rPr>
          <w:rFonts w:cs="Arial"/>
          <w:sz w:val="22"/>
          <w:szCs w:val="22"/>
        </w:rPr>
        <w:t>Some lack of clarity on whether various restrictions come into place at April 2017 or April 2019.</w:t>
      </w:r>
    </w:p>
    <w:p w:rsidR="002B2F6F" w:rsidRDefault="002B2F6F" w:rsidP="002B2F6F">
      <w:pPr>
        <w:jc w:val="both"/>
        <w:rPr>
          <w:sz w:val="22"/>
          <w:szCs w:val="22"/>
        </w:rPr>
      </w:pPr>
    </w:p>
    <w:p w:rsidR="009A0298" w:rsidRPr="009A0298" w:rsidRDefault="009A0298" w:rsidP="009A0298">
      <w:pPr>
        <w:jc w:val="both"/>
        <w:rPr>
          <w:rFonts w:cs="Arial"/>
          <w:sz w:val="22"/>
          <w:szCs w:val="22"/>
        </w:rPr>
      </w:pPr>
      <w:r w:rsidRPr="009A0298">
        <w:rPr>
          <w:sz w:val="22"/>
          <w:szCs w:val="22"/>
        </w:rPr>
        <w:t xml:space="preserve">1.6 </w:t>
      </w:r>
      <w:r w:rsidRPr="009A0298">
        <w:rPr>
          <w:rFonts w:cs="Arial"/>
          <w:sz w:val="22"/>
          <w:szCs w:val="22"/>
        </w:rPr>
        <w:t xml:space="preserve">A summary of the </w:t>
      </w:r>
      <w:r w:rsidR="00CF32C2">
        <w:rPr>
          <w:rFonts w:cs="Arial"/>
          <w:sz w:val="22"/>
          <w:szCs w:val="22"/>
        </w:rPr>
        <w:t xml:space="preserve">Government’s </w:t>
      </w:r>
      <w:r w:rsidRPr="009A0298">
        <w:rPr>
          <w:rFonts w:cs="Arial"/>
          <w:sz w:val="22"/>
          <w:szCs w:val="22"/>
        </w:rPr>
        <w:t>structural proposals behind these points</w:t>
      </w:r>
      <w:r w:rsidR="00CF32C2">
        <w:rPr>
          <w:rFonts w:cs="Arial"/>
          <w:sz w:val="22"/>
          <w:szCs w:val="22"/>
        </w:rPr>
        <w:t xml:space="preserve">, as these affect provider-level allocations </w:t>
      </w:r>
      <w:r w:rsidR="00CF32C2" w:rsidRPr="00CF32C2">
        <w:rPr>
          <w:rFonts w:cs="Arial"/>
          <w:i/>
          <w:sz w:val="22"/>
          <w:szCs w:val="22"/>
        </w:rPr>
        <w:t>(with Bradford’s context shown in italics)</w:t>
      </w:r>
      <w:r w:rsidRPr="00CF32C2">
        <w:rPr>
          <w:rFonts w:cs="Arial"/>
          <w:i/>
          <w:sz w:val="22"/>
          <w:szCs w:val="22"/>
        </w:rPr>
        <w:t>:</w:t>
      </w:r>
    </w:p>
    <w:p w:rsidR="009A0298" w:rsidRPr="009A0298" w:rsidRDefault="009A0298" w:rsidP="009A0298">
      <w:pPr>
        <w:jc w:val="both"/>
        <w:rPr>
          <w:sz w:val="22"/>
          <w:szCs w:val="22"/>
        </w:rPr>
      </w:pPr>
    </w:p>
    <w:p w:rsidR="009A0298" w:rsidRPr="009A0298" w:rsidRDefault="00347046" w:rsidP="009A0298">
      <w:pPr>
        <w:pStyle w:val="ListParagraph"/>
        <w:numPr>
          <w:ilvl w:val="0"/>
          <w:numId w:val="29"/>
        </w:numPr>
        <w:jc w:val="both"/>
        <w:rPr>
          <w:rFonts w:cs="Arial"/>
          <w:sz w:val="22"/>
          <w:szCs w:val="22"/>
        </w:rPr>
      </w:pPr>
      <w:r>
        <w:rPr>
          <w:rFonts w:cs="Arial"/>
          <w:sz w:val="22"/>
          <w:szCs w:val="22"/>
        </w:rPr>
        <w:t>The</w:t>
      </w:r>
      <w:r w:rsidR="009A0298" w:rsidRPr="009A0298">
        <w:rPr>
          <w:rFonts w:cs="Arial"/>
          <w:sz w:val="22"/>
          <w:szCs w:val="22"/>
        </w:rPr>
        <w:t xml:space="preserve"> calculation of allocations to </w:t>
      </w:r>
      <w:r>
        <w:rPr>
          <w:rFonts w:cs="Arial"/>
          <w:sz w:val="22"/>
          <w:szCs w:val="22"/>
        </w:rPr>
        <w:t>early years providers</w:t>
      </w:r>
      <w:r w:rsidR="009A0298" w:rsidRPr="009A0298">
        <w:rPr>
          <w:rFonts w:cs="Arial"/>
          <w:sz w:val="22"/>
          <w:szCs w:val="22"/>
        </w:rPr>
        <w:t xml:space="preserve"> will remain under the management of local authorities but und</w:t>
      </w:r>
      <w:r w:rsidR="00B30D67">
        <w:rPr>
          <w:rFonts w:cs="Arial"/>
          <w:sz w:val="22"/>
          <w:szCs w:val="22"/>
        </w:rPr>
        <w:t>er</w:t>
      </w:r>
      <w:r w:rsidR="009A0298" w:rsidRPr="009A0298">
        <w:rPr>
          <w:rFonts w:cs="Arial"/>
          <w:sz w:val="22"/>
          <w:szCs w:val="22"/>
        </w:rPr>
        <w:t xml:space="preserve"> tight national statutory restrictions.</w:t>
      </w:r>
    </w:p>
    <w:p w:rsidR="009A0298" w:rsidRPr="009A0298" w:rsidRDefault="009A0298" w:rsidP="009A0298">
      <w:pPr>
        <w:pStyle w:val="ListParagraph"/>
        <w:numPr>
          <w:ilvl w:val="0"/>
          <w:numId w:val="29"/>
        </w:numPr>
        <w:jc w:val="both"/>
        <w:rPr>
          <w:rFonts w:cs="Arial"/>
          <w:sz w:val="22"/>
          <w:szCs w:val="22"/>
        </w:rPr>
      </w:pPr>
      <w:r w:rsidRPr="009A0298">
        <w:rPr>
          <w:rFonts w:cs="Arial"/>
          <w:sz w:val="22"/>
          <w:szCs w:val="22"/>
        </w:rPr>
        <w:t>2 year old funding and the Early Years Pupil Premium, on their existing formulae, will continue.</w:t>
      </w:r>
    </w:p>
    <w:p w:rsidR="009A0298" w:rsidRPr="009A0298" w:rsidRDefault="009A0298" w:rsidP="009A0298">
      <w:pPr>
        <w:pStyle w:val="ListParagraph"/>
        <w:numPr>
          <w:ilvl w:val="0"/>
          <w:numId w:val="29"/>
        </w:numPr>
        <w:jc w:val="both"/>
        <w:rPr>
          <w:rFonts w:cs="Arial"/>
          <w:sz w:val="22"/>
          <w:szCs w:val="22"/>
        </w:rPr>
      </w:pPr>
      <w:r w:rsidRPr="009A0298">
        <w:rPr>
          <w:rFonts w:cs="Arial"/>
          <w:sz w:val="22"/>
          <w:szCs w:val="22"/>
        </w:rPr>
        <w:t>Authorities must have established a single universal base rat</w:t>
      </w:r>
      <w:r w:rsidR="00CF32C2">
        <w:rPr>
          <w:rFonts w:cs="Arial"/>
          <w:sz w:val="22"/>
          <w:szCs w:val="22"/>
        </w:rPr>
        <w:t xml:space="preserve">e of funding for all providers </w:t>
      </w:r>
      <w:r w:rsidRPr="009A0298">
        <w:rPr>
          <w:rFonts w:cs="Arial"/>
          <w:sz w:val="22"/>
          <w:szCs w:val="22"/>
        </w:rPr>
        <w:t xml:space="preserve">by April 2019 at the latest (with encouragement for earlier implementation). </w:t>
      </w:r>
      <w:r w:rsidR="00CF32C2">
        <w:rPr>
          <w:rFonts w:cs="Arial"/>
          <w:i/>
          <w:sz w:val="22"/>
          <w:szCs w:val="22"/>
        </w:rPr>
        <w:t>We currently have 3 different Setting Base Rates</w:t>
      </w:r>
      <w:r w:rsidR="003E1A22">
        <w:rPr>
          <w:rFonts w:cs="Arial"/>
          <w:i/>
          <w:sz w:val="22"/>
          <w:szCs w:val="22"/>
        </w:rPr>
        <w:t xml:space="preserve"> for different types of providers</w:t>
      </w:r>
      <w:r w:rsidR="00CF32C2">
        <w:rPr>
          <w:rFonts w:cs="Arial"/>
          <w:i/>
          <w:sz w:val="22"/>
          <w:szCs w:val="22"/>
        </w:rPr>
        <w:t>.</w:t>
      </w:r>
    </w:p>
    <w:p w:rsidR="009A0298" w:rsidRPr="009A0298" w:rsidRDefault="009A0298" w:rsidP="009A0298">
      <w:pPr>
        <w:pStyle w:val="ListParagraph"/>
        <w:numPr>
          <w:ilvl w:val="0"/>
          <w:numId w:val="29"/>
        </w:numPr>
        <w:jc w:val="both"/>
        <w:rPr>
          <w:rFonts w:cs="Arial"/>
          <w:sz w:val="22"/>
          <w:szCs w:val="22"/>
        </w:rPr>
      </w:pPr>
      <w:r w:rsidRPr="009A0298">
        <w:rPr>
          <w:rFonts w:cs="Arial"/>
          <w:sz w:val="22"/>
          <w:szCs w:val="22"/>
        </w:rPr>
        <w:t xml:space="preserve">The amount by which the Early Years Block can be ‘topsliced’ for centrally managed funds is restricted to 5% of the total budget. </w:t>
      </w:r>
      <w:r w:rsidRPr="00CF32C2">
        <w:rPr>
          <w:rFonts w:cs="Arial"/>
          <w:i/>
          <w:sz w:val="22"/>
          <w:szCs w:val="22"/>
        </w:rPr>
        <w:t>We currently topslice 1%.</w:t>
      </w:r>
    </w:p>
    <w:p w:rsidR="009A0298" w:rsidRPr="00CF32C2" w:rsidRDefault="009A0298" w:rsidP="009A0298">
      <w:pPr>
        <w:pStyle w:val="ListParagraph"/>
        <w:numPr>
          <w:ilvl w:val="0"/>
          <w:numId w:val="29"/>
        </w:numPr>
        <w:jc w:val="both"/>
        <w:rPr>
          <w:rFonts w:cs="Arial"/>
          <w:i/>
          <w:sz w:val="22"/>
          <w:szCs w:val="22"/>
        </w:rPr>
      </w:pPr>
      <w:r w:rsidRPr="009A0298">
        <w:rPr>
          <w:rFonts w:cs="Arial"/>
          <w:sz w:val="22"/>
          <w:szCs w:val="22"/>
        </w:rPr>
        <w:t xml:space="preserve">Authorities must have a deprivation factor and can continue to set their own method for allocating this to providers, but the total of spending on all supplements is limited to 10% of the budget. </w:t>
      </w:r>
      <w:r w:rsidRPr="00CF32C2">
        <w:rPr>
          <w:rFonts w:cs="Arial"/>
          <w:i/>
          <w:sz w:val="22"/>
          <w:szCs w:val="22"/>
        </w:rPr>
        <w:t xml:space="preserve">We currently </w:t>
      </w:r>
      <w:r w:rsidR="00347046">
        <w:rPr>
          <w:rFonts w:cs="Arial"/>
          <w:i/>
          <w:sz w:val="22"/>
          <w:szCs w:val="22"/>
        </w:rPr>
        <w:t>spend 13.2% on deprivation</w:t>
      </w:r>
      <w:r w:rsidR="00CF32C2" w:rsidRPr="00CF32C2">
        <w:rPr>
          <w:rFonts w:cs="Arial"/>
          <w:i/>
          <w:sz w:val="22"/>
          <w:szCs w:val="22"/>
        </w:rPr>
        <w:t>.</w:t>
      </w:r>
    </w:p>
    <w:p w:rsidR="009A0298" w:rsidRPr="009A0298" w:rsidRDefault="009A0298" w:rsidP="009A0298">
      <w:pPr>
        <w:pStyle w:val="ListParagraph"/>
        <w:numPr>
          <w:ilvl w:val="0"/>
          <w:numId w:val="29"/>
        </w:numPr>
        <w:jc w:val="both"/>
        <w:rPr>
          <w:rFonts w:cs="Arial"/>
          <w:sz w:val="22"/>
          <w:szCs w:val="22"/>
        </w:rPr>
      </w:pPr>
      <w:r w:rsidRPr="009A0298">
        <w:rPr>
          <w:rFonts w:cs="Arial"/>
          <w:sz w:val="22"/>
          <w:szCs w:val="22"/>
        </w:rPr>
        <w:t xml:space="preserve">The types of supplements authorities can use will be restricted to: deprivation (mandatory), rurality (optional), key policy objectives e.g. flexibility (optional). </w:t>
      </w:r>
      <w:r w:rsidRPr="00CF32C2">
        <w:rPr>
          <w:rFonts w:cs="Arial"/>
          <w:i/>
          <w:sz w:val="22"/>
          <w:szCs w:val="22"/>
        </w:rPr>
        <w:t>We have not previously employed any of these supplements. However, this means that our current lump sum funding (to nursery schools) and sustainability mechanisms would not be permitted. Unclear whether this restriction applies from April 2017</w:t>
      </w:r>
      <w:r w:rsidR="00347046">
        <w:rPr>
          <w:rFonts w:cs="Arial"/>
          <w:i/>
          <w:sz w:val="22"/>
          <w:szCs w:val="22"/>
        </w:rPr>
        <w:t xml:space="preserve"> or April 2019</w:t>
      </w:r>
      <w:r w:rsidRPr="00CF32C2">
        <w:rPr>
          <w:rFonts w:cs="Arial"/>
          <w:i/>
          <w:sz w:val="22"/>
          <w:szCs w:val="22"/>
        </w:rPr>
        <w:t>.</w:t>
      </w:r>
    </w:p>
    <w:p w:rsidR="009A0298" w:rsidRPr="009A0298" w:rsidRDefault="009A0298" w:rsidP="009A0298">
      <w:pPr>
        <w:pStyle w:val="ListParagraph"/>
        <w:numPr>
          <w:ilvl w:val="0"/>
          <w:numId w:val="29"/>
        </w:numPr>
        <w:jc w:val="both"/>
        <w:rPr>
          <w:rFonts w:cs="Arial"/>
          <w:sz w:val="22"/>
          <w:szCs w:val="22"/>
        </w:rPr>
      </w:pPr>
      <w:r w:rsidRPr="009A0298">
        <w:rPr>
          <w:rFonts w:cs="Arial"/>
          <w:sz w:val="22"/>
          <w:szCs w:val="22"/>
        </w:rPr>
        <w:t>Authorities are encouraged to introduce (if not in place</w:t>
      </w:r>
      <w:r w:rsidR="00347046">
        <w:rPr>
          <w:rFonts w:cs="Arial"/>
          <w:sz w:val="22"/>
          <w:szCs w:val="22"/>
        </w:rPr>
        <w:t xml:space="preserve"> already</w:t>
      </w:r>
      <w:r w:rsidRPr="009A0298">
        <w:rPr>
          <w:rFonts w:cs="Arial"/>
          <w:sz w:val="22"/>
          <w:szCs w:val="22"/>
        </w:rPr>
        <w:t xml:space="preserve">) funds for inclusion for SEND children. These can be funded from the Early Years Block. </w:t>
      </w:r>
      <w:r w:rsidR="00347046">
        <w:rPr>
          <w:rFonts w:cs="Arial"/>
          <w:i/>
          <w:sz w:val="22"/>
          <w:szCs w:val="22"/>
        </w:rPr>
        <w:t>We have these funds</w:t>
      </w:r>
      <w:r w:rsidRPr="00CF32C2">
        <w:rPr>
          <w:rFonts w:cs="Arial"/>
          <w:i/>
          <w:sz w:val="22"/>
          <w:szCs w:val="22"/>
        </w:rPr>
        <w:t xml:space="preserve"> in place</w:t>
      </w:r>
      <w:r w:rsidR="00347046">
        <w:rPr>
          <w:rFonts w:cs="Arial"/>
          <w:i/>
          <w:sz w:val="22"/>
          <w:szCs w:val="22"/>
        </w:rPr>
        <w:t xml:space="preserve"> already</w:t>
      </w:r>
      <w:r w:rsidRPr="00CF32C2">
        <w:rPr>
          <w:rFonts w:cs="Arial"/>
          <w:i/>
          <w:sz w:val="22"/>
          <w:szCs w:val="22"/>
        </w:rPr>
        <w:t>.</w:t>
      </w:r>
    </w:p>
    <w:p w:rsidR="009A0298" w:rsidRDefault="009A0298" w:rsidP="009A0298">
      <w:pPr>
        <w:pStyle w:val="ListParagraph"/>
        <w:numPr>
          <w:ilvl w:val="0"/>
          <w:numId w:val="29"/>
        </w:numPr>
        <w:jc w:val="both"/>
        <w:rPr>
          <w:rFonts w:cs="Arial"/>
          <w:sz w:val="22"/>
          <w:szCs w:val="22"/>
        </w:rPr>
      </w:pPr>
      <w:r w:rsidRPr="009A0298">
        <w:rPr>
          <w:rFonts w:cs="Arial"/>
          <w:sz w:val="22"/>
          <w:szCs w:val="22"/>
        </w:rPr>
        <w:t>The Minimum Funding Guarantee will no longer be applied in the Early Years Block.</w:t>
      </w:r>
      <w:r w:rsidR="00347046">
        <w:rPr>
          <w:rFonts w:cs="Arial"/>
          <w:sz w:val="22"/>
          <w:szCs w:val="22"/>
        </w:rPr>
        <w:t xml:space="preserve"> </w:t>
      </w:r>
      <w:r w:rsidR="00347046">
        <w:rPr>
          <w:rFonts w:cs="Arial"/>
          <w:i/>
          <w:sz w:val="22"/>
          <w:szCs w:val="22"/>
        </w:rPr>
        <w:t>Currently, this MFG restricts the value of reduction in the setting base rate to a maximum of 1.5% on the rate in the previous financial year.</w:t>
      </w:r>
    </w:p>
    <w:p w:rsidR="00CF32C2" w:rsidRDefault="00CF32C2" w:rsidP="00CF32C2">
      <w:pPr>
        <w:pStyle w:val="ListParagraph"/>
        <w:numPr>
          <w:ilvl w:val="0"/>
          <w:numId w:val="29"/>
        </w:numPr>
        <w:jc w:val="both"/>
        <w:rPr>
          <w:rFonts w:cs="Arial"/>
          <w:sz w:val="22"/>
          <w:szCs w:val="22"/>
        </w:rPr>
      </w:pPr>
      <w:r w:rsidRPr="009A0298">
        <w:rPr>
          <w:rFonts w:cs="Arial"/>
          <w:sz w:val="22"/>
          <w:szCs w:val="22"/>
        </w:rPr>
        <w:t>A new grant stream within the DSG, which will allocate funding on an annual basis for children in receipt of Disability Living Allowance (DLA).</w:t>
      </w:r>
    </w:p>
    <w:p w:rsidR="003E1A22" w:rsidRDefault="003E1A22" w:rsidP="002B2F6F">
      <w:pPr>
        <w:jc w:val="both"/>
        <w:rPr>
          <w:rFonts w:cs="Arial"/>
          <w:sz w:val="22"/>
          <w:szCs w:val="22"/>
        </w:rPr>
      </w:pPr>
    </w:p>
    <w:p w:rsidR="00347046" w:rsidRDefault="00347046" w:rsidP="002B2F6F">
      <w:pPr>
        <w:jc w:val="both"/>
        <w:rPr>
          <w:sz w:val="22"/>
          <w:szCs w:val="22"/>
        </w:rPr>
      </w:pPr>
    </w:p>
    <w:p w:rsidR="0091152E" w:rsidRPr="00B30D67" w:rsidRDefault="00347046" w:rsidP="0091152E">
      <w:pPr>
        <w:pStyle w:val="ListParagraph"/>
        <w:numPr>
          <w:ilvl w:val="0"/>
          <w:numId w:val="23"/>
        </w:numPr>
        <w:jc w:val="both"/>
        <w:rPr>
          <w:b/>
          <w:sz w:val="22"/>
          <w:szCs w:val="22"/>
          <w:u w:val="single"/>
        </w:rPr>
      </w:pPr>
      <w:r w:rsidRPr="00B30D67">
        <w:rPr>
          <w:b/>
          <w:sz w:val="22"/>
          <w:szCs w:val="22"/>
          <w:u w:val="single"/>
        </w:rPr>
        <w:lastRenderedPageBreak/>
        <w:t>Bradford’s Early Years Single Funding Formula</w:t>
      </w:r>
      <w:r w:rsidR="00A70F09" w:rsidRPr="00B30D67">
        <w:rPr>
          <w:b/>
          <w:sz w:val="22"/>
          <w:szCs w:val="22"/>
          <w:u w:val="single"/>
        </w:rPr>
        <w:t xml:space="preserve"> </w:t>
      </w:r>
      <w:r w:rsidR="006E1B5E" w:rsidRPr="00B30D67">
        <w:rPr>
          <w:b/>
          <w:sz w:val="22"/>
          <w:szCs w:val="22"/>
          <w:u w:val="single"/>
        </w:rPr>
        <w:t>– Proposals</w:t>
      </w:r>
      <w:r w:rsidR="00B30D67">
        <w:rPr>
          <w:b/>
          <w:sz w:val="22"/>
          <w:szCs w:val="22"/>
          <w:u w:val="single"/>
        </w:rPr>
        <w:t xml:space="preserve"> for 2017/18</w:t>
      </w:r>
      <w:r w:rsidR="006E1B5E" w:rsidRPr="00B30D67">
        <w:rPr>
          <w:b/>
          <w:sz w:val="22"/>
          <w:szCs w:val="22"/>
          <w:u w:val="single"/>
        </w:rPr>
        <w:t xml:space="preserve"> in Response</w:t>
      </w:r>
      <w:r w:rsidR="00CF32C2" w:rsidRPr="00B30D67">
        <w:rPr>
          <w:b/>
          <w:sz w:val="22"/>
          <w:szCs w:val="22"/>
          <w:u w:val="single"/>
        </w:rPr>
        <w:t xml:space="preserve"> to Government Funding Reform</w:t>
      </w:r>
    </w:p>
    <w:p w:rsidR="0071782A" w:rsidRDefault="0071782A" w:rsidP="002B2F6F">
      <w:pPr>
        <w:jc w:val="both"/>
        <w:rPr>
          <w:sz w:val="22"/>
          <w:szCs w:val="22"/>
        </w:rPr>
      </w:pPr>
    </w:p>
    <w:p w:rsidR="0071782A" w:rsidRDefault="0071782A" w:rsidP="002B2F6F">
      <w:pPr>
        <w:jc w:val="both"/>
        <w:rPr>
          <w:sz w:val="22"/>
          <w:szCs w:val="22"/>
        </w:rPr>
      </w:pPr>
      <w:r>
        <w:rPr>
          <w:sz w:val="22"/>
          <w:szCs w:val="22"/>
        </w:rPr>
        <w:t>2.1 Our proposals for amendment to Bradford’s Early Years Single Funding Formula (EYSFF) for the 2017/18 financial year, in response to the Government’s announcement, are based on the following guiding principles:</w:t>
      </w:r>
    </w:p>
    <w:p w:rsidR="002B2F6F" w:rsidRPr="0071782A" w:rsidRDefault="002B2F6F" w:rsidP="0071782A">
      <w:pPr>
        <w:pStyle w:val="ListParagraph"/>
        <w:jc w:val="both"/>
        <w:rPr>
          <w:rFonts w:cs="Arial"/>
          <w:sz w:val="22"/>
          <w:szCs w:val="22"/>
        </w:rPr>
      </w:pPr>
    </w:p>
    <w:p w:rsidR="0071782A" w:rsidRPr="0071782A" w:rsidRDefault="0071782A" w:rsidP="0071782A">
      <w:pPr>
        <w:pStyle w:val="ListParagraph"/>
        <w:numPr>
          <w:ilvl w:val="0"/>
          <w:numId w:val="29"/>
        </w:numPr>
        <w:jc w:val="both"/>
        <w:rPr>
          <w:rFonts w:cs="Arial"/>
          <w:sz w:val="22"/>
          <w:szCs w:val="22"/>
        </w:rPr>
      </w:pPr>
      <w:r w:rsidRPr="0071782A">
        <w:rPr>
          <w:rFonts w:cs="Arial"/>
          <w:sz w:val="22"/>
          <w:szCs w:val="22"/>
        </w:rPr>
        <w:t>The Early Years Block</w:t>
      </w:r>
      <w:r>
        <w:rPr>
          <w:rFonts w:cs="Arial"/>
          <w:sz w:val="22"/>
          <w:szCs w:val="22"/>
        </w:rPr>
        <w:t xml:space="preserve"> (EYB) must</w:t>
      </w:r>
      <w:r w:rsidRPr="0071782A">
        <w:rPr>
          <w:rFonts w:cs="Arial"/>
          <w:sz w:val="22"/>
          <w:szCs w:val="22"/>
        </w:rPr>
        <w:t xml:space="preserve"> be self contained and must not require contributions from the other 2 </w:t>
      </w:r>
      <w:r>
        <w:rPr>
          <w:rFonts w:cs="Arial"/>
          <w:sz w:val="22"/>
          <w:szCs w:val="22"/>
        </w:rPr>
        <w:t xml:space="preserve">DSG </w:t>
      </w:r>
      <w:r w:rsidRPr="0071782A">
        <w:rPr>
          <w:rFonts w:cs="Arial"/>
          <w:sz w:val="22"/>
          <w:szCs w:val="22"/>
        </w:rPr>
        <w:t>Blocks in 2017/18 and in the future.</w:t>
      </w:r>
    </w:p>
    <w:p w:rsidR="0071782A" w:rsidRPr="0071782A" w:rsidRDefault="0071782A" w:rsidP="0071782A">
      <w:pPr>
        <w:pStyle w:val="ListParagraph"/>
        <w:jc w:val="both"/>
        <w:rPr>
          <w:rFonts w:cs="Arial"/>
          <w:sz w:val="22"/>
          <w:szCs w:val="22"/>
        </w:rPr>
      </w:pPr>
    </w:p>
    <w:p w:rsidR="0071782A" w:rsidRPr="0071782A" w:rsidRDefault="0071782A" w:rsidP="0071782A">
      <w:pPr>
        <w:pStyle w:val="ListParagraph"/>
        <w:numPr>
          <w:ilvl w:val="0"/>
          <w:numId w:val="29"/>
        </w:numPr>
        <w:jc w:val="both"/>
        <w:rPr>
          <w:rFonts w:cs="Arial"/>
          <w:sz w:val="22"/>
          <w:szCs w:val="22"/>
        </w:rPr>
      </w:pPr>
      <w:r w:rsidRPr="0071782A">
        <w:rPr>
          <w:rFonts w:cs="Arial"/>
          <w:sz w:val="22"/>
          <w:szCs w:val="22"/>
        </w:rPr>
        <w:t>The DfE’s Nursery School Supplement should be spent on Nursery Schools, not</w:t>
      </w:r>
      <w:r>
        <w:rPr>
          <w:rFonts w:cs="Arial"/>
          <w:sz w:val="22"/>
          <w:szCs w:val="22"/>
        </w:rPr>
        <w:t xml:space="preserve"> diverted to any other purpose, </w:t>
      </w:r>
      <w:r w:rsidRPr="0071782A">
        <w:rPr>
          <w:rFonts w:cs="Arial"/>
          <w:sz w:val="22"/>
          <w:szCs w:val="22"/>
        </w:rPr>
        <w:t>so</w:t>
      </w:r>
      <w:r>
        <w:rPr>
          <w:rFonts w:cs="Arial"/>
          <w:sz w:val="22"/>
          <w:szCs w:val="22"/>
        </w:rPr>
        <w:t xml:space="preserve"> long as this funding continues</w:t>
      </w:r>
      <w:r w:rsidRPr="0071782A">
        <w:rPr>
          <w:rFonts w:cs="Arial"/>
          <w:sz w:val="22"/>
          <w:szCs w:val="22"/>
        </w:rPr>
        <w:t>. There are options for how this supplement (or an element of this supplement can be used</w:t>
      </w:r>
      <w:r>
        <w:rPr>
          <w:rFonts w:cs="Arial"/>
          <w:sz w:val="22"/>
          <w:szCs w:val="22"/>
        </w:rPr>
        <w:t>)</w:t>
      </w:r>
      <w:r w:rsidRPr="0071782A">
        <w:rPr>
          <w:rFonts w:cs="Arial"/>
          <w:sz w:val="22"/>
          <w:szCs w:val="22"/>
        </w:rPr>
        <w:t>.</w:t>
      </w:r>
    </w:p>
    <w:p w:rsidR="0071782A" w:rsidRPr="0071782A" w:rsidRDefault="0071782A" w:rsidP="0071782A">
      <w:pPr>
        <w:pStyle w:val="ListParagraph"/>
        <w:jc w:val="both"/>
        <w:rPr>
          <w:rFonts w:cs="Arial"/>
          <w:sz w:val="22"/>
          <w:szCs w:val="22"/>
        </w:rPr>
      </w:pPr>
    </w:p>
    <w:p w:rsidR="0071782A" w:rsidRPr="0071782A" w:rsidRDefault="0071782A" w:rsidP="0071782A">
      <w:pPr>
        <w:pStyle w:val="ListParagraph"/>
        <w:numPr>
          <w:ilvl w:val="0"/>
          <w:numId w:val="29"/>
        </w:numPr>
        <w:jc w:val="both"/>
        <w:rPr>
          <w:rFonts w:cs="Arial"/>
          <w:sz w:val="22"/>
          <w:szCs w:val="22"/>
        </w:rPr>
      </w:pPr>
      <w:r w:rsidRPr="0071782A">
        <w:rPr>
          <w:rFonts w:cs="Arial"/>
          <w:sz w:val="22"/>
          <w:szCs w:val="22"/>
        </w:rPr>
        <w:t>The EYB should continue to contribute to High Needs Block (HNB) pressures, especially HNB funds that directly support early years activities. However, the value of this contribution must be controlled and assessed in the context of the reduction in EYB funding that will need to be managed 2017-19.</w:t>
      </w:r>
    </w:p>
    <w:p w:rsidR="0071782A" w:rsidRPr="0071782A" w:rsidRDefault="0071782A" w:rsidP="0071782A">
      <w:pPr>
        <w:pStyle w:val="ListParagraph"/>
        <w:jc w:val="both"/>
        <w:rPr>
          <w:rFonts w:cs="Arial"/>
          <w:sz w:val="22"/>
          <w:szCs w:val="22"/>
        </w:rPr>
      </w:pPr>
    </w:p>
    <w:p w:rsidR="0071782A" w:rsidRPr="0071782A" w:rsidRDefault="0071782A" w:rsidP="0071782A">
      <w:pPr>
        <w:pStyle w:val="ListParagraph"/>
        <w:numPr>
          <w:ilvl w:val="0"/>
          <w:numId w:val="29"/>
        </w:numPr>
        <w:jc w:val="both"/>
        <w:rPr>
          <w:rFonts w:cs="Arial"/>
          <w:sz w:val="22"/>
          <w:szCs w:val="22"/>
        </w:rPr>
      </w:pPr>
      <w:r w:rsidRPr="0071782A">
        <w:rPr>
          <w:rFonts w:cs="Arial"/>
          <w:sz w:val="22"/>
          <w:szCs w:val="22"/>
        </w:rPr>
        <w:t>The values of funding rates for the 3 and 4 year old entitlement for settings will reduce in 2017/18</w:t>
      </w:r>
      <w:r>
        <w:rPr>
          <w:rFonts w:cs="Arial"/>
          <w:sz w:val="22"/>
          <w:szCs w:val="22"/>
        </w:rPr>
        <w:t xml:space="preserve"> because the</w:t>
      </w:r>
      <w:r w:rsidRPr="0071782A">
        <w:rPr>
          <w:rFonts w:cs="Arial"/>
          <w:sz w:val="22"/>
          <w:szCs w:val="22"/>
        </w:rPr>
        <w:t xml:space="preserve"> E</w:t>
      </w:r>
      <w:r>
        <w:rPr>
          <w:rFonts w:cs="Arial"/>
          <w:sz w:val="22"/>
          <w:szCs w:val="22"/>
        </w:rPr>
        <w:t xml:space="preserve">arly </w:t>
      </w:r>
      <w:r w:rsidRPr="0071782A">
        <w:rPr>
          <w:rFonts w:cs="Arial"/>
          <w:sz w:val="22"/>
          <w:szCs w:val="22"/>
        </w:rPr>
        <w:t>Y</w:t>
      </w:r>
      <w:r>
        <w:rPr>
          <w:rFonts w:cs="Arial"/>
          <w:sz w:val="22"/>
          <w:szCs w:val="22"/>
        </w:rPr>
        <w:t xml:space="preserve">ears </w:t>
      </w:r>
      <w:r w:rsidRPr="0071782A">
        <w:rPr>
          <w:rFonts w:cs="Arial"/>
          <w:sz w:val="22"/>
          <w:szCs w:val="22"/>
        </w:rPr>
        <w:t>B</w:t>
      </w:r>
      <w:r>
        <w:rPr>
          <w:rFonts w:cs="Arial"/>
          <w:sz w:val="22"/>
          <w:szCs w:val="22"/>
        </w:rPr>
        <w:t>lock</w:t>
      </w:r>
      <w:r w:rsidRPr="0071782A">
        <w:rPr>
          <w:rFonts w:cs="Arial"/>
          <w:sz w:val="22"/>
          <w:szCs w:val="22"/>
        </w:rPr>
        <w:t xml:space="preserve"> is reducing</w:t>
      </w:r>
      <w:r>
        <w:rPr>
          <w:rFonts w:cs="Arial"/>
          <w:sz w:val="22"/>
          <w:szCs w:val="22"/>
        </w:rPr>
        <w:t>.</w:t>
      </w:r>
      <w:r w:rsidR="00893791">
        <w:rPr>
          <w:rFonts w:cs="Arial"/>
          <w:sz w:val="22"/>
          <w:szCs w:val="22"/>
        </w:rPr>
        <w:t xml:space="preserve"> It </w:t>
      </w:r>
      <w:r w:rsidR="00A473FD">
        <w:rPr>
          <w:rFonts w:cs="Arial"/>
          <w:sz w:val="22"/>
          <w:szCs w:val="22"/>
        </w:rPr>
        <w:t>will</w:t>
      </w:r>
      <w:r w:rsidR="00893791">
        <w:rPr>
          <w:rFonts w:cs="Arial"/>
          <w:sz w:val="22"/>
          <w:szCs w:val="22"/>
        </w:rPr>
        <w:t xml:space="preserve"> also be helpful to start to make change to</w:t>
      </w:r>
      <w:r w:rsidR="00A473FD">
        <w:rPr>
          <w:rFonts w:cs="Arial"/>
          <w:sz w:val="22"/>
          <w:szCs w:val="22"/>
        </w:rPr>
        <w:t>wards</w:t>
      </w:r>
      <w:r w:rsidR="00893791">
        <w:rPr>
          <w:rFonts w:cs="Arial"/>
          <w:sz w:val="22"/>
          <w:szCs w:val="22"/>
        </w:rPr>
        <w:t xml:space="preserve"> a new </w:t>
      </w:r>
      <w:r w:rsidR="008773F2">
        <w:rPr>
          <w:rFonts w:cs="Arial"/>
          <w:sz w:val="22"/>
          <w:szCs w:val="22"/>
        </w:rPr>
        <w:t xml:space="preserve">required </w:t>
      </w:r>
      <w:r w:rsidR="00893791">
        <w:rPr>
          <w:rFonts w:cs="Arial"/>
          <w:sz w:val="22"/>
          <w:szCs w:val="22"/>
        </w:rPr>
        <w:t>funding approach in 2017/18.</w:t>
      </w:r>
      <w:r>
        <w:rPr>
          <w:rFonts w:cs="Arial"/>
          <w:sz w:val="22"/>
          <w:szCs w:val="22"/>
        </w:rPr>
        <w:t xml:space="preserve"> However, it is</w:t>
      </w:r>
      <w:r w:rsidRPr="0071782A">
        <w:rPr>
          <w:rFonts w:cs="Arial"/>
          <w:sz w:val="22"/>
          <w:szCs w:val="22"/>
        </w:rPr>
        <w:t xml:space="preserve"> unrealistic, in the time we have before the 2017/18 DSG allocation is set at the beginning of January 2017, for the </w:t>
      </w:r>
      <w:r w:rsidR="00A70F09">
        <w:rPr>
          <w:rFonts w:cs="Arial"/>
          <w:sz w:val="22"/>
          <w:szCs w:val="22"/>
        </w:rPr>
        <w:t>Authority</w:t>
      </w:r>
      <w:r>
        <w:rPr>
          <w:rFonts w:cs="Arial"/>
          <w:sz w:val="22"/>
          <w:szCs w:val="22"/>
        </w:rPr>
        <w:t xml:space="preserve"> with the Schools Forum, to </w:t>
      </w:r>
      <w:r w:rsidRPr="0071782A">
        <w:rPr>
          <w:rFonts w:cs="Arial"/>
          <w:sz w:val="22"/>
          <w:szCs w:val="22"/>
        </w:rPr>
        <w:t xml:space="preserve">develop, test, properly consult on and communicate significant formula change, such as </w:t>
      </w:r>
      <w:r>
        <w:rPr>
          <w:rFonts w:cs="Arial"/>
          <w:sz w:val="22"/>
          <w:szCs w:val="22"/>
        </w:rPr>
        <w:t xml:space="preserve">the introduction of </w:t>
      </w:r>
      <w:r w:rsidRPr="0071782A">
        <w:rPr>
          <w:rFonts w:cs="Arial"/>
          <w:sz w:val="22"/>
          <w:szCs w:val="22"/>
        </w:rPr>
        <w:t>a universal base rate, in time for providers to react and amend their business models for April 2017. It is also the case that we may not know the final outcomes of the DfE’s consultation until late in the autumn term</w:t>
      </w:r>
      <w:r w:rsidR="0038107F">
        <w:rPr>
          <w:rFonts w:cs="Arial"/>
          <w:sz w:val="22"/>
          <w:szCs w:val="22"/>
        </w:rPr>
        <w:t xml:space="preserve"> or early in the new year</w:t>
      </w:r>
      <w:r w:rsidRPr="0071782A">
        <w:rPr>
          <w:rFonts w:cs="Arial"/>
          <w:sz w:val="22"/>
          <w:szCs w:val="22"/>
        </w:rPr>
        <w:t xml:space="preserve">, giving </w:t>
      </w:r>
      <w:r w:rsidR="00A70F09">
        <w:rPr>
          <w:rFonts w:cs="Arial"/>
          <w:sz w:val="22"/>
          <w:szCs w:val="22"/>
        </w:rPr>
        <w:t xml:space="preserve">even </w:t>
      </w:r>
      <w:r w:rsidRPr="0071782A">
        <w:rPr>
          <w:rFonts w:cs="Arial"/>
          <w:sz w:val="22"/>
          <w:szCs w:val="22"/>
        </w:rPr>
        <w:t>less time to react to establish arrangements for 2017/18 on a certain basis.</w:t>
      </w:r>
    </w:p>
    <w:p w:rsidR="0071782A" w:rsidRPr="0071782A" w:rsidRDefault="0071782A" w:rsidP="0071782A">
      <w:pPr>
        <w:jc w:val="both"/>
        <w:rPr>
          <w:rFonts w:cs="Arial"/>
          <w:sz w:val="22"/>
          <w:szCs w:val="22"/>
        </w:rPr>
      </w:pPr>
    </w:p>
    <w:p w:rsidR="0071782A" w:rsidRPr="0071782A" w:rsidRDefault="0071782A" w:rsidP="0071782A">
      <w:pPr>
        <w:pStyle w:val="ListParagraph"/>
        <w:numPr>
          <w:ilvl w:val="0"/>
          <w:numId w:val="29"/>
        </w:numPr>
        <w:jc w:val="both"/>
        <w:rPr>
          <w:rFonts w:cs="Arial"/>
          <w:sz w:val="22"/>
          <w:szCs w:val="22"/>
        </w:rPr>
      </w:pPr>
      <w:r>
        <w:rPr>
          <w:rFonts w:cs="Arial"/>
          <w:sz w:val="22"/>
          <w:szCs w:val="22"/>
        </w:rPr>
        <w:t>In assessing</w:t>
      </w:r>
      <w:r w:rsidRPr="0071782A">
        <w:rPr>
          <w:rFonts w:cs="Arial"/>
          <w:sz w:val="22"/>
          <w:szCs w:val="22"/>
        </w:rPr>
        <w:t xml:space="preserve"> what w</w:t>
      </w:r>
      <w:r>
        <w:rPr>
          <w:rFonts w:cs="Arial"/>
          <w:sz w:val="22"/>
          <w:szCs w:val="22"/>
        </w:rPr>
        <w:t>e do for 2017/18,</w:t>
      </w:r>
      <w:r w:rsidRPr="0071782A">
        <w:rPr>
          <w:rFonts w:cs="Arial"/>
          <w:sz w:val="22"/>
          <w:szCs w:val="22"/>
        </w:rPr>
        <w:t xml:space="preserve"> the trajectory and fi</w:t>
      </w:r>
      <w:r>
        <w:rPr>
          <w:rFonts w:cs="Arial"/>
          <w:sz w:val="22"/>
          <w:szCs w:val="22"/>
        </w:rPr>
        <w:t>nal expected position of the</w:t>
      </w:r>
      <w:r w:rsidRPr="0071782A">
        <w:rPr>
          <w:rFonts w:cs="Arial"/>
          <w:sz w:val="22"/>
          <w:szCs w:val="22"/>
        </w:rPr>
        <w:t xml:space="preserve"> EYB at </w:t>
      </w:r>
      <w:r w:rsidR="0038107F">
        <w:rPr>
          <w:rFonts w:cs="Arial"/>
          <w:sz w:val="22"/>
          <w:szCs w:val="22"/>
        </w:rPr>
        <w:t>April 2019 must be followed</w:t>
      </w:r>
      <w:r w:rsidRPr="0071782A">
        <w:rPr>
          <w:rFonts w:cs="Arial"/>
          <w:sz w:val="22"/>
          <w:szCs w:val="22"/>
        </w:rPr>
        <w:t xml:space="preserve"> to avoid making a change in 2017/18, for example, that is then reversed in 2018/19 or in 2019/20</w:t>
      </w:r>
      <w:r>
        <w:rPr>
          <w:rFonts w:cs="Arial"/>
          <w:sz w:val="22"/>
          <w:szCs w:val="22"/>
        </w:rPr>
        <w:t xml:space="preserve"> because the Government’s funding reform</w:t>
      </w:r>
      <w:r w:rsidRPr="0071782A">
        <w:rPr>
          <w:rFonts w:cs="Arial"/>
          <w:sz w:val="22"/>
          <w:szCs w:val="22"/>
        </w:rPr>
        <w:t xml:space="preserve"> is going in the opposite direction.</w:t>
      </w:r>
    </w:p>
    <w:p w:rsidR="009A24D6" w:rsidRDefault="009A24D6" w:rsidP="002B2F6F">
      <w:pPr>
        <w:jc w:val="both"/>
        <w:rPr>
          <w:sz w:val="22"/>
          <w:szCs w:val="22"/>
        </w:rPr>
      </w:pPr>
    </w:p>
    <w:p w:rsidR="009A24D6" w:rsidRDefault="009A24D6" w:rsidP="002B2F6F">
      <w:pPr>
        <w:jc w:val="both"/>
        <w:rPr>
          <w:sz w:val="22"/>
          <w:szCs w:val="22"/>
        </w:rPr>
      </w:pPr>
    </w:p>
    <w:p w:rsidR="009A24D6" w:rsidRDefault="009A24D6" w:rsidP="009A24D6">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 xml:space="preserve">Do you agree with the guiding principles? </w:t>
      </w:r>
      <w:r w:rsidRPr="00437D5A">
        <w:rPr>
          <w:b/>
          <w:color w:val="0070C0"/>
          <w:sz w:val="22"/>
          <w:szCs w:val="22"/>
        </w:rPr>
        <w:t xml:space="preserve"> </w:t>
      </w:r>
      <w:r>
        <w:rPr>
          <w:b/>
          <w:color w:val="0070C0"/>
          <w:sz w:val="22"/>
          <w:szCs w:val="22"/>
        </w:rPr>
        <w:t>If not, please can you explain why not.</w:t>
      </w:r>
    </w:p>
    <w:p w:rsidR="009A24D6" w:rsidRDefault="009A24D6" w:rsidP="002B2F6F">
      <w:pPr>
        <w:jc w:val="both"/>
        <w:rPr>
          <w:sz w:val="22"/>
          <w:szCs w:val="22"/>
        </w:rPr>
      </w:pPr>
    </w:p>
    <w:p w:rsidR="009A24D6" w:rsidRDefault="009A24D6" w:rsidP="002B2F6F">
      <w:pPr>
        <w:jc w:val="both"/>
        <w:rPr>
          <w:sz w:val="22"/>
          <w:szCs w:val="22"/>
        </w:rPr>
      </w:pPr>
    </w:p>
    <w:p w:rsidR="00347046" w:rsidRDefault="0038107F" w:rsidP="002B2F6F">
      <w:pPr>
        <w:jc w:val="both"/>
        <w:rPr>
          <w:sz w:val="22"/>
          <w:szCs w:val="22"/>
        </w:rPr>
      </w:pPr>
      <w:r>
        <w:rPr>
          <w:sz w:val="22"/>
          <w:szCs w:val="22"/>
        </w:rPr>
        <w:t xml:space="preserve">2.2 The Government </w:t>
      </w:r>
      <w:r w:rsidR="00D73A6C">
        <w:rPr>
          <w:sz w:val="22"/>
          <w:szCs w:val="22"/>
        </w:rPr>
        <w:t>has outlined</w:t>
      </w:r>
      <w:r>
        <w:rPr>
          <w:sz w:val="22"/>
          <w:szCs w:val="22"/>
        </w:rPr>
        <w:t xml:space="preserve"> its expectation that local authorities will be ‘on formula’ according to reformed arrangements by April 2019 at the latest, with encouragement to implement earlier if possible. Our proposal for the outline timetable for the amendment of Bradford’s EYSFF in response the Government’s funding reform, acr</w:t>
      </w:r>
      <w:r w:rsidR="00C37FD6">
        <w:rPr>
          <w:sz w:val="22"/>
          <w:szCs w:val="22"/>
        </w:rPr>
        <w:t>oss the 2017-2019 period, is as follows:</w:t>
      </w:r>
    </w:p>
    <w:p w:rsidR="0038107F" w:rsidRPr="0038107F" w:rsidRDefault="0038107F" w:rsidP="0038107F">
      <w:pPr>
        <w:pStyle w:val="ListParagraph"/>
        <w:jc w:val="both"/>
        <w:rPr>
          <w:rFonts w:cs="Arial"/>
          <w:sz w:val="22"/>
          <w:szCs w:val="22"/>
        </w:rPr>
      </w:pPr>
    </w:p>
    <w:p w:rsidR="0038107F" w:rsidRDefault="0038107F" w:rsidP="0038107F">
      <w:pPr>
        <w:pStyle w:val="ListParagraph"/>
        <w:numPr>
          <w:ilvl w:val="0"/>
          <w:numId w:val="29"/>
        </w:numPr>
        <w:jc w:val="both"/>
        <w:rPr>
          <w:rFonts w:cs="Arial"/>
          <w:sz w:val="22"/>
          <w:szCs w:val="22"/>
        </w:rPr>
      </w:pPr>
      <w:r>
        <w:rPr>
          <w:rFonts w:cs="Arial"/>
          <w:sz w:val="22"/>
          <w:szCs w:val="22"/>
        </w:rPr>
        <w:t xml:space="preserve">For </w:t>
      </w:r>
      <w:r w:rsidR="009A6C0B">
        <w:rPr>
          <w:rFonts w:cs="Arial"/>
          <w:sz w:val="22"/>
          <w:szCs w:val="22"/>
        </w:rPr>
        <w:t>2017/18 – continuity -</w:t>
      </w:r>
      <w:r w:rsidR="00A70F09">
        <w:rPr>
          <w:rFonts w:cs="Arial"/>
          <w:sz w:val="22"/>
          <w:szCs w:val="22"/>
        </w:rPr>
        <w:t xml:space="preserve"> by</w:t>
      </w:r>
      <w:r w:rsidR="009A6C0B">
        <w:rPr>
          <w:rFonts w:cs="Arial"/>
          <w:sz w:val="22"/>
          <w:szCs w:val="22"/>
        </w:rPr>
        <w:t xml:space="preserve"> </w:t>
      </w:r>
      <w:r>
        <w:rPr>
          <w:rFonts w:cs="Arial"/>
          <w:sz w:val="22"/>
          <w:szCs w:val="22"/>
        </w:rPr>
        <w:t>maintai</w:t>
      </w:r>
      <w:r w:rsidR="00A70F09">
        <w:rPr>
          <w:rFonts w:cs="Arial"/>
          <w:sz w:val="22"/>
          <w:szCs w:val="22"/>
        </w:rPr>
        <w:t>ning</w:t>
      </w:r>
      <w:r w:rsidRPr="0038107F">
        <w:rPr>
          <w:rFonts w:cs="Arial"/>
          <w:sz w:val="22"/>
          <w:szCs w:val="22"/>
        </w:rPr>
        <w:t xml:space="preserve"> the overall structure of Bradford’s </w:t>
      </w:r>
      <w:r>
        <w:rPr>
          <w:rFonts w:cs="Arial"/>
          <w:sz w:val="22"/>
          <w:szCs w:val="22"/>
        </w:rPr>
        <w:t xml:space="preserve">current EYSFF, which includes continuing different setting base rate values and </w:t>
      </w:r>
      <w:r w:rsidR="009A6C0B">
        <w:rPr>
          <w:rFonts w:cs="Arial"/>
          <w:sz w:val="22"/>
          <w:szCs w:val="22"/>
        </w:rPr>
        <w:t xml:space="preserve">additional </w:t>
      </w:r>
      <w:r>
        <w:rPr>
          <w:rFonts w:cs="Arial"/>
          <w:sz w:val="22"/>
          <w:szCs w:val="22"/>
        </w:rPr>
        <w:t>nursery school funding</w:t>
      </w:r>
      <w:r w:rsidRPr="0038107F">
        <w:rPr>
          <w:rFonts w:cs="Arial"/>
          <w:sz w:val="22"/>
          <w:szCs w:val="22"/>
        </w:rPr>
        <w:t>, but with</w:t>
      </w:r>
      <w:r>
        <w:rPr>
          <w:rFonts w:cs="Arial"/>
          <w:sz w:val="22"/>
          <w:szCs w:val="22"/>
        </w:rPr>
        <w:t xml:space="preserve"> some</w:t>
      </w:r>
      <w:r w:rsidRPr="0038107F">
        <w:rPr>
          <w:rFonts w:cs="Arial"/>
          <w:sz w:val="22"/>
          <w:szCs w:val="22"/>
        </w:rPr>
        <w:t xml:space="preserve"> adjustments </w:t>
      </w:r>
      <w:r>
        <w:rPr>
          <w:rFonts w:cs="Arial"/>
          <w:sz w:val="22"/>
          <w:szCs w:val="22"/>
        </w:rPr>
        <w:t>to follow</w:t>
      </w:r>
      <w:r w:rsidR="009A6C0B">
        <w:rPr>
          <w:rFonts w:cs="Arial"/>
          <w:sz w:val="22"/>
          <w:szCs w:val="22"/>
        </w:rPr>
        <w:t xml:space="preserve"> the expected </w:t>
      </w:r>
      <w:r w:rsidRPr="0038107F">
        <w:rPr>
          <w:rFonts w:cs="Arial"/>
          <w:sz w:val="22"/>
          <w:szCs w:val="22"/>
        </w:rPr>
        <w:t>trajectory for / in:</w:t>
      </w:r>
    </w:p>
    <w:p w:rsidR="0038107F" w:rsidRPr="0038107F" w:rsidRDefault="0038107F" w:rsidP="0038107F">
      <w:pPr>
        <w:pStyle w:val="ListParagraph"/>
        <w:jc w:val="both"/>
        <w:rPr>
          <w:rFonts w:cs="Arial"/>
          <w:sz w:val="22"/>
          <w:szCs w:val="22"/>
        </w:rPr>
      </w:pPr>
    </w:p>
    <w:p w:rsidR="0038107F" w:rsidRDefault="0038107F" w:rsidP="0038107F">
      <w:pPr>
        <w:pStyle w:val="ListParagraph"/>
        <w:numPr>
          <w:ilvl w:val="1"/>
          <w:numId w:val="29"/>
        </w:numPr>
        <w:jc w:val="both"/>
        <w:rPr>
          <w:rFonts w:cs="Arial"/>
          <w:sz w:val="22"/>
          <w:szCs w:val="22"/>
        </w:rPr>
      </w:pPr>
      <w:r w:rsidRPr="0038107F">
        <w:rPr>
          <w:rFonts w:cs="Arial"/>
          <w:sz w:val="22"/>
          <w:szCs w:val="22"/>
        </w:rPr>
        <w:t>Deprivation</w:t>
      </w:r>
      <w:r>
        <w:rPr>
          <w:rFonts w:cs="Arial"/>
          <w:sz w:val="22"/>
          <w:szCs w:val="22"/>
        </w:rPr>
        <w:t xml:space="preserve"> &amp; SEN Funding rates with </w:t>
      </w:r>
      <w:r w:rsidRPr="0038107F">
        <w:rPr>
          <w:rFonts w:cs="Arial"/>
          <w:sz w:val="22"/>
          <w:szCs w:val="22"/>
        </w:rPr>
        <w:t>the reduction to 10% maximum spend</w:t>
      </w:r>
    </w:p>
    <w:p w:rsidR="0038107F" w:rsidRDefault="0038107F" w:rsidP="0038107F">
      <w:pPr>
        <w:pStyle w:val="ListParagraph"/>
        <w:numPr>
          <w:ilvl w:val="1"/>
          <w:numId w:val="29"/>
        </w:numPr>
        <w:jc w:val="both"/>
        <w:rPr>
          <w:rFonts w:cs="Arial"/>
          <w:sz w:val="22"/>
          <w:szCs w:val="22"/>
        </w:rPr>
      </w:pPr>
      <w:r>
        <w:rPr>
          <w:rFonts w:cs="Arial"/>
          <w:sz w:val="22"/>
          <w:szCs w:val="22"/>
        </w:rPr>
        <w:t>The N</w:t>
      </w:r>
      <w:r w:rsidRPr="0038107F">
        <w:rPr>
          <w:rFonts w:cs="Arial"/>
          <w:sz w:val="22"/>
          <w:szCs w:val="22"/>
        </w:rPr>
        <w:t>ursery School Supplement</w:t>
      </w:r>
    </w:p>
    <w:p w:rsidR="0038107F" w:rsidRDefault="0038107F" w:rsidP="0038107F">
      <w:pPr>
        <w:pStyle w:val="ListParagraph"/>
        <w:numPr>
          <w:ilvl w:val="1"/>
          <w:numId w:val="29"/>
        </w:numPr>
        <w:jc w:val="both"/>
        <w:rPr>
          <w:rFonts w:cs="Arial"/>
          <w:sz w:val="22"/>
          <w:szCs w:val="22"/>
        </w:rPr>
      </w:pPr>
      <w:r w:rsidRPr="0038107F">
        <w:rPr>
          <w:rFonts w:cs="Arial"/>
          <w:sz w:val="22"/>
          <w:szCs w:val="22"/>
        </w:rPr>
        <w:t>Overall affordability (responding the DSG EYB reduction)</w:t>
      </w:r>
    </w:p>
    <w:p w:rsidR="0038107F" w:rsidRPr="0038107F" w:rsidRDefault="0038107F" w:rsidP="0038107F">
      <w:pPr>
        <w:jc w:val="both"/>
        <w:rPr>
          <w:rFonts w:cs="Arial"/>
          <w:sz w:val="22"/>
          <w:szCs w:val="22"/>
        </w:rPr>
      </w:pPr>
    </w:p>
    <w:p w:rsidR="00A70F09" w:rsidRDefault="0038107F" w:rsidP="00A70F09">
      <w:pPr>
        <w:pStyle w:val="ListParagraph"/>
        <w:numPr>
          <w:ilvl w:val="0"/>
          <w:numId w:val="29"/>
        </w:numPr>
        <w:jc w:val="both"/>
        <w:rPr>
          <w:rFonts w:cs="Arial"/>
          <w:sz w:val="22"/>
          <w:szCs w:val="22"/>
        </w:rPr>
      </w:pPr>
      <w:r>
        <w:rPr>
          <w:rFonts w:cs="Arial"/>
          <w:sz w:val="22"/>
          <w:szCs w:val="22"/>
        </w:rPr>
        <w:t xml:space="preserve">For </w:t>
      </w:r>
      <w:r w:rsidR="009A6C0B">
        <w:rPr>
          <w:rFonts w:cs="Arial"/>
          <w:sz w:val="22"/>
          <w:szCs w:val="22"/>
        </w:rPr>
        <w:t xml:space="preserve">2018/19 – </w:t>
      </w:r>
      <w:r w:rsidR="00C37FD6">
        <w:rPr>
          <w:rFonts w:cs="Arial"/>
          <w:sz w:val="22"/>
          <w:szCs w:val="22"/>
        </w:rPr>
        <w:t xml:space="preserve">adoption of </w:t>
      </w:r>
      <w:r w:rsidR="009A6C0B">
        <w:rPr>
          <w:rFonts w:cs="Arial"/>
          <w:sz w:val="22"/>
          <w:szCs w:val="22"/>
        </w:rPr>
        <w:t xml:space="preserve">new arrangements under protection </w:t>
      </w:r>
      <w:r w:rsidR="00A70F09">
        <w:rPr>
          <w:rFonts w:cs="Arial"/>
          <w:sz w:val="22"/>
          <w:szCs w:val="22"/>
        </w:rPr>
        <w:t xml:space="preserve">- </w:t>
      </w:r>
      <w:r w:rsidR="00A70F09" w:rsidRPr="0038107F">
        <w:rPr>
          <w:rFonts w:cs="Arial"/>
          <w:sz w:val="22"/>
          <w:szCs w:val="22"/>
        </w:rPr>
        <w:t>the</w:t>
      </w:r>
      <w:r>
        <w:rPr>
          <w:rFonts w:cs="Arial"/>
          <w:sz w:val="22"/>
          <w:szCs w:val="22"/>
        </w:rPr>
        <w:t xml:space="preserve"> </w:t>
      </w:r>
      <w:r w:rsidRPr="0038107F">
        <w:rPr>
          <w:rFonts w:cs="Arial"/>
          <w:sz w:val="22"/>
          <w:szCs w:val="22"/>
        </w:rPr>
        <w:t xml:space="preserve">adoption of new formula arrangements, including a universal base rate and reviewed supplements under </w:t>
      </w:r>
      <w:r w:rsidR="00A70F09">
        <w:rPr>
          <w:rFonts w:cs="Arial"/>
          <w:sz w:val="22"/>
          <w:szCs w:val="22"/>
        </w:rPr>
        <w:t xml:space="preserve">an </w:t>
      </w:r>
      <w:r>
        <w:rPr>
          <w:rFonts w:cs="Arial"/>
          <w:sz w:val="22"/>
          <w:szCs w:val="22"/>
        </w:rPr>
        <w:t>additional</w:t>
      </w:r>
      <w:r w:rsidR="00A70F09">
        <w:rPr>
          <w:rFonts w:cs="Arial"/>
          <w:sz w:val="22"/>
          <w:szCs w:val="22"/>
        </w:rPr>
        <w:t xml:space="preserve"> transitional</w:t>
      </w:r>
      <w:r>
        <w:rPr>
          <w:rFonts w:cs="Arial"/>
          <w:sz w:val="22"/>
          <w:szCs w:val="22"/>
        </w:rPr>
        <w:t xml:space="preserve"> </w:t>
      </w:r>
      <w:r w:rsidRPr="0038107F">
        <w:rPr>
          <w:rFonts w:cs="Arial"/>
          <w:sz w:val="22"/>
          <w:szCs w:val="22"/>
        </w:rPr>
        <w:t>protection</w:t>
      </w:r>
      <w:r w:rsidR="00A70F09">
        <w:rPr>
          <w:rFonts w:cs="Arial"/>
          <w:sz w:val="22"/>
          <w:szCs w:val="22"/>
        </w:rPr>
        <w:t xml:space="preserve"> mechanism</w:t>
      </w:r>
      <w:r w:rsidRPr="0038107F">
        <w:rPr>
          <w:rFonts w:cs="Arial"/>
          <w:sz w:val="22"/>
          <w:szCs w:val="22"/>
        </w:rPr>
        <w:t xml:space="preserve"> but incorporating the necessary response to the expected further</w:t>
      </w:r>
      <w:r w:rsidR="009A6C0B">
        <w:rPr>
          <w:rFonts w:cs="Arial"/>
          <w:sz w:val="22"/>
          <w:szCs w:val="22"/>
        </w:rPr>
        <w:t xml:space="preserve"> reduction in</w:t>
      </w:r>
      <w:r w:rsidRPr="0038107F">
        <w:rPr>
          <w:rFonts w:cs="Arial"/>
          <w:sz w:val="22"/>
          <w:szCs w:val="22"/>
        </w:rPr>
        <w:t xml:space="preserve"> EYB funding. </w:t>
      </w:r>
      <w:r w:rsidR="009A6C0B">
        <w:rPr>
          <w:rFonts w:cs="Arial"/>
          <w:sz w:val="22"/>
          <w:szCs w:val="22"/>
        </w:rPr>
        <w:t>This will include t</w:t>
      </w:r>
      <w:r w:rsidR="009A6C0B" w:rsidRPr="0038107F">
        <w:rPr>
          <w:rFonts w:cs="Arial"/>
          <w:sz w:val="22"/>
          <w:szCs w:val="22"/>
        </w:rPr>
        <w:t>ransfer</w:t>
      </w:r>
      <w:r w:rsidR="009A6C0B">
        <w:rPr>
          <w:rFonts w:cs="Arial"/>
          <w:sz w:val="22"/>
          <w:szCs w:val="22"/>
        </w:rPr>
        <w:t>ring</w:t>
      </w:r>
      <w:r w:rsidRPr="0038107F">
        <w:rPr>
          <w:rFonts w:cs="Arial"/>
          <w:sz w:val="22"/>
          <w:szCs w:val="22"/>
        </w:rPr>
        <w:t xml:space="preserve"> the full spending of the </w:t>
      </w:r>
      <w:r w:rsidR="00A70F09">
        <w:rPr>
          <w:rFonts w:cs="Arial"/>
          <w:sz w:val="22"/>
          <w:szCs w:val="22"/>
        </w:rPr>
        <w:t>Nursery School Supplement to a</w:t>
      </w:r>
      <w:r w:rsidRPr="0038107F">
        <w:rPr>
          <w:rFonts w:cs="Arial"/>
          <w:sz w:val="22"/>
          <w:szCs w:val="22"/>
        </w:rPr>
        <w:t xml:space="preserve"> </w:t>
      </w:r>
      <w:r w:rsidR="00C37FD6">
        <w:rPr>
          <w:rFonts w:cs="Arial"/>
          <w:sz w:val="22"/>
          <w:szCs w:val="22"/>
        </w:rPr>
        <w:t xml:space="preserve">separate </w:t>
      </w:r>
      <w:r w:rsidRPr="0038107F">
        <w:rPr>
          <w:rFonts w:cs="Arial"/>
          <w:sz w:val="22"/>
          <w:szCs w:val="22"/>
        </w:rPr>
        <w:t>sustainability factor, to enable a universal base rate to be established</w:t>
      </w:r>
      <w:r w:rsidR="009A6C0B">
        <w:rPr>
          <w:rFonts w:cs="Arial"/>
          <w:sz w:val="22"/>
          <w:szCs w:val="22"/>
        </w:rPr>
        <w:t>.</w:t>
      </w:r>
    </w:p>
    <w:p w:rsidR="00A70F09" w:rsidRDefault="00A70F09" w:rsidP="00A70F09">
      <w:pPr>
        <w:pStyle w:val="ListParagraph"/>
        <w:jc w:val="both"/>
        <w:rPr>
          <w:rFonts w:cs="Arial"/>
          <w:sz w:val="22"/>
          <w:szCs w:val="22"/>
        </w:rPr>
      </w:pPr>
    </w:p>
    <w:p w:rsidR="0038107F" w:rsidRPr="00A70F09" w:rsidRDefault="0038107F" w:rsidP="00A70F09">
      <w:pPr>
        <w:pStyle w:val="ListParagraph"/>
        <w:numPr>
          <w:ilvl w:val="0"/>
          <w:numId w:val="29"/>
        </w:numPr>
        <w:jc w:val="both"/>
        <w:rPr>
          <w:rFonts w:cs="Arial"/>
          <w:sz w:val="22"/>
          <w:szCs w:val="22"/>
        </w:rPr>
      </w:pPr>
      <w:r w:rsidRPr="00A70F09">
        <w:rPr>
          <w:rFonts w:cs="Arial"/>
          <w:sz w:val="22"/>
          <w:szCs w:val="22"/>
        </w:rPr>
        <w:t>2019/20: full adopt</w:t>
      </w:r>
      <w:r w:rsidR="00A70F09" w:rsidRPr="00A70F09">
        <w:rPr>
          <w:rFonts w:cs="Arial"/>
          <w:sz w:val="22"/>
          <w:szCs w:val="22"/>
        </w:rPr>
        <w:t xml:space="preserve">ion of new formula arrangements - </w:t>
      </w:r>
      <w:r w:rsidRPr="00A70F09">
        <w:rPr>
          <w:rFonts w:cs="Arial"/>
          <w:sz w:val="22"/>
          <w:szCs w:val="22"/>
        </w:rPr>
        <w:t xml:space="preserve">including a universal base rate and reviewed supplements, without any protections, incorporating the necessary response to the expected further </w:t>
      </w:r>
      <w:r w:rsidR="00A70F09" w:rsidRPr="00A70F09">
        <w:rPr>
          <w:rFonts w:cs="Arial"/>
          <w:sz w:val="22"/>
          <w:szCs w:val="22"/>
        </w:rPr>
        <w:t>reduction in</w:t>
      </w:r>
      <w:r w:rsidRPr="00A70F09">
        <w:rPr>
          <w:rFonts w:cs="Arial"/>
          <w:sz w:val="22"/>
          <w:szCs w:val="22"/>
        </w:rPr>
        <w:t xml:space="preserve"> EYB funding</w:t>
      </w:r>
      <w:r w:rsidR="00A70F09" w:rsidRPr="00A70F09">
        <w:rPr>
          <w:rFonts w:cs="Arial"/>
          <w:sz w:val="22"/>
          <w:szCs w:val="22"/>
        </w:rPr>
        <w:t>. This</w:t>
      </w:r>
      <w:r w:rsidRPr="00A70F09">
        <w:rPr>
          <w:rFonts w:cs="Arial"/>
          <w:sz w:val="22"/>
          <w:szCs w:val="22"/>
        </w:rPr>
        <w:t xml:space="preserve"> may</w:t>
      </w:r>
      <w:r w:rsidR="00B05724">
        <w:rPr>
          <w:rFonts w:cs="Arial"/>
          <w:sz w:val="22"/>
          <w:szCs w:val="22"/>
        </w:rPr>
        <w:t xml:space="preserve"> or may not</w:t>
      </w:r>
      <w:r w:rsidRPr="00A70F09">
        <w:rPr>
          <w:rFonts w:cs="Arial"/>
          <w:sz w:val="22"/>
          <w:szCs w:val="22"/>
        </w:rPr>
        <w:t xml:space="preserve"> include the removal </w:t>
      </w:r>
      <w:r w:rsidR="00A70F09" w:rsidRPr="00A70F09">
        <w:rPr>
          <w:rFonts w:cs="Arial"/>
          <w:sz w:val="22"/>
          <w:szCs w:val="22"/>
        </w:rPr>
        <w:t>of the Nursery School S</w:t>
      </w:r>
      <w:r w:rsidRPr="00A70F09">
        <w:rPr>
          <w:rFonts w:cs="Arial"/>
          <w:sz w:val="22"/>
          <w:szCs w:val="22"/>
        </w:rPr>
        <w:t>upplement</w:t>
      </w:r>
      <w:r w:rsidR="00A70F09" w:rsidRPr="00A70F09">
        <w:rPr>
          <w:rFonts w:cs="Arial"/>
          <w:sz w:val="22"/>
          <w:szCs w:val="22"/>
        </w:rPr>
        <w:t>, which the Government has indicated it will consult further on.</w:t>
      </w:r>
    </w:p>
    <w:p w:rsidR="0038107F" w:rsidRDefault="0038107F" w:rsidP="002B2F6F">
      <w:pPr>
        <w:jc w:val="both"/>
        <w:rPr>
          <w:sz w:val="22"/>
          <w:szCs w:val="22"/>
        </w:rPr>
      </w:pPr>
    </w:p>
    <w:p w:rsidR="00C37FD6" w:rsidRDefault="00CF0B7F" w:rsidP="002B2F6F">
      <w:pPr>
        <w:jc w:val="both"/>
        <w:rPr>
          <w:sz w:val="22"/>
          <w:szCs w:val="22"/>
        </w:rPr>
      </w:pPr>
      <w:r>
        <w:rPr>
          <w:sz w:val="22"/>
          <w:szCs w:val="22"/>
        </w:rPr>
        <w:lastRenderedPageBreak/>
        <w:t xml:space="preserve">2.3 Following this timetable, the Authority expects to complete review work </w:t>
      </w:r>
      <w:r w:rsidR="00437D5A">
        <w:rPr>
          <w:sz w:val="22"/>
          <w:szCs w:val="22"/>
        </w:rPr>
        <w:t>and to publish a</w:t>
      </w:r>
      <w:r>
        <w:rPr>
          <w:sz w:val="22"/>
          <w:szCs w:val="22"/>
        </w:rPr>
        <w:t xml:space="preserve"> consultation on new formula arrangements</w:t>
      </w:r>
      <w:r w:rsidR="00437D5A">
        <w:rPr>
          <w:sz w:val="22"/>
          <w:szCs w:val="22"/>
        </w:rPr>
        <w:t xml:space="preserve"> in Bradford</w:t>
      </w:r>
      <w:r>
        <w:rPr>
          <w:sz w:val="22"/>
          <w:szCs w:val="22"/>
        </w:rPr>
        <w:t>, which would be impl</w:t>
      </w:r>
      <w:r w:rsidR="00437D5A">
        <w:rPr>
          <w:sz w:val="22"/>
          <w:szCs w:val="22"/>
        </w:rPr>
        <w:t>emented at April 2018, in June or July 2017.</w:t>
      </w:r>
    </w:p>
    <w:p w:rsidR="00123713" w:rsidRDefault="00123713" w:rsidP="002B2F6F">
      <w:pPr>
        <w:jc w:val="both"/>
        <w:rPr>
          <w:sz w:val="22"/>
          <w:szCs w:val="22"/>
        </w:rPr>
      </w:pPr>
    </w:p>
    <w:p w:rsidR="00123713" w:rsidRDefault="00123713" w:rsidP="002B2F6F">
      <w:pPr>
        <w:jc w:val="both"/>
        <w:rPr>
          <w:sz w:val="22"/>
          <w:szCs w:val="22"/>
        </w:rPr>
      </w:pPr>
    </w:p>
    <w:p w:rsidR="00C37FD6" w:rsidRPr="00437D5A" w:rsidRDefault="009A24D6" w:rsidP="002B2F6F">
      <w:pPr>
        <w:jc w:val="both"/>
        <w:rPr>
          <w:b/>
          <w:color w:val="0070C0"/>
          <w:sz w:val="22"/>
          <w:szCs w:val="22"/>
        </w:rPr>
      </w:pPr>
      <w:r>
        <w:rPr>
          <w:b/>
          <w:color w:val="0070C0"/>
          <w:sz w:val="22"/>
          <w:szCs w:val="22"/>
        </w:rPr>
        <w:t>Question 2</w:t>
      </w:r>
      <w:r w:rsidR="00437D5A" w:rsidRPr="00437D5A">
        <w:rPr>
          <w:b/>
          <w:color w:val="0070C0"/>
          <w:sz w:val="22"/>
          <w:szCs w:val="22"/>
        </w:rPr>
        <w:t xml:space="preserve"> – </w:t>
      </w:r>
      <w:r w:rsidR="00AA62AF">
        <w:rPr>
          <w:b/>
          <w:color w:val="0070C0"/>
          <w:sz w:val="22"/>
          <w:szCs w:val="22"/>
        </w:rPr>
        <w:t xml:space="preserve">Do you </w:t>
      </w:r>
      <w:r w:rsidR="00437D5A" w:rsidRPr="00437D5A">
        <w:rPr>
          <w:b/>
          <w:color w:val="0070C0"/>
          <w:sz w:val="22"/>
          <w:szCs w:val="22"/>
        </w:rPr>
        <w:t>agree</w:t>
      </w:r>
      <w:r w:rsidR="00000F49">
        <w:rPr>
          <w:b/>
          <w:color w:val="0070C0"/>
          <w:sz w:val="22"/>
          <w:szCs w:val="22"/>
        </w:rPr>
        <w:t xml:space="preserve"> with</w:t>
      </w:r>
      <w:r w:rsidR="00AA62AF">
        <w:rPr>
          <w:b/>
          <w:color w:val="0070C0"/>
          <w:sz w:val="22"/>
          <w:szCs w:val="22"/>
        </w:rPr>
        <w:t xml:space="preserve"> proposed</w:t>
      </w:r>
      <w:r w:rsidR="00437D5A" w:rsidRPr="00437D5A">
        <w:rPr>
          <w:b/>
          <w:color w:val="0070C0"/>
          <w:sz w:val="22"/>
          <w:szCs w:val="22"/>
        </w:rPr>
        <w:t xml:space="preserve"> timetable f</w:t>
      </w:r>
      <w:r w:rsidR="00AA62AF">
        <w:rPr>
          <w:b/>
          <w:color w:val="0070C0"/>
          <w:sz w:val="22"/>
          <w:szCs w:val="22"/>
        </w:rPr>
        <w:t xml:space="preserve">or implementing </w:t>
      </w:r>
      <w:r w:rsidR="00922ABB">
        <w:rPr>
          <w:b/>
          <w:color w:val="0070C0"/>
          <w:sz w:val="22"/>
          <w:szCs w:val="22"/>
        </w:rPr>
        <w:t xml:space="preserve">early years </w:t>
      </w:r>
      <w:r w:rsidR="00AA62AF">
        <w:rPr>
          <w:b/>
          <w:color w:val="0070C0"/>
          <w:sz w:val="22"/>
          <w:szCs w:val="22"/>
        </w:rPr>
        <w:t>formula funding change</w:t>
      </w:r>
      <w:r w:rsidR="00000F49">
        <w:rPr>
          <w:b/>
          <w:color w:val="0070C0"/>
          <w:sz w:val="22"/>
          <w:szCs w:val="22"/>
        </w:rPr>
        <w:t xml:space="preserve"> in Bradford across 2017-2019</w:t>
      </w:r>
      <w:r w:rsidR="00437D5A" w:rsidRPr="00437D5A">
        <w:rPr>
          <w:b/>
          <w:color w:val="0070C0"/>
          <w:sz w:val="22"/>
          <w:szCs w:val="22"/>
        </w:rPr>
        <w:t>?</w:t>
      </w:r>
      <w:r w:rsidR="00B05724">
        <w:rPr>
          <w:b/>
          <w:color w:val="0070C0"/>
          <w:sz w:val="22"/>
          <w:szCs w:val="22"/>
        </w:rPr>
        <w:t xml:space="preserve"> If not</w:t>
      </w:r>
      <w:r w:rsidR="00000F49">
        <w:rPr>
          <w:b/>
          <w:color w:val="0070C0"/>
          <w:sz w:val="22"/>
          <w:szCs w:val="22"/>
        </w:rPr>
        <w:t>, please can you explain</w:t>
      </w:r>
      <w:r w:rsidR="00B05724">
        <w:rPr>
          <w:b/>
          <w:color w:val="0070C0"/>
          <w:sz w:val="22"/>
          <w:szCs w:val="22"/>
        </w:rPr>
        <w:t xml:space="preserve"> why not</w:t>
      </w:r>
      <w:r w:rsidR="00000F49">
        <w:rPr>
          <w:b/>
          <w:color w:val="0070C0"/>
          <w:sz w:val="22"/>
          <w:szCs w:val="22"/>
        </w:rPr>
        <w:t>.</w:t>
      </w:r>
    </w:p>
    <w:p w:rsidR="00C37FD6" w:rsidRDefault="00C37FD6" w:rsidP="002B2F6F">
      <w:pPr>
        <w:jc w:val="both"/>
        <w:rPr>
          <w:sz w:val="22"/>
          <w:szCs w:val="22"/>
        </w:rPr>
      </w:pPr>
    </w:p>
    <w:p w:rsidR="00C37FD6" w:rsidRDefault="00F90FDA" w:rsidP="002B2F6F">
      <w:pPr>
        <w:jc w:val="both"/>
        <w:rPr>
          <w:sz w:val="22"/>
          <w:szCs w:val="22"/>
        </w:rPr>
      </w:pPr>
      <w:r>
        <w:rPr>
          <w:sz w:val="22"/>
          <w:szCs w:val="22"/>
        </w:rPr>
        <w:t>2.4 In summary, we propose to calculate allocations for early years providers in the 2017/18 financial as follows:</w:t>
      </w:r>
    </w:p>
    <w:p w:rsidR="00F90FDA" w:rsidRDefault="00F90FDA" w:rsidP="002B2F6F">
      <w:pPr>
        <w:jc w:val="both"/>
        <w:rPr>
          <w:sz w:val="22"/>
          <w:szCs w:val="22"/>
        </w:rPr>
      </w:pPr>
    </w:p>
    <w:p w:rsidR="00B05724" w:rsidRPr="00B05724" w:rsidRDefault="00F90FDA" w:rsidP="00B05724">
      <w:pPr>
        <w:pStyle w:val="ListParagraph"/>
        <w:numPr>
          <w:ilvl w:val="0"/>
          <w:numId w:val="29"/>
        </w:numPr>
        <w:jc w:val="both"/>
        <w:rPr>
          <w:sz w:val="22"/>
          <w:szCs w:val="22"/>
        </w:rPr>
      </w:pPr>
      <w:r>
        <w:rPr>
          <w:sz w:val="22"/>
          <w:szCs w:val="22"/>
        </w:rPr>
        <w:t xml:space="preserve">Using the </w:t>
      </w:r>
      <w:r w:rsidR="00864A30">
        <w:rPr>
          <w:sz w:val="22"/>
          <w:szCs w:val="22"/>
        </w:rPr>
        <w:t xml:space="preserve">technical, </w:t>
      </w:r>
      <w:r>
        <w:rPr>
          <w:sz w:val="22"/>
          <w:szCs w:val="22"/>
        </w:rPr>
        <w:t>administrative, payment and counting arrangements, and timetable, that are</w:t>
      </w:r>
      <w:r w:rsidR="00D73A6C">
        <w:rPr>
          <w:sz w:val="22"/>
          <w:szCs w:val="22"/>
        </w:rPr>
        <w:t xml:space="preserve"> already established and have</w:t>
      </w:r>
      <w:r>
        <w:rPr>
          <w:sz w:val="22"/>
          <w:szCs w:val="22"/>
        </w:rPr>
        <w:t xml:space="preserve"> been used to calculate and pay allocations in the current 2016/17 financial year. The full details of these arrangements are set out in the Technical Statement. The administration of the extended 30 hours offer from September 2017 will be brought into these existing administrative arrangements. Specific guidance, where necessary, on the 30 hours has been written into the Statement (some guidance has still to be confirmed in later iterations of the Technical Statement)</w:t>
      </w:r>
      <w:r w:rsidR="00B05724">
        <w:rPr>
          <w:sz w:val="22"/>
          <w:szCs w:val="22"/>
        </w:rPr>
        <w:t xml:space="preserve">. </w:t>
      </w:r>
      <w:r w:rsidR="00B05724" w:rsidRPr="00B05724">
        <w:rPr>
          <w:sz w:val="22"/>
          <w:szCs w:val="22"/>
        </w:rPr>
        <w:t>There are some small technical adjustments needed with the implementation of the</w:t>
      </w:r>
      <w:r w:rsidR="00B05724">
        <w:rPr>
          <w:sz w:val="22"/>
          <w:szCs w:val="22"/>
        </w:rPr>
        <w:t xml:space="preserve"> extended 30 hours entitlement.</w:t>
      </w:r>
    </w:p>
    <w:p w:rsidR="00F63987" w:rsidRDefault="00F63987" w:rsidP="00F63987">
      <w:pPr>
        <w:jc w:val="both"/>
        <w:rPr>
          <w:sz w:val="22"/>
          <w:szCs w:val="22"/>
        </w:rPr>
      </w:pPr>
    </w:p>
    <w:p w:rsidR="00F63987" w:rsidRDefault="00F63987" w:rsidP="00F63987">
      <w:pPr>
        <w:jc w:val="both"/>
        <w:rPr>
          <w:sz w:val="22"/>
          <w:szCs w:val="22"/>
        </w:rPr>
      </w:pPr>
    </w:p>
    <w:p w:rsidR="00F63987" w:rsidRPr="00437D5A" w:rsidRDefault="009A24D6" w:rsidP="00F63987">
      <w:pPr>
        <w:jc w:val="both"/>
        <w:rPr>
          <w:b/>
          <w:color w:val="0070C0"/>
          <w:sz w:val="22"/>
          <w:szCs w:val="22"/>
        </w:rPr>
      </w:pPr>
      <w:r>
        <w:rPr>
          <w:b/>
          <w:color w:val="0070C0"/>
          <w:sz w:val="22"/>
          <w:szCs w:val="22"/>
        </w:rPr>
        <w:t>Question 3</w:t>
      </w:r>
      <w:r w:rsidR="00F63987" w:rsidRPr="00437D5A">
        <w:rPr>
          <w:b/>
          <w:color w:val="0070C0"/>
          <w:sz w:val="22"/>
          <w:szCs w:val="22"/>
        </w:rPr>
        <w:t xml:space="preserve"> – </w:t>
      </w:r>
      <w:r w:rsidR="00000F49">
        <w:rPr>
          <w:b/>
          <w:color w:val="0070C0"/>
          <w:sz w:val="22"/>
          <w:szCs w:val="22"/>
        </w:rPr>
        <w:t>Do you agree with the proposal to continue the existing technical, administrative, payment and counting arrangements in 2017/18, and to extend these arrangements to the funding of the extended 30 hours</w:t>
      </w:r>
      <w:r w:rsidR="00F63987">
        <w:rPr>
          <w:b/>
          <w:color w:val="0070C0"/>
          <w:sz w:val="22"/>
          <w:szCs w:val="22"/>
        </w:rPr>
        <w:t xml:space="preserve"> </w:t>
      </w:r>
      <w:r w:rsidR="00000F49">
        <w:rPr>
          <w:b/>
          <w:color w:val="0070C0"/>
          <w:sz w:val="22"/>
          <w:szCs w:val="22"/>
        </w:rPr>
        <w:t>entitlement for 3 and 4 years olds?</w:t>
      </w:r>
      <w:r w:rsidR="00B05724">
        <w:rPr>
          <w:b/>
          <w:color w:val="0070C0"/>
          <w:sz w:val="22"/>
          <w:szCs w:val="22"/>
        </w:rPr>
        <w:t xml:space="preserve"> </w:t>
      </w:r>
      <w:r w:rsidR="00000F49">
        <w:rPr>
          <w:b/>
          <w:color w:val="0070C0"/>
          <w:sz w:val="22"/>
          <w:szCs w:val="22"/>
        </w:rPr>
        <w:t>If not, please can you explain why not.</w:t>
      </w:r>
    </w:p>
    <w:p w:rsidR="00F90FDA" w:rsidRDefault="00F90FDA" w:rsidP="00F90FDA">
      <w:pPr>
        <w:pStyle w:val="ListParagraph"/>
        <w:jc w:val="both"/>
        <w:rPr>
          <w:sz w:val="22"/>
          <w:szCs w:val="22"/>
        </w:rPr>
      </w:pPr>
    </w:p>
    <w:p w:rsidR="00F63987" w:rsidRDefault="00F63987" w:rsidP="00F90FDA">
      <w:pPr>
        <w:pStyle w:val="ListParagraph"/>
        <w:jc w:val="both"/>
        <w:rPr>
          <w:sz w:val="22"/>
          <w:szCs w:val="22"/>
        </w:rPr>
      </w:pPr>
    </w:p>
    <w:p w:rsidR="00D73A6C" w:rsidRDefault="00D73A6C" w:rsidP="00D73A6C">
      <w:pPr>
        <w:pStyle w:val="ListParagraph"/>
        <w:numPr>
          <w:ilvl w:val="0"/>
          <w:numId w:val="29"/>
        </w:numPr>
        <w:jc w:val="both"/>
        <w:rPr>
          <w:sz w:val="22"/>
          <w:szCs w:val="22"/>
        </w:rPr>
      </w:pPr>
      <w:r w:rsidRPr="00D73A6C">
        <w:rPr>
          <w:sz w:val="22"/>
          <w:szCs w:val="22"/>
        </w:rPr>
        <w:t xml:space="preserve">The </w:t>
      </w:r>
      <w:r w:rsidR="00F90FDA" w:rsidRPr="00D73A6C">
        <w:rPr>
          <w:sz w:val="22"/>
          <w:szCs w:val="22"/>
        </w:rPr>
        <w:t>2 Year Old Offer:</w:t>
      </w:r>
      <w:r>
        <w:rPr>
          <w:sz w:val="22"/>
          <w:szCs w:val="22"/>
        </w:rPr>
        <w:t xml:space="preserve"> </w:t>
      </w:r>
    </w:p>
    <w:p w:rsidR="00D73A6C" w:rsidRDefault="00D73A6C" w:rsidP="00D73A6C">
      <w:pPr>
        <w:pStyle w:val="ListParagraph"/>
        <w:numPr>
          <w:ilvl w:val="1"/>
          <w:numId w:val="29"/>
        </w:numPr>
        <w:jc w:val="both"/>
        <w:rPr>
          <w:sz w:val="22"/>
          <w:szCs w:val="22"/>
        </w:rPr>
      </w:pPr>
      <w:r>
        <w:rPr>
          <w:sz w:val="22"/>
          <w:szCs w:val="22"/>
        </w:rPr>
        <w:t>The</w:t>
      </w:r>
      <w:r w:rsidR="00F90FDA" w:rsidRPr="00D73A6C">
        <w:rPr>
          <w:sz w:val="22"/>
          <w:szCs w:val="22"/>
        </w:rPr>
        <w:t xml:space="preserve"> simple universal rate of funding</w:t>
      </w:r>
      <w:r>
        <w:rPr>
          <w:sz w:val="22"/>
          <w:szCs w:val="22"/>
        </w:rPr>
        <w:t xml:space="preserve"> per hour for all types of provider</w:t>
      </w:r>
      <w:r w:rsidR="00F90FDA" w:rsidRPr="00D73A6C">
        <w:rPr>
          <w:sz w:val="22"/>
          <w:szCs w:val="22"/>
        </w:rPr>
        <w:t>, without supplement</w:t>
      </w:r>
      <w:r>
        <w:rPr>
          <w:sz w:val="22"/>
          <w:szCs w:val="22"/>
        </w:rPr>
        <w:t>, will be retained.</w:t>
      </w:r>
    </w:p>
    <w:p w:rsidR="00F90FDA" w:rsidRPr="00D73A6C" w:rsidRDefault="00D73A6C" w:rsidP="00D73A6C">
      <w:pPr>
        <w:pStyle w:val="ListParagraph"/>
        <w:numPr>
          <w:ilvl w:val="1"/>
          <w:numId w:val="29"/>
        </w:numPr>
        <w:jc w:val="both"/>
        <w:rPr>
          <w:sz w:val="22"/>
          <w:szCs w:val="22"/>
        </w:rPr>
      </w:pPr>
      <w:r>
        <w:rPr>
          <w:sz w:val="22"/>
          <w:szCs w:val="22"/>
        </w:rPr>
        <w:t>This rate will be set at the value of the rate the Government funds the Early Years Block</w:t>
      </w:r>
      <w:r w:rsidR="00864A30">
        <w:rPr>
          <w:sz w:val="22"/>
          <w:szCs w:val="22"/>
        </w:rPr>
        <w:t xml:space="preserve"> (EYB)</w:t>
      </w:r>
      <w:r>
        <w:rPr>
          <w:sz w:val="22"/>
          <w:szCs w:val="22"/>
        </w:rPr>
        <w:t xml:space="preserve"> i.e. 100% pass through of the Government’s rate to providers</w:t>
      </w:r>
      <w:r w:rsidR="00F90FDA" w:rsidRPr="00D73A6C">
        <w:rPr>
          <w:sz w:val="22"/>
          <w:szCs w:val="22"/>
        </w:rPr>
        <w:t>. Currently</w:t>
      </w:r>
      <w:r>
        <w:rPr>
          <w:sz w:val="22"/>
          <w:szCs w:val="22"/>
        </w:rPr>
        <w:t xml:space="preserve">, </w:t>
      </w:r>
      <w:r w:rsidR="00864A30">
        <w:rPr>
          <w:sz w:val="22"/>
          <w:szCs w:val="22"/>
        </w:rPr>
        <w:t xml:space="preserve">the </w:t>
      </w:r>
      <w:r>
        <w:rPr>
          <w:sz w:val="22"/>
          <w:szCs w:val="22"/>
        </w:rPr>
        <w:t>EYB funded rate is</w:t>
      </w:r>
      <w:r w:rsidR="00F90FDA" w:rsidRPr="00D73A6C">
        <w:rPr>
          <w:sz w:val="22"/>
          <w:szCs w:val="22"/>
        </w:rPr>
        <w:t xml:space="preserve"> £4.85</w:t>
      </w:r>
      <w:r>
        <w:rPr>
          <w:sz w:val="22"/>
          <w:szCs w:val="22"/>
        </w:rPr>
        <w:t xml:space="preserve"> per hour and providers are funded at £4.83 per hour.</w:t>
      </w:r>
      <w:r w:rsidR="00F90FDA" w:rsidRPr="00D73A6C">
        <w:rPr>
          <w:sz w:val="22"/>
          <w:szCs w:val="22"/>
        </w:rPr>
        <w:t xml:space="preserve"> The DfE indicates that our rate of funding for 2017/18 will be increased to £5.20 (</w:t>
      </w:r>
      <w:r>
        <w:rPr>
          <w:sz w:val="22"/>
          <w:szCs w:val="22"/>
        </w:rPr>
        <w:t xml:space="preserve">this </w:t>
      </w:r>
      <w:r w:rsidR="00F90FDA" w:rsidRPr="00D73A6C">
        <w:rPr>
          <w:sz w:val="22"/>
          <w:szCs w:val="22"/>
        </w:rPr>
        <w:t>still to be confirmed). On this</w:t>
      </w:r>
      <w:r w:rsidR="00864A30">
        <w:rPr>
          <w:sz w:val="22"/>
          <w:szCs w:val="22"/>
        </w:rPr>
        <w:t xml:space="preserve"> indicative</w:t>
      </w:r>
      <w:r w:rsidR="00F90FDA" w:rsidRPr="00D73A6C">
        <w:rPr>
          <w:sz w:val="22"/>
          <w:szCs w:val="22"/>
        </w:rPr>
        <w:t xml:space="preserve"> basis, we would fund providers at the £5.20 rate. </w:t>
      </w:r>
    </w:p>
    <w:p w:rsidR="00F90FDA" w:rsidRDefault="00F90FDA" w:rsidP="00F90FDA">
      <w:pPr>
        <w:pStyle w:val="ListParagraph"/>
        <w:ind w:left="1080"/>
        <w:jc w:val="both"/>
      </w:pPr>
    </w:p>
    <w:p w:rsidR="00B05724" w:rsidRDefault="00B05724" w:rsidP="00F90FDA">
      <w:pPr>
        <w:pStyle w:val="ListParagraph"/>
        <w:ind w:left="1080"/>
        <w:jc w:val="both"/>
      </w:pPr>
    </w:p>
    <w:p w:rsidR="00F63987" w:rsidRPr="00437D5A" w:rsidRDefault="009A24D6" w:rsidP="00F63987">
      <w:pPr>
        <w:jc w:val="both"/>
        <w:rPr>
          <w:b/>
          <w:color w:val="0070C0"/>
          <w:sz w:val="22"/>
          <w:szCs w:val="22"/>
        </w:rPr>
      </w:pPr>
      <w:r>
        <w:rPr>
          <w:b/>
          <w:color w:val="0070C0"/>
          <w:sz w:val="22"/>
          <w:szCs w:val="22"/>
        </w:rPr>
        <w:t>Question 4</w:t>
      </w:r>
      <w:r w:rsidR="00F63987" w:rsidRPr="00437D5A">
        <w:rPr>
          <w:b/>
          <w:color w:val="0070C0"/>
          <w:sz w:val="22"/>
          <w:szCs w:val="22"/>
        </w:rPr>
        <w:t xml:space="preserve"> – </w:t>
      </w:r>
      <w:r w:rsidR="00000F49">
        <w:rPr>
          <w:b/>
          <w:color w:val="0070C0"/>
          <w:sz w:val="22"/>
          <w:szCs w:val="22"/>
        </w:rPr>
        <w:t>Do you agree with the proposed approach to funding the</w:t>
      </w:r>
      <w:r w:rsidR="00F63987">
        <w:rPr>
          <w:b/>
          <w:color w:val="0070C0"/>
          <w:sz w:val="22"/>
          <w:szCs w:val="22"/>
        </w:rPr>
        <w:t xml:space="preserve"> 2 year old</w:t>
      </w:r>
      <w:r w:rsidR="00783189">
        <w:rPr>
          <w:b/>
          <w:color w:val="0070C0"/>
          <w:sz w:val="22"/>
          <w:szCs w:val="22"/>
        </w:rPr>
        <w:t xml:space="preserve"> free entitlement</w:t>
      </w:r>
      <w:r w:rsidR="00000F49">
        <w:rPr>
          <w:b/>
          <w:color w:val="0070C0"/>
          <w:sz w:val="22"/>
          <w:szCs w:val="22"/>
        </w:rPr>
        <w:t xml:space="preserve"> in</w:t>
      </w:r>
      <w:r w:rsidR="00F63987">
        <w:rPr>
          <w:b/>
          <w:color w:val="0070C0"/>
          <w:sz w:val="22"/>
          <w:szCs w:val="22"/>
        </w:rPr>
        <w:t xml:space="preserve"> 2017/18</w:t>
      </w:r>
      <w:r w:rsidR="00F63987" w:rsidRPr="00437D5A">
        <w:rPr>
          <w:b/>
          <w:color w:val="0070C0"/>
          <w:sz w:val="22"/>
          <w:szCs w:val="22"/>
        </w:rPr>
        <w:t>?</w:t>
      </w:r>
      <w:r w:rsidR="00B05724">
        <w:rPr>
          <w:b/>
          <w:color w:val="0070C0"/>
          <w:sz w:val="22"/>
          <w:szCs w:val="22"/>
        </w:rPr>
        <w:t xml:space="preserve"> </w:t>
      </w:r>
      <w:r w:rsidR="00000F49">
        <w:rPr>
          <w:b/>
          <w:color w:val="0070C0"/>
          <w:sz w:val="22"/>
          <w:szCs w:val="22"/>
        </w:rPr>
        <w:t>If not, please can you explain why not.</w:t>
      </w:r>
    </w:p>
    <w:p w:rsidR="00F63987" w:rsidRDefault="00F63987" w:rsidP="00F90FDA">
      <w:pPr>
        <w:pStyle w:val="ListParagraph"/>
        <w:ind w:left="1080"/>
        <w:jc w:val="both"/>
      </w:pPr>
    </w:p>
    <w:p w:rsidR="00F63987" w:rsidRDefault="00F63987" w:rsidP="00F90FDA">
      <w:pPr>
        <w:pStyle w:val="ListParagraph"/>
        <w:ind w:left="1080"/>
        <w:jc w:val="both"/>
      </w:pPr>
    </w:p>
    <w:p w:rsidR="00864A30" w:rsidRDefault="00864A30" w:rsidP="00864A30">
      <w:pPr>
        <w:pStyle w:val="ListParagraph"/>
        <w:numPr>
          <w:ilvl w:val="0"/>
          <w:numId w:val="29"/>
        </w:numPr>
        <w:jc w:val="both"/>
        <w:rPr>
          <w:sz w:val="22"/>
          <w:szCs w:val="22"/>
        </w:rPr>
      </w:pPr>
      <w:r>
        <w:rPr>
          <w:sz w:val="22"/>
          <w:szCs w:val="22"/>
        </w:rPr>
        <w:t xml:space="preserve">The </w:t>
      </w:r>
      <w:r w:rsidR="00F90FDA" w:rsidRPr="00864A30">
        <w:rPr>
          <w:sz w:val="22"/>
          <w:szCs w:val="22"/>
        </w:rPr>
        <w:t xml:space="preserve">3 and 4 Year Old Offer, incorporating the </w:t>
      </w:r>
      <w:r>
        <w:rPr>
          <w:sz w:val="22"/>
          <w:szCs w:val="22"/>
        </w:rPr>
        <w:t xml:space="preserve">extended </w:t>
      </w:r>
      <w:r w:rsidR="00F90FDA" w:rsidRPr="00864A30">
        <w:rPr>
          <w:sz w:val="22"/>
          <w:szCs w:val="22"/>
        </w:rPr>
        <w:t>30 hours entitlement</w:t>
      </w:r>
      <w:r>
        <w:rPr>
          <w:sz w:val="22"/>
          <w:szCs w:val="22"/>
        </w:rPr>
        <w:t>, we propose to</w:t>
      </w:r>
      <w:r w:rsidR="00F90FDA" w:rsidRPr="00864A30">
        <w:rPr>
          <w:sz w:val="22"/>
          <w:szCs w:val="22"/>
        </w:rPr>
        <w:t>:</w:t>
      </w:r>
    </w:p>
    <w:p w:rsidR="00864A30" w:rsidRDefault="00864A30" w:rsidP="00864A30">
      <w:pPr>
        <w:pStyle w:val="ListParagraph"/>
        <w:numPr>
          <w:ilvl w:val="1"/>
          <w:numId w:val="29"/>
        </w:numPr>
        <w:jc w:val="both"/>
        <w:rPr>
          <w:sz w:val="22"/>
          <w:szCs w:val="22"/>
        </w:rPr>
      </w:pPr>
      <w:r>
        <w:rPr>
          <w:sz w:val="22"/>
          <w:szCs w:val="22"/>
        </w:rPr>
        <w:t>Continue to use 3 different Setting Base R</w:t>
      </w:r>
      <w:r w:rsidR="00F90FDA" w:rsidRPr="00864A30">
        <w:rPr>
          <w:sz w:val="22"/>
          <w:szCs w:val="22"/>
        </w:rPr>
        <w:t xml:space="preserve">ates (nursery </w:t>
      </w:r>
      <w:r>
        <w:rPr>
          <w:sz w:val="22"/>
          <w:szCs w:val="22"/>
        </w:rPr>
        <w:t>classes, nursery schools and</w:t>
      </w:r>
      <w:r w:rsidR="00F90FDA" w:rsidRPr="00864A30">
        <w:rPr>
          <w:sz w:val="22"/>
          <w:szCs w:val="22"/>
        </w:rPr>
        <w:t xml:space="preserve"> PVI providers). </w:t>
      </w:r>
      <w:r>
        <w:rPr>
          <w:sz w:val="22"/>
          <w:szCs w:val="22"/>
        </w:rPr>
        <w:t>The same rates will be used to fund the 15 and the 30 hour entitlements</w:t>
      </w:r>
      <w:r w:rsidR="00F90FDA" w:rsidRPr="00864A30">
        <w:rPr>
          <w:sz w:val="22"/>
          <w:szCs w:val="22"/>
        </w:rPr>
        <w:t xml:space="preserve"> in each type</w:t>
      </w:r>
      <w:r>
        <w:rPr>
          <w:sz w:val="22"/>
          <w:szCs w:val="22"/>
        </w:rPr>
        <w:t xml:space="preserve"> of setting</w:t>
      </w:r>
      <w:r w:rsidR="00F90FDA" w:rsidRPr="00864A30">
        <w:rPr>
          <w:sz w:val="22"/>
          <w:szCs w:val="22"/>
        </w:rPr>
        <w:t>.</w:t>
      </w:r>
    </w:p>
    <w:p w:rsidR="00864A30" w:rsidRDefault="00864A30" w:rsidP="00864A30">
      <w:pPr>
        <w:pStyle w:val="ListParagraph"/>
        <w:numPr>
          <w:ilvl w:val="1"/>
          <w:numId w:val="29"/>
        </w:numPr>
        <w:jc w:val="both"/>
        <w:rPr>
          <w:sz w:val="22"/>
          <w:szCs w:val="22"/>
        </w:rPr>
      </w:pPr>
      <w:r>
        <w:rPr>
          <w:sz w:val="22"/>
          <w:szCs w:val="22"/>
        </w:rPr>
        <w:t>Continue our current D</w:t>
      </w:r>
      <w:r w:rsidR="00F90FDA" w:rsidRPr="00864A30">
        <w:rPr>
          <w:sz w:val="22"/>
          <w:szCs w:val="22"/>
        </w:rPr>
        <w:t>eprivation</w:t>
      </w:r>
      <w:r>
        <w:rPr>
          <w:sz w:val="22"/>
          <w:szCs w:val="22"/>
        </w:rPr>
        <w:t xml:space="preserve"> and SEN S</w:t>
      </w:r>
      <w:r w:rsidR="00F90FDA" w:rsidRPr="00864A30">
        <w:rPr>
          <w:sz w:val="22"/>
          <w:szCs w:val="22"/>
        </w:rPr>
        <w:t>upplement, using the 3</w:t>
      </w:r>
      <w:r>
        <w:rPr>
          <w:sz w:val="22"/>
          <w:szCs w:val="22"/>
        </w:rPr>
        <w:t xml:space="preserve"> year average of IDACI data. However, we will</w:t>
      </w:r>
      <w:r w:rsidR="00F90FDA" w:rsidRPr="00864A30">
        <w:rPr>
          <w:sz w:val="22"/>
          <w:szCs w:val="22"/>
        </w:rPr>
        <w:t xml:space="preserve"> red</w:t>
      </w:r>
      <w:r>
        <w:rPr>
          <w:sz w:val="22"/>
          <w:szCs w:val="22"/>
        </w:rPr>
        <w:t>uce our total spending from 13.2</w:t>
      </w:r>
      <w:r w:rsidR="00F90FDA" w:rsidRPr="00864A30">
        <w:rPr>
          <w:sz w:val="22"/>
          <w:szCs w:val="22"/>
        </w:rPr>
        <w:t>% of budget currently to 10% of budget (</w:t>
      </w:r>
      <w:r>
        <w:rPr>
          <w:sz w:val="22"/>
          <w:szCs w:val="22"/>
        </w:rPr>
        <w:t xml:space="preserve">which is </w:t>
      </w:r>
      <w:r w:rsidR="00F90FDA" w:rsidRPr="00864A30">
        <w:rPr>
          <w:sz w:val="22"/>
          <w:szCs w:val="22"/>
        </w:rPr>
        <w:t>a reduction of about £1m), which will reduce</w:t>
      </w:r>
      <w:r>
        <w:rPr>
          <w:sz w:val="22"/>
          <w:szCs w:val="22"/>
        </w:rPr>
        <w:t xml:space="preserve"> the values of D</w:t>
      </w:r>
      <w:r w:rsidR="00F90FDA" w:rsidRPr="00864A30">
        <w:rPr>
          <w:sz w:val="22"/>
          <w:szCs w:val="22"/>
        </w:rPr>
        <w:t>eprivation</w:t>
      </w:r>
      <w:r>
        <w:rPr>
          <w:sz w:val="22"/>
          <w:szCs w:val="22"/>
        </w:rPr>
        <w:t xml:space="preserve"> &amp; SEN funding</w:t>
      </w:r>
      <w:r w:rsidR="00F90FDA" w:rsidRPr="00864A30">
        <w:rPr>
          <w:sz w:val="22"/>
          <w:szCs w:val="22"/>
        </w:rPr>
        <w:t xml:space="preserve"> rates</w:t>
      </w:r>
      <w:r>
        <w:rPr>
          <w:sz w:val="22"/>
          <w:szCs w:val="22"/>
        </w:rPr>
        <w:t xml:space="preserve"> for providers</w:t>
      </w:r>
      <w:r w:rsidR="00F90FDA" w:rsidRPr="00864A30">
        <w:rPr>
          <w:sz w:val="22"/>
          <w:szCs w:val="22"/>
        </w:rPr>
        <w:t>. There is</w:t>
      </w:r>
      <w:r>
        <w:rPr>
          <w:sz w:val="22"/>
          <w:szCs w:val="22"/>
        </w:rPr>
        <w:t xml:space="preserve"> some uncertainty about the 10% restriction will be in place 20</w:t>
      </w:r>
      <w:r w:rsidR="00F90FDA" w:rsidRPr="00864A30">
        <w:rPr>
          <w:sz w:val="22"/>
          <w:szCs w:val="22"/>
        </w:rPr>
        <w:t xml:space="preserve">17, but there is rationale for </w:t>
      </w:r>
      <w:r>
        <w:rPr>
          <w:sz w:val="22"/>
          <w:szCs w:val="22"/>
        </w:rPr>
        <w:t>making this change now, in particular as it helps protect the value of the base rate especially for PVI providers.</w:t>
      </w:r>
    </w:p>
    <w:p w:rsidR="00864A30" w:rsidRDefault="00864A30" w:rsidP="00864A30">
      <w:pPr>
        <w:pStyle w:val="ListParagraph"/>
        <w:numPr>
          <w:ilvl w:val="1"/>
          <w:numId w:val="29"/>
        </w:numPr>
        <w:jc w:val="both"/>
        <w:rPr>
          <w:sz w:val="22"/>
          <w:szCs w:val="22"/>
        </w:rPr>
      </w:pPr>
      <w:r>
        <w:rPr>
          <w:sz w:val="22"/>
          <w:szCs w:val="22"/>
        </w:rPr>
        <w:t>C</w:t>
      </w:r>
      <w:r w:rsidR="00F90FDA" w:rsidRPr="00864A30">
        <w:rPr>
          <w:sz w:val="22"/>
          <w:szCs w:val="22"/>
        </w:rPr>
        <w:t>ease the</w:t>
      </w:r>
      <w:r>
        <w:rPr>
          <w:sz w:val="22"/>
          <w:szCs w:val="22"/>
        </w:rPr>
        <w:t xml:space="preserve"> separate (and additional)</w:t>
      </w:r>
      <w:r w:rsidR="00F90FDA" w:rsidRPr="00864A30">
        <w:rPr>
          <w:sz w:val="22"/>
          <w:szCs w:val="22"/>
        </w:rPr>
        <w:t xml:space="preserve"> formula funding for looked after children</w:t>
      </w:r>
      <w:r>
        <w:rPr>
          <w:sz w:val="22"/>
          <w:szCs w:val="22"/>
        </w:rPr>
        <w:t xml:space="preserve">, </w:t>
      </w:r>
      <w:r w:rsidR="00F90FDA" w:rsidRPr="00864A30">
        <w:rPr>
          <w:sz w:val="22"/>
          <w:szCs w:val="22"/>
        </w:rPr>
        <w:t>cur</w:t>
      </w:r>
      <w:r>
        <w:rPr>
          <w:sz w:val="22"/>
          <w:szCs w:val="22"/>
        </w:rPr>
        <w:t xml:space="preserve">rently funded at £333 per term (a </w:t>
      </w:r>
      <w:r w:rsidR="00F90FDA" w:rsidRPr="00864A30">
        <w:rPr>
          <w:sz w:val="22"/>
          <w:szCs w:val="22"/>
        </w:rPr>
        <w:t>to</w:t>
      </w:r>
      <w:r>
        <w:rPr>
          <w:sz w:val="22"/>
          <w:szCs w:val="22"/>
        </w:rPr>
        <w:t>tal spend of £21,600 in 2015/16). Looked After Children will continue to receive additional funding through the Early Years Pupil Premium.</w:t>
      </w:r>
    </w:p>
    <w:p w:rsidR="00864A30" w:rsidRDefault="00F90FDA" w:rsidP="00864A30">
      <w:pPr>
        <w:pStyle w:val="ListParagraph"/>
        <w:numPr>
          <w:ilvl w:val="1"/>
          <w:numId w:val="29"/>
        </w:numPr>
        <w:jc w:val="both"/>
        <w:rPr>
          <w:sz w:val="22"/>
          <w:szCs w:val="22"/>
        </w:rPr>
      </w:pPr>
      <w:r w:rsidRPr="00864A30">
        <w:rPr>
          <w:sz w:val="22"/>
          <w:szCs w:val="22"/>
        </w:rPr>
        <w:t>Bring the catering supplement for nursery schools into the nursery school setting base</w:t>
      </w:r>
      <w:r w:rsidR="00864A30">
        <w:rPr>
          <w:sz w:val="22"/>
          <w:szCs w:val="22"/>
        </w:rPr>
        <w:t xml:space="preserve"> rate and deprivation rate funding</w:t>
      </w:r>
      <w:r w:rsidRPr="00864A30">
        <w:rPr>
          <w:sz w:val="22"/>
          <w:szCs w:val="22"/>
        </w:rPr>
        <w:t xml:space="preserve"> (this is a technical change that does not change levels of funding allocated to individual schools).</w:t>
      </w:r>
    </w:p>
    <w:p w:rsidR="002161DA" w:rsidRDefault="00F90FDA" w:rsidP="002161DA">
      <w:pPr>
        <w:pStyle w:val="ListParagraph"/>
        <w:numPr>
          <w:ilvl w:val="1"/>
          <w:numId w:val="29"/>
        </w:numPr>
        <w:jc w:val="both"/>
        <w:rPr>
          <w:sz w:val="22"/>
          <w:szCs w:val="22"/>
        </w:rPr>
      </w:pPr>
      <w:r w:rsidRPr="00864A30">
        <w:rPr>
          <w:sz w:val="22"/>
          <w:szCs w:val="22"/>
        </w:rPr>
        <w:t>Continue the nurs</w:t>
      </w:r>
      <w:r w:rsidR="00864A30">
        <w:rPr>
          <w:sz w:val="22"/>
          <w:szCs w:val="22"/>
        </w:rPr>
        <w:t>ery school sustainability supplement, without reduction, but bring</w:t>
      </w:r>
      <w:r w:rsidRPr="00864A30">
        <w:rPr>
          <w:sz w:val="22"/>
          <w:szCs w:val="22"/>
        </w:rPr>
        <w:t xml:space="preserve"> the</w:t>
      </w:r>
      <w:r w:rsidR="00864A30">
        <w:rPr>
          <w:sz w:val="22"/>
          <w:szCs w:val="22"/>
        </w:rPr>
        <w:t xml:space="preserve"> extended</w:t>
      </w:r>
      <w:r w:rsidRPr="00864A30">
        <w:rPr>
          <w:sz w:val="22"/>
          <w:szCs w:val="22"/>
        </w:rPr>
        <w:t xml:space="preserve"> 30 hours into the calculation</w:t>
      </w:r>
      <w:r w:rsidR="00864A30">
        <w:rPr>
          <w:sz w:val="22"/>
          <w:szCs w:val="22"/>
        </w:rPr>
        <w:t xml:space="preserve"> of this</w:t>
      </w:r>
      <w:r w:rsidRPr="00864A30">
        <w:rPr>
          <w:sz w:val="22"/>
          <w:szCs w:val="22"/>
        </w:rPr>
        <w:t xml:space="preserve"> from September 2017. There is uncertainty about whether this supplement will be permitted at April 2017. If it is not permitted, we would need to look to transfer this supplement into</w:t>
      </w:r>
      <w:r w:rsidR="002161DA">
        <w:rPr>
          <w:sz w:val="22"/>
          <w:szCs w:val="22"/>
        </w:rPr>
        <w:t xml:space="preserve"> the nursery school base rate.</w:t>
      </w:r>
    </w:p>
    <w:p w:rsidR="00F63987" w:rsidRDefault="00F90FDA" w:rsidP="00F63987">
      <w:pPr>
        <w:pStyle w:val="ListParagraph"/>
        <w:numPr>
          <w:ilvl w:val="1"/>
          <w:numId w:val="29"/>
        </w:numPr>
        <w:jc w:val="both"/>
        <w:rPr>
          <w:sz w:val="22"/>
          <w:szCs w:val="22"/>
        </w:rPr>
      </w:pPr>
      <w:r w:rsidRPr="002161DA">
        <w:rPr>
          <w:sz w:val="22"/>
          <w:szCs w:val="22"/>
        </w:rPr>
        <w:t xml:space="preserve">Amend nursery school funding to ensure </w:t>
      </w:r>
      <w:r w:rsidR="002161DA">
        <w:rPr>
          <w:sz w:val="22"/>
          <w:szCs w:val="22"/>
        </w:rPr>
        <w:t xml:space="preserve">the </w:t>
      </w:r>
      <w:r w:rsidRPr="002161DA">
        <w:rPr>
          <w:sz w:val="22"/>
          <w:szCs w:val="22"/>
        </w:rPr>
        <w:t xml:space="preserve">full </w:t>
      </w:r>
      <w:r w:rsidR="002161DA">
        <w:rPr>
          <w:sz w:val="22"/>
          <w:szCs w:val="22"/>
        </w:rPr>
        <w:t xml:space="preserve">value of </w:t>
      </w:r>
      <w:r w:rsidRPr="002161DA">
        <w:rPr>
          <w:sz w:val="22"/>
          <w:szCs w:val="22"/>
        </w:rPr>
        <w:t>spend of the DfE’s Nursery School Suppl</w:t>
      </w:r>
      <w:r w:rsidR="002161DA">
        <w:rPr>
          <w:sz w:val="22"/>
          <w:szCs w:val="22"/>
        </w:rPr>
        <w:t xml:space="preserve">ement. There are options for this that will be discussed directly with the Nursery </w:t>
      </w:r>
      <w:r w:rsidR="002161DA">
        <w:rPr>
          <w:sz w:val="22"/>
          <w:szCs w:val="22"/>
        </w:rPr>
        <w:lastRenderedPageBreak/>
        <w:t>schools</w:t>
      </w:r>
      <w:r w:rsidRPr="002161DA">
        <w:rPr>
          <w:sz w:val="22"/>
          <w:szCs w:val="22"/>
        </w:rPr>
        <w:t xml:space="preserve"> e.g. enhance the lump sum for all 7 schools; enhance the va</w:t>
      </w:r>
      <w:r w:rsidR="002161DA">
        <w:rPr>
          <w:sz w:val="22"/>
          <w:szCs w:val="22"/>
        </w:rPr>
        <w:t>lue of the sliding scale protection; establish</w:t>
      </w:r>
      <w:r w:rsidRPr="002161DA">
        <w:rPr>
          <w:sz w:val="22"/>
          <w:szCs w:val="22"/>
        </w:rPr>
        <w:t xml:space="preserve"> a cash protecti</w:t>
      </w:r>
      <w:r w:rsidR="002161DA">
        <w:rPr>
          <w:sz w:val="22"/>
          <w:szCs w:val="22"/>
        </w:rPr>
        <w:t>on factor</w:t>
      </w:r>
      <w:r w:rsidRPr="002161DA">
        <w:rPr>
          <w:sz w:val="22"/>
          <w:szCs w:val="22"/>
        </w:rPr>
        <w:t xml:space="preserve">; or establish a pot from which to pay for the costs of change. </w:t>
      </w:r>
    </w:p>
    <w:p w:rsidR="00F90FDA" w:rsidRPr="00F63987" w:rsidRDefault="00F90FDA" w:rsidP="00F63987">
      <w:pPr>
        <w:pStyle w:val="ListParagraph"/>
        <w:numPr>
          <w:ilvl w:val="1"/>
          <w:numId w:val="29"/>
        </w:numPr>
        <w:jc w:val="both"/>
        <w:rPr>
          <w:sz w:val="22"/>
          <w:szCs w:val="22"/>
        </w:rPr>
      </w:pPr>
      <w:r w:rsidRPr="00F63987">
        <w:rPr>
          <w:sz w:val="22"/>
          <w:szCs w:val="22"/>
        </w:rPr>
        <w:t>Reduce all of the 3 setting base rates according to the needs of affordability (so that the overall EYB balances for 2017/18) wi</w:t>
      </w:r>
      <w:r w:rsidR="00F63987">
        <w:rPr>
          <w:sz w:val="22"/>
          <w:szCs w:val="22"/>
        </w:rPr>
        <w:t>th reference to the expected</w:t>
      </w:r>
      <w:r w:rsidRPr="00F63987">
        <w:rPr>
          <w:sz w:val="22"/>
          <w:szCs w:val="22"/>
        </w:rPr>
        <w:t xml:space="preserve"> trajectory</w:t>
      </w:r>
      <w:r w:rsidR="00F63987">
        <w:rPr>
          <w:sz w:val="22"/>
          <w:szCs w:val="22"/>
        </w:rPr>
        <w:t xml:space="preserve"> of the Government’s funding reform</w:t>
      </w:r>
      <w:r w:rsidRPr="00F63987">
        <w:rPr>
          <w:sz w:val="22"/>
          <w:szCs w:val="22"/>
        </w:rPr>
        <w:t>.</w:t>
      </w:r>
      <w:r w:rsidR="00F63987">
        <w:rPr>
          <w:sz w:val="22"/>
          <w:szCs w:val="22"/>
        </w:rPr>
        <w:t xml:space="preserve"> This trajectory is set out below.</w:t>
      </w:r>
      <w:r w:rsidRPr="00F63987">
        <w:rPr>
          <w:sz w:val="22"/>
          <w:szCs w:val="22"/>
        </w:rPr>
        <w:t xml:space="preserve"> This means that the reduction to the nursery classes base rate is likely to be lower than schools</w:t>
      </w:r>
      <w:r w:rsidR="00F63987">
        <w:rPr>
          <w:sz w:val="22"/>
          <w:szCs w:val="22"/>
        </w:rPr>
        <w:t xml:space="preserve"> and PVI providers, because the classes</w:t>
      </w:r>
      <w:r w:rsidRPr="00F63987">
        <w:rPr>
          <w:sz w:val="22"/>
          <w:szCs w:val="22"/>
        </w:rPr>
        <w:t xml:space="preserve"> rate is already close to </w:t>
      </w:r>
      <w:r w:rsidR="00F63987">
        <w:rPr>
          <w:sz w:val="22"/>
          <w:szCs w:val="22"/>
        </w:rPr>
        <w:t>what the universal setting base</w:t>
      </w:r>
      <w:r w:rsidRPr="00F63987">
        <w:rPr>
          <w:sz w:val="22"/>
          <w:szCs w:val="22"/>
        </w:rPr>
        <w:t xml:space="preserve"> rate is expected to be at April 2019.  The 2017/18 reduction will also need to take account of the additional one off pressure created by the difference between the DfE funding the </w:t>
      </w:r>
      <w:r w:rsidR="00F63987">
        <w:rPr>
          <w:sz w:val="22"/>
          <w:szCs w:val="22"/>
        </w:rPr>
        <w:t xml:space="preserve">extended </w:t>
      </w:r>
      <w:r w:rsidRPr="00F63987">
        <w:rPr>
          <w:sz w:val="22"/>
          <w:szCs w:val="22"/>
        </w:rPr>
        <w:t>30 hours at DSG level on a 7/12ths basis for Sep</w:t>
      </w:r>
      <w:r w:rsidR="00F63987">
        <w:rPr>
          <w:sz w:val="22"/>
          <w:szCs w:val="22"/>
        </w:rPr>
        <w:t>tember 2017 to March 2018 and Bradford</w:t>
      </w:r>
      <w:r w:rsidRPr="00F63987">
        <w:rPr>
          <w:sz w:val="22"/>
          <w:szCs w:val="22"/>
        </w:rPr>
        <w:t xml:space="preserve"> being required to fund 26 weeks for the same period (26/38</w:t>
      </w:r>
      <w:r w:rsidR="00F63987">
        <w:rPr>
          <w:sz w:val="22"/>
          <w:szCs w:val="22"/>
        </w:rPr>
        <w:t>ths</w:t>
      </w:r>
      <w:r w:rsidRPr="00F63987">
        <w:rPr>
          <w:sz w:val="22"/>
          <w:szCs w:val="22"/>
        </w:rPr>
        <w:t xml:space="preserve"> is great</w:t>
      </w:r>
      <w:r w:rsidR="00F63987">
        <w:rPr>
          <w:sz w:val="22"/>
          <w:szCs w:val="22"/>
        </w:rPr>
        <w:t>er than 7/12ths</w:t>
      </w:r>
      <w:r w:rsidRPr="00F63987">
        <w:rPr>
          <w:sz w:val="22"/>
          <w:szCs w:val="22"/>
        </w:rPr>
        <w:t xml:space="preserve">). </w:t>
      </w:r>
    </w:p>
    <w:p w:rsidR="00F90FDA" w:rsidRPr="00864A30" w:rsidRDefault="00F90FDA" w:rsidP="00F63987">
      <w:pPr>
        <w:pStyle w:val="ListParagraph"/>
        <w:jc w:val="both"/>
        <w:rPr>
          <w:sz w:val="22"/>
          <w:szCs w:val="22"/>
        </w:rPr>
      </w:pPr>
    </w:p>
    <w:p w:rsidR="00F90FDA" w:rsidRDefault="00F90FDA" w:rsidP="002B2F6F">
      <w:pPr>
        <w:jc w:val="both"/>
        <w:rPr>
          <w:sz w:val="22"/>
          <w:szCs w:val="22"/>
        </w:rPr>
      </w:pPr>
    </w:p>
    <w:p w:rsidR="00F63987" w:rsidRDefault="009A24D6" w:rsidP="00F63987">
      <w:pPr>
        <w:jc w:val="both"/>
        <w:rPr>
          <w:b/>
          <w:color w:val="0070C0"/>
          <w:sz w:val="22"/>
          <w:szCs w:val="22"/>
        </w:rPr>
      </w:pPr>
      <w:r>
        <w:rPr>
          <w:b/>
          <w:color w:val="0070C0"/>
          <w:sz w:val="22"/>
          <w:szCs w:val="22"/>
        </w:rPr>
        <w:t>Question 5</w:t>
      </w:r>
      <w:r w:rsidR="00F63987" w:rsidRPr="00437D5A">
        <w:rPr>
          <w:b/>
          <w:color w:val="0070C0"/>
          <w:sz w:val="22"/>
          <w:szCs w:val="22"/>
        </w:rPr>
        <w:t xml:space="preserve"> – </w:t>
      </w:r>
      <w:r w:rsidR="00000F49">
        <w:rPr>
          <w:b/>
          <w:color w:val="0070C0"/>
          <w:sz w:val="22"/>
          <w:szCs w:val="22"/>
        </w:rPr>
        <w:t>Do you agree with the proposed approach to</w:t>
      </w:r>
      <w:r w:rsidR="00922ABB">
        <w:rPr>
          <w:b/>
          <w:color w:val="0070C0"/>
          <w:sz w:val="22"/>
          <w:szCs w:val="22"/>
        </w:rPr>
        <w:t xml:space="preserve"> funding the</w:t>
      </w:r>
      <w:r w:rsidR="00000F49">
        <w:rPr>
          <w:b/>
          <w:color w:val="0070C0"/>
          <w:sz w:val="22"/>
          <w:szCs w:val="22"/>
        </w:rPr>
        <w:t xml:space="preserve"> 3 and 4 year old free entitlement in 2017/18? </w:t>
      </w:r>
      <w:r w:rsidR="00F63987" w:rsidRPr="00437D5A">
        <w:rPr>
          <w:b/>
          <w:color w:val="0070C0"/>
          <w:sz w:val="22"/>
          <w:szCs w:val="22"/>
        </w:rPr>
        <w:t xml:space="preserve"> </w:t>
      </w:r>
      <w:r w:rsidR="00000F49">
        <w:rPr>
          <w:b/>
          <w:color w:val="0070C0"/>
          <w:sz w:val="22"/>
          <w:szCs w:val="22"/>
        </w:rPr>
        <w:t>If not, please can you explain why not.</w:t>
      </w:r>
    </w:p>
    <w:p w:rsidR="00000F49" w:rsidRDefault="00000F49" w:rsidP="00F63987">
      <w:pPr>
        <w:jc w:val="both"/>
        <w:rPr>
          <w:b/>
          <w:color w:val="0070C0"/>
          <w:sz w:val="22"/>
          <w:szCs w:val="22"/>
        </w:rPr>
      </w:pPr>
    </w:p>
    <w:p w:rsidR="0016699C" w:rsidRDefault="0016699C" w:rsidP="00F63987">
      <w:pPr>
        <w:jc w:val="both"/>
        <w:rPr>
          <w:b/>
          <w:color w:val="0070C0"/>
          <w:sz w:val="22"/>
          <w:szCs w:val="22"/>
        </w:rPr>
      </w:pPr>
    </w:p>
    <w:p w:rsidR="00000F49" w:rsidRPr="00437D5A" w:rsidRDefault="009A24D6" w:rsidP="00000F49">
      <w:pPr>
        <w:jc w:val="both"/>
        <w:rPr>
          <w:b/>
          <w:color w:val="0070C0"/>
          <w:sz w:val="22"/>
          <w:szCs w:val="22"/>
        </w:rPr>
      </w:pPr>
      <w:r>
        <w:rPr>
          <w:b/>
          <w:color w:val="0070C0"/>
          <w:sz w:val="22"/>
          <w:szCs w:val="22"/>
        </w:rPr>
        <w:t>Question 6</w:t>
      </w:r>
      <w:r w:rsidR="00000F49">
        <w:rPr>
          <w:b/>
          <w:color w:val="0070C0"/>
          <w:sz w:val="22"/>
          <w:szCs w:val="22"/>
        </w:rPr>
        <w:t xml:space="preserve"> – Are </w:t>
      </w:r>
      <w:r w:rsidR="00922ABB">
        <w:rPr>
          <w:b/>
          <w:color w:val="0070C0"/>
          <w:sz w:val="22"/>
          <w:szCs w:val="22"/>
        </w:rPr>
        <w:t>there any</w:t>
      </w:r>
      <w:r w:rsidR="00000F49">
        <w:rPr>
          <w:b/>
          <w:color w:val="0070C0"/>
          <w:sz w:val="22"/>
          <w:szCs w:val="22"/>
        </w:rPr>
        <w:t xml:space="preserve"> changes that you would like to see made to the Early Years Single Funding Formula in 2017/18</w:t>
      </w:r>
      <w:r w:rsidR="00922ABB">
        <w:rPr>
          <w:b/>
          <w:color w:val="0070C0"/>
          <w:sz w:val="22"/>
          <w:szCs w:val="22"/>
        </w:rPr>
        <w:t xml:space="preserve"> that have not been proposed</w:t>
      </w:r>
      <w:r w:rsidR="00000F49">
        <w:rPr>
          <w:b/>
          <w:color w:val="0070C0"/>
          <w:sz w:val="22"/>
          <w:szCs w:val="22"/>
        </w:rPr>
        <w:t>?</w:t>
      </w:r>
    </w:p>
    <w:p w:rsidR="00000F49" w:rsidRPr="00437D5A" w:rsidRDefault="00000F49" w:rsidP="00F63987">
      <w:pPr>
        <w:jc w:val="both"/>
        <w:rPr>
          <w:b/>
          <w:color w:val="0070C0"/>
          <w:sz w:val="22"/>
          <w:szCs w:val="22"/>
        </w:rPr>
      </w:pPr>
    </w:p>
    <w:p w:rsidR="0091152E" w:rsidRPr="00B30D67" w:rsidRDefault="0091152E" w:rsidP="002B2F6F">
      <w:pPr>
        <w:jc w:val="both"/>
        <w:rPr>
          <w:b/>
          <w:sz w:val="22"/>
          <w:szCs w:val="22"/>
        </w:rPr>
      </w:pPr>
    </w:p>
    <w:p w:rsidR="002B2F6F" w:rsidRPr="00B30D67" w:rsidRDefault="00B05724" w:rsidP="002B2F6F">
      <w:pPr>
        <w:pStyle w:val="ListParagraph"/>
        <w:numPr>
          <w:ilvl w:val="0"/>
          <w:numId w:val="23"/>
        </w:numPr>
        <w:jc w:val="both"/>
        <w:rPr>
          <w:b/>
          <w:sz w:val="22"/>
          <w:szCs w:val="22"/>
        </w:rPr>
      </w:pPr>
      <w:r>
        <w:rPr>
          <w:b/>
          <w:sz w:val="22"/>
          <w:szCs w:val="22"/>
          <w:u w:val="single"/>
        </w:rPr>
        <w:t xml:space="preserve">Estimated </w:t>
      </w:r>
      <w:r w:rsidR="00216477">
        <w:rPr>
          <w:b/>
          <w:sz w:val="22"/>
          <w:szCs w:val="22"/>
          <w:u w:val="single"/>
        </w:rPr>
        <w:t xml:space="preserve">Provider </w:t>
      </w:r>
      <w:r>
        <w:rPr>
          <w:b/>
          <w:sz w:val="22"/>
          <w:szCs w:val="22"/>
          <w:u w:val="single"/>
        </w:rPr>
        <w:t>Funding Rates</w:t>
      </w:r>
      <w:r w:rsidR="0091152E" w:rsidRPr="00B30D67">
        <w:rPr>
          <w:b/>
          <w:sz w:val="22"/>
          <w:szCs w:val="22"/>
          <w:u w:val="single"/>
        </w:rPr>
        <w:t xml:space="preserve"> 2017/18 </w:t>
      </w:r>
      <w:r w:rsidR="00B30D67" w:rsidRPr="00B30D67">
        <w:rPr>
          <w:b/>
          <w:sz w:val="22"/>
          <w:szCs w:val="22"/>
          <w:u w:val="single"/>
        </w:rPr>
        <w:t>to 2019/20</w:t>
      </w:r>
    </w:p>
    <w:p w:rsidR="00182995" w:rsidRPr="00182995" w:rsidRDefault="00182995" w:rsidP="00182995">
      <w:pPr>
        <w:jc w:val="both"/>
        <w:rPr>
          <w:sz w:val="22"/>
          <w:szCs w:val="22"/>
        </w:rPr>
      </w:pPr>
    </w:p>
    <w:p w:rsidR="00182995" w:rsidRDefault="00182995" w:rsidP="00182995">
      <w:pPr>
        <w:pStyle w:val="ListParagraph"/>
        <w:ind w:left="0"/>
        <w:jc w:val="both"/>
        <w:rPr>
          <w:sz w:val="22"/>
          <w:szCs w:val="22"/>
        </w:rPr>
      </w:pPr>
      <w:r>
        <w:rPr>
          <w:sz w:val="22"/>
          <w:szCs w:val="22"/>
        </w:rPr>
        <w:t>3.1 The table below sets out</w:t>
      </w:r>
      <w:r w:rsidR="00216477">
        <w:rPr>
          <w:sz w:val="22"/>
          <w:szCs w:val="22"/>
        </w:rPr>
        <w:t xml:space="preserve"> our estimate</w:t>
      </w:r>
      <w:r>
        <w:rPr>
          <w:sz w:val="22"/>
          <w:szCs w:val="22"/>
        </w:rPr>
        <w:t xml:space="preserve"> of the changes in rates of funding</w:t>
      </w:r>
      <w:r w:rsidR="00216477">
        <w:rPr>
          <w:sz w:val="22"/>
          <w:szCs w:val="22"/>
        </w:rPr>
        <w:t xml:space="preserve"> for providers</w:t>
      </w:r>
      <w:r>
        <w:rPr>
          <w:sz w:val="22"/>
          <w:szCs w:val="22"/>
        </w:rPr>
        <w:t xml:space="preserve"> that will be brought about by the Government’s early years funding reforms across the 2017-2019 period</w:t>
      </w:r>
      <w:r w:rsidR="00E9670D">
        <w:rPr>
          <w:sz w:val="22"/>
          <w:szCs w:val="22"/>
        </w:rPr>
        <w:t>, based on the broad proposals set out in this document</w:t>
      </w:r>
      <w:r>
        <w:rPr>
          <w:sz w:val="22"/>
          <w:szCs w:val="22"/>
        </w:rPr>
        <w:t>. T</w:t>
      </w:r>
      <w:r w:rsidR="00F85D01">
        <w:rPr>
          <w:sz w:val="22"/>
          <w:szCs w:val="22"/>
        </w:rPr>
        <w:t>hese</w:t>
      </w:r>
      <w:r>
        <w:rPr>
          <w:sz w:val="22"/>
          <w:szCs w:val="22"/>
        </w:rPr>
        <w:t xml:space="preserve"> estimate</w:t>
      </w:r>
      <w:r w:rsidR="00F85D01">
        <w:rPr>
          <w:sz w:val="22"/>
          <w:szCs w:val="22"/>
        </w:rPr>
        <w:t>s come</w:t>
      </w:r>
      <w:r>
        <w:rPr>
          <w:sz w:val="22"/>
          <w:szCs w:val="22"/>
        </w:rPr>
        <w:t xml:space="preserve"> from analysis of the modelling presented in the Government’</w:t>
      </w:r>
      <w:r w:rsidR="00F85D01">
        <w:rPr>
          <w:sz w:val="22"/>
          <w:szCs w:val="22"/>
        </w:rPr>
        <w:t>s consultation. As such, they are</w:t>
      </w:r>
      <w:r>
        <w:rPr>
          <w:sz w:val="22"/>
          <w:szCs w:val="22"/>
        </w:rPr>
        <w:t xml:space="preserve"> very indicative and should be viewed with caution. </w:t>
      </w:r>
    </w:p>
    <w:p w:rsidR="006A0884" w:rsidRDefault="006A0884" w:rsidP="00182995">
      <w:pPr>
        <w:pStyle w:val="ListParagraph"/>
        <w:ind w:left="0"/>
        <w:jc w:val="both"/>
        <w:rPr>
          <w:sz w:val="22"/>
          <w:szCs w:val="22"/>
        </w:rPr>
      </w:pPr>
    </w:p>
    <w:p w:rsidR="006A0884" w:rsidRPr="00B30D67" w:rsidRDefault="006A0884" w:rsidP="00182995">
      <w:pPr>
        <w:pStyle w:val="ListParagraph"/>
        <w:ind w:left="0"/>
        <w:jc w:val="both"/>
        <w:rPr>
          <w:sz w:val="22"/>
          <w:szCs w:val="22"/>
        </w:rPr>
      </w:pPr>
      <w:r>
        <w:rPr>
          <w:sz w:val="22"/>
          <w:szCs w:val="22"/>
        </w:rPr>
        <w:t>3.2 These estimates</w:t>
      </w:r>
      <w:r w:rsidR="00216477">
        <w:rPr>
          <w:sz w:val="22"/>
          <w:szCs w:val="22"/>
        </w:rPr>
        <w:t xml:space="preserve"> simple factor</w:t>
      </w:r>
      <w:r>
        <w:rPr>
          <w:sz w:val="22"/>
          <w:szCs w:val="22"/>
        </w:rPr>
        <w:t xml:space="preserve"> the estimated impact of the Government’s proposed reduction in Bradford’s Early Years Block</w:t>
      </w:r>
      <w:r w:rsidR="00637073">
        <w:rPr>
          <w:sz w:val="22"/>
          <w:szCs w:val="22"/>
        </w:rPr>
        <w:t>, the requirement for a universal setting base rate for the 3 and 4 year old entitlement, the restriction of supplements spending to 10% of the total budget, and our response to this</w:t>
      </w:r>
      <w:r>
        <w:rPr>
          <w:sz w:val="22"/>
          <w:szCs w:val="22"/>
        </w:rPr>
        <w:t>.</w:t>
      </w:r>
      <w:r w:rsidR="00637073">
        <w:rPr>
          <w:sz w:val="22"/>
          <w:szCs w:val="22"/>
        </w:rPr>
        <w:t xml:space="preserve"> It assumes that Bradford’s formula will not include any additional supplements e.g. supporting flexibility in the future and that our deprivation measure will continue to work in the same way and be based on IDACI. It also assumes a continued very low value of central retention within the Early Years Block. The construct of Bradford’s future formula is to be reviewed, with proposals anticipated to be published in summer 2017. As such, we would emphasise that providers view these rates with caution.</w:t>
      </w:r>
      <w:r>
        <w:rPr>
          <w:sz w:val="22"/>
          <w:szCs w:val="22"/>
        </w:rPr>
        <w:t xml:space="preserve"> Our rates of funding will also be affected by annual data changes. The new funding stream for Disability Living Allowance has not been included</w:t>
      </w:r>
      <w:r w:rsidR="00216477">
        <w:rPr>
          <w:sz w:val="22"/>
          <w:szCs w:val="22"/>
        </w:rPr>
        <w:t xml:space="preserve"> in the</w:t>
      </w:r>
      <w:r>
        <w:rPr>
          <w:sz w:val="22"/>
          <w:szCs w:val="22"/>
        </w:rPr>
        <w:t xml:space="preserve"> analysis below</w:t>
      </w:r>
      <w:r w:rsidR="00F85D01">
        <w:rPr>
          <w:sz w:val="22"/>
          <w:szCs w:val="22"/>
        </w:rPr>
        <w:t xml:space="preserve"> and will be added once confirmed</w:t>
      </w:r>
      <w:r>
        <w:rPr>
          <w:sz w:val="22"/>
          <w:szCs w:val="22"/>
        </w:rPr>
        <w:t>.</w:t>
      </w:r>
    </w:p>
    <w:p w:rsidR="002B2F6F" w:rsidRDefault="002B2F6F" w:rsidP="002B2F6F">
      <w:pPr>
        <w:rPr>
          <w:sz w:val="22"/>
          <w:szCs w:val="22"/>
        </w:rPr>
      </w:pPr>
    </w:p>
    <w:tbl>
      <w:tblPr>
        <w:tblStyle w:val="TableGrid"/>
        <w:tblW w:w="0" w:type="auto"/>
        <w:tblLook w:val="04A0" w:firstRow="1" w:lastRow="0" w:firstColumn="1" w:lastColumn="0" w:noHBand="0" w:noVBand="1"/>
      </w:tblPr>
      <w:tblGrid>
        <w:gridCol w:w="4077"/>
        <w:gridCol w:w="1701"/>
        <w:gridCol w:w="1560"/>
        <w:gridCol w:w="1701"/>
        <w:gridCol w:w="1643"/>
      </w:tblGrid>
      <w:tr w:rsidR="00B05724" w:rsidTr="00A21D26">
        <w:tc>
          <w:tcPr>
            <w:tcW w:w="4077" w:type="dxa"/>
          </w:tcPr>
          <w:p w:rsidR="00B05724" w:rsidRPr="007E4868" w:rsidRDefault="006F51CB" w:rsidP="002B2F6F">
            <w:pPr>
              <w:rPr>
                <w:b/>
                <w:sz w:val="22"/>
                <w:szCs w:val="22"/>
              </w:rPr>
            </w:pPr>
            <w:r>
              <w:rPr>
                <w:b/>
                <w:sz w:val="22"/>
                <w:szCs w:val="22"/>
              </w:rPr>
              <w:t xml:space="preserve">ESTIMATED </w:t>
            </w:r>
            <w:r w:rsidR="006A0884">
              <w:rPr>
                <w:b/>
                <w:sz w:val="22"/>
                <w:szCs w:val="22"/>
              </w:rPr>
              <w:t>Rate Per Hour</w:t>
            </w:r>
          </w:p>
        </w:tc>
        <w:tc>
          <w:tcPr>
            <w:tcW w:w="1701" w:type="dxa"/>
          </w:tcPr>
          <w:p w:rsidR="00B05724" w:rsidRPr="007E4868" w:rsidRDefault="00B05724" w:rsidP="007E4868">
            <w:pPr>
              <w:jc w:val="right"/>
              <w:rPr>
                <w:b/>
                <w:sz w:val="22"/>
                <w:szCs w:val="22"/>
              </w:rPr>
            </w:pPr>
            <w:r w:rsidRPr="007E4868">
              <w:rPr>
                <w:b/>
                <w:sz w:val="22"/>
                <w:szCs w:val="22"/>
              </w:rPr>
              <w:t>2016/17</w:t>
            </w:r>
          </w:p>
        </w:tc>
        <w:tc>
          <w:tcPr>
            <w:tcW w:w="1560" w:type="dxa"/>
          </w:tcPr>
          <w:p w:rsidR="00B05724" w:rsidRPr="007E4868" w:rsidRDefault="00B05724" w:rsidP="007E4868">
            <w:pPr>
              <w:jc w:val="right"/>
              <w:rPr>
                <w:b/>
                <w:sz w:val="22"/>
                <w:szCs w:val="22"/>
              </w:rPr>
            </w:pPr>
            <w:r w:rsidRPr="007E4868">
              <w:rPr>
                <w:b/>
                <w:sz w:val="22"/>
                <w:szCs w:val="22"/>
              </w:rPr>
              <w:t>2017/18</w:t>
            </w:r>
          </w:p>
        </w:tc>
        <w:tc>
          <w:tcPr>
            <w:tcW w:w="1701" w:type="dxa"/>
          </w:tcPr>
          <w:p w:rsidR="00B05724" w:rsidRPr="007E4868" w:rsidRDefault="00B05724" w:rsidP="007E4868">
            <w:pPr>
              <w:jc w:val="right"/>
              <w:rPr>
                <w:b/>
                <w:sz w:val="22"/>
                <w:szCs w:val="22"/>
              </w:rPr>
            </w:pPr>
            <w:r w:rsidRPr="007E4868">
              <w:rPr>
                <w:b/>
                <w:sz w:val="22"/>
                <w:szCs w:val="22"/>
              </w:rPr>
              <w:t>2018/19</w:t>
            </w:r>
          </w:p>
        </w:tc>
        <w:tc>
          <w:tcPr>
            <w:tcW w:w="1643" w:type="dxa"/>
          </w:tcPr>
          <w:p w:rsidR="00B05724" w:rsidRPr="007E4868" w:rsidRDefault="00B05724" w:rsidP="007E4868">
            <w:pPr>
              <w:jc w:val="right"/>
              <w:rPr>
                <w:b/>
                <w:sz w:val="22"/>
                <w:szCs w:val="22"/>
              </w:rPr>
            </w:pPr>
            <w:r w:rsidRPr="007E4868">
              <w:rPr>
                <w:b/>
                <w:sz w:val="22"/>
                <w:szCs w:val="22"/>
              </w:rPr>
              <w:t>2019/20</w:t>
            </w:r>
          </w:p>
        </w:tc>
      </w:tr>
      <w:tr w:rsidR="006A0884" w:rsidTr="00A21D26">
        <w:tc>
          <w:tcPr>
            <w:tcW w:w="4077" w:type="dxa"/>
          </w:tcPr>
          <w:p w:rsidR="006A0884" w:rsidRDefault="006A0884" w:rsidP="002B2F6F">
            <w:pPr>
              <w:rPr>
                <w:sz w:val="22"/>
                <w:szCs w:val="22"/>
              </w:rPr>
            </w:pPr>
            <w:r>
              <w:rPr>
                <w:sz w:val="22"/>
                <w:szCs w:val="22"/>
              </w:rPr>
              <w:t>2 YO Offer - Universal Base Rate</w:t>
            </w:r>
          </w:p>
        </w:tc>
        <w:tc>
          <w:tcPr>
            <w:tcW w:w="1701" w:type="dxa"/>
          </w:tcPr>
          <w:p w:rsidR="006A0884" w:rsidRDefault="00216477" w:rsidP="007E4868">
            <w:pPr>
              <w:jc w:val="right"/>
              <w:rPr>
                <w:sz w:val="22"/>
                <w:szCs w:val="22"/>
              </w:rPr>
            </w:pPr>
            <w:r>
              <w:rPr>
                <w:sz w:val="22"/>
                <w:szCs w:val="22"/>
              </w:rPr>
              <w:t>£4.83</w:t>
            </w:r>
          </w:p>
        </w:tc>
        <w:tc>
          <w:tcPr>
            <w:tcW w:w="1560" w:type="dxa"/>
          </w:tcPr>
          <w:p w:rsidR="006A0884" w:rsidRDefault="00216477" w:rsidP="007E4868">
            <w:pPr>
              <w:jc w:val="right"/>
              <w:rPr>
                <w:sz w:val="22"/>
                <w:szCs w:val="22"/>
              </w:rPr>
            </w:pPr>
            <w:r>
              <w:rPr>
                <w:sz w:val="22"/>
                <w:szCs w:val="22"/>
              </w:rPr>
              <w:t>£5.20</w:t>
            </w:r>
          </w:p>
        </w:tc>
        <w:tc>
          <w:tcPr>
            <w:tcW w:w="1701" w:type="dxa"/>
          </w:tcPr>
          <w:p w:rsidR="006A0884" w:rsidRDefault="00216477" w:rsidP="007E4868">
            <w:pPr>
              <w:jc w:val="right"/>
              <w:rPr>
                <w:sz w:val="22"/>
                <w:szCs w:val="22"/>
              </w:rPr>
            </w:pPr>
            <w:r>
              <w:rPr>
                <w:sz w:val="22"/>
                <w:szCs w:val="22"/>
              </w:rPr>
              <w:t>£5.20</w:t>
            </w:r>
          </w:p>
        </w:tc>
        <w:tc>
          <w:tcPr>
            <w:tcW w:w="1643" w:type="dxa"/>
          </w:tcPr>
          <w:p w:rsidR="006A0884" w:rsidRDefault="00216477" w:rsidP="007E4868">
            <w:pPr>
              <w:jc w:val="right"/>
              <w:rPr>
                <w:sz w:val="22"/>
                <w:szCs w:val="22"/>
              </w:rPr>
            </w:pPr>
            <w:r>
              <w:rPr>
                <w:sz w:val="22"/>
                <w:szCs w:val="22"/>
              </w:rPr>
              <w:t>£5.20</w:t>
            </w:r>
          </w:p>
        </w:tc>
      </w:tr>
      <w:tr w:rsidR="00640F4D" w:rsidTr="00A21D26">
        <w:tc>
          <w:tcPr>
            <w:tcW w:w="4077" w:type="dxa"/>
          </w:tcPr>
          <w:p w:rsidR="00640F4D" w:rsidRPr="006A0884" w:rsidRDefault="00640F4D" w:rsidP="002B2F6F">
            <w:pPr>
              <w:rPr>
                <w:sz w:val="22"/>
                <w:szCs w:val="22"/>
                <w:u w:val="single"/>
              </w:rPr>
            </w:pPr>
          </w:p>
        </w:tc>
        <w:tc>
          <w:tcPr>
            <w:tcW w:w="1701" w:type="dxa"/>
          </w:tcPr>
          <w:p w:rsidR="00640F4D" w:rsidRDefault="00640F4D" w:rsidP="007E4868">
            <w:pPr>
              <w:jc w:val="right"/>
              <w:rPr>
                <w:sz w:val="22"/>
                <w:szCs w:val="22"/>
              </w:rPr>
            </w:pPr>
          </w:p>
        </w:tc>
        <w:tc>
          <w:tcPr>
            <w:tcW w:w="1560" w:type="dxa"/>
          </w:tcPr>
          <w:p w:rsidR="00640F4D" w:rsidRDefault="00640F4D" w:rsidP="007E4868">
            <w:pPr>
              <w:jc w:val="right"/>
              <w:rPr>
                <w:sz w:val="22"/>
                <w:szCs w:val="22"/>
              </w:rPr>
            </w:pPr>
          </w:p>
        </w:tc>
        <w:tc>
          <w:tcPr>
            <w:tcW w:w="1701" w:type="dxa"/>
          </w:tcPr>
          <w:p w:rsidR="00640F4D" w:rsidRDefault="00640F4D" w:rsidP="007E4868">
            <w:pPr>
              <w:jc w:val="right"/>
              <w:rPr>
                <w:sz w:val="22"/>
                <w:szCs w:val="22"/>
              </w:rPr>
            </w:pPr>
          </w:p>
        </w:tc>
        <w:tc>
          <w:tcPr>
            <w:tcW w:w="1643" w:type="dxa"/>
          </w:tcPr>
          <w:p w:rsidR="00640F4D" w:rsidRDefault="00640F4D" w:rsidP="007E4868">
            <w:pPr>
              <w:jc w:val="right"/>
              <w:rPr>
                <w:sz w:val="22"/>
                <w:szCs w:val="22"/>
              </w:rPr>
            </w:pPr>
          </w:p>
        </w:tc>
      </w:tr>
      <w:tr w:rsidR="006A0884" w:rsidTr="00A21D26">
        <w:tc>
          <w:tcPr>
            <w:tcW w:w="4077" w:type="dxa"/>
          </w:tcPr>
          <w:p w:rsidR="006A0884" w:rsidRPr="006A0884" w:rsidRDefault="006A0884" w:rsidP="002B2F6F">
            <w:pPr>
              <w:rPr>
                <w:sz w:val="22"/>
                <w:szCs w:val="22"/>
                <w:u w:val="single"/>
              </w:rPr>
            </w:pPr>
            <w:r w:rsidRPr="006A0884">
              <w:rPr>
                <w:sz w:val="22"/>
                <w:szCs w:val="22"/>
                <w:u w:val="single"/>
              </w:rPr>
              <w:t>3 &amp; 4 Year Old Entitlement</w:t>
            </w:r>
          </w:p>
        </w:tc>
        <w:tc>
          <w:tcPr>
            <w:tcW w:w="1701" w:type="dxa"/>
          </w:tcPr>
          <w:p w:rsidR="006A0884" w:rsidRDefault="006A0884" w:rsidP="007E4868">
            <w:pPr>
              <w:jc w:val="right"/>
              <w:rPr>
                <w:sz w:val="22"/>
                <w:szCs w:val="22"/>
              </w:rPr>
            </w:pPr>
          </w:p>
        </w:tc>
        <w:tc>
          <w:tcPr>
            <w:tcW w:w="1560" w:type="dxa"/>
          </w:tcPr>
          <w:p w:rsidR="006A0884" w:rsidRDefault="006A0884" w:rsidP="007E4868">
            <w:pPr>
              <w:jc w:val="right"/>
              <w:rPr>
                <w:sz w:val="22"/>
                <w:szCs w:val="22"/>
              </w:rPr>
            </w:pPr>
          </w:p>
        </w:tc>
        <w:tc>
          <w:tcPr>
            <w:tcW w:w="1701" w:type="dxa"/>
          </w:tcPr>
          <w:p w:rsidR="006A0884" w:rsidRDefault="006A0884" w:rsidP="007E4868">
            <w:pPr>
              <w:jc w:val="right"/>
              <w:rPr>
                <w:sz w:val="22"/>
                <w:szCs w:val="22"/>
              </w:rPr>
            </w:pPr>
          </w:p>
        </w:tc>
        <w:tc>
          <w:tcPr>
            <w:tcW w:w="1643" w:type="dxa"/>
          </w:tcPr>
          <w:p w:rsidR="006A0884" w:rsidRDefault="006A0884" w:rsidP="007E4868">
            <w:pPr>
              <w:jc w:val="right"/>
              <w:rPr>
                <w:sz w:val="22"/>
                <w:szCs w:val="22"/>
              </w:rPr>
            </w:pPr>
          </w:p>
        </w:tc>
      </w:tr>
      <w:tr w:rsidR="00B05724" w:rsidTr="00A21D26">
        <w:tc>
          <w:tcPr>
            <w:tcW w:w="4077" w:type="dxa"/>
          </w:tcPr>
          <w:p w:rsidR="00B05724" w:rsidRDefault="006A0884" w:rsidP="002B2F6F">
            <w:pPr>
              <w:rPr>
                <w:sz w:val="22"/>
                <w:szCs w:val="22"/>
              </w:rPr>
            </w:pPr>
            <w:r>
              <w:rPr>
                <w:sz w:val="22"/>
                <w:szCs w:val="22"/>
              </w:rPr>
              <w:t>Setting Base Rate – Nursery Schools</w:t>
            </w:r>
          </w:p>
        </w:tc>
        <w:tc>
          <w:tcPr>
            <w:tcW w:w="1701" w:type="dxa"/>
          </w:tcPr>
          <w:p w:rsidR="00B05724" w:rsidRDefault="00647596" w:rsidP="007E4868">
            <w:pPr>
              <w:jc w:val="right"/>
              <w:rPr>
                <w:sz w:val="22"/>
                <w:szCs w:val="22"/>
              </w:rPr>
            </w:pPr>
            <w:r>
              <w:rPr>
                <w:sz w:val="22"/>
                <w:szCs w:val="22"/>
              </w:rPr>
              <w:t>£5.70</w:t>
            </w:r>
          </w:p>
        </w:tc>
        <w:tc>
          <w:tcPr>
            <w:tcW w:w="1560" w:type="dxa"/>
          </w:tcPr>
          <w:p w:rsidR="00B05724" w:rsidRDefault="00E94CB1" w:rsidP="007E4868">
            <w:pPr>
              <w:jc w:val="right"/>
              <w:rPr>
                <w:sz w:val="22"/>
                <w:szCs w:val="22"/>
              </w:rPr>
            </w:pPr>
            <w:r>
              <w:rPr>
                <w:sz w:val="22"/>
                <w:szCs w:val="22"/>
              </w:rPr>
              <w:t>£5.45</w:t>
            </w:r>
          </w:p>
        </w:tc>
        <w:tc>
          <w:tcPr>
            <w:tcW w:w="1701" w:type="dxa"/>
          </w:tcPr>
          <w:p w:rsidR="00B05724" w:rsidRDefault="00885290" w:rsidP="007E4868">
            <w:pPr>
              <w:jc w:val="right"/>
              <w:rPr>
                <w:sz w:val="22"/>
                <w:szCs w:val="22"/>
              </w:rPr>
            </w:pPr>
            <w:r>
              <w:rPr>
                <w:sz w:val="22"/>
                <w:szCs w:val="22"/>
              </w:rPr>
              <w:t>£4.12</w:t>
            </w:r>
          </w:p>
        </w:tc>
        <w:tc>
          <w:tcPr>
            <w:tcW w:w="1643" w:type="dxa"/>
          </w:tcPr>
          <w:p w:rsidR="00B05724" w:rsidRDefault="00885290" w:rsidP="007E4868">
            <w:pPr>
              <w:jc w:val="right"/>
              <w:rPr>
                <w:sz w:val="22"/>
                <w:szCs w:val="22"/>
              </w:rPr>
            </w:pPr>
            <w:r>
              <w:rPr>
                <w:sz w:val="22"/>
                <w:szCs w:val="22"/>
              </w:rPr>
              <w:t>£4.11</w:t>
            </w:r>
          </w:p>
        </w:tc>
      </w:tr>
      <w:tr w:rsidR="00B05724" w:rsidTr="00A21D26">
        <w:tc>
          <w:tcPr>
            <w:tcW w:w="4077" w:type="dxa"/>
          </w:tcPr>
          <w:p w:rsidR="00B05724" w:rsidRDefault="006A0884" w:rsidP="002B2F6F">
            <w:pPr>
              <w:rPr>
                <w:sz w:val="22"/>
                <w:szCs w:val="22"/>
              </w:rPr>
            </w:pPr>
            <w:r>
              <w:rPr>
                <w:sz w:val="22"/>
                <w:szCs w:val="22"/>
              </w:rPr>
              <w:t>Setting Base Rate – Nursery Classes</w:t>
            </w:r>
          </w:p>
        </w:tc>
        <w:tc>
          <w:tcPr>
            <w:tcW w:w="1701" w:type="dxa"/>
          </w:tcPr>
          <w:p w:rsidR="00B05724" w:rsidRDefault="00647596" w:rsidP="007E4868">
            <w:pPr>
              <w:jc w:val="right"/>
              <w:rPr>
                <w:sz w:val="22"/>
                <w:szCs w:val="22"/>
              </w:rPr>
            </w:pPr>
            <w:r>
              <w:rPr>
                <w:sz w:val="22"/>
                <w:szCs w:val="22"/>
              </w:rPr>
              <w:t>£4.13</w:t>
            </w:r>
          </w:p>
        </w:tc>
        <w:tc>
          <w:tcPr>
            <w:tcW w:w="1560" w:type="dxa"/>
          </w:tcPr>
          <w:p w:rsidR="00B05724" w:rsidRDefault="00E94CB1" w:rsidP="007E4868">
            <w:pPr>
              <w:jc w:val="right"/>
              <w:rPr>
                <w:sz w:val="22"/>
                <w:szCs w:val="22"/>
              </w:rPr>
            </w:pPr>
            <w:r>
              <w:rPr>
                <w:sz w:val="22"/>
                <w:szCs w:val="22"/>
              </w:rPr>
              <w:t>£4.11</w:t>
            </w:r>
          </w:p>
        </w:tc>
        <w:tc>
          <w:tcPr>
            <w:tcW w:w="1701" w:type="dxa"/>
          </w:tcPr>
          <w:p w:rsidR="00B05724" w:rsidRDefault="00885290" w:rsidP="007E4868">
            <w:pPr>
              <w:jc w:val="right"/>
              <w:rPr>
                <w:sz w:val="22"/>
                <w:szCs w:val="22"/>
              </w:rPr>
            </w:pPr>
            <w:r>
              <w:rPr>
                <w:sz w:val="22"/>
                <w:szCs w:val="22"/>
              </w:rPr>
              <w:t>£4.11</w:t>
            </w:r>
          </w:p>
        </w:tc>
        <w:tc>
          <w:tcPr>
            <w:tcW w:w="1643" w:type="dxa"/>
          </w:tcPr>
          <w:p w:rsidR="00B05724" w:rsidRDefault="00885290" w:rsidP="007E4868">
            <w:pPr>
              <w:jc w:val="right"/>
              <w:rPr>
                <w:sz w:val="22"/>
                <w:szCs w:val="22"/>
              </w:rPr>
            </w:pPr>
            <w:r>
              <w:rPr>
                <w:sz w:val="22"/>
                <w:szCs w:val="22"/>
              </w:rPr>
              <w:t>£4.11</w:t>
            </w:r>
          </w:p>
        </w:tc>
      </w:tr>
      <w:tr w:rsidR="00B05724" w:rsidTr="00A21D26">
        <w:tc>
          <w:tcPr>
            <w:tcW w:w="4077" w:type="dxa"/>
          </w:tcPr>
          <w:p w:rsidR="00B05724" w:rsidRDefault="006A0884" w:rsidP="002B2F6F">
            <w:pPr>
              <w:rPr>
                <w:sz w:val="22"/>
                <w:szCs w:val="22"/>
              </w:rPr>
            </w:pPr>
            <w:r>
              <w:rPr>
                <w:sz w:val="22"/>
                <w:szCs w:val="22"/>
              </w:rPr>
              <w:t>Setting Base Rate – PVI Providers</w:t>
            </w:r>
          </w:p>
        </w:tc>
        <w:tc>
          <w:tcPr>
            <w:tcW w:w="1701" w:type="dxa"/>
          </w:tcPr>
          <w:p w:rsidR="00B05724" w:rsidRDefault="00647596" w:rsidP="007E4868">
            <w:pPr>
              <w:jc w:val="right"/>
              <w:rPr>
                <w:sz w:val="22"/>
                <w:szCs w:val="22"/>
              </w:rPr>
            </w:pPr>
            <w:r>
              <w:rPr>
                <w:sz w:val="22"/>
                <w:szCs w:val="22"/>
              </w:rPr>
              <w:t>£4.62</w:t>
            </w:r>
          </w:p>
        </w:tc>
        <w:tc>
          <w:tcPr>
            <w:tcW w:w="1560" w:type="dxa"/>
          </w:tcPr>
          <w:p w:rsidR="00B05724" w:rsidRDefault="00573CA9" w:rsidP="007E4868">
            <w:pPr>
              <w:jc w:val="right"/>
              <w:rPr>
                <w:sz w:val="22"/>
                <w:szCs w:val="22"/>
              </w:rPr>
            </w:pPr>
            <w:r>
              <w:rPr>
                <w:sz w:val="22"/>
                <w:szCs w:val="22"/>
              </w:rPr>
              <w:t>£4.4</w:t>
            </w:r>
            <w:r w:rsidR="00B701A1">
              <w:rPr>
                <w:sz w:val="22"/>
                <w:szCs w:val="22"/>
              </w:rPr>
              <w:t>2</w:t>
            </w:r>
          </w:p>
        </w:tc>
        <w:tc>
          <w:tcPr>
            <w:tcW w:w="1701" w:type="dxa"/>
          </w:tcPr>
          <w:p w:rsidR="00B05724" w:rsidRDefault="00885290" w:rsidP="007E4868">
            <w:pPr>
              <w:jc w:val="right"/>
              <w:rPr>
                <w:sz w:val="22"/>
                <w:szCs w:val="22"/>
              </w:rPr>
            </w:pPr>
            <w:r>
              <w:rPr>
                <w:sz w:val="22"/>
                <w:szCs w:val="22"/>
              </w:rPr>
              <w:t>£4.12</w:t>
            </w:r>
          </w:p>
        </w:tc>
        <w:tc>
          <w:tcPr>
            <w:tcW w:w="1643" w:type="dxa"/>
          </w:tcPr>
          <w:p w:rsidR="00B05724" w:rsidRDefault="00885290" w:rsidP="007E4868">
            <w:pPr>
              <w:jc w:val="right"/>
              <w:rPr>
                <w:sz w:val="22"/>
                <w:szCs w:val="22"/>
              </w:rPr>
            </w:pPr>
            <w:r>
              <w:rPr>
                <w:sz w:val="22"/>
                <w:szCs w:val="22"/>
              </w:rPr>
              <w:t>£4.11</w:t>
            </w:r>
          </w:p>
        </w:tc>
      </w:tr>
      <w:tr w:rsidR="00B05724" w:rsidTr="00A21D26">
        <w:tc>
          <w:tcPr>
            <w:tcW w:w="4077" w:type="dxa"/>
          </w:tcPr>
          <w:p w:rsidR="006A0884" w:rsidRDefault="006A0884" w:rsidP="002B2F6F">
            <w:pPr>
              <w:rPr>
                <w:sz w:val="22"/>
                <w:szCs w:val="22"/>
              </w:rPr>
            </w:pPr>
            <w:r>
              <w:rPr>
                <w:sz w:val="22"/>
                <w:szCs w:val="22"/>
              </w:rPr>
              <w:t>Mean Deprivation &amp; SEN Rate</w:t>
            </w:r>
          </w:p>
        </w:tc>
        <w:tc>
          <w:tcPr>
            <w:tcW w:w="1701" w:type="dxa"/>
          </w:tcPr>
          <w:p w:rsidR="00B05724" w:rsidRDefault="00640F4D" w:rsidP="007E4868">
            <w:pPr>
              <w:jc w:val="right"/>
              <w:rPr>
                <w:sz w:val="22"/>
                <w:szCs w:val="22"/>
              </w:rPr>
            </w:pPr>
            <w:r>
              <w:rPr>
                <w:sz w:val="22"/>
                <w:szCs w:val="22"/>
              </w:rPr>
              <w:t>£0.68</w:t>
            </w:r>
          </w:p>
        </w:tc>
        <w:tc>
          <w:tcPr>
            <w:tcW w:w="1560" w:type="dxa"/>
          </w:tcPr>
          <w:p w:rsidR="00B05724" w:rsidRDefault="00740E3B" w:rsidP="007E4868">
            <w:pPr>
              <w:jc w:val="right"/>
              <w:rPr>
                <w:sz w:val="22"/>
                <w:szCs w:val="22"/>
              </w:rPr>
            </w:pPr>
            <w:r>
              <w:rPr>
                <w:sz w:val="22"/>
                <w:szCs w:val="22"/>
              </w:rPr>
              <w:t>£0.50</w:t>
            </w:r>
          </w:p>
        </w:tc>
        <w:tc>
          <w:tcPr>
            <w:tcW w:w="1701" w:type="dxa"/>
          </w:tcPr>
          <w:p w:rsidR="00B05724" w:rsidRDefault="00740E3B" w:rsidP="007E4868">
            <w:pPr>
              <w:jc w:val="right"/>
              <w:rPr>
                <w:sz w:val="22"/>
                <w:szCs w:val="22"/>
              </w:rPr>
            </w:pPr>
            <w:r>
              <w:rPr>
                <w:sz w:val="22"/>
                <w:szCs w:val="22"/>
              </w:rPr>
              <w:t>£0.49</w:t>
            </w:r>
          </w:p>
        </w:tc>
        <w:tc>
          <w:tcPr>
            <w:tcW w:w="1643" w:type="dxa"/>
          </w:tcPr>
          <w:p w:rsidR="00B05724" w:rsidRDefault="00740E3B" w:rsidP="007E4868">
            <w:pPr>
              <w:jc w:val="right"/>
              <w:rPr>
                <w:sz w:val="22"/>
                <w:szCs w:val="22"/>
              </w:rPr>
            </w:pPr>
            <w:r>
              <w:rPr>
                <w:sz w:val="22"/>
                <w:szCs w:val="22"/>
              </w:rPr>
              <w:t>£0.47</w:t>
            </w:r>
          </w:p>
        </w:tc>
      </w:tr>
      <w:tr w:rsidR="00B05724" w:rsidTr="00A21D26">
        <w:tc>
          <w:tcPr>
            <w:tcW w:w="4077" w:type="dxa"/>
          </w:tcPr>
          <w:p w:rsidR="00B05724" w:rsidRDefault="006A0884" w:rsidP="002B2F6F">
            <w:pPr>
              <w:rPr>
                <w:sz w:val="22"/>
                <w:szCs w:val="22"/>
              </w:rPr>
            </w:pPr>
            <w:r>
              <w:rPr>
                <w:sz w:val="22"/>
                <w:szCs w:val="22"/>
              </w:rPr>
              <w:t>Nursery Schools Supplement</w:t>
            </w:r>
          </w:p>
        </w:tc>
        <w:tc>
          <w:tcPr>
            <w:tcW w:w="1701" w:type="dxa"/>
          </w:tcPr>
          <w:p w:rsidR="00B05724" w:rsidRDefault="00640F4D" w:rsidP="007E4868">
            <w:pPr>
              <w:jc w:val="right"/>
              <w:rPr>
                <w:sz w:val="22"/>
                <w:szCs w:val="22"/>
              </w:rPr>
            </w:pPr>
            <w:r>
              <w:rPr>
                <w:sz w:val="22"/>
                <w:szCs w:val="22"/>
              </w:rPr>
              <w:t>£1.07</w:t>
            </w:r>
          </w:p>
        </w:tc>
        <w:tc>
          <w:tcPr>
            <w:tcW w:w="1560" w:type="dxa"/>
          </w:tcPr>
          <w:p w:rsidR="00B05724" w:rsidRDefault="00E9670D" w:rsidP="007E4868">
            <w:pPr>
              <w:jc w:val="right"/>
              <w:rPr>
                <w:sz w:val="22"/>
                <w:szCs w:val="22"/>
              </w:rPr>
            </w:pPr>
            <w:r>
              <w:rPr>
                <w:sz w:val="22"/>
                <w:szCs w:val="22"/>
              </w:rPr>
              <w:t>£1.87</w:t>
            </w:r>
          </w:p>
        </w:tc>
        <w:tc>
          <w:tcPr>
            <w:tcW w:w="1701" w:type="dxa"/>
          </w:tcPr>
          <w:p w:rsidR="00B05724" w:rsidRDefault="00885290" w:rsidP="007E4868">
            <w:pPr>
              <w:jc w:val="right"/>
              <w:rPr>
                <w:sz w:val="22"/>
                <w:szCs w:val="22"/>
              </w:rPr>
            </w:pPr>
            <w:r>
              <w:rPr>
                <w:sz w:val="22"/>
                <w:szCs w:val="22"/>
              </w:rPr>
              <w:t>£3.16</w:t>
            </w:r>
          </w:p>
        </w:tc>
        <w:tc>
          <w:tcPr>
            <w:tcW w:w="1643" w:type="dxa"/>
          </w:tcPr>
          <w:p w:rsidR="00B05724" w:rsidRDefault="0016699C" w:rsidP="007E4868">
            <w:pPr>
              <w:jc w:val="right"/>
              <w:rPr>
                <w:sz w:val="22"/>
                <w:szCs w:val="22"/>
              </w:rPr>
            </w:pPr>
            <w:r>
              <w:rPr>
                <w:sz w:val="22"/>
                <w:szCs w:val="22"/>
              </w:rPr>
              <w:t>*</w:t>
            </w:r>
          </w:p>
        </w:tc>
      </w:tr>
      <w:tr w:rsidR="00640F4D" w:rsidTr="00A21D26">
        <w:tc>
          <w:tcPr>
            <w:tcW w:w="4077" w:type="dxa"/>
          </w:tcPr>
          <w:p w:rsidR="00640F4D" w:rsidRDefault="00640F4D" w:rsidP="002B2F6F">
            <w:pPr>
              <w:rPr>
                <w:sz w:val="22"/>
                <w:szCs w:val="22"/>
              </w:rPr>
            </w:pPr>
          </w:p>
        </w:tc>
        <w:tc>
          <w:tcPr>
            <w:tcW w:w="1701" w:type="dxa"/>
          </w:tcPr>
          <w:p w:rsidR="00640F4D" w:rsidRDefault="00640F4D" w:rsidP="007E4868">
            <w:pPr>
              <w:jc w:val="right"/>
              <w:rPr>
                <w:sz w:val="22"/>
                <w:szCs w:val="22"/>
              </w:rPr>
            </w:pPr>
          </w:p>
        </w:tc>
        <w:tc>
          <w:tcPr>
            <w:tcW w:w="1560" w:type="dxa"/>
          </w:tcPr>
          <w:p w:rsidR="00640F4D" w:rsidRDefault="00640F4D" w:rsidP="007E4868">
            <w:pPr>
              <w:jc w:val="right"/>
              <w:rPr>
                <w:sz w:val="22"/>
                <w:szCs w:val="22"/>
              </w:rPr>
            </w:pPr>
          </w:p>
        </w:tc>
        <w:tc>
          <w:tcPr>
            <w:tcW w:w="1701" w:type="dxa"/>
          </w:tcPr>
          <w:p w:rsidR="00640F4D" w:rsidRDefault="00640F4D" w:rsidP="007E4868">
            <w:pPr>
              <w:jc w:val="right"/>
              <w:rPr>
                <w:sz w:val="22"/>
                <w:szCs w:val="22"/>
              </w:rPr>
            </w:pPr>
          </w:p>
        </w:tc>
        <w:tc>
          <w:tcPr>
            <w:tcW w:w="1643" w:type="dxa"/>
          </w:tcPr>
          <w:p w:rsidR="00640F4D" w:rsidRDefault="00640F4D" w:rsidP="007E4868">
            <w:pPr>
              <w:jc w:val="right"/>
              <w:rPr>
                <w:sz w:val="22"/>
                <w:szCs w:val="22"/>
              </w:rPr>
            </w:pPr>
          </w:p>
        </w:tc>
      </w:tr>
      <w:tr w:rsidR="00B05724" w:rsidTr="00A21D26">
        <w:tc>
          <w:tcPr>
            <w:tcW w:w="4077" w:type="dxa"/>
          </w:tcPr>
          <w:p w:rsidR="00B05724" w:rsidRDefault="006A0884" w:rsidP="002B2F6F">
            <w:pPr>
              <w:rPr>
                <w:sz w:val="22"/>
                <w:szCs w:val="22"/>
              </w:rPr>
            </w:pPr>
            <w:r>
              <w:rPr>
                <w:sz w:val="22"/>
                <w:szCs w:val="22"/>
              </w:rPr>
              <w:t>Looked After Children</w:t>
            </w:r>
            <w:r w:rsidR="00216477">
              <w:rPr>
                <w:sz w:val="22"/>
                <w:szCs w:val="22"/>
              </w:rPr>
              <w:t xml:space="preserve"> Additional</w:t>
            </w:r>
          </w:p>
        </w:tc>
        <w:tc>
          <w:tcPr>
            <w:tcW w:w="1701" w:type="dxa"/>
          </w:tcPr>
          <w:p w:rsidR="00B05724" w:rsidRDefault="00216477" w:rsidP="007E4868">
            <w:pPr>
              <w:jc w:val="right"/>
              <w:rPr>
                <w:sz w:val="22"/>
                <w:szCs w:val="22"/>
              </w:rPr>
            </w:pPr>
            <w:r>
              <w:rPr>
                <w:sz w:val="22"/>
                <w:szCs w:val="22"/>
              </w:rPr>
              <w:t>£1.75</w:t>
            </w:r>
          </w:p>
        </w:tc>
        <w:tc>
          <w:tcPr>
            <w:tcW w:w="1560" w:type="dxa"/>
          </w:tcPr>
          <w:p w:rsidR="00B05724" w:rsidRDefault="00B05724" w:rsidP="007E4868">
            <w:pPr>
              <w:jc w:val="right"/>
              <w:rPr>
                <w:sz w:val="22"/>
                <w:szCs w:val="22"/>
              </w:rPr>
            </w:pPr>
          </w:p>
        </w:tc>
        <w:tc>
          <w:tcPr>
            <w:tcW w:w="1701" w:type="dxa"/>
          </w:tcPr>
          <w:p w:rsidR="00B05724" w:rsidRDefault="00B05724" w:rsidP="007E4868">
            <w:pPr>
              <w:jc w:val="right"/>
              <w:rPr>
                <w:sz w:val="22"/>
                <w:szCs w:val="22"/>
              </w:rPr>
            </w:pPr>
          </w:p>
        </w:tc>
        <w:tc>
          <w:tcPr>
            <w:tcW w:w="1643" w:type="dxa"/>
          </w:tcPr>
          <w:p w:rsidR="00B05724" w:rsidRDefault="00B05724" w:rsidP="007E4868">
            <w:pPr>
              <w:jc w:val="right"/>
              <w:rPr>
                <w:sz w:val="22"/>
                <w:szCs w:val="22"/>
              </w:rPr>
            </w:pPr>
          </w:p>
        </w:tc>
      </w:tr>
      <w:tr w:rsidR="006A0884" w:rsidTr="00A21D26">
        <w:tc>
          <w:tcPr>
            <w:tcW w:w="4077" w:type="dxa"/>
          </w:tcPr>
          <w:p w:rsidR="006A0884" w:rsidRDefault="006A0884" w:rsidP="002B2F6F">
            <w:pPr>
              <w:rPr>
                <w:sz w:val="22"/>
                <w:szCs w:val="22"/>
              </w:rPr>
            </w:pPr>
            <w:r>
              <w:rPr>
                <w:sz w:val="22"/>
                <w:szCs w:val="22"/>
              </w:rPr>
              <w:t>Early Years Pupil Premium</w:t>
            </w:r>
          </w:p>
        </w:tc>
        <w:tc>
          <w:tcPr>
            <w:tcW w:w="1701" w:type="dxa"/>
          </w:tcPr>
          <w:p w:rsidR="006A0884" w:rsidRDefault="00216477" w:rsidP="007E4868">
            <w:pPr>
              <w:jc w:val="right"/>
              <w:rPr>
                <w:sz w:val="22"/>
                <w:szCs w:val="22"/>
              </w:rPr>
            </w:pPr>
            <w:r>
              <w:rPr>
                <w:sz w:val="22"/>
                <w:szCs w:val="22"/>
              </w:rPr>
              <w:t>£0.53</w:t>
            </w:r>
          </w:p>
        </w:tc>
        <w:tc>
          <w:tcPr>
            <w:tcW w:w="1560" w:type="dxa"/>
          </w:tcPr>
          <w:p w:rsidR="006A0884" w:rsidRDefault="00216477" w:rsidP="007E4868">
            <w:pPr>
              <w:jc w:val="right"/>
              <w:rPr>
                <w:sz w:val="22"/>
                <w:szCs w:val="22"/>
              </w:rPr>
            </w:pPr>
            <w:r>
              <w:rPr>
                <w:sz w:val="22"/>
                <w:szCs w:val="22"/>
              </w:rPr>
              <w:t>£0.53</w:t>
            </w:r>
          </w:p>
        </w:tc>
        <w:tc>
          <w:tcPr>
            <w:tcW w:w="1701" w:type="dxa"/>
          </w:tcPr>
          <w:p w:rsidR="006A0884" w:rsidRDefault="00216477" w:rsidP="007E4868">
            <w:pPr>
              <w:jc w:val="right"/>
              <w:rPr>
                <w:sz w:val="22"/>
                <w:szCs w:val="22"/>
              </w:rPr>
            </w:pPr>
            <w:r>
              <w:rPr>
                <w:sz w:val="22"/>
                <w:szCs w:val="22"/>
              </w:rPr>
              <w:t>£0.53</w:t>
            </w:r>
          </w:p>
        </w:tc>
        <w:tc>
          <w:tcPr>
            <w:tcW w:w="1643" w:type="dxa"/>
          </w:tcPr>
          <w:p w:rsidR="006A0884" w:rsidRDefault="00216477" w:rsidP="007E4868">
            <w:pPr>
              <w:jc w:val="right"/>
              <w:rPr>
                <w:sz w:val="22"/>
                <w:szCs w:val="22"/>
              </w:rPr>
            </w:pPr>
            <w:r>
              <w:rPr>
                <w:sz w:val="22"/>
                <w:szCs w:val="22"/>
              </w:rPr>
              <w:t>£0.53</w:t>
            </w:r>
          </w:p>
        </w:tc>
      </w:tr>
    </w:tbl>
    <w:p w:rsidR="0016699C" w:rsidRDefault="0016699C" w:rsidP="002B2F6F">
      <w:pPr>
        <w:rPr>
          <w:sz w:val="22"/>
          <w:szCs w:val="22"/>
        </w:rPr>
      </w:pPr>
      <w:r>
        <w:rPr>
          <w:sz w:val="22"/>
          <w:szCs w:val="22"/>
        </w:rPr>
        <w:t>* the continuation of the Nursery Schools Supplement at April 2019 is uncertain</w:t>
      </w:r>
    </w:p>
    <w:p w:rsidR="0016699C" w:rsidRDefault="0016699C" w:rsidP="002B2F6F">
      <w:pPr>
        <w:rPr>
          <w:sz w:val="22"/>
          <w:szCs w:val="22"/>
        </w:rPr>
      </w:pPr>
    </w:p>
    <w:p w:rsidR="0016699C" w:rsidRDefault="0016699C" w:rsidP="002B2F6F">
      <w:pPr>
        <w:rPr>
          <w:sz w:val="22"/>
          <w:szCs w:val="22"/>
        </w:rPr>
      </w:pPr>
    </w:p>
    <w:p w:rsidR="00216477" w:rsidRDefault="009A24D6" w:rsidP="00216477">
      <w:pPr>
        <w:jc w:val="both"/>
        <w:rPr>
          <w:b/>
          <w:color w:val="0070C0"/>
          <w:sz w:val="22"/>
          <w:szCs w:val="22"/>
        </w:rPr>
      </w:pPr>
      <w:r>
        <w:rPr>
          <w:b/>
          <w:color w:val="0070C0"/>
          <w:sz w:val="22"/>
          <w:szCs w:val="22"/>
        </w:rPr>
        <w:t>Question 7</w:t>
      </w:r>
      <w:r w:rsidR="00216477" w:rsidRPr="00437D5A">
        <w:rPr>
          <w:b/>
          <w:color w:val="0070C0"/>
          <w:sz w:val="22"/>
          <w:szCs w:val="22"/>
        </w:rPr>
        <w:t xml:space="preserve"> – </w:t>
      </w:r>
      <w:r w:rsidR="00216477">
        <w:rPr>
          <w:b/>
          <w:color w:val="0070C0"/>
          <w:sz w:val="22"/>
          <w:szCs w:val="22"/>
        </w:rPr>
        <w:t>Do you have any comments on these estimated rates of funding?</w:t>
      </w:r>
    </w:p>
    <w:p w:rsidR="00216477" w:rsidRDefault="00216477" w:rsidP="00216477">
      <w:pPr>
        <w:jc w:val="both"/>
        <w:rPr>
          <w:b/>
          <w:color w:val="0070C0"/>
          <w:sz w:val="22"/>
          <w:szCs w:val="22"/>
        </w:rPr>
      </w:pPr>
    </w:p>
    <w:p w:rsidR="0016699C" w:rsidRDefault="0016699C" w:rsidP="00216477">
      <w:pPr>
        <w:jc w:val="both"/>
        <w:rPr>
          <w:b/>
          <w:color w:val="0070C0"/>
          <w:sz w:val="22"/>
          <w:szCs w:val="22"/>
        </w:rPr>
      </w:pPr>
    </w:p>
    <w:p w:rsidR="0091152E" w:rsidRPr="009A24D6" w:rsidRDefault="009A24D6" w:rsidP="009A24D6">
      <w:pPr>
        <w:jc w:val="both"/>
        <w:rPr>
          <w:b/>
          <w:color w:val="0070C0"/>
          <w:sz w:val="22"/>
          <w:szCs w:val="22"/>
        </w:rPr>
      </w:pPr>
      <w:r>
        <w:rPr>
          <w:b/>
          <w:color w:val="0070C0"/>
          <w:sz w:val="22"/>
          <w:szCs w:val="22"/>
        </w:rPr>
        <w:t>Question 8</w:t>
      </w:r>
      <w:r w:rsidR="00216477" w:rsidRPr="00437D5A">
        <w:rPr>
          <w:b/>
          <w:color w:val="0070C0"/>
          <w:sz w:val="22"/>
          <w:szCs w:val="22"/>
        </w:rPr>
        <w:t xml:space="preserve"> – </w:t>
      </w:r>
      <w:r w:rsidR="00216477">
        <w:rPr>
          <w:b/>
          <w:color w:val="0070C0"/>
          <w:sz w:val="22"/>
          <w:szCs w:val="22"/>
        </w:rPr>
        <w:t>Do you have any other comments that you have not made elsewhere in your response?</w:t>
      </w:r>
    </w:p>
    <w:p w:rsidR="0091152E" w:rsidRPr="00B30D67" w:rsidRDefault="0091152E" w:rsidP="0091152E">
      <w:pPr>
        <w:pStyle w:val="ListParagraph"/>
        <w:numPr>
          <w:ilvl w:val="0"/>
          <w:numId w:val="23"/>
        </w:numPr>
        <w:rPr>
          <w:b/>
          <w:sz w:val="22"/>
          <w:szCs w:val="22"/>
          <w:u w:val="single"/>
        </w:rPr>
      </w:pPr>
      <w:r w:rsidRPr="00B30D67">
        <w:rPr>
          <w:b/>
          <w:sz w:val="22"/>
          <w:szCs w:val="22"/>
          <w:u w:val="single"/>
        </w:rPr>
        <w:lastRenderedPageBreak/>
        <w:t>Responses to this Consultation</w:t>
      </w:r>
      <w:r w:rsidR="00B30D67" w:rsidRPr="00B30D67">
        <w:rPr>
          <w:b/>
          <w:sz w:val="22"/>
          <w:szCs w:val="22"/>
          <w:u w:val="single"/>
        </w:rPr>
        <w:t xml:space="preserve"> and Next Steps</w:t>
      </w:r>
    </w:p>
    <w:p w:rsidR="009046F4" w:rsidRPr="004D74CA" w:rsidRDefault="009046F4" w:rsidP="009046F4">
      <w:pPr>
        <w:jc w:val="both"/>
        <w:rPr>
          <w:b/>
          <w:bCs/>
          <w:sz w:val="22"/>
          <w:szCs w:val="22"/>
        </w:rPr>
      </w:pPr>
    </w:p>
    <w:p w:rsidR="009046F4" w:rsidRPr="004D74CA" w:rsidRDefault="009046F4" w:rsidP="009046F4">
      <w:pPr>
        <w:jc w:val="both"/>
        <w:rPr>
          <w:sz w:val="22"/>
          <w:szCs w:val="22"/>
        </w:rPr>
      </w:pPr>
      <w:r>
        <w:rPr>
          <w:sz w:val="22"/>
          <w:szCs w:val="22"/>
        </w:rPr>
        <w:t>4</w:t>
      </w:r>
      <w:r w:rsidRPr="004D74CA">
        <w:rPr>
          <w:sz w:val="22"/>
          <w:szCs w:val="22"/>
        </w:rPr>
        <w:t xml:space="preserve">.1 Please use the responses form </w:t>
      </w:r>
      <w:r>
        <w:rPr>
          <w:sz w:val="22"/>
          <w:szCs w:val="22"/>
        </w:rPr>
        <w:t>attached at the end of this document</w:t>
      </w:r>
      <w:r w:rsidRPr="004D74CA">
        <w:rPr>
          <w:color w:val="000000"/>
          <w:sz w:val="22"/>
          <w:szCs w:val="22"/>
        </w:rPr>
        <w:t xml:space="preserve"> to submit</w:t>
      </w:r>
      <w:r w:rsidRPr="004D74CA">
        <w:rPr>
          <w:sz w:val="22"/>
          <w:szCs w:val="22"/>
        </w:rPr>
        <w:t xml:space="preserve"> your views on the proposals outlined in the consultation. There is space on this form for you to comment on any aspect of the proposals. If you wish to discuss these proposals in more detail, or have any specific q</w:t>
      </w:r>
      <w:r>
        <w:rPr>
          <w:sz w:val="22"/>
          <w:szCs w:val="22"/>
        </w:rPr>
        <w:t>uestions, please contact either</w:t>
      </w:r>
      <w:r w:rsidRPr="004D74CA">
        <w:rPr>
          <w:sz w:val="22"/>
          <w:szCs w:val="22"/>
        </w:rPr>
        <w:t xml:space="preserve"> Andrew Redding</w:t>
      </w:r>
      <w:r>
        <w:rPr>
          <w:sz w:val="22"/>
          <w:szCs w:val="22"/>
        </w:rPr>
        <w:t xml:space="preserve"> </w:t>
      </w:r>
      <w:hyperlink r:id="rId11" w:history="1">
        <w:r w:rsidRPr="00010760">
          <w:rPr>
            <w:rStyle w:val="Hyperlink"/>
            <w:sz w:val="22"/>
            <w:szCs w:val="22"/>
          </w:rPr>
          <w:t>andrew.redding@bradford.gov.uk</w:t>
        </w:r>
      </w:hyperlink>
      <w:r>
        <w:rPr>
          <w:sz w:val="22"/>
          <w:szCs w:val="22"/>
        </w:rPr>
        <w:t xml:space="preserve"> 01274 432678, Dawn Haigh </w:t>
      </w:r>
      <w:hyperlink r:id="rId12" w:history="1">
        <w:r w:rsidRPr="00010760">
          <w:rPr>
            <w:rStyle w:val="Hyperlink"/>
            <w:sz w:val="22"/>
            <w:szCs w:val="22"/>
          </w:rPr>
          <w:t>dawn.haigh@bradford.gov.uk</w:t>
        </w:r>
      </w:hyperlink>
      <w:r>
        <w:rPr>
          <w:sz w:val="22"/>
          <w:szCs w:val="22"/>
        </w:rPr>
        <w:t xml:space="preserve"> </w:t>
      </w:r>
      <w:r w:rsidRPr="004D74CA">
        <w:rPr>
          <w:sz w:val="22"/>
          <w:szCs w:val="22"/>
        </w:rPr>
        <w:t xml:space="preserve"> </w:t>
      </w:r>
      <w:r>
        <w:rPr>
          <w:sz w:val="22"/>
          <w:szCs w:val="22"/>
        </w:rPr>
        <w:t xml:space="preserve">01274 433775 or </w:t>
      </w:r>
      <w:r w:rsidR="00182995">
        <w:rPr>
          <w:sz w:val="22"/>
          <w:szCs w:val="22"/>
        </w:rPr>
        <w:t>Jaclyn</w:t>
      </w:r>
      <w:r>
        <w:rPr>
          <w:sz w:val="22"/>
          <w:szCs w:val="22"/>
        </w:rPr>
        <w:t xml:space="preserve"> McManus </w:t>
      </w:r>
      <w:hyperlink r:id="rId13" w:history="1">
        <w:r w:rsidRPr="00D44734">
          <w:rPr>
            <w:rStyle w:val="Hyperlink"/>
            <w:sz w:val="22"/>
            <w:szCs w:val="22"/>
          </w:rPr>
          <w:t>jaclyn.mcmanus@bradford.gov.uk</w:t>
        </w:r>
      </w:hyperlink>
      <w:r>
        <w:rPr>
          <w:sz w:val="22"/>
          <w:szCs w:val="22"/>
        </w:rPr>
        <w:t xml:space="preserve"> 01274 </w:t>
      </w:r>
      <w:r w:rsidRPr="00D44734">
        <w:rPr>
          <w:sz w:val="22"/>
          <w:szCs w:val="22"/>
        </w:rPr>
        <w:t>431965</w:t>
      </w:r>
    </w:p>
    <w:p w:rsidR="009046F4" w:rsidRPr="004D74CA" w:rsidRDefault="009046F4" w:rsidP="009046F4">
      <w:pPr>
        <w:jc w:val="both"/>
        <w:rPr>
          <w:sz w:val="22"/>
          <w:szCs w:val="22"/>
        </w:rPr>
      </w:pPr>
    </w:p>
    <w:p w:rsidR="009046F4" w:rsidRPr="004D74CA" w:rsidRDefault="009046F4" w:rsidP="009046F4">
      <w:pPr>
        <w:jc w:val="both"/>
        <w:rPr>
          <w:sz w:val="22"/>
          <w:szCs w:val="22"/>
        </w:rPr>
      </w:pPr>
      <w:r>
        <w:rPr>
          <w:sz w:val="22"/>
          <w:szCs w:val="22"/>
        </w:rPr>
        <w:t>4</w:t>
      </w:r>
      <w:r w:rsidRPr="004D74CA">
        <w:rPr>
          <w:sz w:val="22"/>
          <w:szCs w:val="22"/>
        </w:rPr>
        <w:t xml:space="preserve">.2 Please ensure that your response is submitted by the deadline of </w:t>
      </w:r>
      <w:r>
        <w:rPr>
          <w:b/>
          <w:bCs/>
          <w:sz w:val="22"/>
          <w:szCs w:val="22"/>
        </w:rPr>
        <w:t>Monday 28 November 2016</w:t>
      </w:r>
      <w:r w:rsidRPr="004D74CA">
        <w:rPr>
          <w:b/>
          <w:bCs/>
          <w:sz w:val="22"/>
          <w:szCs w:val="22"/>
        </w:rPr>
        <w:t>.</w:t>
      </w:r>
      <w:r>
        <w:rPr>
          <w:b/>
          <w:bCs/>
          <w:sz w:val="22"/>
          <w:szCs w:val="22"/>
        </w:rPr>
        <w:t xml:space="preserve"> </w:t>
      </w:r>
      <w:r w:rsidRPr="004D74CA">
        <w:rPr>
          <w:bCs/>
          <w:sz w:val="22"/>
          <w:szCs w:val="22"/>
        </w:rPr>
        <w:t>Any responses received after this deadline date may not be included</w:t>
      </w:r>
      <w:r>
        <w:rPr>
          <w:bCs/>
          <w:sz w:val="22"/>
          <w:szCs w:val="22"/>
        </w:rPr>
        <w:t xml:space="preserve"> in the overall analysis presented to the Schools Forum.</w:t>
      </w:r>
    </w:p>
    <w:p w:rsidR="009046F4" w:rsidRDefault="009046F4" w:rsidP="009046F4">
      <w:pPr>
        <w:jc w:val="both"/>
        <w:rPr>
          <w:sz w:val="22"/>
          <w:szCs w:val="22"/>
        </w:rPr>
      </w:pPr>
    </w:p>
    <w:p w:rsidR="009046F4" w:rsidRDefault="009046F4" w:rsidP="009046F4">
      <w:pPr>
        <w:jc w:val="both"/>
        <w:rPr>
          <w:sz w:val="22"/>
          <w:szCs w:val="22"/>
        </w:rPr>
      </w:pPr>
      <w:r>
        <w:rPr>
          <w:sz w:val="22"/>
          <w:szCs w:val="22"/>
        </w:rPr>
        <w:t xml:space="preserve">4.3 </w:t>
      </w:r>
      <w:r w:rsidRPr="00496D5B">
        <w:rPr>
          <w:sz w:val="22"/>
          <w:szCs w:val="22"/>
        </w:rPr>
        <w:t>It is anticipated that the Schools Forum will make its final recommendations on 201</w:t>
      </w:r>
      <w:r>
        <w:rPr>
          <w:sz w:val="22"/>
          <w:szCs w:val="22"/>
        </w:rPr>
        <w:t>7/18 arrangements on Wednesday 11 January 2017</w:t>
      </w:r>
      <w:r w:rsidRPr="00496D5B">
        <w:rPr>
          <w:sz w:val="22"/>
          <w:szCs w:val="22"/>
        </w:rPr>
        <w:t>.</w:t>
      </w:r>
      <w:r>
        <w:rPr>
          <w:sz w:val="22"/>
          <w:szCs w:val="22"/>
        </w:rPr>
        <w:t xml:space="preserve"> A confirmed Technical Statement, giving sight of the final Early Years Single Funding Formula, and rates of funding, for the 2017/18 </w:t>
      </w:r>
      <w:r w:rsidR="00182995">
        <w:rPr>
          <w:sz w:val="22"/>
          <w:szCs w:val="22"/>
        </w:rPr>
        <w:t xml:space="preserve">financial year </w:t>
      </w:r>
      <w:r>
        <w:rPr>
          <w:sz w:val="22"/>
          <w:szCs w:val="22"/>
        </w:rPr>
        <w:t>will be published very shortly after.</w:t>
      </w: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E97E91">
      <w:pPr>
        <w:jc w:val="center"/>
        <w:rPr>
          <w:b/>
          <w:sz w:val="22"/>
          <w:szCs w:val="22"/>
          <w:u w:val="single"/>
        </w:rPr>
      </w:pPr>
    </w:p>
    <w:p w:rsidR="002B2F6F" w:rsidRDefault="002B2F6F" w:rsidP="00FC2DB7">
      <w:pPr>
        <w:rPr>
          <w:b/>
          <w:sz w:val="22"/>
          <w:szCs w:val="22"/>
          <w:u w:val="single"/>
        </w:rPr>
      </w:pPr>
    </w:p>
    <w:p w:rsidR="00FC2DB7" w:rsidRDefault="00FC2DB7" w:rsidP="00FC2DB7">
      <w:pPr>
        <w:rPr>
          <w:b/>
          <w:sz w:val="22"/>
          <w:szCs w:val="22"/>
          <w:u w:val="single"/>
        </w:rPr>
      </w:pPr>
    </w:p>
    <w:p w:rsidR="002B2F6F" w:rsidRDefault="002B2F6F" w:rsidP="00095710">
      <w:pPr>
        <w:rPr>
          <w:b/>
          <w:sz w:val="22"/>
          <w:szCs w:val="22"/>
          <w:u w:val="single"/>
        </w:rPr>
      </w:pPr>
    </w:p>
    <w:p w:rsidR="00095710" w:rsidRDefault="00095710" w:rsidP="00095710">
      <w:pPr>
        <w:rPr>
          <w:b/>
          <w:sz w:val="22"/>
          <w:szCs w:val="22"/>
          <w:u w:val="single"/>
        </w:rPr>
      </w:pPr>
    </w:p>
    <w:p w:rsidR="00095710" w:rsidRDefault="00095710" w:rsidP="00095710">
      <w:pPr>
        <w:rPr>
          <w:b/>
          <w:sz w:val="22"/>
          <w:szCs w:val="22"/>
          <w:u w:val="single"/>
        </w:rPr>
      </w:pPr>
    </w:p>
    <w:p w:rsidR="002B2F6F" w:rsidRDefault="002B2F6F" w:rsidP="00E97E91">
      <w:pPr>
        <w:jc w:val="center"/>
        <w:rPr>
          <w:b/>
          <w:sz w:val="22"/>
          <w:szCs w:val="22"/>
          <w:u w:val="single"/>
        </w:rPr>
      </w:pPr>
    </w:p>
    <w:p w:rsidR="00E97E91" w:rsidRDefault="00E97E91" w:rsidP="00E97E91">
      <w:pPr>
        <w:jc w:val="center"/>
        <w:rPr>
          <w:b/>
          <w:sz w:val="22"/>
          <w:szCs w:val="22"/>
          <w:u w:val="single"/>
        </w:rPr>
      </w:pPr>
      <w:r w:rsidRPr="00D44734">
        <w:rPr>
          <w:b/>
          <w:sz w:val="22"/>
          <w:szCs w:val="22"/>
          <w:u w:val="single"/>
        </w:rPr>
        <w:lastRenderedPageBreak/>
        <w:t>Bradford District Early Y</w:t>
      </w:r>
      <w:r w:rsidR="003C237C">
        <w:rPr>
          <w:b/>
          <w:sz w:val="22"/>
          <w:szCs w:val="22"/>
          <w:u w:val="single"/>
        </w:rPr>
        <w:t>ears Single Funding Formula 2017/18</w:t>
      </w:r>
      <w:r w:rsidRPr="00D44734">
        <w:rPr>
          <w:b/>
          <w:sz w:val="22"/>
          <w:szCs w:val="22"/>
          <w:u w:val="single"/>
        </w:rPr>
        <w:t xml:space="preserve"> </w:t>
      </w:r>
    </w:p>
    <w:p w:rsidR="007F47DD" w:rsidRPr="00D44734" w:rsidRDefault="007F47DD" w:rsidP="00E97E91">
      <w:pPr>
        <w:jc w:val="center"/>
        <w:rPr>
          <w:b/>
          <w:sz w:val="22"/>
          <w:szCs w:val="22"/>
          <w:u w:val="single"/>
        </w:rPr>
      </w:pPr>
    </w:p>
    <w:p w:rsidR="00E97E91" w:rsidRPr="00D44734" w:rsidRDefault="002A5E3B" w:rsidP="00E97E91">
      <w:pPr>
        <w:jc w:val="center"/>
        <w:rPr>
          <w:b/>
          <w:sz w:val="22"/>
          <w:szCs w:val="22"/>
          <w:u w:val="single"/>
        </w:rPr>
      </w:pPr>
      <w:r w:rsidRPr="00704FE1">
        <w:rPr>
          <w:b/>
          <w:sz w:val="22"/>
          <w:szCs w:val="22"/>
          <w:u w:val="single"/>
        </w:rPr>
        <w:t>(</w:t>
      </w:r>
      <w:r w:rsidR="00E97E91" w:rsidRPr="00704FE1">
        <w:rPr>
          <w:b/>
          <w:sz w:val="22"/>
          <w:szCs w:val="22"/>
          <w:u w:val="single"/>
        </w:rPr>
        <w:t>VERSION</w:t>
      </w:r>
      <w:r w:rsidR="003C237C" w:rsidRPr="00704FE1">
        <w:rPr>
          <w:b/>
          <w:sz w:val="22"/>
          <w:szCs w:val="22"/>
          <w:u w:val="single"/>
        </w:rPr>
        <w:t xml:space="preserve"> 1</w:t>
      </w:r>
      <w:r w:rsidR="00E97E91" w:rsidRPr="00704FE1">
        <w:rPr>
          <w:b/>
          <w:sz w:val="22"/>
          <w:szCs w:val="22"/>
          <w:u w:val="single"/>
        </w:rPr>
        <w:t xml:space="preserve"> </w:t>
      </w:r>
      <w:r w:rsidR="006560BD" w:rsidRPr="00704FE1">
        <w:rPr>
          <w:b/>
          <w:sz w:val="22"/>
          <w:szCs w:val="22"/>
          <w:u w:val="single"/>
        </w:rPr>
        <w:t xml:space="preserve">PUBLISHED </w:t>
      </w:r>
      <w:r w:rsidR="00704FE1">
        <w:rPr>
          <w:b/>
          <w:sz w:val="22"/>
          <w:szCs w:val="22"/>
          <w:u w:val="single"/>
        </w:rPr>
        <w:t>FOR</w:t>
      </w:r>
      <w:r w:rsidR="007F47DD" w:rsidRPr="00704FE1">
        <w:rPr>
          <w:b/>
          <w:sz w:val="22"/>
          <w:szCs w:val="22"/>
          <w:u w:val="single"/>
        </w:rPr>
        <w:t xml:space="preserve"> CONSULTATION</w:t>
      </w:r>
      <w:r w:rsidR="00E97E91" w:rsidRPr="00704FE1">
        <w:rPr>
          <w:b/>
          <w:sz w:val="22"/>
          <w:szCs w:val="22"/>
          <w:u w:val="single"/>
        </w:rPr>
        <w:t>)</w:t>
      </w:r>
    </w:p>
    <w:p w:rsidR="00E97E91" w:rsidRDefault="00E97E91" w:rsidP="00E97E91">
      <w:pPr>
        <w:jc w:val="both"/>
        <w:rPr>
          <w:b/>
          <w:sz w:val="22"/>
          <w:szCs w:val="22"/>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D81541" w:rsidRPr="00D44734" w:rsidRDefault="00D8154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1) The Basic Early Years Single Funding Formula (EYSFF) </w:t>
      </w:r>
      <w:r w:rsidRPr="00D44734">
        <w:rPr>
          <w:b/>
          <w:sz w:val="22"/>
          <w:szCs w:val="22"/>
          <w:u w:val="single"/>
        </w:rPr>
        <w:t xml:space="preserve">for </w:t>
      </w:r>
      <w:r w:rsidR="007F47DD">
        <w:rPr>
          <w:b/>
          <w:sz w:val="22"/>
          <w:szCs w:val="22"/>
          <w:u w:val="single"/>
        </w:rPr>
        <w:t xml:space="preserve">the </w:t>
      </w:r>
      <w:r w:rsidRPr="00D44734">
        <w:rPr>
          <w:b/>
          <w:sz w:val="22"/>
          <w:szCs w:val="22"/>
          <w:u w:val="single"/>
        </w:rPr>
        <w:t>3 and 4 year olds</w:t>
      </w:r>
      <w:r w:rsidR="007F47DD">
        <w:rPr>
          <w:b/>
          <w:sz w:val="22"/>
          <w:szCs w:val="22"/>
          <w:u w:val="single"/>
        </w:rPr>
        <w:t xml:space="preserve"> free entitlement</w:t>
      </w:r>
      <w:r w:rsidR="003C237C">
        <w:rPr>
          <w:b/>
          <w:sz w:val="22"/>
          <w:szCs w:val="22"/>
        </w:rPr>
        <w:t xml:space="preserve"> in 2017/18</w:t>
      </w:r>
      <w:r w:rsidRPr="00D44734">
        <w:rPr>
          <w:b/>
          <w:sz w:val="22"/>
          <w:szCs w:val="22"/>
        </w:rPr>
        <w:t xml:space="preserve"> is:</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 xml:space="preserve">(a + b) x c + </w:t>
      </w:r>
      <w:r w:rsidRPr="00D81541">
        <w:rPr>
          <w:b/>
          <w:i/>
          <w:sz w:val="22"/>
          <w:szCs w:val="22"/>
        </w:rPr>
        <w:t>d</w:t>
      </w:r>
      <w:r w:rsidR="003C237C" w:rsidRPr="00D21257">
        <w:rPr>
          <w:b/>
          <w:i/>
          <w:color w:val="FF0000"/>
          <w:sz w:val="22"/>
          <w:szCs w:val="22"/>
        </w:rPr>
        <w:t xml:space="preserve"> </w:t>
      </w:r>
      <w:r w:rsidR="003C237C">
        <w:rPr>
          <w:b/>
          <w:i/>
          <w:sz w:val="22"/>
          <w:szCs w:val="22"/>
        </w:rPr>
        <w:t>= Total EYSFF Funding 2017/18</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a) Setting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E97E91" w:rsidRPr="00D44734" w:rsidRDefault="00E97E91" w:rsidP="00E97E91">
      <w:pPr>
        <w:ind w:left="720"/>
        <w:jc w:val="both"/>
        <w:rPr>
          <w:i/>
          <w:sz w:val="22"/>
          <w:szCs w:val="22"/>
        </w:rPr>
      </w:pPr>
      <w:r w:rsidRPr="00D44734">
        <w:rPr>
          <w:i/>
          <w:sz w:val="22"/>
          <w:szCs w:val="22"/>
        </w:rPr>
        <w:t>b) Setting Deprivation &amp; SEN Rate (£ per child per hour)</w:t>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ind w:left="720"/>
        <w:jc w:val="both"/>
        <w:rPr>
          <w:i/>
          <w:sz w:val="22"/>
          <w:szCs w:val="22"/>
        </w:rPr>
      </w:pPr>
    </w:p>
    <w:p w:rsidR="00E97E91" w:rsidRPr="00D44734" w:rsidRDefault="00E97E91" w:rsidP="00E97E91">
      <w:pPr>
        <w:ind w:left="720"/>
        <w:jc w:val="both"/>
        <w:rPr>
          <w:b/>
          <w:bCs/>
          <w:i/>
          <w:sz w:val="22"/>
          <w:szCs w:val="22"/>
        </w:rPr>
      </w:pPr>
      <w:r w:rsidRPr="00D44734">
        <w:rPr>
          <w:b/>
          <w:i/>
          <w:sz w:val="22"/>
          <w:szCs w:val="22"/>
        </w:rPr>
        <w:t xml:space="preserve">(a + b) = </w:t>
      </w:r>
      <w:r w:rsidRPr="00D44734">
        <w:rPr>
          <w:b/>
          <w:bCs/>
          <w:i/>
          <w:sz w:val="22"/>
          <w:szCs w:val="22"/>
        </w:rPr>
        <w:t>Setting’s Total Funding Rate</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E97E91" w:rsidRPr="00D44734" w:rsidRDefault="00E97E91" w:rsidP="00E97E91">
      <w:pPr>
        <w:ind w:left="720"/>
        <w:jc w:val="both"/>
        <w:rPr>
          <w:bCs/>
          <w:i/>
          <w:sz w:val="22"/>
          <w:szCs w:val="22"/>
        </w:rPr>
      </w:pPr>
    </w:p>
    <w:p w:rsidR="00E97E91" w:rsidRPr="00D44734" w:rsidRDefault="00E97E91" w:rsidP="00E97E91">
      <w:pPr>
        <w:ind w:left="720"/>
        <w:jc w:val="both"/>
        <w:rPr>
          <w:i/>
          <w:sz w:val="22"/>
          <w:szCs w:val="22"/>
        </w:rPr>
      </w:pPr>
      <w:r w:rsidRPr="00D44734">
        <w:rPr>
          <w:bCs/>
          <w:i/>
          <w:sz w:val="22"/>
          <w:szCs w:val="22"/>
        </w:rPr>
        <w:t>c) No. of Free Entitlement Hours delivered at the setting (per year)</w:t>
      </w:r>
      <w:r w:rsidRPr="00D44734">
        <w:rPr>
          <w:bCs/>
          <w:i/>
          <w:sz w:val="22"/>
          <w:szCs w:val="22"/>
        </w:rPr>
        <w:tab/>
      </w:r>
      <w:r w:rsidRPr="00D44734">
        <w:rPr>
          <w:bCs/>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E97E91" w:rsidRPr="00134D9D" w:rsidRDefault="00E97E91" w:rsidP="00134D9D">
      <w:pPr>
        <w:ind w:left="720"/>
        <w:jc w:val="both"/>
        <w:rPr>
          <w:i/>
          <w:sz w:val="22"/>
          <w:szCs w:val="22"/>
        </w:rPr>
      </w:pPr>
      <w:r w:rsidRPr="00D81541">
        <w:rPr>
          <w:i/>
          <w:sz w:val="22"/>
          <w:szCs w:val="22"/>
        </w:rPr>
        <w:t>d) Funding for Sustainability (where applicable)</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21257">
        <w:rPr>
          <w:i/>
          <w:color w:val="FF0000"/>
          <w:sz w:val="22"/>
          <w:szCs w:val="22"/>
        </w:rPr>
        <w:tab/>
      </w:r>
    </w:p>
    <w:p w:rsidR="00E97E91" w:rsidRPr="00D44734" w:rsidRDefault="00E97E91" w:rsidP="00E97E91">
      <w:pPr>
        <w:jc w:val="both"/>
        <w:rPr>
          <w:sz w:val="22"/>
          <w:szCs w:val="22"/>
        </w:rPr>
      </w:pPr>
    </w:p>
    <w:p w:rsidR="00E97E91" w:rsidRPr="00D44734" w:rsidRDefault="00E97E91" w:rsidP="00E97E91">
      <w:pPr>
        <w:jc w:val="both"/>
        <w:rPr>
          <w:sz w:val="22"/>
          <w:szCs w:val="22"/>
        </w:rPr>
      </w:pPr>
      <w:r w:rsidRPr="00D44734">
        <w:rPr>
          <w:sz w:val="22"/>
          <w:szCs w:val="22"/>
        </w:rPr>
        <w:t>For example, assuming that all children at a setting take 15 hours entitlement per week for 38 weeks per year,</w:t>
      </w:r>
      <w:r w:rsidR="003C237C">
        <w:rPr>
          <w:sz w:val="22"/>
          <w:szCs w:val="22"/>
        </w:rPr>
        <w:t xml:space="preserve"> funding using the EYSFF in 2017/18</w:t>
      </w:r>
      <w:r w:rsidRPr="00D44734">
        <w:rPr>
          <w:sz w:val="22"/>
          <w:szCs w:val="22"/>
        </w:rPr>
        <w:t xml:space="preserve"> will look like:</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a) Setting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D44734">
        <w:rPr>
          <w:i/>
          <w:sz w:val="22"/>
          <w:szCs w:val="22"/>
        </w:rPr>
        <w:tab/>
      </w:r>
      <w:r w:rsidRPr="002A5E3B">
        <w:rPr>
          <w:i/>
          <w:sz w:val="22"/>
          <w:szCs w:val="22"/>
        </w:rPr>
        <w:t xml:space="preserve"> </w:t>
      </w:r>
      <w:r w:rsidR="007F47DD" w:rsidRPr="007F47DD">
        <w:rPr>
          <w:i/>
          <w:sz w:val="22"/>
          <w:szCs w:val="22"/>
          <w:highlight w:val="yellow"/>
        </w:rPr>
        <w:t>£4.11</w:t>
      </w:r>
      <w:r w:rsidRPr="002A5E3B">
        <w:rPr>
          <w:i/>
          <w:sz w:val="22"/>
          <w:szCs w:val="22"/>
        </w:rPr>
        <w:tab/>
      </w:r>
      <w:r w:rsidRPr="00D44734">
        <w:rPr>
          <w:i/>
          <w:sz w:val="22"/>
          <w:szCs w:val="22"/>
        </w:rPr>
        <w:tab/>
        <w:t>** Classes Base Rate</w:t>
      </w:r>
      <w:r w:rsidRPr="00D44734">
        <w:rPr>
          <w:i/>
          <w:sz w:val="22"/>
          <w:szCs w:val="22"/>
        </w:rPr>
        <w:tab/>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b) Setting Deprivation &amp; SEN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t xml:space="preserve"> </w:t>
      </w:r>
      <w:r w:rsidRPr="00B418CC">
        <w:rPr>
          <w:i/>
          <w:sz w:val="22"/>
          <w:szCs w:val="22"/>
          <w:highlight w:val="yellow"/>
        </w:rPr>
        <w:t>£0.37</w:t>
      </w:r>
      <w:r w:rsidRPr="00D44734">
        <w:rPr>
          <w:i/>
          <w:sz w:val="22"/>
          <w:szCs w:val="22"/>
        </w:rPr>
        <w:tab/>
      </w:r>
      <w:r w:rsidRPr="00D44734">
        <w:rPr>
          <w:i/>
          <w:sz w:val="22"/>
          <w:szCs w:val="22"/>
        </w:rPr>
        <w:tab/>
        <w:t>** illustrative only</w:t>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E97E91" w:rsidRPr="002A5E3B" w:rsidRDefault="00E97E91" w:rsidP="00E97E91">
      <w:pPr>
        <w:jc w:val="both"/>
        <w:rPr>
          <w:b/>
          <w:i/>
          <w:sz w:val="22"/>
          <w:szCs w:val="22"/>
        </w:rPr>
      </w:pPr>
      <w:r w:rsidRPr="002A5E3B">
        <w:rPr>
          <w:b/>
          <w:i/>
          <w:sz w:val="22"/>
          <w:szCs w:val="22"/>
        </w:rPr>
        <w:t>The setting’s funding rate</w:t>
      </w:r>
      <w:r w:rsidR="007F47DD">
        <w:rPr>
          <w:b/>
          <w:i/>
          <w:sz w:val="22"/>
          <w:szCs w:val="22"/>
        </w:rPr>
        <w:t xml:space="preserve"> per hour</w:t>
      </w:r>
      <w:r w:rsidRPr="002A5E3B">
        <w:rPr>
          <w:b/>
          <w:i/>
          <w:sz w:val="22"/>
          <w:szCs w:val="22"/>
        </w:rPr>
        <w:t xml:space="preserve"> = </w:t>
      </w:r>
      <w:r w:rsidR="007F47DD">
        <w:rPr>
          <w:b/>
          <w:i/>
          <w:sz w:val="22"/>
          <w:szCs w:val="22"/>
          <w:highlight w:val="yellow"/>
        </w:rPr>
        <w:t>(£</w:t>
      </w:r>
      <w:r w:rsidR="007F47DD" w:rsidRPr="007F47DD">
        <w:rPr>
          <w:b/>
          <w:i/>
          <w:sz w:val="22"/>
          <w:szCs w:val="22"/>
          <w:highlight w:val="yellow"/>
        </w:rPr>
        <w:t>4.11</w:t>
      </w:r>
      <w:r w:rsidRPr="002A5E3B">
        <w:rPr>
          <w:b/>
          <w:i/>
          <w:sz w:val="22"/>
          <w:szCs w:val="22"/>
        </w:rPr>
        <w:t xml:space="preserve"> + </w:t>
      </w:r>
      <w:r w:rsidRPr="00B418CC">
        <w:rPr>
          <w:b/>
          <w:i/>
          <w:sz w:val="22"/>
          <w:szCs w:val="22"/>
          <w:highlight w:val="yellow"/>
        </w:rPr>
        <w:t>£0.37</w:t>
      </w:r>
      <w:r w:rsidRPr="002A5E3B">
        <w:rPr>
          <w:b/>
          <w:i/>
          <w:sz w:val="22"/>
          <w:szCs w:val="22"/>
        </w:rPr>
        <w:t xml:space="preserve">) = </w:t>
      </w:r>
      <w:r w:rsidR="007F47DD" w:rsidRPr="00B418CC">
        <w:rPr>
          <w:b/>
          <w:i/>
          <w:sz w:val="22"/>
          <w:szCs w:val="22"/>
          <w:highlight w:val="yellow"/>
        </w:rPr>
        <w:t>£4.48</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Pr="00D44734">
        <w:rPr>
          <w:bCs/>
          <w:i/>
          <w:sz w:val="22"/>
          <w:szCs w:val="22"/>
        </w:rPr>
        <w:t xml:space="preserve">No. of Free Entitlement Hours delivered at the setting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proofErr w:type="spellStart"/>
      <w:r w:rsidRPr="00D44734">
        <w:rPr>
          <w:i/>
          <w:sz w:val="22"/>
          <w:szCs w:val="22"/>
        </w:rPr>
        <w:t>i</w:t>
      </w:r>
      <w:proofErr w:type="spellEnd"/>
      <w:r w:rsidRPr="00D44734">
        <w:rPr>
          <w:i/>
          <w:sz w:val="22"/>
          <w:szCs w:val="22"/>
        </w:rPr>
        <w:t xml:space="preserve">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Pr="00D44734">
        <w:rPr>
          <w:i/>
          <w:sz w:val="22"/>
          <w:szCs w:val="22"/>
        </w:rPr>
        <w:tab/>
        <w:t xml:space="preserve">    </w:t>
      </w:r>
      <w:r w:rsidRPr="00D44734">
        <w:rPr>
          <w:i/>
          <w:sz w:val="22"/>
          <w:szCs w:val="22"/>
        </w:rPr>
        <w:tab/>
        <w:t xml:space="preserve"> 14,040 </w:t>
      </w:r>
      <w:r w:rsidRPr="00D44734">
        <w:rPr>
          <w:i/>
          <w:sz w:val="22"/>
          <w:szCs w:val="22"/>
        </w:rPr>
        <w:tab/>
        <w:t xml:space="preserve">(78 x 15 </w:t>
      </w:r>
      <w:proofErr w:type="spellStart"/>
      <w:r w:rsidRPr="00D44734">
        <w:rPr>
          <w:i/>
          <w:sz w:val="22"/>
          <w:szCs w:val="22"/>
        </w:rPr>
        <w:t>hpw</w:t>
      </w:r>
      <w:proofErr w:type="spellEnd"/>
      <w:r w:rsidRPr="00D44734">
        <w:rPr>
          <w:i/>
          <w:sz w:val="22"/>
          <w:szCs w:val="22"/>
        </w:rPr>
        <w:t xml:space="preserve"> x 12 weeks)</w:t>
      </w:r>
    </w:p>
    <w:p w:rsidR="00E97E91" w:rsidRPr="00D44734" w:rsidRDefault="00E97E91" w:rsidP="00E97E91">
      <w:pPr>
        <w:jc w:val="both"/>
        <w:rPr>
          <w:i/>
          <w:sz w:val="22"/>
          <w:szCs w:val="22"/>
        </w:rPr>
      </w:pPr>
      <w:r w:rsidRPr="00D44734">
        <w:rPr>
          <w:i/>
          <w:sz w:val="22"/>
          <w:szCs w:val="22"/>
        </w:rPr>
        <w:t>ii  Autumn Term</w:t>
      </w:r>
      <w:r w:rsidRPr="00D44734">
        <w:rPr>
          <w:i/>
          <w:sz w:val="22"/>
          <w:szCs w:val="22"/>
        </w:rPr>
        <w:tab/>
      </w:r>
      <w:r w:rsidRPr="00D44734">
        <w:rPr>
          <w:i/>
          <w:sz w:val="22"/>
          <w:szCs w:val="22"/>
        </w:rPr>
        <w:tab/>
      </w:r>
      <w:r w:rsidRPr="00D44734">
        <w:rPr>
          <w:i/>
          <w:sz w:val="22"/>
          <w:szCs w:val="22"/>
        </w:rPr>
        <w:tab/>
        <w:t xml:space="preserve"> 62</w:t>
      </w:r>
      <w:r w:rsidRPr="00D44734">
        <w:rPr>
          <w:i/>
          <w:sz w:val="22"/>
          <w:szCs w:val="22"/>
        </w:rPr>
        <w:tab/>
      </w:r>
      <w:r w:rsidRPr="00D44734">
        <w:rPr>
          <w:i/>
          <w:sz w:val="22"/>
          <w:szCs w:val="22"/>
        </w:rPr>
        <w:tab/>
        <w:t xml:space="preserve">    </w:t>
      </w:r>
      <w:r w:rsidRPr="00D44734">
        <w:rPr>
          <w:i/>
          <w:sz w:val="22"/>
          <w:szCs w:val="22"/>
        </w:rPr>
        <w:tab/>
        <w:t xml:space="preserve"> 13,020 </w:t>
      </w:r>
      <w:r w:rsidRPr="00D44734">
        <w:rPr>
          <w:i/>
          <w:sz w:val="22"/>
          <w:szCs w:val="22"/>
        </w:rPr>
        <w:tab/>
        <w:t xml:space="preserve">(62 x 15 </w:t>
      </w:r>
      <w:proofErr w:type="spellStart"/>
      <w:r w:rsidRPr="00D44734">
        <w:rPr>
          <w:i/>
          <w:sz w:val="22"/>
          <w:szCs w:val="22"/>
        </w:rPr>
        <w:t>hpw</w:t>
      </w:r>
      <w:proofErr w:type="spellEnd"/>
      <w:r w:rsidRPr="00D44734">
        <w:rPr>
          <w:i/>
          <w:sz w:val="22"/>
          <w:szCs w:val="22"/>
        </w:rPr>
        <w:t xml:space="preserve"> x 14 weeks)</w:t>
      </w:r>
    </w:p>
    <w:p w:rsidR="00E97E91" w:rsidRPr="00D44734" w:rsidRDefault="00E97E91" w:rsidP="00E97E91">
      <w:pPr>
        <w:jc w:val="both"/>
        <w:rPr>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t xml:space="preserve">(70 x 15 </w:t>
      </w:r>
      <w:proofErr w:type="spellStart"/>
      <w:r w:rsidRPr="00D44734">
        <w:rPr>
          <w:i/>
          <w:sz w:val="22"/>
          <w:szCs w:val="22"/>
        </w:rPr>
        <w:t>hpw</w:t>
      </w:r>
      <w:proofErr w:type="spellEnd"/>
      <w:r w:rsidRPr="00D44734">
        <w:rPr>
          <w:i/>
          <w:sz w:val="22"/>
          <w:szCs w:val="22"/>
        </w:rPr>
        <w:t xml:space="preserve"> x 12 weeks)</w:t>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EYSFF Funding =    </w:t>
      </w:r>
      <w:r w:rsidR="007F47DD" w:rsidRPr="00B418CC">
        <w:rPr>
          <w:b/>
          <w:i/>
          <w:sz w:val="22"/>
          <w:szCs w:val="22"/>
          <w:highlight w:val="yellow"/>
        </w:rPr>
        <w:t>£4.48</w:t>
      </w:r>
      <w:r w:rsidRPr="002A5E3B">
        <w:rPr>
          <w:b/>
          <w:i/>
          <w:sz w:val="22"/>
          <w:szCs w:val="22"/>
        </w:rPr>
        <w:t xml:space="preserve">   x    39,660 </w:t>
      </w:r>
      <w:r w:rsidRPr="002A5E3B">
        <w:rPr>
          <w:b/>
          <w:i/>
          <w:sz w:val="22"/>
          <w:szCs w:val="22"/>
        </w:rPr>
        <w:tab/>
      </w:r>
      <w:r w:rsidRPr="002A5E3B">
        <w:rPr>
          <w:b/>
          <w:i/>
          <w:sz w:val="22"/>
          <w:szCs w:val="22"/>
        </w:rPr>
        <w:tab/>
        <w:t xml:space="preserve">=  </w:t>
      </w:r>
      <w:r w:rsidRPr="002A5E3B">
        <w:rPr>
          <w:b/>
          <w:i/>
          <w:sz w:val="22"/>
          <w:szCs w:val="22"/>
        </w:rPr>
        <w:tab/>
      </w:r>
      <w:r w:rsidR="008D27BE" w:rsidRPr="00B418CC">
        <w:rPr>
          <w:b/>
          <w:i/>
          <w:sz w:val="22"/>
          <w:szCs w:val="22"/>
        </w:rPr>
        <w:t>£177,677</w:t>
      </w:r>
    </w:p>
    <w:p w:rsidR="003C237C" w:rsidRPr="008D27B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D21257" w:rsidRDefault="00D21257" w:rsidP="00E97E91">
      <w:pPr>
        <w:jc w:val="both"/>
        <w:rPr>
          <w:b/>
          <w:color w:val="FF0000"/>
          <w:sz w:val="22"/>
          <w:szCs w:val="22"/>
          <w:highlight w:val="yellow"/>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D81541" w:rsidRPr="00D81541">
        <w:rPr>
          <w:b/>
          <w:sz w:val="22"/>
          <w:szCs w:val="22"/>
        </w:rPr>
        <w:t xml:space="preserve">The Basic Early Years Single Funding Formula (EYSFF) </w:t>
      </w:r>
      <w:r w:rsidR="00D81541" w:rsidRPr="00D81541">
        <w:rPr>
          <w:b/>
          <w:sz w:val="22"/>
          <w:szCs w:val="22"/>
          <w:u w:val="single"/>
        </w:rPr>
        <w:t>for the extended 30 h</w:t>
      </w:r>
      <w:r w:rsidR="003C237C" w:rsidRPr="00D81541">
        <w:rPr>
          <w:b/>
          <w:sz w:val="22"/>
          <w:szCs w:val="22"/>
          <w:u w:val="single"/>
        </w:rPr>
        <w:t>ours</w:t>
      </w:r>
      <w:r w:rsidR="00D81541" w:rsidRPr="00D81541">
        <w:rPr>
          <w:b/>
          <w:sz w:val="22"/>
          <w:szCs w:val="22"/>
          <w:u w:val="single"/>
        </w:rPr>
        <w:t xml:space="preserve"> entitlement for eligible 3 &amp; 4 Year Olds</w:t>
      </w:r>
      <w:r w:rsidR="00D81541" w:rsidRPr="00D81541">
        <w:rPr>
          <w:b/>
          <w:sz w:val="22"/>
          <w:szCs w:val="22"/>
        </w:rPr>
        <w:t>, from September 2017</w:t>
      </w:r>
      <w:r w:rsidR="00D81541">
        <w:rPr>
          <w:b/>
          <w:sz w:val="22"/>
          <w:szCs w:val="22"/>
        </w:rPr>
        <w:t>,</w:t>
      </w:r>
      <w:r w:rsidR="00D81541" w:rsidRPr="00D81541">
        <w:rPr>
          <w:b/>
          <w:sz w:val="22"/>
          <w:szCs w:val="22"/>
        </w:rPr>
        <w:t xml:space="preserve"> </w:t>
      </w:r>
      <w:r w:rsidR="00D81541">
        <w:rPr>
          <w:b/>
          <w:sz w:val="22"/>
          <w:szCs w:val="22"/>
        </w:rPr>
        <w:t>will operate within the</w:t>
      </w:r>
      <w:r w:rsidR="00D81541" w:rsidRPr="00D81541">
        <w:rPr>
          <w:b/>
          <w:sz w:val="22"/>
          <w:szCs w:val="22"/>
        </w:rPr>
        <w:t xml:space="preserve"> framework that has already been established for the original 15 hours entitlement as </w:t>
      </w:r>
      <w:r w:rsidR="00D81541">
        <w:rPr>
          <w:b/>
          <w:sz w:val="22"/>
          <w:szCs w:val="22"/>
        </w:rPr>
        <w:t xml:space="preserve">this is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Pr="00D81541" w:rsidRDefault="00D81541" w:rsidP="00E97E91">
      <w:pPr>
        <w:jc w:val="both"/>
        <w:rPr>
          <w:sz w:val="22"/>
          <w:szCs w:val="22"/>
        </w:rPr>
      </w:pPr>
      <w:r>
        <w:rPr>
          <w:sz w:val="22"/>
          <w:szCs w:val="22"/>
        </w:rPr>
        <w:t>Timetabling and counting arrangements will be the same. Specific guidance about the funding of the 30 hours entitlement, where necessary, is incorporated into this Statement.</w:t>
      </w:r>
    </w:p>
    <w:p w:rsidR="003C237C" w:rsidRDefault="003C237C" w:rsidP="00E97E91">
      <w:pPr>
        <w:jc w:val="both"/>
        <w:rPr>
          <w:b/>
          <w:sz w:val="22"/>
          <w:szCs w:val="22"/>
        </w:rPr>
      </w:pPr>
    </w:p>
    <w:p w:rsidR="003C237C" w:rsidRDefault="003C237C" w:rsidP="00E97E91">
      <w:pPr>
        <w:jc w:val="both"/>
        <w:rPr>
          <w:b/>
          <w:sz w:val="22"/>
          <w:szCs w:val="22"/>
        </w:rPr>
      </w:pPr>
    </w:p>
    <w:p w:rsidR="00D21257" w:rsidRDefault="00D21257" w:rsidP="00D21257">
      <w:pPr>
        <w:jc w:val="both"/>
        <w:rPr>
          <w:b/>
          <w:sz w:val="22"/>
          <w:szCs w:val="22"/>
        </w:rPr>
      </w:pPr>
      <w:r>
        <w:rPr>
          <w:b/>
          <w:sz w:val="22"/>
          <w:szCs w:val="22"/>
        </w:rPr>
        <w:t xml:space="preserve">3) </w:t>
      </w:r>
      <w:r w:rsidR="00D81541">
        <w:rPr>
          <w:b/>
          <w:sz w:val="22"/>
          <w:szCs w:val="22"/>
        </w:rPr>
        <w:t>T</w:t>
      </w:r>
      <w:r w:rsidRPr="00D44734">
        <w:rPr>
          <w:b/>
          <w:sz w:val="22"/>
          <w:szCs w:val="22"/>
        </w:rPr>
        <w:t xml:space="preserve">he </w:t>
      </w:r>
      <w:r w:rsidRPr="00D44734">
        <w:rPr>
          <w:b/>
          <w:sz w:val="22"/>
          <w:szCs w:val="22"/>
          <w:u w:val="single"/>
        </w:rPr>
        <w:t>2 year old</w:t>
      </w:r>
      <w:r w:rsidR="00D81541">
        <w:rPr>
          <w:b/>
          <w:sz w:val="22"/>
          <w:szCs w:val="22"/>
          <w:u w:val="single"/>
        </w:rPr>
        <w:t xml:space="preserve"> free entitlement</w:t>
      </w:r>
      <w:r>
        <w:rPr>
          <w:b/>
          <w:sz w:val="22"/>
          <w:szCs w:val="22"/>
        </w:rPr>
        <w:t xml:space="preserve"> in 2017/18</w:t>
      </w:r>
      <w:r w:rsidRPr="00D44734">
        <w:rPr>
          <w:b/>
          <w:sz w:val="22"/>
          <w:szCs w:val="22"/>
        </w:rPr>
        <w:t xml:space="preserve"> will be funded via a simple flat rate</w:t>
      </w:r>
      <w:r w:rsidR="00D81541">
        <w:rPr>
          <w:b/>
          <w:sz w:val="22"/>
          <w:szCs w:val="22"/>
        </w:rPr>
        <w:t xml:space="preserve"> per child per hour for all settings</w:t>
      </w:r>
      <w:r w:rsidRPr="00D44734">
        <w:rPr>
          <w:b/>
          <w:sz w:val="22"/>
          <w:szCs w:val="22"/>
        </w:rPr>
        <w:t>. The value of rate f</w:t>
      </w:r>
      <w:r>
        <w:rPr>
          <w:b/>
          <w:sz w:val="22"/>
          <w:szCs w:val="22"/>
        </w:rPr>
        <w:t>or all providers is</w:t>
      </w:r>
      <w:r w:rsidRPr="00D44734">
        <w:rPr>
          <w:b/>
          <w:sz w:val="22"/>
          <w:szCs w:val="22"/>
        </w:rPr>
        <w:t xml:space="preserve"> set </w:t>
      </w:r>
      <w:r w:rsidRPr="002A5E3B">
        <w:rPr>
          <w:b/>
          <w:sz w:val="22"/>
          <w:szCs w:val="22"/>
        </w:rPr>
        <w:t xml:space="preserve">at </w:t>
      </w:r>
      <w:r w:rsidR="00D81541" w:rsidRPr="00B418CC">
        <w:rPr>
          <w:b/>
          <w:sz w:val="22"/>
          <w:szCs w:val="22"/>
          <w:highlight w:val="yellow"/>
        </w:rPr>
        <w:t>£5.20</w:t>
      </w:r>
      <w:r w:rsidR="00854996">
        <w:rPr>
          <w:b/>
          <w:sz w:val="22"/>
          <w:szCs w:val="22"/>
        </w:rPr>
        <w:t xml:space="preserve">. </w:t>
      </w:r>
      <w:r w:rsidRPr="005B7642">
        <w:rPr>
          <w:sz w:val="22"/>
          <w:szCs w:val="22"/>
        </w:rPr>
        <w:t>Funding will be calculated on a termly count of children, in the same way that participation is calculated for 3 and 4 year olds, but incorporating a 2</w:t>
      </w:r>
      <w:r w:rsidRPr="005B7642">
        <w:rPr>
          <w:sz w:val="22"/>
          <w:szCs w:val="22"/>
          <w:vertAlign w:val="superscript"/>
        </w:rPr>
        <w:t>nd</w:t>
      </w:r>
      <w:r w:rsidRPr="005B7642">
        <w:rPr>
          <w:sz w:val="22"/>
          <w:szCs w:val="22"/>
        </w:rPr>
        <w:t xml:space="preserve"> headcount date.</w:t>
      </w:r>
      <w:r w:rsidRPr="00D44734">
        <w:rPr>
          <w:b/>
          <w:sz w:val="22"/>
          <w:szCs w:val="22"/>
        </w:rPr>
        <w:t xml:space="preserve"> </w:t>
      </w:r>
    </w:p>
    <w:p w:rsidR="003C237C" w:rsidRDefault="003C237C" w:rsidP="00E97E91">
      <w:pPr>
        <w:jc w:val="both"/>
        <w:rPr>
          <w:b/>
          <w:sz w:val="22"/>
          <w:szCs w:val="22"/>
        </w:rPr>
      </w:pPr>
    </w:p>
    <w:p w:rsidR="003C237C" w:rsidRDefault="003C237C" w:rsidP="00E97E91">
      <w:pPr>
        <w:jc w:val="both"/>
        <w:rPr>
          <w:b/>
          <w:sz w:val="22"/>
          <w:szCs w:val="22"/>
        </w:rPr>
      </w:pPr>
    </w:p>
    <w:p w:rsidR="003C237C" w:rsidRDefault="003C237C" w:rsidP="00E97E91">
      <w:pPr>
        <w:jc w:val="both"/>
        <w:rPr>
          <w:b/>
          <w:sz w:val="22"/>
          <w:szCs w:val="22"/>
        </w:rPr>
      </w:pPr>
    </w:p>
    <w:p w:rsidR="003C237C" w:rsidRDefault="003C237C" w:rsidP="00E97E91">
      <w:pPr>
        <w:jc w:val="both"/>
        <w:rPr>
          <w:b/>
          <w:sz w:val="22"/>
          <w:szCs w:val="22"/>
        </w:rPr>
      </w:pPr>
    </w:p>
    <w:p w:rsidR="003C237C" w:rsidRDefault="003C237C" w:rsidP="00E97E91">
      <w:pPr>
        <w:jc w:val="both"/>
        <w:rPr>
          <w:b/>
          <w:sz w:val="22"/>
          <w:szCs w:val="22"/>
        </w:rPr>
      </w:pPr>
    </w:p>
    <w:p w:rsidR="003C237C" w:rsidRDefault="003C237C" w:rsidP="00E97E91">
      <w:pPr>
        <w:jc w:val="both"/>
        <w:rPr>
          <w:b/>
          <w:sz w:val="22"/>
          <w:szCs w:val="22"/>
        </w:rPr>
      </w:pPr>
    </w:p>
    <w:p w:rsidR="00E97E91" w:rsidRPr="00D44734" w:rsidRDefault="00E97E91" w:rsidP="00E97E91">
      <w:pPr>
        <w:jc w:val="both"/>
        <w:rPr>
          <w:b/>
          <w:color w:val="0000FF"/>
          <w:sz w:val="22"/>
          <w:szCs w:val="22"/>
          <w:u w:val="single"/>
        </w:rPr>
      </w:pPr>
      <w:r w:rsidRPr="00D44734">
        <w:rPr>
          <w:b/>
          <w:color w:val="0000FF"/>
          <w:sz w:val="22"/>
          <w:szCs w:val="22"/>
          <w:u w:val="single"/>
        </w:rPr>
        <w:lastRenderedPageBreak/>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a) There are 3 ‘Setting Base Rate</w:t>
      </w:r>
      <w:r w:rsidR="003C237C">
        <w:rPr>
          <w:b/>
          <w:sz w:val="22"/>
          <w:szCs w:val="22"/>
        </w:rPr>
        <w:t xml:space="preserve">s’ for </w:t>
      </w:r>
      <w:r w:rsidR="00CF22D7">
        <w:rPr>
          <w:b/>
          <w:sz w:val="22"/>
          <w:szCs w:val="22"/>
        </w:rPr>
        <w:t>the 3 and 4 year old free entitlement offer</w:t>
      </w:r>
      <w:r w:rsidR="003C237C">
        <w:rPr>
          <w:b/>
          <w:sz w:val="22"/>
          <w:szCs w:val="22"/>
        </w:rPr>
        <w:t xml:space="preserve"> in 2017/18</w:t>
      </w:r>
      <w:r w:rsidRPr="00D44734">
        <w:rPr>
          <w:b/>
          <w:sz w:val="22"/>
          <w:szCs w:val="22"/>
        </w:rPr>
        <w:t>:</w:t>
      </w:r>
    </w:p>
    <w:p w:rsidR="00E97E91" w:rsidRPr="00D44734" w:rsidRDefault="00E97E91" w:rsidP="00E97E9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2771"/>
      </w:tblGrid>
      <w:tr w:rsidR="00E97E91" w:rsidRPr="00D44734" w:rsidTr="003A061E">
        <w:trPr>
          <w:jc w:val="center"/>
        </w:trPr>
        <w:tc>
          <w:tcPr>
            <w:tcW w:w="5437" w:type="dxa"/>
            <w:shd w:val="clear" w:color="auto" w:fill="C0C0C0"/>
          </w:tcPr>
          <w:p w:rsidR="00E97E91" w:rsidRPr="00D44734" w:rsidRDefault="00E97E91" w:rsidP="003A061E">
            <w:pPr>
              <w:jc w:val="both"/>
              <w:rPr>
                <w:b/>
                <w:sz w:val="22"/>
                <w:szCs w:val="22"/>
              </w:rPr>
            </w:pPr>
          </w:p>
          <w:p w:rsidR="00E97E91" w:rsidRPr="00D44734" w:rsidRDefault="00E97E91" w:rsidP="003A061E">
            <w:pPr>
              <w:jc w:val="both"/>
              <w:rPr>
                <w:b/>
                <w:sz w:val="22"/>
                <w:szCs w:val="22"/>
              </w:rPr>
            </w:pPr>
            <w:r w:rsidRPr="00D44734">
              <w:rPr>
                <w:b/>
                <w:sz w:val="22"/>
                <w:szCs w:val="22"/>
              </w:rPr>
              <w:t>Type of Setting</w:t>
            </w:r>
          </w:p>
        </w:tc>
        <w:tc>
          <w:tcPr>
            <w:tcW w:w="2771" w:type="dxa"/>
            <w:shd w:val="clear" w:color="auto" w:fill="C0C0C0"/>
          </w:tcPr>
          <w:p w:rsidR="00E97E91" w:rsidRPr="00D44734" w:rsidRDefault="00E97E91" w:rsidP="003A061E">
            <w:pPr>
              <w:jc w:val="center"/>
              <w:rPr>
                <w:b/>
                <w:sz w:val="22"/>
                <w:szCs w:val="22"/>
              </w:rPr>
            </w:pPr>
          </w:p>
          <w:p w:rsidR="00E97E91" w:rsidRPr="00D44734" w:rsidRDefault="00E97E91" w:rsidP="003A061E">
            <w:pPr>
              <w:jc w:val="center"/>
              <w:rPr>
                <w:b/>
                <w:sz w:val="22"/>
                <w:szCs w:val="22"/>
              </w:rPr>
            </w:pPr>
            <w:r w:rsidRPr="00D44734">
              <w:rPr>
                <w:b/>
                <w:sz w:val="22"/>
                <w:szCs w:val="22"/>
              </w:rPr>
              <w:t>Base Rate Value</w:t>
            </w:r>
          </w:p>
          <w:p w:rsidR="00E97E91" w:rsidRPr="00D44734" w:rsidRDefault="00E97E91" w:rsidP="003A061E">
            <w:pPr>
              <w:jc w:val="center"/>
              <w:rPr>
                <w:b/>
                <w:sz w:val="22"/>
                <w:szCs w:val="22"/>
              </w:rPr>
            </w:pPr>
          </w:p>
        </w:tc>
      </w:tr>
      <w:tr w:rsidR="00E97E91" w:rsidRPr="00D44734" w:rsidTr="003A061E">
        <w:trPr>
          <w:trHeight w:val="866"/>
          <w:jc w:val="center"/>
        </w:trPr>
        <w:tc>
          <w:tcPr>
            <w:tcW w:w="5437" w:type="dxa"/>
          </w:tcPr>
          <w:p w:rsidR="00E97E91" w:rsidRPr="00D44734" w:rsidRDefault="00E97E91" w:rsidP="003A061E">
            <w:pPr>
              <w:rPr>
                <w:sz w:val="22"/>
                <w:szCs w:val="22"/>
              </w:rPr>
            </w:pPr>
          </w:p>
          <w:p w:rsidR="00E97E91" w:rsidRPr="00D44734" w:rsidRDefault="00E97E91" w:rsidP="007F47DD">
            <w:pPr>
              <w:rPr>
                <w:sz w:val="22"/>
                <w:szCs w:val="22"/>
              </w:rPr>
            </w:pPr>
            <w:r w:rsidRPr="00D44734">
              <w:rPr>
                <w:sz w:val="22"/>
                <w:szCs w:val="22"/>
              </w:rPr>
              <w:t>Maintained Nursery Schools</w:t>
            </w:r>
          </w:p>
        </w:tc>
        <w:tc>
          <w:tcPr>
            <w:tcW w:w="2771" w:type="dxa"/>
            <w:vAlign w:val="center"/>
          </w:tcPr>
          <w:p w:rsidR="00E97E91" w:rsidRPr="002A5E3B" w:rsidRDefault="007F47DD" w:rsidP="002A5E3B">
            <w:pPr>
              <w:jc w:val="center"/>
              <w:rPr>
                <w:b/>
                <w:sz w:val="22"/>
                <w:szCs w:val="22"/>
              </w:rPr>
            </w:pPr>
            <w:r w:rsidRPr="00B418CC">
              <w:rPr>
                <w:b/>
                <w:sz w:val="22"/>
                <w:szCs w:val="22"/>
                <w:highlight w:val="yellow"/>
              </w:rPr>
              <w:t>£</w:t>
            </w:r>
            <w:r w:rsidR="009A0BBD" w:rsidRPr="00B418CC">
              <w:rPr>
                <w:b/>
                <w:sz w:val="22"/>
                <w:szCs w:val="22"/>
                <w:highlight w:val="yellow"/>
              </w:rPr>
              <w:t>5.45</w:t>
            </w:r>
          </w:p>
        </w:tc>
      </w:tr>
      <w:tr w:rsidR="00E97E91" w:rsidRPr="00D44734" w:rsidTr="003A061E">
        <w:trPr>
          <w:jc w:val="center"/>
        </w:trPr>
        <w:tc>
          <w:tcPr>
            <w:tcW w:w="5437" w:type="dxa"/>
          </w:tcPr>
          <w:p w:rsidR="00E97E91" w:rsidRPr="00D44734" w:rsidRDefault="00E97E91" w:rsidP="003A061E">
            <w:pPr>
              <w:rPr>
                <w:sz w:val="22"/>
                <w:szCs w:val="22"/>
              </w:rPr>
            </w:pPr>
          </w:p>
          <w:p w:rsidR="00E97E91" w:rsidRPr="00D44734" w:rsidRDefault="00E97E91" w:rsidP="003A061E">
            <w:pPr>
              <w:rPr>
                <w:sz w:val="22"/>
                <w:szCs w:val="22"/>
              </w:rPr>
            </w:pPr>
            <w:r w:rsidRPr="00D44734">
              <w:rPr>
                <w:sz w:val="22"/>
                <w:szCs w:val="22"/>
              </w:rPr>
              <w:t>Maintained Nursery Classes in Primary Schools</w:t>
            </w:r>
          </w:p>
          <w:p w:rsidR="00E97E91" w:rsidRPr="00D44734" w:rsidRDefault="00E97E91" w:rsidP="003A061E">
            <w:pPr>
              <w:rPr>
                <w:sz w:val="22"/>
                <w:szCs w:val="22"/>
              </w:rPr>
            </w:pPr>
            <w:r w:rsidRPr="00D44734">
              <w:rPr>
                <w:sz w:val="22"/>
                <w:szCs w:val="22"/>
              </w:rPr>
              <w:t>Nursery Classes in Academies</w:t>
            </w:r>
          </w:p>
          <w:p w:rsidR="00E97E91" w:rsidRPr="00D44734" w:rsidRDefault="00E97E91" w:rsidP="003A061E">
            <w:pPr>
              <w:rPr>
                <w:sz w:val="22"/>
                <w:szCs w:val="22"/>
              </w:rPr>
            </w:pPr>
          </w:p>
        </w:tc>
        <w:tc>
          <w:tcPr>
            <w:tcW w:w="2771" w:type="dxa"/>
            <w:vAlign w:val="center"/>
          </w:tcPr>
          <w:p w:rsidR="00E97E91" w:rsidRPr="002A5E3B" w:rsidRDefault="007F47DD" w:rsidP="003A061E">
            <w:pPr>
              <w:jc w:val="center"/>
              <w:rPr>
                <w:b/>
                <w:sz w:val="22"/>
                <w:szCs w:val="22"/>
              </w:rPr>
            </w:pPr>
            <w:r w:rsidRPr="007F47DD">
              <w:rPr>
                <w:b/>
                <w:sz w:val="22"/>
                <w:szCs w:val="22"/>
                <w:highlight w:val="yellow"/>
              </w:rPr>
              <w:t>£4.11</w:t>
            </w:r>
          </w:p>
        </w:tc>
      </w:tr>
      <w:tr w:rsidR="00E97E91" w:rsidRPr="00D44734" w:rsidTr="003A061E">
        <w:trPr>
          <w:jc w:val="center"/>
        </w:trPr>
        <w:tc>
          <w:tcPr>
            <w:tcW w:w="5437" w:type="dxa"/>
          </w:tcPr>
          <w:p w:rsidR="00E97E91" w:rsidRPr="00D44734" w:rsidRDefault="00E97E91" w:rsidP="003A061E">
            <w:pPr>
              <w:rPr>
                <w:sz w:val="22"/>
                <w:szCs w:val="22"/>
              </w:rPr>
            </w:pPr>
          </w:p>
          <w:p w:rsidR="00E97E91" w:rsidRPr="00D44734" w:rsidRDefault="00E97E91" w:rsidP="003A061E">
            <w:pPr>
              <w:rPr>
                <w:sz w:val="22"/>
                <w:szCs w:val="22"/>
              </w:rPr>
            </w:pPr>
            <w:r w:rsidRPr="00D44734">
              <w:rPr>
                <w:sz w:val="22"/>
                <w:szCs w:val="22"/>
              </w:rPr>
              <w:t>Private, Voluntary &amp; Independent (PVI) Settings, including Childminders</w:t>
            </w:r>
          </w:p>
          <w:p w:rsidR="00E97E91" w:rsidRPr="00D44734" w:rsidRDefault="00E97E91" w:rsidP="003A061E">
            <w:pPr>
              <w:rPr>
                <w:sz w:val="22"/>
                <w:szCs w:val="22"/>
              </w:rPr>
            </w:pPr>
          </w:p>
        </w:tc>
        <w:tc>
          <w:tcPr>
            <w:tcW w:w="2771" w:type="dxa"/>
            <w:vAlign w:val="center"/>
          </w:tcPr>
          <w:p w:rsidR="00E97E91" w:rsidRPr="002A5E3B" w:rsidRDefault="00F6676C" w:rsidP="003A061E">
            <w:pPr>
              <w:jc w:val="center"/>
              <w:rPr>
                <w:b/>
                <w:sz w:val="22"/>
                <w:szCs w:val="22"/>
              </w:rPr>
            </w:pPr>
            <w:r w:rsidRPr="00B701A1">
              <w:rPr>
                <w:b/>
                <w:sz w:val="22"/>
                <w:szCs w:val="22"/>
                <w:highlight w:val="yellow"/>
              </w:rPr>
              <w:t>£4.4</w:t>
            </w:r>
            <w:r w:rsidR="00B701A1" w:rsidRPr="00B701A1">
              <w:rPr>
                <w:b/>
                <w:sz w:val="22"/>
                <w:szCs w:val="22"/>
                <w:highlight w:val="yellow"/>
              </w:rPr>
              <w:t>2</w:t>
            </w:r>
          </w:p>
        </w:tc>
      </w:tr>
    </w:tbl>
    <w:p w:rsidR="00E97E91" w:rsidRPr="00D44734" w:rsidRDefault="00E97E91" w:rsidP="00E97E91">
      <w:pPr>
        <w:jc w:val="both"/>
        <w:rPr>
          <w:sz w:val="22"/>
          <w:szCs w:val="22"/>
          <w:u w:val="single"/>
        </w:rPr>
      </w:pPr>
    </w:p>
    <w:p w:rsidR="00CC1A08" w:rsidRPr="00CC1A08" w:rsidRDefault="00E97E91" w:rsidP="00CC1A08">
      <w:pPr>
        <w:numPr>
          <w:ilvl w:val="0"/>
          <w:numId w:val="6"/>
        </w:numPr>
        <w:tabs>
          <w:tab w:val="clear" w:pos="360"/>
          <w:tab w:val="num" w:pos="720"/>
        </w:tabs>
        <w:ind w:left="720"/>
        <w:jc w:val="both"/>
        <w:rPr>
          <w:sz w:val="22"/>
          <w:szCs w:val="22"/>
        </w:rPr>
      </w:pPr>
      <w:r w:rsidRPr="00D44734">
        <w:rPr>
          <w:sz w:val="22"/>
          <w:szCs w:val="22"/>
        </w:rPr>
        <w:t>The Base Rates are expressed as values of funding per child per hour. These rates</w:t>
      </w:r>
      <w:r w:rsidR="0005063A">
        <w:rPr>
          <w:sz w:val="22"/>
          <w:szCs w:val="22"/>
        </w:rPr>
        <w:t xml:space="preserve"> reflect</w:t>
      </w:r>
      <w:r w:rsidRPr="00D44734">
        <w:rPr>
          <w:sz w:val="22"/>
          <w:szCs w:val="22"/>
        </w:rPr>
        <w:t xml:space="preserve"> the actual costs of delivery of the free entitlement and that these costs are different for different types of setting</w:t>
      </w:r>
      <w:r w:rsidR="00CF22D7">
        <w:rPr>
          <w:sz w:val="22"/>
          <w:szCs w:val="22"/>
        </w:rPr>
        <w:t>. They have been</w:t>
      </w:r>
      <w:r w:rsidR="0005063A">
        <w:rPr>
          <w:sz w:val="22"/>
          <w:szCs w:val="22"/>
        </w:rPr>
        <w:t xml:space="preserve"> </w:t>
      </w:r>
      <w:r w:rsidR="00CC1A08">
        <w:rPr>
          <w:sz w:val="22"/>
          <w:szCs w:val="22"/>
        </w:rPr>
        <w:t>adjusted</w:t>
      </w:r>
      <w:r w:rsidR="009F12EC">
        <w:rPr>
          <w:sz w:val="22"/>
          <w:szCs w:val="22"/>
        </w:rPr>
        <w:t xml:space="preserve"> in 2017/18</w:t>
      </w:r>
      <w:r w:rsidR="00CC1A08">
        <w:rPr>
          <w:sz w:val="22"/>
          <w:szCs w:val="22"/>
        </w:rPr>
        <w:t xml:space="preserve"> for overall affordability pressures</w:t>
      </w:r>
      <w:r w:rsidRPr="00D44734">
        <w:rPr>
          <w:sz w:val="22"/>
          <w:szCs w:val="22"/>
        </w:rPr>
        <w:t>.</w:t>
      </w:r>
      <w:r w:rsidR="0005063A">
        <w:rPr>
          <w:sz w:val="22"/>
          <w:szCs w:val="22"/>
        </w:rPr>
        <w:t xml:space="preserve"> The</w:t>
      </w:r>
      <w:r w:rsidR="009F12EC">
        <w:rPr>
          <w:sz w:val="22"/>
          <w:szCs w:val="22"/>
        </w:rPr>
        <w:t xml:space="preserve"> adjustments are explained in the reports on which the Schools Forum has made its recommendations for the allocation of the Early Years Block in 2017/18</w:t>
      </w:r>
      <w:r w:rsidR="00F535C2">
        <w:rPr>
          <w:sz w:val="22"/>
          <w:szCs w:val="22"/>
        </w:rPr>
        <w:t>; primarily in response to the introduction of the Early Years National Funding Formula</w:t>
      </w:r>
      <w:r w:rsidR="0005063A">
        <w:rPr>
          <w:sz w:val="22"/>
          <w:szCs w:val="22"/>
        </w:rPr>
        <w:t xml:space="preserve"> and the reduction in the value of DSG funding into the Bradford District</w:t>
      </w:r>
      <w:r w:rsidR="009F12EC">
        <w:rPr>
          <w:sz w:val="22"/>
          <w:szCs w:val="22"/>
        </w:rPr>
        <w:t>.</w:t>
      </w:r>
    </w:p>
    <w:p w:rsidR="00E97E91" w:rsidRPr="00D44734" w:rsidRDefault="00E97E91" w:rsidP="00CC1A08">
      <w:pPr>
        <w:jc w:val="both"/>
        <w:rPr>
          <w:sz w:val="22"/>
          <w:szCs w:val="22"/>
        </w:rPr>
      </w:pPr>
    </w:p>
    <w:p w:rsidR="00CC1A08" w:rsidRDefault="00E97E91" w:rsidP="00CC1A08">
      <w:pPr>
        <w:numPr>
          <w:ilvl w:val="0"/>
          <w:numId w:val="6"/>
        </w:numPr>
        <w:tabs>
          <w:tab w:val="clear" w:pos="360"/>
          <w:tab w:val="num" w:pos="720"/>
        </w:tabs>
        <w:ind w:left="720"/>
        <w:jc w:val="both"/>
        <w:rPr>
          <w:sz w:val="22"/>
          <w:szCs w:val="22"/>
        </w:rPr>
      </w:pPr>
      <w:r w:rsidRPr="00D44734">
        <w:rPr>
          <w:sz w:val="22"/>
          <w:szCs w:val="22"/>
        </w:rPr>
        <w:t>All settings of the same type a</w:t>
      </w:r>
      <w:r w:rsidR="00CC1A08">
        <w:rPr>
          <w:sz w:val="22"/>
          <w:szCs w:val="22"/>
        </w:rPr>
        <w:t>re funded on the same Base Rate.</w:t>
      </w:r>
    </w:p>
    <w:p w:rsidR="00CC1A08" w:rsidRDefault="00CC1A08" w:rsidP="00CC1A08">
      <w:pPr>
        <w:ind w:left="720"/>
        <w:jc w:val="both"/>
        <w:rPr>
          <w:sz w:val="22"/>
          <w:szCs w:val="22"/>
        </w:rPr>
      </w:pPr>
    </w:p>
    <w:p w:rsidR="00CC1A08" w:rsidRPr="00CC1A08" w:rsidRDefault="00F535C2" w:rsidP="00CC1A08">
      <w:pPr>
        <w:numPr>
          <w:ilvl w:val="0"/>
          <w:numId w:val="6"/>
        </w:numPr>
        <w:tabs>
          <w:tab w:val="clear" w:pos="360"/>
          <w:tab w:val="num" w:pos="720"/>
        </w:tabs>
        <w:ind w:left="720"/>
        <w:jc w:val="both"/>
        <w:rPr>
          <w:sz w:val="22"/>
          <w:szCs w:val="22"/>
        </w:rPr>
      </w:pPr>
      <w:r>
        <w:rPr>
          <w:sz w:val="22"/>
          <w:szCs w:val="22"/>
        </w:rPr>
        <w:t>The</w:t>
      </w:r>
      <w:r w:rsidR="00CC1A08">
        <w:rPr>
          <w:sz w:val="22"/>
          <w:szCs w:val="22"/>
        </w:rPr>
        <w:t xml:space="preserve"> </w:t>
      </w:r>
      <w:r w:rsidR="005D1403">
        <w:rPr>
          <w:sz w:val="22"/>
          <w:szCs w:val="22"/>
        </w:rPr>
        <w:t>same rates by type of provider are used to</w:t>
      </w:r>
      <w:r w:rsidR="00D72D53">
        <w:rPr>
          <w:sz w:val="22"/>
          <w:szCs w:val="22"/>
        </w:rPr>
        <w:t xml:space="preserve"> fund</w:t>
      </w:r>
      <w:r w:rsidR="00CC1A08">
        <w:rPr>
          <w:sz w:val="22"/>
          <w:szCs w:val="22"/>
        </w:rPr>
        <w:t xml:space="preserve"> the original 15 hours entitlement and, from 1 September</w:t>
      </w:r>
      <w:r w:rsidR="005D1403">
        <w:rPr>
          <w:sz w:val="22"/>
          <w:szCs w:val="22"/>
        </w:rPr>
        <w:t xml:space="preserve"> 2017, the additional 15 hours, </w:t>
      </w:r>
      <w:r w:rsidR="00CC1A08">
        <w:rPr>
          <w:sz w:val="22"/>
          <w:szCs w:val="22"/>
        </w:rPr>
        <w:t>up to a maximum of 30 hours</w:t>
      </w:r>
      <w:r>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E97E91" w:rsidRPr="00D44734" w:rsidRDefault="00E97E91" w:rsidP="00E97E91">
      <w:pPr>
        <w:numPr>
          <w:ilvl w:val="0"/>
          <w:numId w:val="6"/>
        </w:numPr>
        <w:tabs>
          <w:tab w:val="clear" w:pos="360"/>
          <w:tab w:val="num" w:pos="720"/>
        </w:tabs>
        <w:ind w:left="720"/>
        <w:jc w:val="both"/>
        <w:rPr>
          <w:sz w:val="22"/>
          <w:szCs w:val="22"/>
        </w:rPr>
      </w:pPr>
      <w:r w:rsidRPr="00D44734">
        <w:rPr>
          <w:sz w:val="22"/>
          <w:szCs w:val="22"/>
        </w:rPr>
        <w:t>The Base Rates are fixed at the point the 1</w:t>
      </w:r>
      <w:r w:rsidRPr="00D44734">
        <w:rPr>
          <w:sz w:val="22"/>
          <w:szCs w:val="22"/>
          <w:vertAlign w:val="superscript"/>
        </w:rPr>
        <w:t>st</w:t>
      </w:r>
      <w:r w:rsidRPr="00D44734">
        <w:rPr>
          <w:sz w:val="22"/>
          <w:szCs w:val="22"/>
        </w:rPr>
        <w:t xml:space="preserve"> draft of Indicative Budgets a</w:t>
      </w:r>
      <w:r w:rsidR="003C237C">
        <w:rPr>
          <w:sz w:val="22"/>
          <w:szCs w:val="22"/>
        </w:rPr>
        <w:t>re published, which for 2017/18 is in February 2017</w:t>
      </w:r>
      <w:r w:rsidRPr="00D44734">
        <w:rPr>
          <w:sz w:val="22"/>
          <w:szCs w:val="22"/>
        </w:rPr>
        <w:t xml:space="preserve"> (please see the </w:t>
      </w:r>
      <w:hyperlink w:anchor="Timetable" w:history="1">
        <w:r w:rsidRPr="00D44734">
          <w:rPr>
            <w:rStyle w:val="Hyperlink"/>
            <w:sz w:val="22"/>
            <w:szCs w:val="22"/>
          </w:rPr>
          <w:t>timetable</w:t>
        </w:r>
      </w:hyperlink>
      <w:r w:rsidRPr="00D44734">
        <w:rPr>
          <w:sz w:val="22"/>
          <w:szCs w:val="22"/>
        </w:rPr>
        <w:t>).</w:t>
      </w:r>
    </w:p>
    <w:p w:rsidR="00E97E91" w:rsidRPr="00D44734" w:rsidRDefault="00E97E91" w:rsidP="00E97E91">
      <w:pPr>
        <w:ind w:left="360"/>
        <w:jc w:val="both"/>
        <w:rPr>
          <w:sz w:val="22"/>
          <w:szCs w:val="22"/>
        </w:rPr>
      </w:pPr>
    </w:p>
    <w:p w:rsidR="00E97E91" w:rsidRPr="00D44734" w:rsidRDefault="00E97E91" w:rsidP="00E97E91">
      <w:pPr>
        <w:numPr>
          <w:ilvl w:val="0"/>
          <w:numId w:val="6"/>
        </w:numPr>
        <w:tabs>
          <w:tab w:val="clear" w:pos="360"/>
          <w:tab w:val="num" w:pos="720"/>
        </w:tabs>
        <w:ind w:left="720"/>
        <w:jc w:val="both"/>
        <w:rPr>
          <w:sz w:val="22"/>
          <w:szCs w:val="22"/>
        </w:rPr>
      </w:pPr>
      <w:r w:rsidRPr="00D44734">
        <w:rPr>
          <w:sz w:val="22"/>
          <w:szCs w:val="22"/>
        </w:rPr>
        <w:t>For Primary schools with Nursery classes, funding allocated to support whole school costs remains fully within the Primary school funding formula (e.g. rates).</w:t>
      </w: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b/>
          <w:sz w:val="22"/>
          <w:szCs w:val="22"/>
        </w:rPr>
      </w:pPr>
      <w:r w:rsidRPr="00D44734">
        <w:rPr>
          <w:b/>
          <w:sz w:val="22"/>
          <w:szCs w:val="22"/>
        </w:rPr>
        <w:t>b) The value of a setting’s ‘Deprivation &amp; Special Educational Needs (SEN) Rate’ for 3 and 4 year olds is based on the measured level of deprivation of children taking the free entitlement at that setting</w:t>
      </w:r>
    </w:p>
    <w:p w:rsidR="00E97E91" w:rsidRPr="00D44734" w:rsidRDefault="00E97E91" w:rsidP="00E97E91">
      <w:pPr>
        <w:jc w:val="both"/>
        <w:rPr>
          <w:sz w:val="22"/>
          <w:szCs w:val="22"/>
        </w:rPr>
      </w:pPr>
    </w:p>
    <w:p w:rsidR="00E97E91" w:rsidRPr="00D44734" w:rsidRDefault="00E97E91" w:rsidP="00E97E91">
      <w:pPr>
        <w:numPr>
          <w:ilvl w:val="0"/>
          <w:numId w:val="7"/>
        </w:numPr>
        <w:jc w:val="both"/>
        <w:rPr>
          <w:sz w:val="22"/>
          <w:szCs w:val="22"/>
        </w:rPr>
      </w:pPr>
      <w:r w:rsidRPr="00D44734">
        <w:rPr>
          <w:sz w:val="22"/>
          <w:szCs w:val="22"/>
        </w:rPr>
        <w:t>All Local Authorities are required by the Department for Education (DfE) to have a deprivation factor within their EYSFF. This funding is allocated, in addition to the Base Rates, specifically to:</w:t>
      </w:r>
    </w:p>
    <w:p w:rsidR="00E97E91" w:rsidRPr="00D44734" w:rsidRDefault="00E97E91" w:rsidP="00E97E91">
      <w:pPr>
        <w:numPr>
          <w:ilvl w:val="1"/>
          <w:numId w:val="7"/>
        </w:numPr>
        <w:jc w:val="both"/>
        <w:rPr>
          <w:sz w:val="22"/>
          <w:szCs w:val="22"/>
        </w:rPr>
      </w:pPr>
      <w:r w:rsidRPr="00D44734">
        <w:rPr>
          <w:sz w:val="22"/>
          <w:szCs w:val="22"/>
        </w:rPr>
        <w:t>Support raising the educational outcomes and life chances of children from more deprived backgrounds</w:t>
      </w:r>
    </w:p>
    <w:p w:rsidR="00E97E91" w:rsidRPr="00D44734" w:rsidRDefault="00E97E91" w:rsidP="00E97E91">
      <w:pPr>
        <w:numPr>
          <w:ilvl w:val="1"/>
          <w:numId w:val="7"/>
        </w:numPr>
        <w:jc w:val="both"/>
        <w:rPr>
          <w:sz w:val="22"/>
          <w:szCs w:val="22"/>
        </w:rPr>
      </w:pPr>
      <w:r w:rsidRPr="00D44734">
        <w:rPr>
          <w:sz w:val="22"/>
          <w:szCs w:val="22"/>
        </w:rPr>
        <w:t>Support the reduction of the attainment gap that currently exists between children from more deprived and children from more affluent backgrounds</w:t>
      </w:r>
    </w:p>
    <w:p w:rsidR="00E97E91" w:rsidRPr="00D44734" w:rsidRDefault="00E97E91" w:rsidP="00E97E91">
      <w:pPr>
        <w:numPr>
          <w:ilvl w:val="1"/>
          <w:numId w:val="7"/>
        </w:numPr>
        <w:jc w:val="both"/>
        <w:rPr>
          <w:sz w:val="22"/>
          <w:szCs w:val="22"/>
        </w:rPr>
      </w:pPr>
      <w:r w:rsidRPr="00D44734">
        <w:rPr>
          <w:sz w:val="22"/>
          <w:szCs w:val="22"/>
        </w:rPr>
        <w:t xml:space="preserve">Support settings for the additional costs associated with the delivery of the free entitlement to children from more deprived backgrounds and to children that have additional lower level educational needs (Early Years Action, Early Years Action +). </w:t>
      </w:r>
    </w:p>
    <w:p w:rsidR="00E97E91" w:rsidRPr="00D44734" w:rsidRDefault="00E97E91" w:rsidP="00E97E91">
      <w:pPr>
        <w:numPr>
          <w:ilvl w:val="1"/>
          <w:numId w:val="7"/>
        </w:numPr>
        <w:jc w:val="both"/>
        <w:rPr>
          <w:sz w:val="22"/>
          <w:szCs w:val="22"/>
        </w:rPr>
      </w:pPr>
      <w:r w:rsidRPr="00D44734">
        <w:rPr>
          <w:sz w:val="22"/>
          <w:szCs w:val="22"/>
        </w:rPr>
        <w:t>Please note that this funding does not replace the provision and processes in place within the Bradford District to support children with higher level special educational needs.</w:t>
      </w:r>
    </w:p>
    <w:p w:rsidR="003E3051" w:rsidRPr="00D44734" w:rsidRDefault="003E3051" w:rsidP="00E97E91">
      <w:pPr>
        <w:jc w:val="both"/>
        <w:rPr>
          <w:sz w:val="22"/>
          <w:szCs w:val="22"/>
        </w:rPr>
      </w:pPr>
    </w:p>
    <w:p w:rsidR="00E97E91" w:rsidRPr="00D44734" w:rsidRDefault="00E97E91" w:rsidP="00E97E91">
      <w:pPr>
        <w:numPr>
          <w:ilvl w:val="0"/>
          <w:numId w:val="7"/>
        </w:numPr>
        <w:jc w:val="both"/>
        <w:rPr>
          <w:sz w:val="22"/>
          <w:szCs w:val="22"/>
        </w:rPr>
      </w:pPr>
      <w:r w:rsidRPr="00D44734">
        <w:rPr>
          <w:sz w:val="22"/>
          <w:szCs w:val="22"/>
        </w:rPr>
        <w:t>As with the Base Rates:</w:t>
      </w:r>
    </w:p>
    <w:p w:rsidR="00E97E91" w:rsidRPr="00D44734" w:rsidRDefault="00E97E91" w:rsidP="00E97E91">
      <w:pPr>
        <w:numPr>
          <w:ilvl w:val="1"/>
          <w:numId w:val="7"/>
        </w:numPr>
        <w:jc w:val="both"/>
        <w:rPr>
          <w:sz w:val="22"/>
          <w:szCs w:val="22"/>
        </w:rPr>
      </w:pPr>
      <w:r w:rsidRPr="00D44734">
        <w:rPr>
          <w:sz w:val="22"/>
          <w:szCs w:val="22"/>
        </w:rPr>
        <w:t>A setting’s ‘Deprivation &amp; SEN Rate’ is expressed as a value per child per hour,</w:t>
      </w:r>
    </w:p>
    <w:p w:rsidR="00E97E91" w:rsidRPr="00D44734" w:rsidRDefault="00E97E91" w:rsidP="00E97E91">
      <w:pPr>
        <w:numPr>
          <w:ilvl w:val="1"/>
          <w:numId w:val="7"/>
        </w:numPr>
        <w:jc w:val="both"/>
        <w:rPr>
          <w:sz w:val="22"/>
          <w:szCs w:val="22"/>
        </w:rPr>
      </w:pPr>
      <w:r w:rsidRPr="00D44734">
        <w:rPr>
          <w:sz w:val="22"/>
          <w:szCs w:val="22"/>
        </w:rPr>
        <w:lastRenderedPageBreak/>
        <w:t>These rates are fixed at the point the 1</w:t>
      </w:r>
      <w:r w:rsidRPr="00D44734">
        <w:rPr>
          <w:sz w:val="22"/>
          <w:szCs w:val="22"/>
          <w:vertAlign w:val="superscript"/>
        </w:rPr>
        <w:t>st</w:t>
      </w:r>
      <w:r w:rsidRPr="00D44734">
        <w:rPr>
          <w:sz w:val="22"/>
          <w:szCs w:val="22"/>
        </w:rPr>
        <w:t xml:space="preserve"> draft of Indicative Budge</w:t>
      </w:r>
      <w:r w:rsidR="003C237C">
        <w:rPr>
          <w:sz w:val="22"/>
          <w:szCs w:val="22"/>
        </w:rPr>
        <w:t>ts are published, which for 2017/18 is in February 2017</w:t>
      </w:r>
      <w:r w:rsidRPr="00D44734">
        <w:rPr>
          <w:sz w:val="22"/>
          <w:szCs w:val="22"/>
        </w:rPr>
        <w:t>,</w:t>
      </w:r>
    </w:p>
    <w:p w:rsidR="00E97E91" w:rsidRPr="00601E9E" w:rsidRDefault="00E97E91" w:rsidP="00E97E91">
      <w:pPr>
        <w:numPr>
          <w:ilvl w:val="1"/>
          <w:numId w:val="7"/>
        </w:numPr>
        <w:jc w:val="both"/>
        <w:rPr>
          <w:sz w:val="22"/>
          <w:szCs w:val="22"/>
        </w:rPr>
      </w:pPr>
      <w:r w:rsidRPr="00601E9E">
        <w:rPr>
          <w:sz w:val="22"/>
          <w:szCs w:val="22"/>
        </w:rPr>
        <w:t>All hours</w:t>
      </w:r>
      <w:r w:rsidR="00601E9E">
        <w:rPr>
          <w:sz w:val="22"/>
          <w:szCs w:val="22"/>
        </w:rPr>
        <w:t>, including the 30 hours offer</w:t>
      </w:r>
      <w:r w:rsidR="005D1403">
        <w:rPr>
          <w:sz w:val="22"/>
          <w:szCs w:val="22"/>
        </w:rPr>
        <w:t xml:space="preserve"> from September 2017</w:t>
      </w:r>
      <w:r w:rsidR="00601E9E">
        <w:rPr>
          <w:sz w:val="22"/>
          <w:szCs w:val="22"/>
        </w:rPr>
        <w:t>,</w:t>
      </w:r>
      <w:r w:rsidRPr="00601E9E">
        <w:rPr>
          <w:sz w:val="22"/>
          <w:szCs w:val="22"/>
        </w:rPr>
        <w:t xml:space="preserve"> delivered at a setting are funded at the same Deprivation and SEN Rate.</w:t>
      </w:r>
    </w:p>
    <w:p w:rsidR="00E97E91" w:rsidRPr="00E13A78" w:rsidRDefault="00E97E91" w:rsidP="00E97E91">
      <w:pPr>
        <w:jc w:val="both"/>
        <w:rPr>
          <w:color w:val="FF0000"/>
          <w:sz w:val="22"/>
          <w:szCs w:val="22"/>
        </w:rPr>
      </w:pPr>
    </w:p>
    <w:p w:rsidR="00E97E91" w:rsidRPr="00D44734" w:rsidRDefault="00E97E91" w:rsidP="00E97E91">
      <w:pPr>
        <w:numPr>
          <w:ilvl w:val="0"/>
          <w:numId w:val="7"/>
        </w:numPr>
        <w:jc w:val="both"/>
        <w:rPr>
          <w:sz w:val="22"/>
          <w:szCs w:val="22"/>
        </w:rPr>
      </w:pPr>
      <w:r w:rsidRPr="00D44734">
        <w:rPr>
          <w:sz w:val="22"/>
          <w:szCs w:val="22"/>
        </w:rPr>
        <w:t>Unlike the Setting Base Rates, Deprivation and SEN Rates vary according to the measured level of deprivation of children attending each setting. Each setting’s Deprivation and SEN Rate is calculated using the Index of Multiple Deprivation and the postcodes of children taking up the free entitlement at the setti</w:t>
      </w:r>
      <w:r w:rsidR="003A061E">
        <w:rPr>
          <w:sz w:val="22"/>
          <w:szCs w:val="22"/>
        </w:rPr>
        <w:t>ng, recorded in the January 2017</w:t>
      </w:r>
      <w:r w:rsidRPr="00D44734">
        <w:rPr>
          <w:sz w:val="22"/>
          <w:szCs w:val="22"/>
        </w:rPr>
        <w:t xml:space="preserve">, </w:t>
      </w:r>
      <w:r w:rsidR="003A061E">
        <w:rPr>
          <w:sz w:val="22"/>
          <w:szCs w:val="22"/>
        </w:rPr>
        <w:t>January 2016 and January 2015</w:t>
      </w:r>
      <w:r w:rsidRPr="00D44734">
        <w:rPr>
          <w:sz w:val="22"/>
          <w:szCs w:val="22"/>
        </w:rPr>
        <w:t xml:space="preserve"> censuses (3 year rolling average).</w:t>
      </w:r>
      <w:r w:rsidRPr="00D44734">
        <w:rPr>
          <w:color w:val="FF0000"/>
          <w:sz w:val="22"/>
          <w:szCs w:val="22"/>
        </w:rPr>
        <w:t xml:space="preserve"> </w:t>
      </w:r>
      <w:r w:rsidRPr="00D44734">
        <w:rPr>
          <w:sz w:val="22"/>
          <w:szCs w:val="22"/>
        </w:rPr>
        <w:t>Because of the time lag in data, the Local Authority appreciates that using this approach may produce some anomalous funding results, especially for smaller settings. We will keep this approach under review.</w:t>
      </w:r>
    </w:p>
    <w:p w:rsidR="00E97E91" w:rsidRPr="00D44734" w:rsidRDefault="00E97E91" w:rsidP="00E97E91">
      <w:pPr>
        <w:jc w:val="both"/>
        <w:rPr>
          <w:sz w:val="22"/>
          <w:szCs w:val="22"/>
        </w:rPr>
      </w:pPr>
    </w:p>
    <w:p w:rsidR="00E97E91" w:rsidRDefault="00E97E91" w:rsidP="00E97E91">
      <w:pPr>
        <w:numPr>
          <w:ilvl w:val="0"/>
          <w:numId w:val="7"/>
        </w:numPr>
        <w:jc w:val="both"/>
        <w:rPr>
          <w:sz w:val="22"/>
          <w:szCs w:val="22"/>
        </w:rPr>
      </w:pPr>
      <w:r w:rsidRPr="00D44734">
        <w:rPr>
          <w:sz w:val="22"/>
          <w:szCs w:val="22"/>
        </w:rPr>
        <w:t xml:space="preserve">Rates of funding have been calculated, based on the estimates of funded hours delivered used to calculate the Indicative Budgets, using the Index of Multiple Deprivation (IMD) scores linked to individual children’s postcodes. Where this data for an individual setting cannot be properly determined or is not available, and for settings that newly establish during the year, the setting’s deprivation rate will be calculated using the average IMD scores for all providers of this type. This is especially applicable for Childminders. </w:t>
      </w:r>
    </w:p>
    <w:p w:rsidR="005D1403" w:rsidRPr="005D1403" w:rsidRDefault="005D1403" w:rsidP="005D1403">
      <w:pPr>
        <w:ind w:left="720"/>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b/>
          <w:sz w:val="22"/>
          <w:szCs w:val="22"/>
        </w:rPr>
      </w:pPr>
      <w:r w:rsidRPr="00D44734">
        <w:rPr>
          <w:b/>
          <w:sz w:val="22"/>
          <w:szCs w:val="22"/>
        </w:rPr>
        <w:t>c) Each setting is funded on the number of 3 and 4 year old free entitlement hours recorded as delivered in a single census taken each term</w:t>
      </w:r>
    </w:p>
    <w:p w:rsidR="00E97E91" w:rsidRPr="00D44734" w:rsidRDefault="00E97E91" w:rsidP="00E97E91">
      <w:pPr>
        <w:jc w:val="both"/>
        <w:rPr>
          <w:sz w:val="22"/>
          <w:szCs w:val="22"/>
        </w:rPr>
      </w:pPr>
    </w:p>
    <w:p w:rsidR="00E97E91" w:rsidRPr="00D44734" w:rsidRDefault="00E97E91" w:rsidP="00E97E91">
      <w:pPr>
        <w:numPr>
          <w:ilvl w:val="0"/>
          <w:numId w:val="8"/>
        </w:numPr>
        <w:jc w:val="both"/>
        <w:rPr>
          <w:sz w:val="22"/>
          <w:szCs w:val="22"/>
        </w:rPr>
      </w:pPr>
      <w:r w:rsidRPr="00D44734">
        <w:rPr>
          <w:sz w:val="22"/>
          <w:szCs w:val="22"/>
        </w:rPr>
        <w:t>Each setting’s no. of funded free entitlement hours delivered for the 201</w:t>
      </w:r>
      <w:r w:rsidR="00980247">
        <w:rPr>
          <w:sz w:val="22"/>
          <w:szCs w:val="22"/>
        </w:rPr>
        <w:t>7/18</w:t>
      </w:r>
      <w:r w:rsidRPr="00D44734">
        <w:rPr>
          <w:sz w:val="22"/>
          <w:szCs w:val="22"/>
        </w:rPr>
        <w:t xml:space="preserve"> financial year is the sum of:</w:t>
      </w:r>
    </w:p>
    <w:p w:rsidR="00E97E91" w:rsidRPr="00D44734" w:rsidRDefault="00E97E91" w:rsidP="00E97E91">
      <w:pPr>
        <w:ind w:left="360"/>
        <w:jc w:val="both"/>
        <w:rPr>
          <w:sz w:val="22"/>
          <w:szCs w:val="22"/>
        </w:rPr>
      </w:pPr>
    </w:p>
    <w:p w:rsidR="00E97E91" w:rsidRPr="00D44734" w:rsidRDefault="00E97E91" w:rsidP="00E97E91">
      <w:pPr>
        <w:numPr>
          <w:ilvl w:val="1"/>
          <w:numId w:val="8"/>
        </w:numPr>
        <w:jc w:val="both"/>
        <w:rPr>
          <w:sz w:val="22"/>
          <w:szCs w:val="22"/>
        </w:rPr>
      </w:pPr>
      <w:r w:rsidRPr="00D44734">
        <w:rPr>
          <w:sz w:val="22"/>
          <w:szCs w:val="22"/>
        </w:rPr>
        <w:t>Sum</w:t>
      </w:r>
      <w:r w:rsidR="00980247">
        <w:rPr>
          <w:sz w:val="22"/>
          <w:szCs w:val="22"/>
        </w:rPr>
        <w:t>mer term (beginning 1 April 2017</w:t>
      </w:r>
      <w:r w:rsidRPr="00D44734">
        <w:rPr>
          <w:sz w:val="22"/>
          <w:szCs w:val="22"/>
        </w:rPr>
        <w:t xml:space="preserve">): the total of free entitlement hours delivered per week recorded in the census taken on </w:t>
      </w:r>
      <w:r w:rsidR="0052379F" w:rsidRPr="0052379F">
        <w:rPr>
          <w:sz w:val="22"/>
          <w:szCs w:val="22"/>
        </w:rPr>
        <w:t>18 May 2017</w:t>
      </w:r>
      <w:r w:rsidRPr="0052379F">
        <w:rPr>
          <w:sz w:val="22"/>
          <w:szCs w:val="22"/>
        </w:rPr>
        <w:t xml:space="preserve">, </w:t>
      </w:r>
      <w:r w:rsidRPr="00D44734">
        <w:rPr>
          <w:sz w:val="22"/>
          <w:szCs w:val="22"/>
        </w:rPr>
        <w:t>x 12 weeks</w:t>
      </w:r>
    </w:p>
    <w:p w:rsidR="00E97E91" w:rsidRPr="00D44734" w:rsidRDefault="00E97E91" w:rsidP="00E97E91">
      <w:pPr>
        <w:ind w:left="1080"/>
        <w:jc w:val="both"/>
        <w:rPr>
          <w:sz w:val="22"/>
          <w:szCs w:val="22"/>
        </w:rPr>
      </w:pPr>
    </w:p>
    <w:p w:rsidR="00E97E91" w:rsidRPr="00D44734" w:rsidRDefault="00E97E91" w:rsidP="00E97E91">
      <w:pPr>
        <w:numPr>
          <w:ilvl w:val="1"/>
          <w:numId w:val="8"/>
        </w:numPr>
        <w:jc w:val="both"/>
        <w:rPr>
          <w:sz w:val="22"/>
          <w:szCs w:val="22"/>
        </w:rPr>
      </w:pPr>
      <w:r w:rsidRPr="00D44734">
        <w:rPr>
          <w:sz w:val="22"/>
          <w:szCs w:val="22"/>
        </w:rPr>
        <w:t xml:space="preserve">Autumn </w:t>
      </w:r>
      <w:r w:rsidR="00980247">
        <w:rPr>
          <w:sz w:val="22"/>
          <w:szCs w:val="22"/>
        </w:rPr>
        <w:t>term (beginning 1 September 2017</w:t>
      </w:r>
      <w:r w:rsidRPr="00D44734">
        <w:rPr>
          <w:sz w:val="22"/>
          <w:szCs w:val="22"/>
        </w:rPr>
        <w:t xml:space="preserve">): the total of free entitlement hours delivered per week recorded in the </w:t>
      </w:r>
      <w:r w:rsidRPr="0052379F">
        <w:rPr>
          <w:sz w:val="22"/>
          <w:szCs w:val="22"/>
        </w:rPr>
        <w:t xml:space="preserve">census taken on </w:t>
      </w:r>
      <w:r w:rsidR="0052379F" w:rsidRPr="0052379F">
        <w:rPr>
          <w:sz w:val="22"/>
          <w:szCs w:val="22"/>
        </w:rPr>
        <w:t>5 October 2017</w:t>
      </w:r>
      <w:r w:rsidRPr="0052379F">
        <w:rPr>
          <w:sz w:val="22"/>
          <w:szCs w:val="22"/>
        </w:rPr>
        <w:t xml:space="preserve">, x </w:t>
      </w:r>
      <w:r w:rsidRPr="00D44734">
        <w:rPr>
          <w:sz w:val="22"/>
          <w:szCs w:val="22"/>
        </w:rPr>
        <w:t>14 weeks</w:t>
      </w:r>
      <w:r w:rsidR="005F0F5F">
        <w:rPr>
          <w:sz w:val="22"/>
          <w:szCs w:val="22"/>
        </w:rPr>
        <w:t xml:space="preserve">. The delivery of the 30 hours entitlement will begin to be recorded from this Census. </w:t>
      </w:r>
    </w:p>
    <w:p w:rsidR="00E97E91" w:rsidRPr="00D44734" w:rsidRDefault="00E97E91" w:rsidP="00E97E91">
      <w:pPr>
        <w:jc w:val="both"/>
        <w:rPr>
          <w:sz w:val="22"/>
          <w:szCs w:val="22"/>
        </w:rPr>
      </w:pPr>
    </w:p>
    <w:p w:rsidR="00E97E91" w:rsidRPr="00D44734" w:rsidRDefault="00E97E91" w:rsidP="00E97E91">
      <w:pPr>
        <w:numPr>
          <w:ilvl w:val="1"/>
          <w:numId w:val="8"/>
        </w:numPr>
        <w:jc w:val="both"/>
        <w:rPr>
          <w:sz w:val="22"/>
          <w:szCs w:val="22"/>
        </w:rPr>
      </w:pPr>
      <w:r w:rsidRPr="00D44734">
        <w:rPr>
          <w:sz w:val="22"/>
          <w:szCs w:val="22"/>
        </w:rPr>
        <w:t>Sprin</w:t>
      </w:r>
      <w:r w:rsidR="00980247">
        <w:rPr>
          <w:sz w:val="22"/>
          <w:szCs w:val="22"/>
        </w:rPr>
        <w:t>g term (beginning 1 January 2018</w:t>
      </w:r>
      <w:r w:rsidRPr="00D44734">
        <w:rPr>
          <w:sz w:val="22"/>
          <w:szCs w:val="22"/>
        </w:rPr>
        <w:t xml:space="preserve">): the total of free entitlement hours delivered per week recorded in the census taken </w:t>
      </w:r>
      <w:r w:rsidRPr="0052379F">
        <w:rPr>
          <w:sz w:val="22"/>
          <w:szCs w:val="22"/>
        </w:rPr>
        <w:t xml:space="preserve">on </w:t>
      </w:r>
      <w:r w:rsidR="0052379F" w:rsidRPr="0052379F">
        <w:rPr>
          <w:sz w:val="22"/>
          <w:szCs w:val="22"/>
        </w:rPr>
        <w:t>18</w:t>
      </w:r>
      <w:r w:rsidRPr="0052379F">
        <w:rPr>
          <w:sz w:val="22"/>
          <w:szCs w:val="22"/>
        </w:rPr>
        <w:t xml:space="preserve"> January </w:t>
      </w:r>
      <w:r w:rsidR="0052379F" w:rsidRPr="0052379F">
        <w:rPr>
          <w:sz w:val="22"/>
          <w:szCs w:val="22"/>
        </w:rPr>
        <w:t>2018</w:t>
      </w:r>
      <w:r w:rsidRPr="0052379F">
        <w:rPr>
          <w:sz w:val="22"/>
          <w:szCs w:val="22"/>
        </w:rPr>
        <w:t xml:space="preserve">, x </w:t>
      </w:r>
      <w:r w:rsidRPr="00D44734">
        <w:rPr>
          <w:sz w:val="22"/>
          <w:szCs w:val="22"/>
        </w:rPr>
        <w:t>12 weeks</w:t>
      </w:r>
      <w:r w:rsidR="005F0F5F">
        <w:rPr>
          <w:sz w:val="22"/>
          <w:szCs w:val="22"/>
        </w:rPr>
        <w:t>. The delivery of the 30 hours entitlement will be recorded in this Census.</w:t>
      </w:r>
    </w:p>
    <w:p w:rsidR="00E97E91" w:rsidRPr="00D44734" w:rsidRDefault="00E97E91" w:rsidP="00E97E91">
      <w:pPr>
        <w:jc w:val="both"/>
        <w:rPr>
          <w:sz w:val="22"/>
          <w:szCs w:val="22"/>
        </w:rPr>
      </w:pPr>
    </w:p>
    <w:p w:rsidR="00E97E91" w:rsidRPr="00D44734" w:rsidRDefault="00E97E91" w:rsidP="00E97E91">
      <w:pPr>
        <w:numPr>
          <w:ilvl w:val="0"/>
          <w:numId w:val="8"/>
        </w:numPr>
        <w:jc w:val="both"/>
        <w:rPr>
          <w:sz w:val="22"/>
          <w:szCs w:val="22"/>
        </w:rPr>
      </w:pPr>
      <w:r w:rsidRPr="00D44734">
        <w:rPr>
          <w:sz w:val="22"/>
          <w:szCs w:val="22"/>
        </w:rPr>
        <w:t>‘Hours delivered’ are the free entitlement hours children are registered to take at that setting, taken from the contracts signed with parents for that term. ‘Hours delivered’ is not affected by the actual attendance of children at the time the censuses are taken.</w:t>
      </w:r>
    </w:p>
    <w:p w:rsidR="00E97E91" w:rsidRPr="00D44734" w:rsidRDefault="00E97E91" w:rsidP="00E97E91">
      <w:pPr>
        <w:jc w:val="both"/>
        <w:rPr>
          <w:sz w:val="22"/>
          <w:szCs w:val="22"/>
        </w:rPr>
      </w:pPr>
    </w:p>
    <w:p w:rsidR="00E97E91" w:rsidRPr="00D44734" w:rsidRDefault="00E97E91" w:rsidP="00E97E91">
      <w:pPr>
        <w:numPr>
          <w:ilvl w:val="0"/>
          <w:numId w:val="8"/>
        </w:numPr>
        <w:jc w:val="both"/>
        <w:rPr>
          <w:sz w:val="22"/>
          <w:szCs w:val="22"/>
        </w:rPr>
      </w:pPr>
      <w:r w:rsidRPr="00D44734">
        <w:rPr>
          <w:sz w:val="22"/>
          <w:szCs w:val="22"/>
        </w:rPr>
        <w:t xml:space="preserve">The dates for the censuses are the same for both maintained and PVI settings. The dates are those set by the DfE for the maintained termly censuses. One of the reasons for this is so that the census data for each setting can be cross checked to identify duplicate children. </w:t>
      </w:r>
    </w:p>
    <w:p w:rsidR="00E97E91" w:rsidRPr="00D44734" w:rsidRDefault="00E97E91" w:rsidP="00E97E91">
      <w:pPr>
        <w:jc w:val="both"/>
        <w:rPr>
          <w:sz w:val="22"/>
          <w:szCs w:val="22"/>
        </w:rPr>
      </w:pPr>
    </w:p>
    <w:p w:rsidR="00E97E91" w:rsidRPr="00D44734" w:rsidRDefault="00E97E91" w:rsidP="00E97E91">
      <w:pPr>
        <w:numPr>
          <w:ilvl w:val="0"/>
          <w:numId w:val="8"/>
        </w:numPr>
        <w:jc w:val="both"/>
        <w:rPr>
          <w:sz w:val="22"/>
          <w:szCs w:val="22"/>
        </w:rPr>
      </w:pPr>
      <w:r w:rsidRPr="00D44734">
        <w:rPr>
          <w:sz w:val="22"/>
          <w:szCs w:val="22"/>
        </w:rPr>
        <w:t>For maintained schools, the free entitlement hours information will be taken by the Local Authority from the data recorded in the “funded hours” field in the censuses, which schools submit to the DfE via the COLLECT website. PVI settings will be required, as is the process now, to complete a pre-populated form and to return this directly to Bradford Council EYCP via Bradford Schools Online.</w:t>
      </w:r>
    </w:p>
    <w:p w:rsidR="00E97E91" w:rsidRPr="00D44734" w:rsidRDefault="00E97E91" w:rsidP="00E97E91">
      <w:pPr>
        <w:ind w:left="720"/>
        <w:jc w:val="both"/>
        <w:rPr>
          <w:sz w:val="22"/>
          <w:szCs w:val="22"/>
        </w:rPr>
      </w:pPr>
    </w:p>
    <w:p w:rsidR="00E97E91" w:rsidRDefault="00E97E91" w:rsidP="00E97E91">
      <w:pPr>
        <w:numPr>
          <w:ilvl w:val="0"/>
          <w:numId w:val="8"/>
        </w:numPr>
        <w:jc w:val="both"/>
        <w:rPr>
          <w:sz w:val="22"/>
          <w:szCs w:val="22"/>
        </w:rPr>
      </w:pPr>
      <w:r w:rsidRPr="00D44734">
        <w:rPr>
          <w:sz w:val="22"/>
          <w:szCs w:val="22"/>
        </w:rPr>
        <w:t xml:space="preserve">Adjustments will be made to the funding of settings that open or close (or cease to deliver free entitlement hours) mid-term, to reflect the proportion of the term applicable. </w:t>
      </w:r>
    </w:p>
    <w:p w:rsidR="00471B31" w:rsidRPr="00471B31" w:rsidRDefault="00471B31" w:rsidP="00471B31">
      <w:pPr>
        <w:ind w:left="720"/>
        <w:jc w:val="both"/>
        <w:rPr>
          <w:sz w:val="22"/>
          <w:szCs w:val="22"/>
        </w:rPr>
      </w:pPr>
    </w:p>
    <w:p w:rsidR="00E97E91" w:rsidRPr="00D44734" w:rsidRDefault="00E97E91" w:rsidP="00E97E91">
      <w:pPr>
        <w:numPr>
          <w:ilvl w:val="0"/>
          <w:numId w:val="8"/>
        </w:numPr>
        <w:jc w:val="both"/>
        <w:rPr>
          <w:sz w:val="22"/>
          <w:szCs w:val="22"/>
        </w:rPr>
      </w:pPr>
      <w:r w:rsidRPr="00D44734">
        <w:rPr>
          <w:sz w:val="22"/>
          <w:szCs w:val="22"/>
        </w:rPr>
        <w:t xml:space="preserve">No adjustment will automatically be made to funded free entitlement hours for starters or leavers after the census date in each term. However, exceptional circumstances can be considered where a setting admits a significant number of children after the census has been taken that term. Please see paragraph </w:t>
      </w:r>
      <w:proofErr w:type="spellStart"/>
      <w:r w:rsidRPr="00D44734">
        <w:rPr>
          <w:sz w:val="22"/>
          <w:szCs w:val="22"/>
        </w:rPr>
        <w:t>i</w:t>
      </w:r>
      <w:proofErr w:type="spellEnd"/>
      <w:r w:rsidRPr="00D44734">
        <w:rPr>
          <w:sz w:val="22"/>
          <w:szCs w:val="22"/>
        </w:rPr>
        <w:t xml:space="preserve"> below. </w:t>
      </w:r>
    </w:p>
    <w:p w:rsidR="00E97E91" w:rsidRPr="00D44734" w:rsidRDefault="00E97E91" w:rsidP="00E97E91">
      <w:pPr>
        <w:jc w:val="both"/>
        <w:rPr>
          <w:sz w:val="22"/>
          <w:szCs w:val="22"/>
        </w:rPr>
      </w:pPr>
    </w:p>
    <w:p w:rsidR="00E97E91" w:rsidRPr="00D44734" w:rsidRDefault="00E97E91" w:rsidP="00E97E91">
      <w:pPr>
        <w:numPr>
          <w:ilvl w:val="0"/>
          <w:numId w:val="8"/>
        </w:numPr>
        <w:jc w:val="both"/>
        <w:rPr>
          <w:sz w:val="22"/>
          <w:szCs w:val="22"/>
        </w:rPr>
      </w:pPr>
      <w:r w:rsidRPr="00D44734">
        <w:rPr>
          <w:sz w:val="22"/>
          <w:szCs w:val="22"/>
        </w:rPr>
        <w:lastRenderedPageBreak/>
        <w:t>An adjustment to funded hours delivered will be made specifically for the autumn term only, recognising that in this term the intake of children into nursery provision is often staggered into maintained settings and that eligible children may start the term at a PVI setting and then move to a maintained setting before the October census. Where a child started the autumn term at a PVI setting and has moved to a maintained setting prior to the October census, an adjustment will be made to split the funding for the autumn term, based on the number of weeks that a child has attended each setting. This adjustment applies for the autumn term only.</w:t>
      </w:r>
    </w:p>
    <w:p w:rsidR="00E97E91" w:rsidRPr="00D44734" w:rsidRDefault="00E97E91" w:rsidP="00E97E91">
      <w:pPr>
        <w:jc w:val="both"/>
        <w:rPr>
          <w:sz w:val="22"/>
          <w:szCs w:val="22"/>
        </w:rPr>
      </w:pPr>
    </w:p>
    <w:p w:rsidR="00E97E91" w:rsidRDefault="00E97E91" w:rsidP="00E97E91">
      <w:pPr>
        <w:numPr>
          <w:ilvl w:val="0"/>
          <w:numId w:val="8"/>
        </w:numPr>
        <w:jc w:val="both"/>
        <w:rPr>
          <w:sz w:val="22"/>
          <w:szCs w:val="22"/>
        </w:rPr>
      </w:pPr>
      <w:r w:rsidRPr="00D44734">
        <w:rPr>
          <w:sz w:val="22"/>
          <w:szCs w:val="22"/>
        </w:rPr>
        <w:t>For the purposes of calculating Indicative Budgets for all settings before the start of the financial year, estimates of the funded free entitlement hours that will be recorded in each of the censuses will be used. Adjustments will then be made in year, where actual numbers are different from these estimates. Please see paragraph e below.</w:t>
      </w:r>
    </w:p>
    <w:p w:rsidR="005D1403" w:rsidRDefault="005D1403" w:rsidP="005D1403">
      <w:pPr>
        <w:ind w:left="720"/>
        <w:jc w:val="both"/>
        <w:rPr>
          <w:sz w:val="22"/>
          <w:szCs w:val="22"/>
        </w:rPr>
      </w:pPr>
    </w:p>
    <w:p w:rsidR="005D1403" w:rsidRPr="00D44734" w:rsidRDefault="005D1403" w:rsidP="00E97E91">
      <w:pPr>
        <w:numPr>
          <w:ilvl w:val="0"/>
          <w:numId w:val="8"/>
        </w:numPr>
        <w:jc w:val="both"/>
        <w:rPr>
          <w:sz w:val="22"/>
          <w:szCs w:val="22"/>
        </w:rPr>
      </w:pPr>
      <w:r>
        <w:rPr>
          <w:sz w:val="22"/>
          <w:szCs w:val="22"/>
        </w:rPr>
        <w:t xml:space="preserve">Please note </w:t>
      </w:r>
      <w:r w:rsidR="004B7ADD">
        <w:rPr>
          <w:sz w:val="22"/>
          <w:szCs w:val="22"/>
        </w:rPr>
        <w:t xml:space="preserve">however, </w:t>
      </w:r>
      <w:r>
        <w:rPr>
          <w:sz w:val="22"/>
          <w:szCs w:val="22"/>
        </w:rPr>
        <w:t>that, as the 30 hours extended entitlement is introduced for the first time from 1 September 2017, the Authority does not have a census database on which to calculate estimates of numbers for the autumn 2016 and spring 2017 terms. The Authority could estimate the numbers for each setting, but using unguided estimates may result in settings, especially, being over funded and being required to repay large amounts. In seeking to avoid this, the number</w:t>
      </w:r>
      <w:r w:rsidR="004B7ADD">
        <w:rPr>
          <w:sz w:val="22"/>
          <w:szCs w:val="22"/>
        </w:rPr>
        <w:t>s</w:t>
      </w:r>
      <w:r>
        <w:rPr>
          <w:sz w:val="22"/>
          <w:szCs w:val="22"/>
        </w:rPr>
        <w:t xml:space="preserve"> of funded 30 hours</w:t>
      </w:r>
      <w:r w:rsidR="004B7ADD">
        <w:rPr>
          <w:sz w:val="22"/>
          <w:szCs w:val="22"/>
        </w:rPr>
        <w:t xml:space="preserve"> children</w:t>
      </w:r>
      <w:r>
        <w:rPr>
          <w:sz w:val="22"/>
          <w:szCs w:val="22"/>
        </w:rPr>
        <w:t xml:space="preserve"> will not be included in the calculation of Confirmed Indicative Budgets and will be added into funding on an actual basis as the censuses are collected. The Authority is aware that </w:t>
      </w:r>
      <w:r w:rsidR="000124E2">
        <w:rPr>
          <w:sz w:val="22"/>
          <w:szCs w:val="22"/>
        </w:rPr>
        <w:t>this may create cashflow issues</w:t>
      </w:r>
      <w:r>
        <w:rPr>
          <w:sz w:val="22"/>
          <w:szCs w:val="22"/>
        </w:rPr>
        <w:t xml:space="preserve"> for PVI settings</w:t>
      </w:r>
      <w:r w:rsidR="004B7ADD">
        <w:rPr>
          <w:sz w:val="22"/>
          <w:szCs w:val="22"/>
        </w:rPr>
        <w:t xml:space="preserve"> as funding for the 30 hours would be allocated after the provision has begun</w:t>
      </w:r>
      <w:r>
        <w:rPr>
          <w:sz w:val="22"/>
          <w:szCs w:val="22"/>
        </w:rPr>
        <w:t>. Our funding approach currently includes the provision for PVI settings to request</w:t>
      </w:r>
      <w:r w:rsidR="004B7ADD">
        <w:rPr>
          <w:sz w:val="22"/>
          <w:szCs w:val="22"/>
        </w:rPr>
        <w:t xml:space="preserve"> their</w:t>
      </w:r>
      <w:r>
        <w:rPr>
          <w:sz w:val="22"/>
          <w:szCs w:val="22"/>
        </w:rPr>
        <w:t xml:space="preserve"> initial payments for a</w:t>
      </w:r>
      <w:r w:rsidR="004B7ADD">
        <w:rPr>
          <w:sz w:val="22"/>
          <w:szCs w:val="22"/>
        </w:rPr>
        <w:t xml:space="preserve">utumn and spring </w:t>
      </w:r>
      <w:r>
        <w:rPr>
          <w:sz w:val="22"/>
          <w:szCs w:val="22"/>
        </w:rPr>
        <w:t xml:space="preserve">to be </w:t>
      </w:r>
      <w:r w:rsidR="004B7ADD">
        <w:rPr>
          <w:sz w:val="22"/>
          <w:szCs w:val="22"/>
        </w:rPr>
        <w:t>adjusted to take account of</w:t>
      </w:r>
      <w:r>
        <w:rPr>
          <w:sz w:val="22"/>
          <w:szCs w:val="22"/>
        </w:rPr>
        <w:t xml:space="preserve"> a more up to date estimate of likely numbers. We would see</w:t>
      </w:r>
      <w:r w:rsidR="004B7ADD">
        <w:rPr>
          <w:sz w:val="22"/>
          <w:szCs w:val="22"/>
        </w:rPr>
        <w:t xml:space="preserve"> then that PVI providers should use this provision</w:t>
      </w:r>
      <w:r w:rsidR="004D66F6">
        <w:rPr>
          <w:sz w:val="22"/>
          <w:szCs w:val="22"/>
        </w:rPr>
        <w:t xml:space="preserve"> to ask the Authority to increase payments from the start of the autumn term so that their additional funding for their 30 hours children is allocated in real time.</w:t>
      </w:r>
      <w:r>
        <w:rPr>
          <w:sz w:val="22"/>
          <w:szCs w:val="22"/>
        </w:rPr>
        <w:t xml:space="preserve"> </w:t>
      </w:r>
      <w:r w:rsidR="0079237C">
        <w:rPr>
          <w:sz w:val="22"/>
          <w:szCs w:val="22"/>
        </w:rPr>
        <w:t>Having now moved to monthly payments for PVI settings also gives flexibility to adjust payments quickly in response to cash flow pressures.</w:t>
      </w:r>
      <w:r w:rsidR="00507292">
        <w:rPr>
          <w:sz w:val="22"/>
          <w:szCs w:val="22"/>
        </w:rPr>
        <w:t xml:space="preserve"> </w:t>
      </w:r>
    </w:p>
    <w:p w:rsidR="00E97E91" w:rsidRPr="00D44734" w:rsidRDefault="00E97E91" w:rsidP="00E97E91">
      <w:pPr>
        <w:jc w:val="both"/>
        <w:rPr>
          <w:sz w:val="22"/>
          <w:szCs w:val="22"/>
        </w:rPr>
      </w:pPr>
    </w:p>
    <w:p w:rsidR="005F0F5F" w:rsidRDefault="00E97E91" w:rsidP="00E97E91">
      <w:pPr>
        <w:numPr>
          <w:ilvl w:val="0"/>
          <w:numId w:val="8"/>
        </w:numPr>
        <w:jc w:val="both"/>
        <w:rPr>
          <w:sz w:val="22"/>
          <w:szCs w:val="22"/>
        </w:rPr>
      </w:pPr>
      <w:r w:rsidRPr="00D44734">
        <w:rPr>
          <w:sz w:val="22"/>
          <w:szCs w:val="22"/>
        </w:rPr>
        <w:t>PVI settings, please note that, due to the very tight timescale for processing information, the count of funded free entitlement hours from t</w:t>
      </w:r>
      <w:r w:rsidR="00980247">
        <w:rPr>
          <w:sz w:val="22"/>
          <w:szCs w:val="22"/>
        </w:rPr>
        <w:t>he January 2017</w:t>
      </w:r>
      <w:r w:rsidRPr="00D44734">
        <w:rPr>
          <w:sz w:val="22"/>
          <w:szCs w:val="22"/>
        </w:rPr>
        <w:t xml:space="preserve"> census, which will be used to calculate 1st draft Indicative Budgets, will be taken from the census summary each setting provides, rather than from the full census return. If this summary is obviously incomplete or incorrect, the Local Authority will use</w:t>
      </w:r>
      <w:r w:rsidR="00980247">
        <w:rPr>
          <w:sz w:val="22"/>
          <w:szCs w:val="22"/>
        </w:rPr>
        <w:t xml:space="preserve"> the count from the January 2016</w:t>
      </w:r>
      <w:r w:rsidRPr="00D44734">
        <w:rPr>
          <w:sz w:val="22"/>
          <w:szCs w:val="22"/>
        </w:rPr>
        <w:t xml:space="preserve"> census. Settings will of course be able to revise the estimates before the Confirmed Indicative Budgets are published. Providers are required to complete the ‘Update to Termly Estimates Form’ issued by Bradford Council in order to revise the estimates used in the indicative budget. Providers must provide a valid reason for the amendment in order for the revision to be considered and applied.</w:t>
      </w: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b/>
          <w:sz w:val="22"/>
          <w:szCs w:val="22"/>
        </w:rPr>
      </w:pPr>
      <w:r w:rsidRPr="00D44734">
        <w:rPr>
          <w:b/>
          <w:sz w:val="22"/>
          <w:szCs w:val="22"/>
        </w:rPr>
        <w:t>d) Only children eligible for the 3 and 4 year old free entitlement will be funded</w:t>
      </w:r>
    </w:p>
    <w:p w:rsidR="00E97E91" w:rsidRPr="00D44734" w:rsidRDefault="00E97E91" w:rsidP="00E97E91">
      <w:pPr>
        <w:jc w:val="both"/>
        <w:rPr>
          <w:sz w:val="22"/>
          <w:szCs w:val="22"/>
        </w:rPr>
      </w:pPr>
    </w:p>
    <w:p w:rsidR="00E97E91" w:rsidRPr="00D44734" w:rsidRDefault="00E97E91" w:rsidP="00E97E91">
      <w:pPr>
        <w:numPr>
          <w:ilvl w:val="0"/>
          <w:numId w:val="1"/>
        </w:numPr>
        <w:jc w:val="both"/>
        <w:rPr>
          <w:sz w:val="22"/>
          <w:szCs w:val="22"/>
        </w:rPr>
      </w:pPr>
      <w:r w:rsidRPr="00D44734">
        <w:rPr>
          <w:sz w:val="22"/>
          <w:szCs w:val="22"/>
        </w:rPr>
        <w:t>The EYSFF for 3 and 4 year olds will only allocate funding for children in settings that are accessing the free entitlement from the term after their 3</w:t>
      </w:r>
      <w:r w:rsidRPr="00D44734">
        <w:rPr>
          <w:sz w:val="22"/>
          <w:szCs w:val="22"/>
          <w:vertAlign w:val="superscript"/>
        </w:rPr>
        <w:t>rd</w:t>
      </w:r>
      <w:r w:rsidRPr="00D44734">
        <w:rPr>
          <w:sz w:val="22"/>
          <w:szCs w:val="22"/>
        </w:rPr>
        <w:t xml:space="preserve"> birthday. The 1 September, 1 January and 1 April are taken as start dates for each of the terms. The offer has been </w:t>
      </w:r>
      <w:r w:rsidRPr="000124E2">
        <w:rPr>
          <w:sz w:val="22"/>
          <w:szCs w:val="22"/>
        </w:rPr>
        <w:t>extended to eligible 2 year olds,</w:t>
      </w:r>
      <w:r w:rsidRPr="00D44734">
        <w:rPr>
          <w:sz w:val="22"/>
          <w:szCs w:val="22"/>
        </w:rPr>
        <w:t xml:space="preserve"> but this does not mean all children accessing provision under aged 3 are eligible for EYSFF funding.</w:t>
      </w:r>
    </w:p>
    <w:p w:rsidR="00E97E91" w:rsidRPr="00D44734" w:rsidRDefault="00E97E91" w:rsidP="00E97E91">
      <w:pPr>
        <w:jc w:val="both"/>
        <w:rPr>
          <w:sz w:val="22"/>
          <w:szCs w:val="22"/>
        </w:rPr>
      </w:pPr>
    </w:p>
    <w:p w:rsidR="006127FB" w:rsidRPr="0085520D" w:rsidRDefault="00E97E91" w:rsidP="00E97E91">
      <w:pPr>
        <w:numPr>
          <w:ilvl w:val="0"/>
          <w:numId w:val="1"/>
        </w:numPr>
        <w:jc w:val="both"/>
        <w:rPr>
          <w:sz w:val="22"/>
          <w:szCs w:val="22"/>
        </w:rPr>
      </w:pPr>
      <w:r w:rsidRPr="0085520D">
        <w:rPr>
          <w:sz w:val="22"/>
          <w:szCs w:val="22"/>
        </w:rPr>
        <w:t>The maximum number of hours any child will be funded for</w:t>
      </w:r>
      <w:r w:rsidR="006127FB" w:rsidRPr="0085520D">
        <w:rPr>
          <w:sz w:val="22"/>
          <w:szCs w:val="22"/>
        </w:rPr>
        <w:t>, for the period 1 April to 31 August 2017,</w:t>
      </w:r>
      <w:r w:rsidRPr="0085520D">
        <w:rPr>
          <w:sz w:val="22"/>
          <w:szCs w:val="22"/>
        </w:rPr>
        <w:t xml:space="preserve"> is 15 hours per week</w:t>
      </w:r>
      <w:r w:rsidR="006127FB" w:rsidRPr="0085520D">
        <w:rPr>
          <w:sz w:val="22"/>
          <w:szCs w:val="22"/>
        </w:rPr>
        <w:t xml:space="preserve"> (for 12 weeks)</w:t>
      </w:r>
      <w:r w:rsidR="007E7B4E">
        <w:rPr>
          <w:sz w:val="22"/>
          <w:szCs w:val="22"/>
        </w:rPr>
        <w:t xml:space="preserve"> or the equivalent of this total</w:t>
      </w:r>
      <w:r w:rsidR="006127FB" w:rsidRPr="0085520D">
        <w:rPr>
          <w:sz w:val="22"/>
          <w:szCs w:val="22"/>
        </w:rPr>
        <w:t>. This is the same for any child regardless of their age, so a four or five year old child staying in nursery (rather than starting Reception) will only be funded for 15 hours per week, unless funding for the additional 10 hours is specifically agreed with the Local Authority</w:t>
      </w:r>
      <w:r w:rsidR="0085520D">
        <w:rPr>
          <w:sz w:val="22"/>
          <w:szCs w:val="22"/>
        </w:rPr>
        <w:t>.</w:t>
      </w:r>
    </w:p>
    <w:p w:rsidR="006127FB" w:rsidRPr="0085520D" w:rsidRDefault="006127FB" w:rsidP="006127FB">
      <w:pPr>
        <w:ind w:left="720"/>
        <w:jc w:val="both"/>
        <w:rPr>
          <w:sz w:val="22"/>
          <w:szCs w:val="22"/>
        </w:rPr>
      </w:pPr>
    </w:p>
    <w:p w:rsidR="00E97E91" w:rsidRPr="007E7B4E" w:rsidRDefault="006127FB" w:rsidP="00E97E91">
      <w:pPr>
        <w:numPr>
          <w:ilvl w:val="0"/>
          <w:numId w:val="1"/>
        </w:numPr>
        <w:jc w:val="both"/>
        <w:rPr>
          <w:sz w:val="22"/>
          <w:szCs w:val="22"/>
        </w:rPr>
      </w:pPr>
      <w:r w:rsidRPr="0085520D">
        <w:rPr>
          <w:sz w:val="22"/>
          <w:szCs w:val="22"/>
        </w:rPr>
        <w:t>From 1 September 2017, some eligible children will be entitled to</w:t>
      </w:r>
      <w:r w:rsidR="000124E2" w:rsidRPr="0085520D">
        <w:rPr>
          <w:sz w:val="22"/>
          <w:szCs w:val="22"/>
        </w:rPr>
        <w:t xml:space="preserve"> 30 hours</w:t>
      </w:r>
      <w:r w:rsidRPr="0085520D">
        <w:rPr>
          <w:sz w:val="22"/>
          <w:szCs w:val="22"/>
        </w:rPr>
        <w:t xml:space="preserve"> per week (for 38 weeks per year) and, for these children, 30 hours</w:t>
      </w:r>
      <w:r w:rsidR="007E7B4E">
        <w:rPr>
          <w:sz w:val="22"/>
          <w:szCs w:val="22"/>
        </w:rPr>
        <w:t xml:space="preserve"> x 38</w:t>
      </w:r>
      <w:r w:rsidRPr="0085520D">
        <w:rPr>
          <w:sz w:val="22"/>
          <w:szCs w:val="22"/>
        </w:rPr>
        <w:t xml:space="preserve"> is the maximum number of hours that will be funded by the EYSFF. Children that are not eligible for the 30 hours extended entitlement will continue to be entitled </w:t>
      </w:r>
      <w:r w:rsidRPr="0073617C">
        <w:rPr>
          <w:sz w:val="22"/>
          <w:szCs w:val="22"/>
        </w:rPr>
        <w:t>to 15 hours per week (38 weeks per year) and the maximum that will be funded is 15 hours</w:t>
      </w:r>
      <w:r w:rsidR="007E7B4E" w:rsidRPr="0073617C">
        <w:rPr>
          <w:sz w:val="22"/>
          <w:szCs w:val="22"/>
        </w:rPr>
        <w:t xml:space="preserve"> x 38</w:t>
      </w:r>
      <w:r w:rsidRPr="0073617C">
        <w:rPr>
          <w:sz w:val="22"/>
          <w:szCs w:val="22"/>
        </w:rPr>
        <w:t xml:space="preserve">. </w:t>
      </w:r>
      <w:r w:rsidR="0085520D" w:rsidRPr="0073617C">
        <w:rPr>
          <w:sz w:val="22"/>
          <w:szCs w:val="22"/>
        </w:rPr>
        <w:t>Four or five year old child staying in nursery (rather than starting Reception) will only be funded for 15 hours per week, unless they are eligible for the extended 30 hours</w:t>
      </w:r>
      <w:r w:rsidR="0073617C">
        <w:rPr>
          <w:sz w:val="22"/>
          <w:szCs w:val="22"/>
        </w:rPr>
        <w:t xml:space="preserve"> or they are continued to be placed at the request of the Local Authority (e.g. children with SEND)</w:t>
      </w:r>
      <w:r w:rsidR="0085520D" w:rsidRPr="0073617C">
        <w:rPr>
          <w:sz w:val="22"/>
          <w:szCs w:val="22"/>
        </w:rPr>
        <w:t>, where th</w:t>
      </w:r>
      <w:r w:rsidR="00FC2DB7" w:rsidRPr="0073617C">
        <w:rPr>
          <w:sz w:val="22"/>
          <w:szCs w:val="22"/>
        </w:rPr>
        <w:t>ey will be funded for 30 hours.</w:t>
      </w:r>
    </w:p>
    <w:p w:rsidR="00E97E91" w:rsidRPr="00D44734" w:rsidRDefault="00E97E91" w:rsidP="00E97E91">
      <w:pPr>
        <w:numPr>
          <w:ilvl w:val="0"/>
          <w:numId w:val="1"/>
        </w:numPr>
        <w:jc w:val="both"/>
        <w:rPr>
          <w:sz w:val="22"/>
          <w:szCs w:val="22"/>
        </w:rPr>
      </w:pPr>
      <w:r w:rsidRPr="00D44734">
        <w:rPr>
          <w:sz w:val="22"/>
          <w:szCs w:val="22"/>
        </w:rPr>
        <w:lastRenderedPageBreak/>
        <w:t>Although a child can tak</w:t>
      </w:r>
      <w:r w:rsidR="00757363">
        <w:rPr>
          <w:sz w:val="22"/>
          <w:szCs w:val="22"/>
        </w:rPr>
        <w:t xml:space="preserve">e up their entitlement over two </w:t>
      </w:r>
      <w:r w:rsidRPr="00D44734">
        <w:rPr>
          <w:sz w:val="22"/>
          <w:szCs w:val="22"/>
        </w:rPr>
        <w:t>settings, the maximum entitlement is still the equivalent of</w:t>
      </w:r>
      <w:r w:rsidR="006127FB">
        <w:rPr>
          <w:sz w:val="22"/>
          <w:szCs w:val="22"/>
        </w:rPr>
        <w:t xml:space="preserve"> </w:t>
      </w:r>
      <w:r w:rsidR="006127FB" w:rsidRPr="006127FB">
        <w:rPr>
          <w:sz w:val="22"/>
          <w:szCs w:val="22"/>
        </w:rPr>
        <w:t>either</w:t>
      </w:r>
      <w:r w:rsidRPr="006127FB">
        <w:rPr>
          <w:sz w:val="22"/>
          <w:szCs w:val="22"/>
        </w:rPr>
        <w:t xml:space="preserve"> 15</w:t>
      </w:r>
      <w:r w:rsidR="006127FB" w:rsidRPr="006127FB">
        <w:rPr>
          <w:sz w:val="22"/>
          <w:szCs w:val="22"/>
        </w:rPr>
        <w:t xml:space="preserve"> or 30</w:t>
      </w:r>
      <w:r w:rsidRPr="00D44734">
        <w:rPr>
          <w:sz w:val="22"/>
          <w:szCs w:val="22"/>
        </w:rPr>
        <w:t xml:space="preserve"> hours per week over 38 weeks per year. Where a child attends two </w:t>
      </w:r>
      <w:r w:rsidRPr="006127FB">
        <w:rPr>
          <w:sz w:val="22"/>
          <w:szCs w:val="22"/>
        </w:rPr>
        <w:t>settings, the Local Authority will fund each setting on a pro-rata basis only up to a maximum of 15</w:t>
      </w:r>
      <w:r w:rsidR="006127FB" w:rsidRPr="006127FB">
        <w:rPr>
          <w:sz w:val="22"/>
          <w:szCs w:val="22"/>
        </w:rPr>
        <w:t xml:space="preserve"> or 30</w:t>
      </w:r>
      <w:r w:rsidRPr="006127FB">
        <w:rPr>
          <w:sz w:val="22"/>
          <w:szCs w:val="22"/>
        </w:rPr>
        <w:t xml:space="preserve"> hours.</w:t>
      </w:r>
      <w:r w:rsidRPr="00D44734">
        <w:rPr>
          <w:sz w:val="22"/>
          <w:szCs w:val="22"/>
        </w:rPr>
        <w:t xml:space="preserve"> Where a child attends two settings, the individual settings should ensure they are aware of the free entitlement hours being accessed by that child at another setting; this should help to avoid funding discrepancies regarding duplicate pupils. This may involve discussion with the settings involved where the pro-rata split is not clear from the census returns.</w:t>
      </w:r>
    </w:p>
    <w:p w:rsidR="00E97E91" w:rsidRPr="00D44734" w:rsidRDefault="00E97E91" w:rsidP="00E97E91">
      <w:pPr>
        <w:jc w:val="both"/>
        <w:rPr>
          <w:sz w:val="22"/>
          <w:szCs w:val="22"/>
        </w:rPr>
      </w:pPr>
    </w:p>
    <w:p w:rsidR="00E97E91" w:rsidRPr="00440EF2" w:rsidRDefault="00E97E91" w:rsidP="00E97E91">
      <w:pPr>
        <w:numPr>
          <w:ilvl w:val="0"/>
          <w:numId w:val="1"/>
        </w:numPr>
        <w:jc w:val="both"/>
        <w:rPr>
          <w:sz w:val="22"/>
          <w:szCs w:val="22"/>
        </w:rPr>
      </w:pPr>
      <w:r w:rsidRPr="00D44734">
        <w:rPr>
          <w:sz w:val="22"/>
          <w:szCs w:val="22"/>
        </w:rPr>
        <w:t>Maintained schools and academies will only be funded up to the maximum of their published admission number on a termly basis, expressed in hours e.g. a 52 place nursery’s maximum number of hours per week w</w:t>
      </w:r>
      <w:r w:rsidR="000A7624">
        <w:rPr>
          <w:sz w:val="22"/>
          <w:szCs w:val="22"/>
        </w:rPr>
        <w:t>ill be</w:t>
      </w:r>
      <w:r w:rsidR="0085520D">
        <w:rPr>
          <w:sz w:val="22"/>
          <w:szCs w:val="22"/>
        </w:rPr>
        <w:t>, assuming the continuation only of the 15 hours entitlement,</w:t>
      </w:r>
      <w:r w:rsidR="000A7624">
        <w:rPr>
          <w:sz w:val="22"/>
          <w:szCs w:val="22"/>
        </w:rPr>
        <w:t xml:space="preserve"> 52 x </w:t>
      </w:r>
      <w:r w:rsidR="00757363" w:rsidRPr="00757363">
        <w:rPr>
          <w:sz w:val="22"/>
          <w:szCs w:val="22"/>
        </w:rPr>
        <w:t xml:space="preserve">15 = </w:t>
      </w:r>
      <w:r w:rsidR="00757363" w:rsidRPr="008673EF">
        <w:rPr>
          <w:sz w:val="22"/>
          <w:szCs w:val="22"/>
        </w:rPr>
        <w:t>780, so in 2017/18</w:t>
      </w:r>
      <w:r w:rsidRPr="008673EF">
        <w:rPr>
          <w:sz w:val="22"/>
          <w:szCs w:val="22"/>
        </w:rPr>
        <w:t xml:space="preserve"> for the summer term the maximum will be 780 x 12 weeks = 9,360; for the autumn term 780 x 14 weeks = 10,920; for the spring term 780 x 12 weeks = 9,360</w:t>
      </w:r>
      <w:r w:rsidR="00757363" w:rsidRPr="008673EF">
        <w:rPr>
          <w:sz w:val="22"/>
          <w:szCs w:val="22"/>
        </w:rPr>
        <w:t>. These maximums will be adjusted on a termly basis to take account of the actual number of children accessing the 30 hours entitlement e.g. a 52 place nursery</w:t>
      </w:r>
      <w:r w:rsidR="007E7B4E" w:rsidRPr="008673EF">
        <w:rPr>
          <w:sz w:val="22"/>
          <w:szCs w:val="22"/>
        </w:rPr>
        <w:t>, that has</w:t>
      </w:r>
      <w:r w:rsidR="00757363" w:rsidRPr="008673EF">
        <w:rPr>
          <w:sz w:val="22"/>
          <w:szCs w:val="22"/>
        </w:rPr>
        <w:t xml:space="preserve"> 30 children taking to 30 hours, </w:t>
      </w:r>
      <w:r w:rsidR="00757363" w:rsidRPr="00440EF2">
        <w:rPr>
          <w:sz w:val="22"/>
          <w:szCs w:val="22"/>
        </w:rPr>
        <w:t xml:space="preserve">would have a maximum in the autumn term of (30 x 30) </w:t>
      </w:r>
      <w:r w:rsidR="001F5162" w:rsidRPr="00440EF2">
        <w:rPr>
          <w:sz w:val="22"/>
          <w:szCs w:val="22"/>
        </w:rPr>
        <w:t>+ (22 x15) x 14 weeks = 17,220.</w:t>
      </w:r>
    </w:p>
    <w:p w:rsidR="00E97E91" w:rsidRPr="00440EF2" w:rsidRDefault="00E97E91" w:rsidP="00E97E91">
      <w:pPr>
        <w:jc w:val="both"/>
        <w:rPr>
          <w:sz w:val="22"/>
          <w:szCs w:val="22"/>
        </w:rPr>
      </w:pPr>
    </w:p>
    <w:p w:rsidR="00E97E91" w:rsidRPr="00440EF2" w:rsidRDefault="00E97E91" w:rsidP="00E97E91">
      <w:pPr>
        <w:numPr>
          <w:ilvl w:val="0"/>
          <w:numId w:val="1"/>
        </w:numPr>
        <w:jc w:val="both"/>
        <w:rPr>
          <w:sz w:val="22"/>
          <w:szCs w:val="22"/>
        </w:rPr>
      </w:pPr>
      <w:r w:rsidRPr="00440EF2">
        <w:rPr>
          <w:sz w:val="22"/>
          <w:szCs w:val="22"/>
        </w:rPr>
        <w:t>Although a child can stretch their entitlement over more than 38 weeks, the Local Authority will fund settings on the basis that all children are taking their entitlement over 38 weeks. It is for the individual setting to then manage funding. To ensure settings are funded correctly, these children should still be recorded in the censuses as accessing 15 hours</w:t>
      </w:r>
      <w:r w:rsidR="00DF5C0B" w:rsidRPr="00440EF2">
        <w:rPr>
          <w:sz w:val="22"/>
          <w:szCs w:val="22"/>
        </w:rPr>
        <w:t xml:space="preserve"> or 30 hours</w:t>
      </w:r>
      <w:r w:rsidR="007E7B4E" w:rsidRPr="00440EF2">
        <w:rPr>
          <w:sz w:val="22"/>
          <w:szCs w:val="22"/>
        </w:rPr>
        <w:t>,</w:t>
      </w:r>
      <w:r w:rsidRPr="00440EF2">
        <w:rPr>
          <w:sz w:val="22"/>
          <w:szCs w:val="22"/>
        </w:rPr>
        <w:t xml:space="preserve"> where they access an annual total of 570 hours (equivalent to 15 hou</w:t>
      </w:r>
      <w:r w:rsidR="00DF5C0B" w:rsidRPr="00440EF2">
        <w:rPr>
          <w:sz w:val="22"/>
          <w:szCs w:val="22"/>
        </w:rPr>
        <w:t>rs x 38 weeks) or 1,140 hours (equivalent to 30 hours x 38 weeks).</w:t>
      </w:r>
    </w:p>
    <w:p w:rsidR="0042666E" w:rsidRPr="00440EF2" w:rsidRDefault="0042666E" w:rsidP="0042666E">
      <w:pPr>
        <w:ind w:left="720"/>
        <w:jc w:val="both"/>
        <w:rPr>
          <w:sz w:val="22"/>
          <w:szCs w:val="22"/>
        </w:rPr>
      </w:pPr>
    </w:p>
    <w:p w:rsidR="00CD0E80" w:rsidRDefault="00CD0E80" w:rsidP="00CD0E80">
      <w:pPr>
        <w:pStyle w:val="ListParagraph"/>
        <w:numPr>
          <w:ilvl w:val="0"/>
          <w:numId w:val="1"/>
        </w:numPr>
        <w:jc w:val="both"/>
        <w:rPr>
          <w:sz w:val="22"/>
          <w:szCs w:val="22"/>
        </w:rPr>
      </w:pPr>
      <w:r>
        <w:rPr>
          <w:sz w:val="22"/>
          <w:szCs w:val="22"/>
        </w:rPr>
        <w:t>Regarding the extended 30 hours entitlement, a</w:t>
      </w:r>
      <w:r w:rsidRPr="00CD0E80">
        <w:rPr>
          <w:sz w:val="22"/>
          <w:szCs w:val="22"/>
        </w:rPr>
        <w:t>t this stage</w:t>
      </w:r>
      <w:r>
        <w:rPr>
          <w:sz w:val="22"/>
          <w:szCs w:val="22"/>
        </w:rPr>
        <w:t>,</w:t>
      </w:r>
      <w:r w:rsidRPr="00CD0E80">
        <w:rPr>
          <w:sz w:val="22"/>
          <w:szCs w:val="22"/>
        </w:rPr>
        <w:t xml:space="preserve"> the eligibility checking proces</w:t>
      </w:r>
      <w:r>
        <w:rPr>
          <w:sz w:val="22"/>
          <w:szCs w:val="22"/>
        </w:rPr>
        <w:t>s and the requirement for the Local</w:t>
      </w:r>
      <w:r w:rsidRPr="00CD0E80">
        <w:rPr>
          <w:sz w:val="22"/>
          <w:szCs w:val="22"/>
        </w:rPr>
        <w:t xml:space="preserve"> </w:t>
      </w:r>
      <w:r>
        <w:rPr>
          <w:sz w:val="22"/>
          <w:szCs w:val="22"/>
        </w:rPr>
        <w:t xml:space="preserve">Authority </w:t>
      </w:r>
      <w:r w:rsidRPr="00CD0E80">
        <w:rPr>
          <w:sz w:val="22"/>
          <w:szCs w:val="22"/>
        </w:rPr>
        <w:t>to verifying eligibility are proposed in the</w:t>
      </w:r>
      <w:r>
        <w:rPr>
          <w:sz w:val="22"/>
          <w:szCs w:val="22"/>
        </w:rPr>
        <w:t xml:space="preserve"> DfE’s</w:t>
      </w:r>
      <w:r w:rsidRPr="00CD0E80">
        <w:rPr>
          <w:sz w:val="22"/>
          <w:szCs w:val="22"/>
        </w:rPr>
        <w:t xml:space="preserve"> draft statutory guidance and supporting documents</w:t>
      </w:r>
      <w:r>
        <w:rPr>
          <w:sz w:val="22"/>
          <w:szCs w:val="22"/>
        </w:rPr>
        <w:t>:</w:t>
      </w:r>
    </w:p>
    <w:p w:rsidR="00CD0E80" w:rsidRDefault="00CD0E80" w:rsidP="00CD0E80">
      <w:pPr>
        <w:pStyle w:val="ListParagraph"/>
        <w:jc w:val="both"/>
        <w:rPr>
          <w:sz w:val="22"/>
          <w:szCs w:val="22"/>
        </w:rPr>
      </w:pPr>
      <w:r w:rsidRPr="00CD0E80">
        <w:rPr>
          <w:sz w:val="22"/>
          <w:szCs w:val="22"/>
        </w:rPr>
        <w:t xml:space="preserve"> </w:t>
      </w:r>
    </w:p>
    <w:p w:rsidR="00CD0E80" w:rsidRPr="00CD0E80" w:rsidRDefault="00010DAB" w:rsidP="00CD0E80">
      <w:pPr>
        <w:pStyle w:val="ListParagraph"/>
        <w:jc w:val="both"/>
        <w:rPr>
          <w:sz w:val="22"/>
          <w:szCs w:val="22"/>
          <w:u w:val="single"/>
        </w:rPr>
      </w:pPr>
      <w:hyperlink r:id="rId14" w:history="1">
        <w:r w:rsidR="00CD0E80" w:rsidRPr="00CD0E80">
          <w:rPr>
            <w:color w:val="548DD4" w:themeColor="text2" w:themeTint="99"/>
            <w:sz w:val="22"/>
            <w:szCs w:val="22"/>
            <w:u w:val="single"/>
          </w:rPr>
          <w:t>https://consult.education.gov.uk/early-years-funding/childcare-free-entitlement</w:t>
        </w:r>
      </w:hyperlink>
    </w:p>
    <w:p w:rsidR="00CD0E80" w:rsidRDefault="00CD0E80" w:rsidP="00CD0E80">
      <w:pPr>
        <w:pStyle w:val="ListParagraph"/>
        <w:jc w:val="both"/>
        <w:rPr>
          <w:sz w:val="22"/>
          <w:szCs w:val="22"/>
        </w:rPr>
      </w:pPr>
    </w:p>
    <w:p w:rsidR="00CD0E80" w:rsidRPr="00CD0E80" w:rsidRDefault="00CD0E80" w:rsidP="00CD0E80">
      <w:pPr>
        <w:ind w:firstLine="720"/>
        <w:jc w:val="both"/>
        <w:rPr>
          <w:sz w:val="22"/>
          <w:szCs w:val="22"/>
        </w:rPr>
      </w:pPr>
      <w:r w:rsidRPr="00CD0E80">
        <w:rPr>
          <w:sz w:val="22"/>
          <w:szCs w:val="22"/>
        </w:rPr>
        <w:t>It is proposed</w:t>
      </w:r>
      <w:r w:rsidR="006C222B">
        <w:rPr>
          <w:sz w:val="22"/>
          <w:szCs w:val="22"/>
        </w:rPr>
        <w:t xml:space="preserve"> by the </w:t>
      </w:r>
      <w:proofErr w:type="spellStart"/>
      <w:r w:rsidR="006C222B">
        <w:rPr>
          <w:sz w:val="22"/>
          <w:szCs w:val="22"/>
        </w:rPr>
        <w:t>DfE</w:t>
      </w:r>
      <w:proofErr w:type="spellEnd"/>
      <w:r w:rsidRPr="00CD0E80">
        <w:rPr>
          <w:sz w:val="22"/>
          <w:szCs w:val="22"/>
        </w:rPr>
        <w:t xml:space="preserve"> that</w:t>
      </w:r>
      <w:r w:rsidR="006C222B">
        <w:rPr>
          <w:sz w:val="22"/>
          <w:szCs w:val="22"/>
        </w:rPr>
        <w:t>:</w:t>
      </w:r>
    </w:p>
    <w:p w:rsidR="00CD0E80" w:rsidRPr="00CD0E80" w:rsidRDefault="00CD0E80" w:rsidP="00CD0E80">
      <w:pPr>
        <w:numPr>
          <w:ilvl w:val="1"/>
          <w:numId w:val="8"/>
        </w:numPr>
        <w:jc w:val="both"/>
        <w:rPr>
          <w:sz w:val="22"/>
          <w:szCs w:val="22"/>
        </w:rPr>
      </w:pPr>
      <w:r w:rsidRPr="00CD0E80">
        <w:rPr>
          <w:sz w:val="22"/>
          <w:szCs w:val="22"/>
        </w:rPr>
        <w:t>Parents will apply online or by phone and will receive a code, this will be a quarterly declaration</w:t>
      </w:r>
      <w:r>
        <w:rPr>
          <w:sz w:val="22"/>
          <w:szCs w:val="22"/>
        </w:rPr>
        <w:t>.</w:t>
      </w:r>
    </w:p>
    <w:p w:rsidR="00CD0E80" w:rsidRPr="00CD0E80" w:rsidRDefault="00CD0E80" w:rsidP="00CD0E80">
      <w:pPr>
        <w:numPr>
          <w:ilvl w:val="1"/>
          <w:numId w:val="8"/>
        </w:numPr>
        <w:jc w:val="both"/>
        <w:rPr>
          <w:sz w:val="22"/>
          <w:szCs w:val="22"/>
        </w:rPr>
      </w:pPr>
      <w:r w:rsidRPr="00CD0E80">
        <w:rPr>
          <w:sz w:val="22"/>
          <w:szCs w:val="22"/>
        </w:rPr>
        <w:t>The parents will give t</w:t>
      </w:r>
      <w:r>
        <w:rPr>
          <w:sz w:val="22"/>
          <w:szCs w:val="22"/>
        </w:rPr>
        <w:t>heir chosen provider/s the code.</w:t>
      </w:r>
    </w:p>
    <w:p w:rsidR="00CD0E80" w:rsidRPr="00CD0E80" w:rsidRDefault="00CD0E80" w:rsidP="00CD0E80">
      <w:pPr>
        <w:numPr>
          <w:ilvl w:val="1"/>
          <w:numId w:val="8"/>
        </w:numPr>
        <w:jc w:val="both"/>
        <w:rPr>
          <w:sz w:val="22"/>
          <w:szCs w:val="22"/>
        </w:rPr>
      </w:pPr>
      <w:r w:rsidRPr="00CD0E80">
        <w:rPr>
          <w:sz w:val="22"/>
          <w:szCs w:val="22"/>
        </w:rPr>
        <w:t>The provider will do</w:t>
      </w:r>
      <w:r>
        <w:rPr>
          <w:sz w:val="22"/>
          <w:szCs w:val="22"/>
        </w:rPr>
        <w:t xml:space="preserve"> a check on the online checker, </w:t>
      </w:r>
      <w:r w:rsidRPr="00CD0E80">
        <w:rPr>
          <w:sz w:val="22"/>
          <w:szCs w:val="22"/>
        </w:rPr>
        <w:t>which shoul</w:t>
      </w:r>
      <w:r>
        <w:rPr>
          <w:sz w:val="22"/>
          <w:szCs w:val="22"/>
        </w:rPr>
        <w:t>d be available in February 2017.</w:t>
      </w:r>
    </w:p>
    <w:p w:rsidR="00CD0E80" w:rsidRPr="00CD0E80" w:rsidRDefault="00CD0E80" w:rsidP="00CD0E80">
      <w:pPr>
        <w:numPr>
          <w:ilvl w:val="1"/>
          <w:numId w:val="8"/>
        </w:numPr>
        <w:jc w:val="both"/>
        <w:rPr>
          <w:sz w:val="22"/>
          <w:szCs w:val="22"/>
        </w:rPr>
      </w:pPr>
      <w:r w:rsidRPr="00CD0E80">
        <w:rPr>
          <w:sz w:val="22"/>
          <w:szCs w:val="22"/>
        </w:rPr>
        <w:t>The provider will claim the child’s hour</w:t>
      </w:r>
      <w:r>
        <w:rPr>
          <w:sz w:val="22"/>
          <w:szCs w:val="22"/>
        </w:rPr>
        <w:t>s through the Local Authority’s systems</w:t>
      </w:r>
    </w:p>
    <w:p w:rsidR="00CD0E80" w:rsidRPr="00CD0E80" w:rsidRDefault="00CD0E80" w:rsidP="00CD0E80">
      <w:pPr>
        <w:numPr>
          <w:ilvl w:val="1"/>
          <w:numId w:val="8"/>
        </w:numPr>
        <w:jc w:val="both"/>
        <w:rPr>
          <w:sz w:val="22"/>
          <w:szCs w:val="22"/>
        </w:rPr>
      </w:pPr>
      <w:r>
        <w:rPr>
          <w:sz w:val="22"/>
          <w:szCs w:val="22"/>
        </w:rPr>
        <w:t>The Local A</w:t>
      </w:r>
      <w:r w:rsidRPr="00CD0E80">
        <w:rPr>
          <w:sz w:val="22"/>
          <w:szCs w:val="22"/>
        </w:rPr>
        <w:t>uthority will then verify the eligibility of the children it is funding with each provider using the Department for Education’s Eligibility Checking System</w:t>
      </w:r>
      <w:r>
        <w:rPr>
          <w:sz w:val="22"/>
          <w:szCs w:val="22"/>
        </w:rPr>
        <w:t>.</w:t>
      </w:r>
    </w:p>
    <w:p w:rsidR="00CD0E80" w:rsidRDefault="00CD0E80" w:rsidP="00CD0E80">
      <w:pPr>
        <w:numPr>
          <w:ilvl w:val="1"/>
          <w:numId w:val="8"/>
        </w:numPr>
        <w:jc w:val="both"/>
        <w:rPr>
          <w:sz w:val="22"/>
          <w:szCs w:val="22"/>
        </w:rPr>
      </w:pPr>
      <w:proofErr w:type="spellStart"/>
      <w:r>
        <w:rPr>
          <w:sz w:val="22"/>
          <w:szCs w:val="22"/>
        </w:rPr>
        <w:t>DfE</w:t>
      </w:r>
      <w:proofErr w:type="spellEnd"/>
      <w:r w:rsidRPr="00CD0E80">
        <w:rPr>
          <w:sz w:val="22"/>
          <w:szCs w:val="22"/>
        </w:rPr>
        <w:t xml:space="preserve"> ‘expect that local authorities will need to check which children are eligible for a place at key points – e.g. at the start, mid-way through and at the end of the term or quarter’ parents that are no longer eligible after a check the ‘grace period’ will kick in for those children who are no longer eligible for the extended entitlement</w:t>
      </w:r>
      <w:r>
        <w:rPr>
          <w:sz w:val="22"/>
          <w:szCs w:val="22"/>
        </w:rPr>
        <w:t>’</w:t>
      </w:r>
      <w:r w:rsidRPr="00CD0E80">
        <w:rPr>
          <w:sz w:val="22"/>
          <w:szCs w:val="22"/>
        </w:rPr>
        <w:t>.</w:t>
      </w:r>
    </w:p>
    <w:p w:rsidR="00CD0E80" w:rsidRDefault="00CD0E80" w:rsidP="00CD0E80">
      <w:pPr>
        <w:ind w:left="720"/>
        <w:jc w:val="both"/>
        <w:rPr>
          <w:sz w:val="22"/>
          <w:szCs w:val="22"/>
        </w:rPr>
      </w:pPr>
    </w:p>
    <w:p w:rsidR="00CD0E80" w:rsidRPr="00CD0E80" w:rsidRDefault="00CD0E80" w:rsidP="00CD0E80">
      <w:pPr>
        <w:ind w:left="720"/>
        <w:jc w:val="both"/>
        <w:rPr>
          <w:sz w:val="22"/>
          <w:szCs w:val="22"/>
        </w:rPr>
      </w:pPr>
      <w:r w:rsidRPr="00CD0E80">
        <w:rPr>
          <w:sz w:val="22"/>
          <w:szCs w:val="22"/>
        </w:rPr>
        <w:t>The role of the L</w:t>
      </w:r>
      <w:r>
        <w:rPr>
          <w:sz w:val="22"/>
          <w:szCs w:val="22"/>
        </w:rPr>
        <w:t xml:space="preserve">ocal </w:t>
      </w:r>
      <w:r w:rsidRPr="00CD0E80">
        <w:rPr>
          <w:sz w:val="22"/>
          <w:szCs w:val="22"/>
        </w:rPr>
        <w:t>A</w:t>
      </w:r>
      <w:r>
        <w:rPr>
          <w:sz w:val="22"/>
          <w:szCs w:val="22"/>
        </w:rPr>
        <w:t>uthority</w:t>
      </w:r>
      <w:r w:rsidRPr="00CD0E80">
        <w:rPr>
          <w:sz w:val="22"/>
          <w:szCs w:val="22"/>
        </w:rPr>
        <w:t xml:space="preserve"> will be to</w:t>
      </w:r>
      <w:r w:rsidR="006C222B">
        <w:rPr>
          <w:sz w:val="22"/>
          <w:szCs w:val="22"/>
        </w:rPr>
        <w:t>:</w:t>
      </w:r>
    </w:p>
    <w:p w:rsidR="00CD0E80" w:rsidRPr="00CD0E80" w:rsidRDefault="00CD0E80" w:rsidP="00CD0E80">
      <w:pPr>
        <w:numPr>
          <w:ilvl w:val="1"/>
          <w:numId w:val="8"/>
        </w:numPr>
        <w:jc w:val="both"/>
        <w:rPr>
          <w:sz w:val="22"/>
          <w:szCs w:val="22"/>
        </w:rPr>
      </w:pPr>
      <w:r>
        <w:rPr>
          <w:sz w:val="22"/>
          <w:szCs w:val="22"/>
        </w:rPr>
        <w:t>S</w:t>
      </w:r>
      <w:r w:rsidRPr="00CD0E80">
        <w:rPr>
          <w:sz w:val="22"/>
          <w:szCs w:val="22"/>
        </w:rPr>
        <w:t>upport providers to understand the online checker process and the claiming process</w:t>
      </w:r>
      <w:r>
        <w:rPr>
          <w:sz w:val="22"/>
          <w:szCs w:val="22"/>
        </w:rPr>
        <w:t>.</w:t>
      </w:r>
    </w:p>
    <w:p w:rsidR="00CD0E80" w:rsidRPr="00CD0E80" w:rsidRDefault="00CD0E80" w:rsidP="00CD0E80">
      <w:pPr>
        <w:numPr>
          <w:ilvl w:val="1"/>
          <w:numId w:val="8"/>
        </w:numPr>
        <w:jc w:val="both"/>
        <w:rPr>
          <w:sz w:val="22"/>
          <w:szCs w:val="22"/>
        </w:rPr>
      </w:pPr>
      <w:r>
        <w:rPr>
          <w:sz w:val="22"/>
          <w:szCs w:val="22"/>
        </w:rPr>
        <w:t>P</w:t>
      </w:r>
      <w:r w:rsidRPr="00CD0E80">
        <w:rPr>
          <w:sz w:val="22"/>
          <w:szCs w:val="22"/>
        </w:rPr>
        <w:t>rovide an appropriate system to submit the child’s hours to be funded</w:t>
      </w:r>
      <w:r>
        <w:rPr>
          <w:sz w:val="22"/>
          <w:szCs w:val="22"/>
        </w:rPr>
        <w:t>.</w:t>
      </w:r>
    </w:p>
    <w:p w:rsidR="00CD0E80" w:rsidRPr="00CD0E80" w:rsidRDefault="00CD0E80" w:rsidP="00CD0E80">
      <w:pPr>
        <w:numPr>
          <w:ilvl w:val="1"/>
          <w:numId w:val="8"/>
        </w:numPr>
        <w:jc w:val="both"/>
        <w:rPr>
          <w:sz w:val="22"/>
          <w:szCs w:val="22"/>
        </w:rPr>
      </w:pPr>
      <w:r>
        <w:rPr>
          <w:sz w:val="22"/>
          <w:szCs w:val="22"/>
        </w:rPr>
        <w:t>V</w:t>
      </w:r>
      <w:r w:rsidRPr="00CD0E80">
        <w:rPr>
          <w:sz w:val="22"/>
          <w:szCs w:val="22"/>
        </w:rPr>
        <w:t xml:space="preserve">erify eligibility in line with the </w:t>
      </w:r>
      <w:proofErr w:type="spellStart"/>
      <w:r w:rsidRPr="00CD0E80">
        <w:rPr>
          <w:sz w:val="22"/>
          <w:szCs w:val="22"/>
        </w:rPr>
        <w:t>DfE</w:t>
      </w:r>
      <w:proofErr w:type="spellEnd"/>
      <w:r w:rsidRPr="00CD0E80">
        <w:rPr>
          <w:sz w:val="22"/>
          <w:szCs w:val="22"/>
        </w:rPr>
        <w:t xml:space="preserve"> proposed requirements</w:t>
      </w:r>
      <w:r>
        <w:rPr>
          <w:sz w:val="22"/>
          <w:szCs w:val="22"/>
        </w:rPr>
        <w:t>.</w:t>
      </w:r>
    </w:p>
    <w:p w:rsidR="00CD0E80" w:rsidRPr="00CD0E80" w:rsidRDefault="00CD0E80" w:rsidP="00CD0E80">
      <w:pPr>
        <w:numPr>
          <w:ilvl w:val="1"/>
          <w:numId w:val="8"/>
        </w:numPr>
        <w:jc w:val="both"/>
        <w:rPr>
          <w:sz w:val="22"/>
          <w:szCs w:val="22"/>
        </w:rPr>
      </w:pPr>
      <w:r>
        <w:rPr>
          <w:sz w:val="22"/>
          <w:szCs w:val="22"/>
        </w:rPr>
        <w:t xml:space="preserve">Instigate </w:t>
      </w:r>
      <w:r w:rsidRPr="00CD0E80">
        <w:rPr>
          <w:sz w:val="22"/>
          <w:szCs w:val="22"/>
        </w:rPr>
        <w:t>grace period and make changes to payments</w:t>
      </w:r>
      <w:r>
        <w:rPr>
          <w:sz w:val="22"/>
          <w:szCs w:val="22"/>
        </w:rPr>
        <w:t>.</w:t>
      </w:r>
    </w:p>
    <w:p w:rsidR="00CD0E80" w:rsidRPr="00CD0E80" w:rsidRDefault="00CD0E80" w:rsidP="00CD0E80">
      <w:pPr>
        <w:ind w:left="720"/>
        <w:jc w:val="both"/>
        <w:rPr>
          <w:sz w:val="22"/>
          <w:szCs w:val="22"/>
        </w:rPr>
      </w:pPr>
    </w:p>
    <w:p w:rsidR="00CD0E80" w:rsidRPr="00CD0E80" w:rsidRDefault="00CD0E80" w:rsidP="00CD0E80">
      <w:pPr>
        <w:ind w:left="720"/>
        <w:jc w:val="both"/>
        <w:rPr>
          <w:sz w:val="22"/>
          <w:szCs w:val="22"/>
        </w:rPr>
      </w:pPr>
      <w:r w:rsidRPr="00CD0E80">
        <w:rPr>
          <w:sz w:val="22"/>
          <w:szCs w:val="22"/>
        </w:rPr>
        <w:t>A 30 eligibilit</w:t>
      </w:r>
      <w:r>
        <w:rPr>
          <w:sz w:val="22"/>
          <w:szCs w:val="22"/>
        </w:rPr>
        <w:t>y and payments Task and Finish G</w:t>
      </w:r>
      <w:r w:rsidRPr="00CD0E80">
        <w:rPr>
          <w:sz w:val="22"/>
          <w:szCs w:val="22"/>
        </w:rPr>
        <w:t>roup</w:t>
      </w:r>
      <w:r>
        <w:rPr>
          <w:sz w:val="22"/>
          <w:szCs w:val="22"/>
        </w:rPr>
        <w:t xml:space="preserve"> within the Local Authority</w:t>
      </w:r>
      <w:r w:rsidRPr="00CD0E80">
        <w:rPr>
          <w:sz w:val="22"/>
          <w:szCs w:val="22"/>
        </w:rPr>
        <w:t xml:space="preserve"> will look to the existing systems and what adapti</w:t>
      </w:r>
      <w:r>
        <w:rPr>
          <w:sz w:val="22"/>
          <w:szCs w:val="22"/>
        </w:rPr>
        <w:t>ons will be required to facilitate the census recording,</w:t>
      </w:r>
      <w:r w:rsidRPr="00CD0E80">
        <w:rPr>
          <w:sz w:val="22"/>
          <w:szCs w:val="22"/>
        </w:rPr>
        <w:t xml:space="preserve"> verific</w:t>
      </w:r>
      <w:r>
        <w:rPr>
          <w:sz w:val="22"/>
          <w:szCs w:val="22"/>
        </w:rPr>
        <w:t xml:space="preserve">ation, and the link to payments and termly </w:t>
      </w:r>
      <w:r w:rsidRPr="00CD0E80">
        <w:rPr>
          <w:sz w:val="22"/>
          <w:szCs w:val="22"/>
        </w:rPr>
        <w:t>adjustments</w:t>
      </w:r>
      <w:r>
        <w:rPr>
          <w:sz w:val="22"/>
          <w:szCs w:val="22"/>
        </w:rPr>
        <w:t>.</w:t>
      </w:r>
    </w:p>
    <w:p w:rsidR="00E97E91" w:rsidRPr="00D44734" w:rsidRDefault="00E97E91" w:rsidP="00E97E91">
      <w:pPr>
        <w:jc w:val="both"/>
        <w:rPr>
          <w:sz w:val="22"/>
          <w:szCs w:val="22"/>
        </w:rPr>
      </w:pPr>
    </w:p>
    <w:p w:rsidR="003E3051" w:rsidRPr="00D44734" w:rsidRDefault="003E3051" w:rsidP="00E97E91">
      <w:pPr>
        <w:jc w:val="both"/>
        <w:rPr>
          <w:sz w:val="22"/>
          <w:szCs w:val="22"/>
        </w:rPr>
      </w:pPr>
    </w:p>
    <w:p w:rsidR="00E97E91" w:rsidRPr="00D44734" w:rsidRDefault="00E97E91" w:rsidP="00E97E91">
      <w:pPr>
        <w:jc w:val="both"/>
        <w:rPr>
          <w:b/>
          <w:sz w:val="22"/>
          <w:szCs w:val="22"/>
        </w:rPr>
      </w:pPr>
      <w:r w:rsidRPr="00D44734">
        <w:rPr>
          <w:b/>
          <w:sz w:val="22"/>
          <w:szCs w:val="22"/>
        </w:rPr>
        <w:t>e) The Confirmed Indicativ</w:t>
      </w:r>
      <w:r w:rsidR="003E3051">
        <w:rPr>
          <w:b/>
          <w:sz w:val="22"/>
          <w:szCs w:val="22"/>
        </w:rPr>
        <w:t>e Budget published in March 2017</w:t>
      </w:r>
      <w:r w:rsidRPr="00D44734">
        <w:rPr>
          <w:b/>
          <w:sz w:val="22"/>
          <w:szCs w:val="22"/>
        </w:rPr>
        <w:t xml:space="preserve"> only gives an estimate of funding</w:t>
      </w:r>
    </w:p>
    <w:p w:rsidR="00E97E91" w:rsidRPr="00D44734" w:rsidRDefault="00E97E91" w:rsidP="00E97E91">
      <w:pPr>
        <w:jc w:val="both"/>
        <w:rPr>
          <w:sz w:val="22"/>
          <w:szCs w:val="22"/>
        </w:rPr>
      </w:pPr>
    </w:p>
    <w:p w:rsidR="00E97E91" w:rsidRPr="00D44734" w:rsidRDefault="00E97E91" w:rsidP="00E97E91">
      <w:pPr>
        <w:numPr>
          <w:ilvl w:val="0"/>
          <w:numId w:val="9"/>
        </w:numPr>
        <w:jc w:val="both"/>
        <w:rPr>
          <w:sz w:val="22"/>
          <w:szCs w:val="22"/>
        </w:rPr>
      </w:pPr>
      <w:r w:rsidRPr="00D44734">
        <w:rPr>
          <w:sz w:val="22"/>
          <w:szCs w:val="22"/>
        </w:rPr>
        <w:t>A 1</w:t>
      </w:r>
      <w:r w:rsidRPr="00D44734">
        <w:rPr>
          <w:sz w:val="22"/>
          <w:szCs w:val="22"/>
          <w:vertAlign w:val="superscript"/>
        </w:rPr>
        <w:t>st</w:t>
      </w:r>
      <w:r w:rsidRPr="00D44734">
        <w:rPr>
          <w:sz w:val="22"/>
          <w:szCs w:val="22"/>
        </w:rPr>
        <w:t xml:space="preserve"> </w:t>
      </w:r>
      <w:r w:rsidR="003E3051">
        <w:rPr>
          <w:sz w:val="22"/>
          <w:szCs w:val="22"/>
        </w:rPr>
        <w:t>draft Indicative Budget for 2017/18</w:t>
      </w:r>
      <w:r w:rsidRPr="00D44734">
        <w:rPr>
          <w:sz w:val="22"/>
          <w:szCs w:val="22"/>
        </w:rPr>
        <w:t xml:space="preserve"> for all settings will be publi</w:t>
      </w:r>
      <w:r w:rsidR="003E3051">
        <w:rPr>
          <w:sz w:val="22"/>
          <w:szCs w:val="22"/>
        </w:rPr>
        <w:t>shed at the end of February 2017</w:t>
      </w:r>
      <w:r w:rsidRPr="00D44734">
        <w:rPr>
          <w:sz w:val="22"/>
          <w:szCs w:val="22"/>
        </w:rPr>
        <w:t>. This budget will:</w:t>
      </w:r>
    </w:p>
    <w:p w:rsidR="00E97E91" w:rsidRPr="00D44734" w:rsidRDefault="00E97E91" w:rsidP="00E97E91">
      <w:pPr>
        <w:numPr>
          <w:ilvl w:val="1"/>
          <w:numId w:val="9"/>
        </w:numPr>
        <w:jc w:val="both"/>
        <w:rPr>
          <w:sz w:val="22"/>
          <w:szCs w:val="22"/>
        </w:rPr>
      </w:pPr>
      <w:r w:rsidRPr="00D44734">
        <w:rPr>
          <w:sz w:val="22"/>
          <w:szCs w:val="22"/>
        </w:rPr>
        <w:lastRenderedPageBreak/>
        <w:t>Show a setting’s Base Rate and Deprivation and SEN Fundin</w:t>
      </w:r>
      <w:r w:rsidR="003E3051">
        <w:rPr>
          <w:sz w:val="22"/>
          <w:szCs w:val="22"/>
        </w:rPr>
        <w:t>g Rate, which are fixed for 2017/18</w:t>
      </w:r>
    </w:p>
    <w:p w:rsidR="00E97E91" w:rsidRPr="00D44734" w:rsidRDefault="00E97E91" w:rsidP="00E97E91">
      <w:pPr>
        <w:numPr>
          <w:ilvl w:val="1"/>
          <w:numId w:val="9"/>
        </w:numPr>
        <w:jc w:val="both"/>
        <w:rPr>
          <w:sz w:val="22"/>
          <w:szCs w:val="22"/>
        </w:rPr>
      </w:pPr>
      <w:r w:rsidRPr="00D44734">
        <w:rPr>
          <w:sz w:val="22"/>
          <w:szCs w:val="22"/>
        </w:rPr>
        <w:t>Be calculated on hours at setting information taken from the previous 3 termly censuses i.e. estimating that a setting’s numbers to be recorded in the following 3 censuses will be the same as the previous 3 censuses</w:t>
      </w:r>
    </w:p>
    <w:p w:rsidR="00E97E91" w:rsidRPr="00D44734" w:rsidRDefault="003E3051" w:rsidP="00E97E91">
      <w:pPr>
        <w:numPr>
          <w:ilvl w:val="2"/>
          <w:numId w:val="9"/>
        </w:numPr>
        <w:jc w:val="both"/>
        <w:rPr>
          <w:sz w:val="22"/>
          <w:szCs w:val="22"/>
        </w:rPr>
      </w:pPr>
      <w:r>
        <w:rPr>
          <w:sz w:val="22"/>
          <w:szCs w:val="22"/>
        </w:rPr>
        <w:t>May 2016 for an estimate of the May 2017</w:t>
      </w:r>
      <w:r w:rsidR="00E97E91" w:rsidRPr="00D44734">
        <w:rPr>
          <w:sz w:val="22"/>
          <w:szCs w:val="22"/>
        </w:rPr>
        <w:t xml:space="preserve"> census</w:t>
      </w:r>
    </w:p>
    <w:p w:rsidR="00E97E91" w:rsidRPr="00D44734" w:rsidRDefault="003E3051" w:rsidP="00E97E91">
      <w:pPr>
        <w:numPr>
          <w:ilvl w:val="2"/>
          <w:numId w:val="9"/>
        </w:numPr>
        <w:jc w:val="both"/>
        <w:rPr>
          <w:sz w:val="22"/>
          <w:szCs w:val="22"/>
        </w:rPr>
      </w:pPr>
      <w:r>
        <w:rPr>
          <w:sz w:val="22"/>
          <w:szCs w:val="22"/>
        </w:rPr>
        <w:t>October 2016</w:t>
      </w:r>
      <w:r w:rsidR="00E97E91" w:rsidRPr="00D44734">
        <w:rPr>
          <w:sz w:val="22"/>
          <w:szCs w:val="22"/>
        </w:rPr>
        <w:t xml:space="preserve"> for</w:t>
      </w:r>
      <w:r>
        <w:rPr>
          <w:sz w:val="22"/>
          <w:szCs w:val="22"/>
        </w:rPr>
        <w:t xml:space="preserve"> an estimate of the October 2017</w:t>
      </w:r>
      <w:r w:rsidR="00E97E91" w:rsidRPr="00D44734">
        <w:rPr>
          <w:sz w:val="22"/>
          <w:szCs w:val="22"/>
        </w:rPr>
        <w:t xml:space="preserve"> census</w:t>
      </w:r>
    </w:p>
    <w:p w:rsidR="00E97E91" w:rsidRPr="00D44734" w:rsidRDefault="003E3051" w:rsidP="00E97E91">
      <w:pPr>
        <w:numPr>
          <w:ilvl w:val="2"/>
          <w:numId w:val="9"/>
        </w:numPr>
        <w:jc w:val="both"/>
        <w:rPr>
          <w:sz w:val="22"/>
          <w:szCs w:val="22"/>
        </w:rPr>
      </w:pPr>
      <w:r>
        <w:rPr>
          <w:sz w:val="22"/>
          <w:szCs w:val="22"/>
        </w:rPr>
        <w:t>January 2017</w:t>
      </w:r>
      <w:r w:rsidR="00E97E91" w:rsidRPr="00D44734">
        <w:rPr>
          <w:sz w:val="22"/>
          <w:szCs w:val="22"/>
        </w:rPr>
        <w:t xml:space="preserve"> for</w:t>
      </w:r>
      <w:r>
        <w:rPr>
          <w:sz w:val="22"/>
          <w:szCs w:val="22"/>
        </w:rPr>
        <w:t xml:space="preserve"> an estimate of the January 2018</w:t>
      </w:r>
      <w:r w:rsidR="00E97E91" w:rsidRPr="00D44734">
        <w:rPr>
          <w:sz w:val="22"/>
          <w:szCs w:val="22"/>
        </w:rPr>
        <w:t xml:space="preserve"> census</w:t>
      </w:r>
    </w:p>
    <w:p w:rsidR="00E97E91" w:rsidRPr="00D44734" w:rsidRDefault="00E97E91" w:rsidP="00E97E91">
      <w:pPr>
        <w:jc w:val="both"/>
        <w:rPr>
          <w:sz w:val="22"/>
          <w:szCs w:val="22"/>
        </w:rPr>
      </w:pPr>
    </w:p>
    <w:p w:rsidR="005B782B" w:rsidRPr="001F5162" w:rsidRDefault="00470EA6" w:rsidP="00470EA6">
      <w:pPr>
        <w:pStyle w:val="ListParagraph"/>
        <w:numPr>
          <w:ilvl w:val="0"/>
          <w:numId w:val="9"/>
        </w:numPr>
        <w:jc w:val="both"/>
        <w:rPr>
          <w:sz w:val="22"/>
          <w:szCs w:val="22"/>
        </w:rPr>
      </w:pPr>
      <w:r w:rsidRPr="001F5162">
        <w:rPr>
          <w:sz w:val="22"/>
          <w:szCs w:val="22"/>
        </w:rPr>
        <w:t>As the 30 hours extended entitlement is introduced for the first time from 1 September 2017, the Authority does not have a census database on which to calculate estimates of numbers for the autumn 2016 and spring 2017 terms. The Authority could estimate the numbers for each setting, but using unguided estimates may result in settings, especially, being over funded and being required to repay large amounts. In seeking to avoid this, the numbers of funded 30 hours children will not be included in the calculation of Confirmed Indicative Budgets and will be added into funding on an actual basis as the censuses are collected.</w:t>
      </w:r>
    </w:p>
    <w:p w:rsidR="00470EA6" w:rsidRPr="00470EA6" w:rsidRDefault="00470EA6" w:rsidP="00470EA6">
      <w:pPr>
        <w:pStyle w:val="ListParagraph"/>
        <w:jc w:val="both"/>
        <w:rPr>
          <w:sz w:val="22"/>
          <w:szCs w:val="22"/>
        </w:rPr>
      </w:pPr>
    </w:p>
    <w:p w:rsidR="00E97E91" w:rsidRPr="00D44734" w:rsidRDefault="00E97E91" w:rsidP="00E97E91">
      <w:pPr>
        <w:numPr>
          <w:ilvl w:val="0"/>
          <w:numId w:val="9"/>
        </w:numPr>
        <w:jc w:val="both"/>
        <w:rPr>
          <w:sz w:val="22"/>
          <w:szCs w:val="22"/>
        </w:rPr>
      </w:pPr>
      <w:r w:rsidRPr="00D44734">
        <w:rPr>
          <w:sz w:val="22"/>
          <w:szCs w:val="22"/>
        </w:rPr>
        <w:t>Settings will then have the opportunity to revise their estimates, should they wish, to incorporate their latest information on admissions for the coming financial year</w:t>
      </w:r>
      <w:r w:rsidR="00470EA6">
        <w:rPr>
          <w:sz w:val="22"/>
          <w:szCs w:val="22"/>
        </w:rPr>
        <w:t>, including anticipated numbers of children taking up the extended 30 hours offer</w:t>
      </w:r>
      <w:r w:rsidRPr="00D44734">
        <w:rPr>
          <w:sz w:val="22"/>
          <w:szCs w:val="22"/>
        </w:rPr>
        <w:t>. PVI providers must complete and submit the ‘Update to Termly Estimates Form’ to inform the LA of the revisions required. This form can be downloaded from Bradford Schools Online.</w:t>
      </w:r>
    </w:p>
    <w:p w:rsidR="00E97E91" w:rsidRPr="00D44734" w:rsidRDefault="00E97E91" w:rsidP="00E97E91">
      <w:pPr>
        <w:jc w:val="both"/>
        <w:rPr>
          <w:sz w:val="22"/>
          <w:szCs w:val="22"/>
        </w:rPr>
      </w:pPr>
    </w:p>
    <w:p w:rsidR="00E97E91" w:rsidRPr="00D44734" w:rsidRDefault="00E97E91" w:rsidP="00E97E91">
      <w:pPr>
        <w:numPr>
          <w:ilvl w:val="0"/>
          <w:numId w:val="9"/>
        </w:numPr>
        <w:jc w:val="both"/>
        <w:rPr>
          <w:sz w:val="22"/>
          <w:szCs w:val="22"/>
        </w:rPr>
      </w:pPr>
      <w:r w:rsidRPr="00D44734">
        <w:rPr>
          <w:sz w:val="22"/>
          <w:szCs w:val="22"/>
        </w:rPr>
        <w:t>A Conf</w:t>
      </w:r>
      <w:r w:rsidR="003E3051">
        <w:rPr>
          <w:sz w:val="22"/>
          <w:szCs w:val="22"/>
        </w:rPr>
        <w:t>irmed Indicative Budget for 2017/18</w:t>
      </w:r>
      <w:r w:rsidRPr="00D44734">
        <w:rPr>
          <w:sz w:val="22"/>
          <w:szCs w:val="22"/>
        </w:rPr>
        <w:t xml:space="preserve"> will</w:t>
      </w:r>
      <w:r w:rsidR="003E3051">
        <w:rPr>
          <w:sz w:val="22"/>
          <w:szCs w:val="22"/>
        </w:rPr>
        <w:t xml:space="preserve"> then be published in March 2017</w:t>
      </w:r>
      <w:r w:rsidRPr="00D44734">
        <w:rPr>
          <w:sz w:val="22"/>
          <w:szCs w:val="22"/>
        </w:rPr>
        <w:t>. This budget will be used to begin payments to maintained schools and PVI providers (see paragraph g below)</w:t>
      </w:r>
    </w:p>
    <w:p w:rsidR="00E97E91" w:rsidRPr="00D44734" w:rsidRDefault="00E97E91" w:rsidP="00E97E91">
      <w:pPr>
        <w:ind w:left="1080"/>
        <w:jc w:val="both"/>
        <w:rPr>
          <w:sz w:val="22"/>
          <w:szCs w:val="22"/>
        </w:rPr>
      </w:pPr>
    </w:p>
    <w:p w:rsidR="00E97E91" w:rsidRPr="001F5162" w:rsidRDefault="00E97E91" w:rsidP="001F5162">
      <w:pPr>
        <w:numPr>
          <w:ilvl w:val="0"/>
          <w:numId w:val="9"/>
        </w:numPr>
        <w:jc w:val="both"/>
        <w:rPr>
          <w:sz w:val="22"/>
          <w:szCs w:val="22"/>
        </w:rPr>
      </w:pPr>
      <w:r w:rsidRPr="00D44734">
        <w:rPr>
          <w:sz w:val="22"/>
          <w:szCs w:val="22"/>
        </w:rPr>
        <w:t>To accompany the Confirmed Indicative Budget, a ready reckoner will be provided by t</w:t>
      </w:r>
      <w:r w:rsidR="003E3051">
        <w:rPr>
          <w:sz w:val="22"/>
          <w:szCs w:val="22"/>
        </w:rPr>
        <w:t>he Local Authority in March 2017</w:t>
      </w:r>
      <w:r w:rsidRPr="00D44734">
        <w:rPr>
          <w:sz w:val="22"/>
          <w:szCs w:val="22"/>
        </w:rPr>
        <w:t xml:space="preserve"> for settings to use to anticipate the value of potential adjustments to funding and to plan their provision and cash flow accordingly.</w:t>
      </w:r>
    </w:p>
    <w:p w:rsidR="00CD4F4C" w:rsidRDefault="00CD4F4C" w:rsidP="00E97E91">
      <w:pPr>
        <w:jc w:val="both"/>
        <w:rPr>
          <w:b/>
          <w:sz w:val="22"/>
          <w:szCs w:val="22"/>
        </w:rPr>
      </w:pPr>
    </w:p>
    <w:p w:rsidR="00CD4F4C" w:rsidRDefault="00CD4F4C" w:rsidP="00E97E91">
      <w:pPr>
        <w:jc w:val="both"/>
        <w:rPr>
          <w:b/>
          <w:sz w:val="22"/>
          <w:szCs w:val="22"/>
        </w:rPr>
      </w:pPr>
    </w:p>
    <w:p w:rsidR="00E97E91" w:rsidRPr="00D44734" w:rsidRDefault="00E97E91" w:rsidP="00E97E91">
      <w:pPr>
        <w:jc w:val="both"/>
        <w:rPr>
          <w:b/>
          <w:sz w:val="22"/>
          <w:szCs w:val="22"/>
        </w:rPr>
      </w:pPr>
      <w:r w:rsidRPr="00D44734">
        <w:rPr>
          <w:b/>
          <w:sz w:val="22"/>
          <w:szCs w:val="22"/>
        </w:rPr>
        <w:t>f) A setting’s actual funding will be adjusted from the Confirmed Indicative Budget to reflect differences between estimated and actual free entitlement hours delivered</w:t>
      </w:r>
    </w:p>
    <w:p w:rsidR="00E97E91" w:rsidRPr="00D44734" w:rsidRDefault="00E97E91" w:rsidP="00E97E91">
      <w:pPr>
        <w:jc w:val="both"/>
        <w:rPr>
          <w:sz w:val="22"/>
          <w:szCs w:val="22"/>
        </w:rPr>
      </w:pPr>
    </w:p>
    <w:p w:rsidR="00E97E91" w:rsidRPr="00D44734" w:rsidRDefault="00E97E91" w:rsidP="00E97E91">
      <w:pPr>
        <w:numPr>
          <w:ilvl w:val="0"/>
          <w:numId w:val="10"/>
        </w:numPr>
        <w:jc w:val="both"/>
        <w:rPr>
          <w:sz w:val="22"/>
          <w:szCs w:val="22"/>
        </w:rPr>
      </w:pPr>
      <w:r w:rsidRPr="00D44734">
        <w:rPr>
          <w:sz w:val="22"/>
          <w:szCs w:val="22"/>
        </w:rPr>
        <w:t xml:space="preserve">Adjustments to funding will be calculated following each of the termly censuses: </w:t>
      </w:r>
    </w:p>
    <w:p w:rsidR="00E97E91" w:rsidRPr="00D44734" w:rsidRDefault="00E97E91" w:rsidP="00E97E91">
      <w:pPr>
        <w:numPr>
          <w:ilvl w:val="1"/>
          <w:numId w:val="10"/>
        </w:numPr>
        <w:jc w:val="both"/>
        <w:rPr>
          <w:sz w:val="22"/>
          <w:szCs w:val="22"/>
        </w:rPr>
      </w:pPr>
      <w:r w:rsidRPr="00D44734">
        <w:rPr>
          <w:sz w:val="22"/>
          <w:szCs w:val="22"/>
        </w:rPr>
        <w:t xml:space="preserve">Please see the </w:t>
      </w:r>
      <w:hyperlink w:anchor="Timetable" w:history="1">
        <w:r w:rsidRPr="00D44734">
          <w:rPr>
            <w:rStyle w:val="Hyperlink"/>
            <w:sz w:val="22"/>
            <w:szCs w:val="22"/>
          </w:rPr>
          <w:t>timetable</w:t>
        </w:r>
      </w:hyperlink>
      <w:r w:rsidRPr="00D44734">
        <w:rPr>
          <w:sz w:val="22"/>
          <w:szCs w:val="22"/>
        </w:rPr>
        <w:t xml:space="preserve"> for when adjustments will b</w:t>
      </w:r>
      <w:r w:rsidR="003E3051">
        <w:rPr>
          <w:sz w:val="22"/>
          <w:szCs w:val="22"/>
        </w:rPr>
        <w:t>e published and actioned in 2017/18</w:t>
      </w:r>
      <w:r w:rsidRPr="00D44734">
        <w:rPr>
          <w:sz w:val="22"/>
          <w:szCs w:val="22"/>
        </w:rPr>
        <w:t xml:space="preserve">. These adjustments will alter the amounts of funding physically paid to settings. </w:t>
      </w:r>
    </w:p>
    <w:p w:rsidR="00E97E91" w:rsidRPr="00D44734" w:rsidRDefault="00E97E91" w:rsidP="00E97E91">
      <w:pPr>
        <w:numPr>
          <w:ilvl w:val="1"/>
          <w:numId w:val="10"/>
        </w:numPr>
        <w:jc w:val="both"/>
        <w:rPr>
          <w:sz w:val="22"/>
          <w:szCs w:val="22"/>
        </w:rPr>
      </w:pPr>
      <w:r w:rsidRPr="00D44734">
        <w:rPr>
          <w:sz w:val="22"/>
          <w:szCs w:val="22"/>
        </w:rPr>
        <w:t>The adjustments will reflect the differences between the estimated and actual funded hours delivered,</w:t>
      </w:r>
    </w:p>
    <w:p w:rsidR="00E97E91" w:rsidRPr="00D44734" w:rsidRDefault="00E97E91" w:rsidP="00E97E91">
      <w:pPr>
        <w:numPr>
          <w:ilvl w:val="1"/>
          <w:numId w:val="10"/>
        </w:numPr>
        <w:jc w:val="both"/>
        <w:rPr>
          <w:sz w:val="22"/>
          <w:szCs w:val="22"/>
        </w:rPr>
      </w:pPr>
      <w:r w:rsidRPr="00D44734">
        <w:rPr>
          <w:sz w:val="22"/>
          <w:szCs w:val="22"/>
        </w:rPr>
        <w:t>A ready reckoner will be provided by the Local Authority, alongside the Confirmed Indicative Budget in March, which settings can use to anticipate these funding adjustments and plan their provision and spending accordingly,</w:t>
      </w:r>
    </w:p>
    <w:p w:rsidR="00E97E91" w:rsidRPr="00D44734" w:rsidRDefault="00E97E91" w:rsidP="00E97E91">
      <w:pPr>
        <w:numPr>
          <w:ilvl w:val="1"/>
          <w:numId w:val="10"/>
        </w:numPr>
        <w:jc w:val="both"/>
        <w:rPr>
          <w:sz w:val="22"/>
          <w:szCs w:val="22"/>
        </w:rPr>
      </w:pPr>
      <w:r w:rsidRPr="00D44734">
        <w:rPr>
          <w:sz w:val="22"/>
          <w:szCs w:val="22"/>
        </w:rPr>
        <w:t xml:space="preserve">A statement of the value of adjustments will be published in advance of the adjustments being actioned. Please see the </w:t>
      </w:r>
      <w:hyperlink w:anchor="Timetable" w:history="1">
        <w:r w:rsidRPr="00D44734">
          <w:rPr>
            <w:rStyle w:val="Hyperlink"/>
            <w:sz w:val="22"/>
            <w:szCs w:val="22"/>
          </w:rPr>
          <w:t>timetable</w:t>
        </w:r>
      </w:hyperlink>
      <w:r w:rsidRPr="00D44734">
        <w:rPr>
          <w:sz w:val="22"/>
          <w:szCs w:val="22"/>
        </w:rPr>
        <w:t>.</w:t>
      </w:r>
    </w:p>
    <w:p w:rsidR="00E97E91" w:rsidRPr="00D44734" w:rsidRDefault="00E97E91" w:rsidP="00E97E91">
      <w:pPr>
        <w:ind w:left="1440"/>
        <w:jc w:val="both"/>
        <w:rPr>
          <w:sz w:val="22"/>
          <w:szCs w:val="22"/>
        </w:rPr>
      </w:pPr>
    </w:p>
    <w:p w:rsidR="00E97E91" w:rsidRPr="00D44734" w:rsidRDefault="00E97E91" w:rsidP="00E97E91">
      <w:pPr>
        <w:numPr>
          <w:ilvl w:val="0"/>
          <w:numId w:val="10"/>
        </w:numPr>
        <w:jc w:val="both"/>
        <w:rPr>
          <w:sz w:val="22"/>
          <w:szCs w:val="22"/>
        </w:rPr>
      </w:pPr>
      <w:r w:rsidRPr="00D44734">
        <w:rPr>
          <w:sz w:val="22"/>
          <w:szCs w:val="22"/>
        </w:rPr>
        <w:t>Additional notes on the calculation of funding adjustments:</w:t>
      </w:r>
    </w:p>
    <w:p w:rsidR="00E97E91" w:rsidRPr="00D44734" w:rsidRDefault="00E97E91" w:rsidP="00E97E91">
      <w:pPr>
        <w:numPr>
          <w:ilvl w:val="1"/>
          <w:numId w:val="10"/>
        </w:numPr>
        <w:jc w:val="both"/>
        <w:rPr>
          <w:sz w:val="22"/>
          <w:szCs w:val="22"/>
        </w:rPr>
      </w:pPr>
      <w:r w:rsidRPr="00D44734">
        <w:rPr>
          <w:sz w:val="22"/>
          <w:szCs w:val="22"/>
        </w:rPr>
        <w:t>The value of adjustments is influenced by the accuracy of the estimates of funded hours in the Confirmed Indicative Budgets published in March,</w:t>
      </w:r>
    </w:p>
    <w:p w:rsidR="00E97E91" w:rsidRPr="00D44734" w:rsidRDefault="00E97E91" w:rsidP="00E97E91">
      <w:pPr>
        <w:numPr>
          <w:ilvl w:val="1"/>
          <w:numId w:val="10"/>
        </w:numPr>
        <w:jc w:val="both"/>
        <w:rPr>
          <w:sz w:val="22"/>
          <w:szCs w:val="22"/>
        </w:rPr>
      </w:pPr>
      <w:r w:rsidRPr="00D44734">
        <w:rPr>
          <w:sz w:val="22"/>
          <w:szCs w:val="22"/>
        </w:rPr>
        <w:t>These adjustments can be both positive and negative,</w:t>
      </w:r>
    </w:p>
    <w:p w:rsidR="00E97E91" w:rsidRPr="00D44734" w:rsidRDefault="003E3051" w:rsidP="00E97E91">
      <w:pPr>
        <w:numPr>
          <w:ilvl w:val="1"/>
          <w:numId w:val="10"/>
        </w:numPr>
        <w:jc w:val="both"/>
        <w:rPr>
          <w:sz w:val="22"/>
          <w:szCs w:val="22"/>
        </w:rPr>
      </w:pPr>
      <w:r>
        <w:rPr>
          <w:sz w:val="22"/>
          <w:szCs w:val="22"/>
        </w:rPr>
        <w:t>All adjustments for the 2017/18</w:t>
      </w:r>
      <w:r w:rsidR="00E97E91" w:rsidRPr="00D44734">
        <w:rPr>
          <w:sz w:val="22"/>
          <w:szCs w:val="22"/>
        </w:rPr>
        <w:t xml:space="preserve"> financial year will </w:t>
      </w:r>
      <w:r>
        <w:rPr>
          <w:sz w:val="22"/>
          <w:szCs w:val="22"/>
        </w:rPr>
        <w:t>be actioned before 31 March 2018</w:t>
      </w:r>
      <w:r w:rsidR="00E97E91" w:rsidRPr="00D44734">
        <w:rPr>
          <w:sz w:val="22"/>
          <w:szCs w:val="22"/>
        </w:rPr>
        <w:t xml:space="preserve"> i.e. in year, </w:t>
      </w:r>
    </w:p>
    <w:p w:rsidR="00E97E91" w:rsidRPr="00D44734" w:rsidRDefault="00E97E91" w:rsidP="00E97E91">
      <w:pPr>
        <w:numPr>
          <w:ilvl w:val="1"/>
          <w:numId w:val="10"/>
        </w:numPr>
        <w:jc w:val="both"/>
        <w:rPr>
          <w:sz w:val="22"/>
          <w:szCs w:val="22"/>
        </w:rPr>
      </w:pPr>
      <w:r w:rsidRPr="00D44734">
        <w:rPr>
          <w:sz w:val="22"/>
          <w:szCs w:val="22"/>
        </w:rPr>
        <w:t xml:space="preserve">Funding adjustments will take account of any sustainability funding; the ready reckoner provided by the Local Authority will incorporate this. </w:t>
      </w:r>
    </w:p>
    <w:p w:rsidR="00E97E91" w:rsidRPr="00D44734" w:rsidRDefault="00E97E91" w:rsidP="00E97E91">
      <w:pPr>
        <w:numPr>
          <w:ilvl w:val="1"/>
          <w:numId w:val="10"/>
        </w:numPr>
        <w:jc w:val="both"/>
        <w:rPr>
          <w:sz w:val="22"/>
          <w:szCs w:val="22"/>
        </w:rPr>
      </w:pPr>
      <w:r w:rsidRPr="00D44734">
        <w:rPr>
          <w:sz w:val="22"/>
          <w:szCs w:val="22"/>
        </w:rPr>
        <w:t>Because of the very tight timescale for processing</w:t>
      </w:r>
      <w:r w:rsidR="003E3051">
        <w:rPr>
          <w:sz w:val="22"/>
          <w:szCs w:val="22"/>
        </w:rPr>
        <w:t xml:space="preserve"> the data after the January 2018</w:t>
      </w:r>
      <w:r w:rsidRPr="00D44734">
        <w:rPr>
          <w:sz w:val="22"/>
          <w:szCs w:val="22"/>
        </w:rPr>
        <w:t xml:space="preserve"> census, the adju</w:t>
      </w:r>
      <w:r w:rsidR="003E3051">
        <w:rPr>
          <w:sz w:val="22"/>
          <w:szCs w:val="22"/>
        </w:rPr>
        <w:t>stments for the spring term 2018</w:t>
      </w:r>
      <w:r w:rsidRPr="00D44734">
        <w:rPr>
          <w:sz w:val="22"/>
          <w:szCs w:val="22"/>
        </w:rPr>
        <w:t xml:space="preserve"> for PVI settings will be based on the summary information. Where amendments to funding are subsequently identified e.g. for duplicate children, following the processing of the more accurate individual child level census data, these amendments will be incorporated into the adjustments made for the </w:t>
      </w:r>
      <w:r w:rsidR="003E3051">
        <w:rPr>
          <w:sz w:val="22"/>
          <w:szCs w:val="22"/>
        </w:rPr>
        <w:t>funding for the summer term 2018 following the May 2018</w:t>
      </w:r>
      <w:r w:rsidRPr="00D44734">
        <w:rPr>
          <w:sz w:val="22"/>
          <w:szCs w:val="22"/>
        </w:rPr>
        <w:t xml:space="preserve"> census. Where a setting does not pay back any </w:t>
      </w:r>
      <w:r w:rsidRPr="00D44734">
        <w:rPr>
          <w:sz w:val="22"/>
          <w:szCs w:val="22"/>
        </w:rPr>
        <w:lastRenderedPageBreak/>
        <w:t>money owed to the Local Authority at year end via cheque the value of funding owed will be taken from the setting’s summer term payment,</w:t>
      </w:r>
    </w:p>
    <w:p w:rsidR="00E97E91" w:rsidRPr="00D44734" w:rsidRDefault="00E97E91" w:rsidP="00E97E91">
      <w:pPr>
        <w:numPr>
          <w:ilvl w:val="1"/>
          <w:numId w:val="10"/>
        </w:numPr>
        <w:jc w:val="both"/>
        <w:rPr>
          <w:sz w:val="22"/>
          <w:szCs w:val="22"/>
        </w:rPr>
      </w:pPr>
      <w:r w:rsidRPr="00D44734">
        <w:rPr>
          <w:sz w:val="22"/>
          <w:szCs w:val="22"/>
        </w:rPr>
        <w:t>Where closed or closing settings owe funding to the Local Authority that cannot be recovered through the adjustment of advances the setting will be asked to pay the funding back via cheque.</w:t>
      </w:r>
    </w:p>
    <w:p w:rsidR="00E97E91" w:rsidRDefault="00E97E91" w:rsidP="00E97E91">
      <w:pPr>
        <w:jc w:val="both"/>
        <w:rPr>
          <w:sz w:val="22"/>
          <w:szCs w:val="22"/>
        </w:rPr>
      </w:pPr>
    </w:p>
    <w:p w:rsidR="00D92354" w:rsidRPr="00D44734" w:rsidRDefault="00D92354" w:rsidP="00E97E91">
      <w:pPr>
        <w:jc w:val="both"/>
        <w:rPr>
          <w:sz w:val="22"/>
          <w:szCs w:val="22"/>
        </w:rPr>
      </w:pPr>
    </w:p>
    <w:p w:rsidR="00E97E91" w:rsidRPr="00D44734" w:rsidRDefault="003E3051" w:rsidP="00E97E91">
      <w:pPr>
        <w:jc w:val="both"/>
        <w:rPr>
          <w:b/>
          <w:sz w:val="22"/>
          <w:szCs w:val="22"/>
        </w:rPr>
      </w:pPr>
      <w:bookmarkStart w:id="1" w:name="TechnicalStatement2"/>
      <w:bookmarkEnd w:id="1"/>
      <w:r>
        <w:rPr>
          <w:b/>
          <w:sz w:val="22"/>
          <w:szCs w:val="22"/>
        </w:rPr>
        <w:t>g) In 2017/18</w:t>
      </w:r>
      <w:r w:rsidR="00E97E91" w:rsidRPr="00D44734">
        <w:rPr>
          <w:b/>
          <w:sz w:val="22"/>
          <w:szCs w:val="22"/>
        </w:rPr>
        <w:t xml:space="preserve"> the way in which funding is physically paid, and the timing of adjustments to payments, will be on a monthly basis for both Maintained &amp; PVI settings</w:t>
      </w:r>
    </w:p>
    <w:p w:rsidR="00E97E91" w:rsidRPr="00D44734" w:rsidRDefault="00E97E91" w:rsidP="00E97E91">
      <w:pPr>
        <w:jc w:val="both"/>
        <w:rPr>
          <w:sz w:val="22"/>
          <w:szCs w:val="22"/>
        </w:rPr>
      </w:pPr>
    </w:p>
    <w:p w:rsidR="00E97E91" w:rsidRPr="00D44734" w:rsidRDefault="00E97E91" w:rsidP="00E97E91">
      <w:pPr>
        <w:numPr>
          <w:ilvl w:val="0"/>
          <w:numId w:val="11"/>
        </w:numPr>
        <w:jc w:val="both"/>
        <w:rPr>
          <w:sz w:val="22"/>
          <w:szCs w:val="22"/>
        </w:rPr>
      </w:pPr>
      <w:r w:rsidRPr="00D44734">
        <w:rPr>
          <w:sz w:val="22"/>
          <w:szCs w:val="22"/>
        </w:rPr>
        <w:t>Maintained schools already have a well-established monthly advances payment system and EYSFF funding will be allocated using this. Schools are already familiar with the way in which these advances are set at the start of the financial year, but are then adjusted to take account of changes in funding (e.g. for statemented SEN) during the course of the year; in June, September, December and March. The adjustments to EYSFF funding will be inco</w:t>
      </w:r>
      <w:r w:rsidR="003E3051">
        <w:rPr>
          <w:sz w:val="22"/>
          <w:szCs w:val="22"/>
        </w:rPr>
        <w:t>rporated into the September 2017, December 2017 and March 2018</w:t>
      </w:r>
      <w:r w:rsidRPr="00D44734">
        <w:rPr>
          <w:sz w:val="22"/>
          <w:szCs w:val="22"/>
        </w:rPr>
        <w:t xml:space="preserve"> advances adjustments. Please see the </w:t>
      </w:r>
      <w:hyperlink w:anchor="Timetable" w:history="1">
        <w:r w:rsidRPr="00D44734">
          <w:rPr>
            <w:rStyle w:val="Hyperlink"/>
            <w:sz w:val="22"/>
            <w:szCs w:val="22"/>
          </w:rPr>
          <w:t>timetable</w:t>
        </w:r>
      </w:hyperlink>
      <w:r w:rsidRPr="00D44734">
        <w:rPr>
          <w:sz w:val="22"/>
          <w:szCs w:val="22"/>
        </w:rPr>
        <w:t>.</w:t>
      </w:r>
    </w:p>
    <w:p w:rsidR="00E97E91" w:rsidRPr="00D44734" w:rsidRDefault="00E97E91" w:rsidP="00E97E91">
      <w:pPr>
        <w:jc w:val="both"/>
        <w:rPr>
          <w:sz w:val="22"/>
          <w:szCs w:val="22"/>
        </w:rPr>
      </w:pPr>
    </w:p>
    <w:p w:rsidR="00E97E91" w:rsidRPr="00D44734" w:rsidRDefault="00014C86" w:rsidP="00E97E91">
      <w:pPr>
        <w:numPr>
          <w:ilvl w:val="0"/>
          <w:numId w:val="11"/>
        </w:numPr>
        <w:jc w:val="both"/>
        <w:rPr>
          <w:sz w:val="22"/>
          <w:szCs w:val="22"/>
        </w:rPr>
      </w:pPr>
      <w:r>
        <w:rPr>
          <w:sz w:val="22"/>
          <w:szCs w:val="22"/>
        </w:rPr>
        <w:t>We moved to monthly payments for</w:t>
      </w:r>
      <w:r w:rsidR="00E97E91" w:rsidRPr="00D44734">
        <w:rPr>
          <w:sz w:val="22"/>
          <w:szCs w:val="22"/>
        </w:rPr>
        <w:t xml:space="preserve"> PVI providers</w:t>
      </w:r>
      <w:r>
        <w:rPr>
          <w:sz w:val="22"/>
          <w:szCs w:val="22"/>
        </w:rPr>
        <w:t xml:space="preserve"> at April 2016</w:t>
      </w:r>
      <w:r w:rsidR="003E3051">
        <w:rPr>
          <w:sz w:val="22"/>
          <w:szCs w:val="22"/>
        </w:rPr>
        <w:t xml:space="preserve"> 2016/17</w:t>
      </w:r>
      <w:r w:rsidR="00E97E91" w:rsidRPr="00D44734">
        <w:rPr>
          <w:sz w:val="22"/>
          <w:szCs w:val="22"/>
        </w:rPr>
        <w:t>.</w:t>
      </w:r>
      <w:r>
        <w:rPr>
          <w:sz w:val="22"/>
          <w:szCs w:val="22"/>
        </w:rPr>
        <w:t xml:space="preserve"> 2017/18 arrangements are the same:</w:t>
      </w:r>
    </w:p>
    <w:p w:rsidR="00E97E91" w:rsidRPr="003C5D62" w:rsidRDefault="00E97E91" w:rsidP="00E97E91">
      <w:pPr>
        <w:ind w:left="720"/>
        <w:jc w:val="both"/>
        <w:rPr>
          <w:color w:val="FF0000"/>
          <w:sz w:val="22"/>
          <w:szCs w:val="22"/>
        </w:rPr>
      </w:pPr>
    </w:p>
    <w:p w:rsidR="000A7624" w:rsidRDefault="00E97E91" w:rsidP="00E97E91">
      <w:pPr>
        <w:pStyle w:val="ListParagraph"/>
        <w:numPr>
          <w:ilvl w:val="0"/>
          <w:numId w:val="18"/>
        </w:numPr>
        <w:ind w:left="1080"/>
        <w:jc w:val="both"/>
        <w:rPr>
          <w:sz w:val="22"/>
          <w:szCs w:val="22"/>
        </w:rPr>
      </w:pPr>
      <w:r w:rsidRPr="000A7624">
        <w:rPr>
          <w:sz w:val="22"/>
          <w:szCs w:val="22"/>
          <w:u w:val="single"/>
        </w:rPr>
        <w:t>Summer Term</w:t>
      </w:r>
      <w:r w:rsidR="000A7624" w:rsidRPr="000A7624">
        <w:rPr>
          <w:sz w:val="22"/>
          <w:szCs w:val="22"/>
          <w:u w:val="single"/>
        </w:rPr>
        <w:t>:</w:t>
      </w:r>
      <w:r w:rsidR="000A7624">
        <w:rPr>
          <w:sz w:val="22"/>
          <w:szCs w:val="22"/>
        </w:rPr>
        <w:t xml:space="preserve"> </w:t>
      </w:r>
    </w:p>
    <w:p w:rsidR="000A7624" w:rsidRDefault="000A7624" w:rsidP="000A7624">
      <w:pPr>
        <w:pStyle w:val="ListParagraph"/>
        <w:numPr>
          <w:ilvl w:val="2"/>
          <w:numId w:val="18"/>
        </w:numPr>
        <w:jc w:val="both"/>
        <w:rPr>
          <w:sz w:val="22"/>
          <w:szCs w:val="22"/>
        </w:rPr>
      </w:pPr>
      <w:r>
        <w:rPr>
          <w:sz w:val="22"/>
          <w:szCs w:val="22"/>
        </w:rPr>
        <w:t>F</w:t>
      </w:r>
      <w:r w:rsidR="00E97E91" w:rsidRPr="00D44734">
        <w:rPr>
          <w:sz w:val="22"/>
          <w:szCs w:val="22"/>
        </w:rPr>
        <w:t>unding</w:t>
      </w:r>
      <w:r w:rsidR="00E97E91">
        <w:rPr>
          <w:sz w:val="22"/>
          <w:szCs w:val="22"/>
        </w:rPr>
        <w:t xml:space="preserve"> from the Confirmed Indicative Budget</w:t>
      </w:r>
      <w:r w:rsidR="00E97E91" w:rsidRPr="00D44734">
        <w:rPr>
          <w:sz w:val="22"/>
          <w:szCs w:val="22"/>
        </w:rPr>
        <w:t xml:space="preserve"> </w:t>
      </w:r>
      <w:r>
        <w:rPr>
          <w:sz w:val="22"/>
          <w:szCs w:val="22"/>
        </w:rPr>
        <w:t>will be</w:t>
      </w:r>
      <w:r w:rsidR="00E97E91">
        <w:rPr>
          <w:sz w:val="22"/>
          <w:szCs w:val="22"/>
        </w:rPr>
        <w:t xml:space="preserve"> </w:t>
      </w:r>
      <w:r w:rsidR="00E97E91" w:rsidRPr="00D44734">
        <w:rPr>
          <w:sz w:val="22"/>
          <w:szCs w:val="22"/>
        </w:rPr>
        <w:t>divided by 5 (no. of months in</w:t>
      </w:r>
      <w:r>
        <w:rPr>
          <w:sz w:val="22"/>
          <w:szCs w:val="22"/>
        </w:rPr>
        <w:t xml:space="preserve"> the</w:t>
      </w:r>
      <w:r w:rsidR="00E97E91" w:rsidRPr="00D44734">
        <w:rPr>
          <w:sz w:val="22"/>
          <w:szCs w:val="22"/>
        </w:rPr>
        <w:t xml:space="preserve"> term)</w:t>
      </w:r>
      <w:r w:rsidR="00E97E91">
        <w:rPr>
          <w:sz w:val="22"/>
          <w:szCs w:val="22"/>
        </w:rPr>
        <w:t xml:space="preserve"> </w:t>
      </w:r>
      <w:r>
        <w:rPr>
          <w:sz w:val="22"/>
          <w:szCs w:val="22"/>
        </w:rPr>
        <w:t xml:space="preserve">for 5 equal payments to be made </w:t>
      </w:r>
      <w:r w:rsidR="00E97E91">
        <w:rPr>
          <w:sz w:val="22"/>
          <w:szCs w:val="22"/>
        </w:rPr>
        <w:t>between April and July.</w:t>
      </w:r>
    </w:p>
    <w:p w:rsidR="000A7624" w:rsidRDefault="000A7624" w:rsidP="000A7624">
      <w:pPr>
        <w:pStyle w:val="ListParagraph"/>
        <w:numPr>
          <w:ilvl w:val="2"/>
          <w:numId w:val="18"/>
        </w:numPr>
        <w:jc w:val="both"/>
        <w:rPr>
          <w:sz w:val="22"/>
          <w:szCs w:val="22"/>
        </w:rPr>
      </w:pPr>
      <w:r>
        <w:rPr>
          <w:sz w:val="22"/>
          <w:szCs w:val="22"/>
        </w:rPr>
        <w:t>2 payments will be</w:t>
      </w:r>
      <w:r w:rsidR="00E97E91" w:rsidRPr="000A7624">
        <w:rPr>
          <w:sz w:val="22"/>
          <w:szCs w:val="22"/>
        </w:rPr>
        <w:t xml:space="preserve"> made in April, firstly for April and then for May. Payments for the remaining 3 months of summer term will be paid in May, June and July respectively.</w:t>
      </w:r>
    </w:p>
    <w:p w:rsidR="000A7624" w:rsidRDefault="00E97E91" w:rsidP="000A7624">
      <w:pPr>
        <w:pStyle w:val="ListParagraph"/>
        <w:numPr>
          <w:ilvl w:val="2"/>
          <w:numId w:val="18"/>
        </w:numPr>
        <w:jc w:val="both"/>
        <w:rPr>
          <w:sz w:val="22"/>
          <w:szCs w:val="22"/>
        </w:rPr>
      </w:pPr>
      <w:r w:rsidRPr="000A7624">
        <w:rPr>
          <w:sz w:val="22"/>
          <w:szCs w:val="22"/>
        </w:rPr>
        <w:t>Any positive or negative adjustment following the re-calculation of funding using May Census actual numbers will be added to or deducted from the July advance.</w:t>
      </w:r>
    </w:p>
    <w:p w:rsidR="00E97E91" w:rsidRPr="000A7624" w:rsidRDefault="00E97E91" w:rsidP="000A7624">
      <w:pPr>
        <w:pStyle w:val="ListParagraph"/>
        <w:numPr>
          <w:ilvl w:val="2"/>
          <w:numId w:val="18"/>
        </w:numPr>
        <w:jc w:val="both"/>
        <w:rPr>
          <w:sz w:val="22"/>
          <w:szCs w:val="22"/>
        </w:rPr>
      </w:pPr>
      <w:r w:rsidRPr="000A7624">
        <w:rPr>
          <w:sz w:val="22"/>
          <w:szCs w:val="22"/>
        </w:rPr>
        <w:t>Where the July advance is insufficient to recoup the full value of any negative adjustment, the August advance will also be reduced. Where a negative balance is still outstanding after this, a deduction will be made from September advance.</w:t>
      </w:r>
    </w:p>
    <w:p w:rsidR="00E97E91" w:rsidRPr="00D44734" w:rsidRDefault="00E97E91" w:rsidP="00E97E91">
      <w:pPr>
        <w:ind w:left="720"/>
        <w:jc w:val="both"/>
        <w:rPr>
          <w:sz w:val="22"/>
          <w:szCs w:val="22"/>
        </w:rPr>
      </w:pPr>
    </w:p>
    <w:p w:rsidR="000A7624" w:rsidRDefault="00E97E91" w:rsidP="00E97E91">
      <w:pPr>
        <w:pStyle w:val="ListParagraph"/>
        <w:numPr>
          <w:ilvl w:val="0"/>
          <w:numId w:val="18"/>
        </w:numPr>
        <w:ind w:left="1080"/>
        <w:jc w:val="both"/>
        <w:rPr>
          <w:sz w:val="22"/>
          <w:szCs w:val="22"/>
        </w:rPr>
      </w:pPr>
      <w:r w:rsidRPr="000A7624">
        <w:rPr>
          <w:sz w:val="22"/>
          <w:szCs w:val="22"/>
          <w:u w:val="single"/>
        </w:rPr>
        <w:t>Autumn Term</w:t>
      </w:r>
      <w:r w:rsidR="000A7624">
        <w:rPr>
          <w:sz w:val="22"/>
          <w:szCs w:val="22"/>
          <w:u w:val="single"/>
        </w:rPr>
        <w:t>:</w:t>
      </w:r>
      <w:r w:rsidRPr="00D44734">
        <w:rPr>
          <w:sz w:val="22"/>
          <w:szCs w:val="22"/>
        </w:rPr>
        <w:t xml:space="preserve"> </w:t>
      </w:r>
    </w:p>
    <w:p w:rsidR="000A7624" w:rsidRDefault="000A7624" w:rsidP="000A7624">
      <w:pPr>
        <w:pStyle w:val="ListParagraph"/>
        <w:numPr>
          <w:ilvl w:val="2"/>
          <w:numId w:val="18"/>
        </w:numPr>
        <w:jc w:val="both"/>
        <w:rPr>
          <w:sz w:val="22"/>
          <w:szCs w:val="22"/>
        </w:rPr>
      </w:pPr>
      <w:r>
        <w:rPr>
          <w:sz w:val="22"/>
          <w:szCs w:val="22"/>
        </w:rPr>
        <w:t>F</w:t>
      </w:r>
      <w:r w:rsidR="00E97E91" w:rsidRPr="00D44734">
        <w:rPr>
          <w:sz w:val="22"/>
          <w:szCs w:val="22"/>
        </w:rPr>
        <w:t>unding</w:t>
      </w:r>
      <w:r w:rsidR="00E97E91">
        <w:rPr>
          <w:sz w:val="22"/>
          <w:szCs w:val="22"/>
        </w:rPr>
        <w:t xml:space="preserve"> (either from the Confirmed Indicative Budget or from a revised calculation where the Authority has been notified of a change in numbers)</w:t>
      </w:r>
      <w:r w:rsidR="00E97E91" w:rsidRPr="00D44734">
        <w:rPr>
          <w:sz w:val="22"/>
          <w:szCs w:val="22"/>
        </w:rPr>
        <w:t xml:space="preserve"> </w:t>
      </w:r>
      <w:r>
        <w:rPr>
          <w:sz w:val="22"/>
          <w:szCs w:val="22"/>
        </w:rPr>
        <w:t>will be</w:t>
      </w:r>
      <w:r w:rsidR="00E97E91">
        <w:rPr>
          <w:sz w:val="22"/>
          <w:szCs w:val="22"/>
        </w:rPr>
        <w:t xml:space="preserve"> </w:t>
      </w:r>
      <w:r w:rsidR="00E97E91" w:rsidRPr="00D44734">
        <w:rPr>
          <w:sz w:val="22"/>
          <w:szCs w:val="22"/>
        </w:rPr>
        <w:t>divided by 4 (no. of months in</w:t>
      </w:r>
      <w:r>
        <w:rPr>
          <w:sz w:val="22"/>
          <w:szCs w:val="22"/>
        </w:rPr>
        <w:t xml:space="preserve"> the</w:t>
      </w:r>
      <w:r w:rsidR="00E97E91" w:rsidRPr="00D44734">
        <w:rPr>
          <w:sz w:val="22"/>
          <w:szCs w:val="22"/>
        </w:rPr>
        <w:t xml:space="preserve"> term) </w:t>
      </w:r>
      <w:r w:rsidR="00E97E91">
        <w:rPr>
          <w:sz w:val="22"/>
          <w:szCs w:val="22"/>
        </w:rPr>
        <w:t>for 4 equal payments to be made</w:t>
      </w:r>
      <w:r>
        <w:rPr>
          <w:sz w:val="22"/>
          <w:szCs w:val="22"/>
        </w:rPr>
        <w:t xml:space="preserve"> each month</w:t>
      </w:r>
      <w:r w:rsidR="00E97E91">
        <w:rPr>
          <w:sz w:val="22"/>
          <w:szCs w:val="22"/>
        </w:rPr>
        <w:t xml:space="preserve"> between August and November. </w:t>
      </w:r>
    </w:p>
    <w:p w:rsidR="000A7624" w:rsidRDefault="00E97E91" w:rsidP="000A7624">
      <w:pPr>
        <w:pStyle w:val="ListParagraph"/>
        <w:numPr>
          <w:ilvl w:val="2"/>
          <w:numId w:val="18"/>
        </w:numPr>
        <w:jc w:val="both"/>
        <w:rPr>
          <w:sz w:val="22"/>
          <w:szCs w:val="22"/>
        </w:rPr>
      </w:pPr>
      <w:r w:rsidRPr="000A7624">
        <w:rPr>
          <w:sz w:val="22"/>
          <w:szCs w:val="22"/>
        </w:rPr>
        <w:t>The payment for September will be made in August, with payments for the remaining 3 months of the term made in September, October and November.</w:t>
      </w:r>
    </w:p>
    <w:p w:rsidR="000A7624" w:rsidRDefault="00E97E91" w:rsidP="000A7624">
      <w:pPr>
        <w:pStyle w:val="ListParagraph"/>
        <w:numPr>
          <w:ilvl w:val="2"/>
          <w:numId w:val="18"/>
        </w:numPr>
        <w:jc w:val="both"/>
        <w:rPr>
          <w:sz w:val="22"/>
          <w:szCs w:val="22"/>
        </w:rPr>
      </w:pPr>
      <w:r w:rsidRPr="000A7624">
        <w:rPr>
          <w:sz w:val="22"/>
          <w:szCs w:val="22"/>
        </w:rPr>
        <w:t>Any positive or negative adjustment following the re-calculation of funding using the October Census actual numbers will be added to or deducted from the November advance.</w:t>
      </w:r>
    </w:p>
    <w:p w:rsidR="00E97E91" w:rsidRPr="000A7624" w:rsidRDefault="00E97E91" w:rsidP="000A7624">
      <w:pPr>
        <w:pStyle w:val="ListParagraph"/>
        <w:numPr>
          <w:ilvl w:val="2"/>
          <w:numId w:val="18"/>
        </w:numPr>
        <w:jc w:val="both"/>
        <w:rPr>
          <w:sz w:val="22"/>
          <w:szCs w:val="22"/>
        </w:rPr>
      </w:pPr>
      <w:r w:rsidRPr="000A7624">
        <w:rPr>
          <w:sz w:val="22"/>
          <w:szCs w:val="22"/>
        </w:rPr>
        <w:t xml:space="preserve">Where the November advance is insufficient to recoup the full value of any negative adjustment, the December advance will also be reduced. Where a negative balance </w:t>
      </w:r>
      <w:r w:rsidR="006701DC">
        <w:rPr>
          <w:sz w:val="22"/>
          <w:szCs w:val="22"/>
        </w:rPr>
        <w:t xml:space="preserve">is </w:t>
      </w:r>
      <w:r w:rsidRPr="000A7624">
        <w:rPr>
          <w:sz w:val="22"/>
          <w:szCs w:val="22"/>
        </w:rPr>
        <w:t xml:space="preserve">still outstanding after this, a deduction will be made from </w:t>
      </w:r>
      <w:r w:rsidR="006701DC">
        <w:rPr>
          <w:sz w:val="22"/>
          <w:szCs w:val="22"/>
        </w:rPr>
        <w:t xml:space="preserve">the </w:t>
      </w:r>
      <w:r w:rsidRPr="000A7624">
        <w:rPr>
          <w:sz w:val="22"/>
          <w:szCs w:val="22"/>
        </w:rPr>
        <w:t>January advance.</w:t>
      </w:r>
    </w:p>
    <w:p w:rsidR="00E97E91" w:rsidRPr="00D65C4F" w:rsidRDefault="00E97E91" w:rsidP="00E97E91">
      <w:pPr>
        <w:ind w:left="720"/>
        <w:jc w:val="both"/>
        <w:rPr>
          <w:sz w:val="22"/>
          <w:szCs w:val="22"/>
        </w:rPr>
      </w:pPr>
    </w:p>
    <w:p w:rsidR="000A7624" w:rsidRDefault="00E97E91" w:rsidP="00E97E91">
      <w:pPr>
        <w:pStyle w:val="ListParagraph"/>
        <w:numPr>
          <w:ilvl w:val="0"/>
          <w:numId w:val="18"/>
        </w:numPr>
        <w:ind w:left="1080"/>
        <w:jc w:val="both"/>
        <w:rPr>
          <w:sz w:val="22"/>
          <w:szCs w:val="22"/>
        </w:rPr>
      </w:pPr>
      <w:r w:rsidRPr="000A7624">
        <w:rPr>
          <w:sz w:val="22"/>
          <w:szCs w:val="22"/>
          <w:u w:val="single"/>
        </w:rPr>
        <w:t>Spring Term</w:t>
      </w:r>
      <w:r w:rsidR="000A7624" w:rsidRPr="000A7624">
        <w:rPr>
          <w:sz w:val="22"/>
          <w:szCs w:val="22"/>
          <w:u w:val="single"/>
        </w:rPr>
        <w:t>:</w:t>
      </w:r>
      <w:r w:rsidRPr="00D44734">
        <w:rPr>
          <w:sz w:val="22"/>
          <w:szCs w:val="22"/>
        </w:rPr>
        <w:t xml:space="preserve"> </w:t>
      </w:r>
    </w:p>
    <w:p w:rsidR="000A7624" w:rsidRDefault="00E97E91" w:rsidP="000A7624">
      <w:pPr>
        <w:pStyle w:val="ListParagraph"/>
        <w:numPr>
          <w:ilvl w:val="2"/>
          <w:numId w:val="18"/>
        </w:numPr>
        <w:jc w:val="both"/>
        <w:rPr>
          <w:sz w:val="22"/>
          <w:szCs w:val="22"/>
        </w:rPr>
      </w:pPr>
      <w:r>
        <w:rPr>
          <w:sz w:val="22"/>
          <w:szCs w:val="22"/>
        </w:rPr>
        <w:t>80% of spring term’s funding (either from the Confirmed Indicative Budget or from a revised calculation where the Authority has been not</w:t>
      </w:r>
      <w:r w:rsidR="000A7624">
        <w:rPr>
          <w:sz w:val="22"/>
          <w:szCs w:val="22"/>
        </w:rPr>
        <w:t>ified of a change in numbers) will be</w:t>
      </w:r>
      <w:r>
        <w:rPr>
          <w:sz w:val="22"/>
          <w:szCs w:val="22"/>
        </w:rPr>
        <w:t xml:space="preserve"> </w:t>
      </w:r>
      <w:r w:rsidRPr="00D44734">
        <w:rPr>
          <w:sz w:val="22"/>
          <w:szCs w:val="22"/>
        </w:rPr>
        <w:t xml:space="preserve">divided </w:t>
      </w:r>
      <w:r>
        <w:rPr>
          <w:sz w:val="22"/>
          <w:szCs w:val="22"/>
        </w:rPr>
        <w:t xml:space="preserve">by 3 (no. of months in </w:t>
      </w:r>
      <w:r w:rsidR="000A7624">
        <w:rPr>
          <w:sz w:val="22"/>
          <w:szCs w:val="22"/>
        </w:rPr>
        <w:t xml:space="preserve">the </w:t>
      </w:r>
      <w:r>
        <w:rPr>
          <w:sz w:val="22"/>
          <w:szCs w:val="22"/>
        </w:rPr>
        <w:t xml:space="preserve">term) for 3 equal payments to be made </w:t>
      </w:r>
      <w:r w:rsidR="000A7624">
        <w:rPr>
          <w:sz w:val="22"/>
          <w:szCs w:val="22"/>
        </w:rPr>
        <w:t xml:space="preserve">each month </w:t>
      </w:r>
      <w:r>
        <w:rPr>
          <w:sz w:val="22"/>
          <w:szCs w:val="22"/>
        </w:rPr>
        <w:t>between December and February.</w:t>
      </w:r>
    </w:p>
    <w:p w:rsidR="000A7624" w:rsidRDefault="00E97E91" w:rsidP="000A7624">
      <w:pPr>
        <w:pStyle w:val="ListParagraph"/>
        <w:numPr>
          <w:ilvl w:val="2"/>
          <w:numId w:val="18"/>
        </w:numPr>
        <w:jc w:val="both"/>
        <w:rPr>
          <w:sz w:val="22"/>
          <w:szCs w:val="22"/>
        </w:rPr>
      </w:pPr>
      <w:r w:rsidRPr="000A7624">
        <w:rPr>
          <w:sz w:val="22"/>
          <w:szCs w:val="22"/>
        </w:rPr>
        <w:t>The payment for January will be made in December, with payments for the remaining 2 months of the term made in January and February.</w:t>
      </w:r>
    </w:p>
    <w:p w:rsidR="000A7624" w:rsidRDefault="00E97E91" w:rsidP="000A7624">
      <w:pPr>
        <w:pStyle w:val="ListParagraph"/>
        <w:numPr>
          <w:ilvl w:val="2"/>
          <w:numId w:val="18"/>
        </w:numPr>
        <w:jc w:val="both"/>
        <w:rPr>
          <w:sz w:val="22"/>
          <w:szCs w:val="22"/>
        </w:rPr>
      </w:pPr>
      <w:r w:rsidRPr="000A7624">
        <w:rPr>
          <w:sz w:val="22"/>
          <w:szCs w:val="22"/>
        </w:rPr>
        <w:t>Any positive adjustment following the re-calculation of funding using the January Census actual numbers will be paid in a single additional payment at the end of March. This payment will include any funds owed from 20% of the termly amount being withheld from the initial advances calculation.</w:t>
      </w:r>
    </w:p>
    <w:p w:rsidR="00E97E91" w:rsidRPr="000A7624" w:rsidRDefault="00E97E91" w:rsidP="000A7624">
      <w:pPr>
        <w:pStyle w:val="ListParagraph"/>
        <w:numPr>
          <w:ilvl w:val="2"/>
          <w:numId w:val="18"/>
        </w:numPr>
        <w:jc w:val="both"/>
        <w:rPr>
          <w:sz w:val="22"/>
          <w:szCs w:val="22"/>
        </w:rPr>
      </w:pPr>
      <w:r w:rsidRPr="000A7624">
        <w:rPr>
          <w:sz w:val="22"/>
          <w:szCs w:val="22"/>
        </w:rPr>
        <w:t>A setting that has still been overpaid, after the 20% that was withheld from the initial calculation has been taken into account, must repay the value of overpa</w:t>
      </w:r>
      <w:r w:rsidR="003E3051">
        <w:rPr>
          <w:sz w:val="22"/>
          <w:szCs w:val="22"/>
        </w:rPr>
        <w:t>yment by cheque by 30 April 2018</w:t>
      </w:r>
      <w:r w:rsidRPr="000A7624">
        <w:rPr>
          <w:b/>
          <w:sz w:val="22"/>
          <w:szCs w:val="22"/>
        </w:rPr>
        <w:t>.</w:t>
      </w:r>
      <w:r w:rsidRPr="000A7624">
        <w:rPr>
          <w:sz w:val="22"/>
          <w:szCs w:val="22"/>
        </w:rPr>
        <w:t xml:space="preserve"> Where a cheque </w:t>
      </w:r>
      <w:r w:rsidR="003E3051">
        <w:rPr>
          <w:sz w:val="22"/>
          <w:szCs w:val="22"/>
        </w:rPr>
        <w:t>is not received by 30 April 2018</w:t>
      </w:r>
      <w:r w:rsidRPr="000A7624">
        <w:rPr>
          <w:sz w:val="22"/>
          <w:szCs w:val="22"/>
        </w:rPr>
        <w:t xml:space="preserve">, the Local Authority will deduct the value of the outstanding overpayment from the next available monthly advance in the summer term. </w:t>
      </w:r>
      <w:r w:rsidR="003E3051">
        <w:rPr>
          <w:sz w:val="22"/>
          <w:szCs w:val="22"/>
        </w:rPr>
        <w:t>This is likely to be in May 2018</w:t>
      </w:r>
      <w:r w:rsidRPr="000A7624">
        <w:rPr>
          <w:sz w:val="22"/>
          <w:szCs w:val="22"/>
        </w:rPr>
        <w:t xml:space="preserve">.  </w:t>
      </w:r>
    </w:p>
    <w:p w:rsidR="00E97E91" w:rsidRDefault="00E97E91" w:rsidP="00E97E91">
      <w:pPr>
        <w:ind w:left="720"/>
        <w:jc w:val="both"/>
        <w:rPr>
          <w:sz w:val="22"/>
          <w:szCs w:val="22"/>
        </w:rPr>
      </w:pPr>
    </w:p>
    <w:p w:rsidR="00E97E91" w:rsidRPr="000A7624" w:rsidRDefault="00E97E91" w:rsidP="000A7624">
      <w:pPr>
        <w:pStyle w:val="ListParagraph"/>
        <w:numPr>
          <w:ilvl w:val="0"/>
          <w:numId w:val="20"/>
        </w:numPr>
        <w:jc w:val="both"/>
        <w:rPr>
          <w:sz w:val="22"/>
          <w:szCs w:val="22"/>
        </w:rPr>
      </w:pPr>
      <w:r w:rsidRPr="000A7624">
        <w:rPr>
          <w:sz w:val="22"/>
          <w:szCs w:val="22"/>
        </w:rPr>
        <w:lastRenderedPageBreak/>
        <w:t>Where a PVI setting experiences exceptional cash flow difficulties, they should contact the Local Authority to discuss the matter further. Contact details can be found in Section 3 of this document.</w:t>
      </w:r>
    </w:p>
    <w:p w:rsidR="00E97E91" w:rsidRPr="00D44734" w:rsidRDefault="00E97E91" w:rsidP="00E97E91">
      <w:pPr>
        <w:ind w:left="720"/>
        <w:jc w:val="both"/>
        <w:rPr>
          <w:sz w:val="22"/>
          <w:szCs w:val="22"/>
          <w:highlight w:val="cyan"/>
        </w:rPr>
      </w:pPr>
    </w:p>
    <w:p w:rsidR="00E97E91" w:rsidRPr="00D44734" w:rsidRDefault="000A7624" w:rsidP="00E97E91">
      <w:pPr>
        <w:numPr>
          <w:ilvl w:val="0"/>
          <w:numId w:val="11"/>
        </w:numPr>
        <w:jc w:val="both"/>
        <w:rPr>
          <w:sz w:val="22"/>
          <w:szCs w:val="22"/>
        </w:rPr>
      </w:pPr>
      <w:r>
        <w:rPr>
          <w:sz w:val="22"/>
          <w:szCs w:val="22"/>
        </w:rPr>
        <w:t>M</w:t>
      </w:r>
      <w:r w:rsidR="00E97E91" w:rsidRPr="00D44734">
        <w:rPr>
          <w:sz w:val="22"/>
          <w:szCs w:val="22"/>
        </w:rPr>
        <w:t>onthly payment</w:t>
      </w:r>
      <w:r>
        <w:rPr>
          <w:sz w:val="22"/>
          <w:szCs w:val="22"/>
        </w:rPr>
        <w:t>s</w:t>
      </w:r>
      <w:r w:rsidR="00E97E91" w:rsidRPr="00D44734">
        <w:rPr>
          <w:sz w:val="22"/>
          <w:szCs w:val="22"/>
        </w:rPr>
        <w:t xml:space="preserve"> will incorporate payments for 2 Year Olds, 3 &amp; 4 Year Olds, Early Years Pupil Premium, and any other applicable funding due from Bradford Council to providers.</w:t>
      </w:r>
    </w:p>
    <w:p w:rsidR="00E97E91" w:rsidRPr="00D44734" w:rsidRDefault="00E97E91" w:rsidP="00E97E91">
      <w:pPr>
        <w:ind w:left="720"/>
        <w:jc w:val="both"/>
        <w:rPr>
          <w:sz w:val="22"/>
          <w:szCs w:val="22"/>
        </w:rPr>
      </w:pPr>
    </w:p>
    <w:p w:rsidR="00E97E91" w:rsidRPr="00B60F4A" w:rsidRDefault="00E97E91" w:rsidP="00E97E91">
      <w:pPr>
        <w:numPr>
          <w:ilvl w:val="0"/>
          <w:numId w:val="11"/>
        </w:numPr>
        <w:jc w:val="both"/>
        <w:rPr>
          <w:sz w:val="22"/>
          <w:szCs w:val="22"/>
        </w:rPr>
      </w:pPr>
      <w:r w:rsidRPr="00B60F4A">
        <w:rPr>
          <w:sz w:val="22"/>
          <w:szCs w:val="22"/>
        </w:rPr>
        <w:t>Fundi</w:t>
      </w:r>
      <w:r w:rsidR="007B3BF2">
        <w:rPr>
          <w:sz w:val="22"/>
          <w:szCs w:val="22"/>
        </w:rPr>
        <w:t>ng of</w:t>
      </w:r>
      <w:r w:rsidRPr="00B60F4A">
        <w:rPr>
          <w:sz w:val="22"/>
          <w:szCs w:val="22"/>
        </w:rPr>
        <w:t xml:space="preserve"> Early Years Pupil Premium </w:t>
      </w:r>
      <w:r w:rsidR="000A7624">
        <w:rPr>
          <w:sz w:val="22"/>
          <w:szCs w:val="22"/>
        </w:rPr>
        <w:t>will be</w:t>
      </w:r>
      <w:r w:rsidRPr="00B60F4A">
        <w:rPr>
          <w:sz w:val="22"/>
          <w:szCs w:val="22"/>
        </w:rPr>
        <w:t xml:space="preserve"> calculated on a retrospective basis and will be added to monthly advances as a lump sum in September, December and March. </w:t>
      </w:r>
    </w:p>
    <w:p w:rsidR="00E97E91" w:rsidRPr="00D44734" w:rsidRDefault="00E97E91" w:rsidP="00E97E91">
      <w:pPr>
        <w:ind w:left="720"/>
        <w:jc w:val="both"/>
        <w:rPr>
          <w:sz w:val="22"/>
          <w:szCs w:val="22"/>
        </w:rPr>
      </w:pPr>
    </w:p>
    <w:p w:rsidR="00471B31" w:rsidRDefault="00E97E91" w:rsidP="00471B31">
      <w:pPr>
        <w:numPr>
          <w:ilvl w:val="0"/>
          <w:numId w:val="11"/>
        </w:numPr>
        <w:jc w:val="both"/>
        <w:rPr>
          <w:sz w:val="22"/>
          <w:szCs w:val="22"/>
        </w:rPr>
      </w:pPr>
      <w:r w:rsidRPr="00791143">
        <w:rPr>
          <w:sz w:val="22"/>
          <w:szCs w:val="22"/>
        </w:rPr>
        <w:t>Settings will receive one single payment each month combining all the funding and grants applicable for that month. A breakdown of the values paid for each sect</w:t>
      </w:r>
      <w:r w:rsidR="000A7624">
        <w:rPr>
          <w:sz w:val="22"/>
          <w:szCs w:val="22"/>
        </w:rPr>
        <w:t>ion of funding and/or grants will be shown on the a</w:t>
      </w:r>
      <w:r w:rsidRPr="00791143">
        <w:rPr>
          <w:sz w:val="22"/>
          <w:szCs w:val="22"/>
        </w:rPr>
        <w:t>dvances</w:t>
      </w:r>
      <w:r w:rsidR="000A7624">
        <w:rPr>
          <w:sz w:val="22"/>
          <w:szCs w:val="22"/>
        </w:rPr>
        <w:t xml:space="preserve"> (payments)</w:t>
      </w:r>
      <w:r w:rsidRPr="00791143">
        <w:rPr>
          <w:sz w:val="22"/>
          <w:szCs w:val="22"/>
        </w:rPr>
        <w:t xml:space="preserve"> </w:t>
      </w:r>
      <w:r w:rsidR="000A7624">
        <w:rPr>
          <w:sz w:val="22"/>
          <w:szCs w:val="22"/>
        </w:rPr>
        <w:t>u</w:t>
      </w:r>
      <w:r>
        <w:rPr>
          <w:sz w:val="22"/>
          <w:szCs w:val="22"/>
        </w:rPr>
        <w:t xml:space="preserve">pdate </w:t>
      </w:r>
      <w:r w:rsidR="000A7624">
        <w:rPr>
          <w:sz w:val="22"/>
          <w:szCs w:val="22"/>
        </w:rPr>
        <w:t>s</w:t>
      </w:r>
      <w:r w:rsidRPr="00791143">
        <w:rPr>
          <w:sz w:val="22"/>
          <w:szCs w:val="22"/>
        </w:rPr>
        <w:t>chedule</w:t>
      </w:r>
      <w:r w:rsidR="000A7624">
        <w:rPr>
          <w:sz w:val="22"/>
          <w:szCs w:val="22"/>
        </w:rPr>
        <w:t>s</w:t>
      </w:r>
      <w:r w:rsidRPr="00791143">
        <w:rPr>
          <w:sz w:val="22"/>
          <w:szCs w:val="22"/>
        </w:rPr>
        <w:t xml:space="preserve">. This will be updated and published on Bradford Schools Online monthly. </w:t>
      </w:r>
      <w:r>
        <w:rPr>
          <w:sz w:val="22"/>
          <w:szCs w:val="22"/>
        </w:rPr>
        <w:t>We strongly recommend providers download this schedule every month.</w:t>
      </w:r>
    </w:p>
    <w:p w:rsidR="00471B31" w:rsidRDefault="00471B31" w:rsidP="00471B31">
      <w:pPr>
        <w:jc w:val="both"/>
        <w:rPr>
          <w:sz w:val="22"/>
          <w:szCs w:val="22"/>
        </w:rPr>
      </w:pPr>
    </w:p>
    <w:p w:rsidR="00471B31" w:rsidRPr="00471B31" w:rsidRDefault="00471B31" w:rsidP="00471B31">
      <w:pPr>
        <w:jc w:val="both"/>
        <w:rPr>
          <w:sz w:val="22"/>
          <w:szCs w:val="22"/>
        </w:rPr>
      </w:pPr>
    </w:p>
    <w:p w:rsidR="00E97E91" w:rsidRPr="005F6308" w:rsidRDefault="00E97E91" w:rsidP="00E97E91">
      <w:pPr>
        <w:jc w:val="both"/>
        <w:rPr>
          <w:sz w:val="22"/>
          <w:szCs w:val="22"/>
        </w:rPr>
      </w:pPr>
      <w:r w:rsidRPr="005F6308">
        <w:rPr>
          <w:b/>
          <w:sz w:val="22"/>
          <w:szCs w:val="22"/>
        </w:rPr>
        <w:t>h) Funding for Child</w:t>
      </w:r>
      <w:r w:rsidR="003E3051" w:rsidRPr="005F6308">
        <w:rPr>
          <w:b/>
          <w:sz w:val="22"/>
          <w:szCs w:val="22"/>
        </w:rPr>
        <w:t>ren who are Looked After in 2017/18</w:t>
      </w:r>
    </w:p>
    <w:p w:rsidR="00E97E91" w:rsidRPr="00795689" w:rsidRDefault="00E97E91" w:rsidP="00E97E91">
      <w:pPr>
        <w:jc w:val="both"/>
        <w:rPr>
          <w:sz w:val="22"/>
          <w:szCs w:val="22"/>
          <w:highlight w:val="yellow"/>
        </w:rPr>
      </w:pPr>
    </w:p>
    <w:p w:rsidR="001E29DD" w:rsidRPr="00704FE1" w:rsidRDefault="001E29DD" w:rsidP="001E29DD">
      <w:pPr>
        <w:numPr>
          <w:ilvl w:val="0"/>
          <w:numId w:val="7"/>
        </w:numPr>
        <w:jc w:val="both"/>
        <w:rPr>
          <w:sz w:val="22"/>
          <w:szCs w:val="22"/>
        </w:rPr>
      </w:pPr>
      <w:r w:rsidRPr="00704FE1">
        <w:rPr>
          <w:sz w:val="22"/>
          <w:szCs w:val="22"/>
        </w:rPr>
        <w:t>Please note that the additional funding for Looked After Children, at £333 per term, has ceased to be allocated from 1 April 2017. This is part of our response to the movement to the Early Years National Funding Formula.</w:t>
      </w:r>
    </w:p>
    <w:p w:rsidR="001E29DD" w:rsidRDefault="001E29DD" w:rsidP="001E29DD">
      <w:pPr>
        <w:ind w:left="720"/>
        <w:jc w:val="both"/>
        <w:rPr>
          <w:sz w:val="22"/>
          <w:szCs w:val="22"/>
          <w:highlight w:val="yellow"/>
        </w:rPr>
      </w:pPr>
    </w:p>
    <w:p w:rsidR="001E29DD" w:rsidRPr="005F6308" w:rsidRDefault="001E29DD" w:rsidP="001E29DD">
      <w:pPr>
        <w:numPr>
          <w:ilvl w:val="0"/>
          <w:numId w:val="7"/>
        </w:numPr>
        <w:jc w:val="both"/>
        <w:rPr>
          <w:sz w:val="22"/>
          <w:szCs w:val="22"/>
        </w:rPr>
      </w:pPr>
      <w:r w:rsidRPr="005F6308">
        <w:rPr>
          <w:sz w:val="22"/>
          <w:szCs w:val="22"/>
        </w:rPr>
        <w:t>The Early Years Pupil Premium will continue.</w:t>
      </w:r>
    </w:p>
    <w:p w:rsidR="00133F36" w:rsidRDefault="00133F36" w:rsidP="00E97E91">
      <w:pPr>
        <w:jc w:val="both"/>
        <w:rPr>
          <w:sz w:val="22"/>
          <w:szCs w:val="22"/>
        </w:rPr>
      </w:pPr>
    </w:p>
    <w:p w:rsidR="005F6308" w:rsidRPr="00D44734" w:rsidRDefault="005F6308" w:rsidP="00E97E91">
      <w:pPr>
        <w:jc w:val="both"/>
        <w:rPr>
          <w:sz w:val="22"/>
          <w:szCs w:val="22"/>
        </w:rPr>
      </w:pPr>
    </w:p>
    <w:p w:rsidR="00E97E91" w:rsidRPr="00D44734" w:rsidRDefault="00E97E91" w:rsidP="00E97E91">
      <w:pPr>
        <w:jc w:val="both"/>
        <w:rPr>
          <w:sz w:val="22"/>
          <w:szCs w:val="22"/>
        </w:rPr>
      </w:pPr>
      <w:proofErr w:type="spellStart"/>
      <w:r w:rsidRPr="00D44734">
        <w:rPr>
          <w:b/>
          <w:sz w:val="22"/>
          <w:szCs w:val="22"/>
        </w:rPr>
        <w:t>i</w:t>
      </w:r>
      <w:proofErr w:type="spellEnd"/>
      <w:r w:rsidRPr="00D44734">
        <w:rPr>
          <w:b/>
          <w:sz w:val="22"/>
          <w:szCs w:val="22"/>
        </w:rPr>
        <w:t>) Approach to fundi</w:t>
      </w:r>
      <w:r w:rsidR="003E3051">
        <w:rPr>
          <w:b/>
          <w:sz w:val="22"/>
          <w:szCs w:val="22"/>
        </w:rPr>
        <w:t>ng Sustainability Issues in 2017/18</w:t>
      </w:r>
    </w:p>
    <w:p w:rsidR="00E97E91" w:rsidRPr="00D44734" w:rsidRDefault="00E97E91" w:rsidP="00E97E91">
      <w:pPr>
        <w:jc w:val="both"/>
        <w:rPr>
          <w:color w:val="FF0000"/>
          <w:sz w:val="22"/>
          <w:szCs w:val="22"/>
          <w:u w:val="single"/>
        </w:rPr>
      </w:pPr>
    </w:p>
    <w:p w:rsidR="00E97E91" w:rsidRPr="00C86F19" w:rsidRDefault="003E3051" w:rsidP="00E97E91">
      <w:pPr>
        <w:numPr>
          <w:ilvl w:val="0"/>
          <w:numId w:val="15"/>
        </w:numPr>
        <w:jc w:val="both"/>
        <w:rPr>
          <w:sz w:val="22"/>
          <w:szCs w:val="22"/>
        </w:rPr>
      </w:pPr>
      <w:r w:rsidRPr="00C86F19">
        <w:rPr>
          <w:sz w:val="22"/>
          <w:szCs w:val="22"/>
        </w:rPr>
        <w:t>The EYSFF in 2017/18</w:t>
      </w:r>
      <w:r w:rsidR="00E97E91" w:rsidRPr="00C86F19">
        <w:rPr>
          <w:sz w:val="22"/>
          <w:szCs w:val="22"/>
        </w:rPr>
        <w:t xml:space="preserve"> continues to include a “sustainability” factor, which works on a sliding scale basis to allocate funding specifically to Nursery schools in addition to the funding per children per hour</w:t>
      </w:r>
      <w:r w:rsidR="00FC2DB7">
        <w:rPr>
          <w:sz w:val="22"/>
          <w:szCs w:val="22"/>
        </w:rPr>
        <w:t>*</w:t>
      </w:r>
      <w:r w:rsidR="00E97E91" w:rsidRPr="00C86F19">
        <w:rPr>
          <w:sz w:val="22"/>
          <w:szCs w:val="22"/>
        </w:rPr>
        <w:t>. This factor ensures that funding allocations continue to reflect specific:</w:t>
      </w:r>
    </w:p>
    <w:p w:rsidR="00E97E91" w:rsidRPr="00FC2DB7" w:rsidRDefault="00E97E91" w:rsidP="00E97E91">
      <w:pPr>
        <w:numPr>
          <w:ilvl w:val="1"/>
          <w:numId w:val="15"/>
        </w:numPr>
        <w:jc w:val="both"/>
        <w:rPr>
          <w:sz w:val="22"/>
          <w:szCs w:val="22"/>
        </w:rPr>
      </w:pPr>
      <w:r w:rsidRPr="00FC2DB7">
        <w:rPr>
          <w:sz w:val="22"/>
          <w:szCs w:val="22"/>
        </w:rPr>
        <w:t>Site related costs: buildings and grounds maintenance costs, rates and insurance,</w:t>
      </w:r>
    </w:p>
    <w:p w:rsidR="00E97E91" w:rsidRPr="00FC2DB7" w:rsidRDefault="00E97E91" w:rsidP="00E97E91">
      <w:pPr>
        <w:numPr>
          <w:ilvl w:val="1"/>
          <w:numId w:val="15"/>
        </w:numPr>
        <w:jc w:val="both"/>
        <w:rPr>
          <w:sz w:val="22"/>
          <w:szCs w:val="22"/>
        </w:rPr>
      </w:pPr>
      <w:r w:rsidRPr="00FC2DB7">
        <w:rPr>
          <w:sz w:val="22"/>
          <w:szCs w:val="22"/>
        </w:rPr>
        <w:t>Costs relating to supporting Newly Qualified Teachers and safeguard as a result of re-deployment,</w:t>
      </w:r>
    </w:p>
    <w:p w:rsidR="00E97E91" w:rsidRDefault="00E97E91" w:rsidP="00E97E91">
      <w:pPr>
        <w:numPr>
          <w:ilvl w:val="1"/>
          <w:numId w:val="15"/>
        </w:numPr>
        <w:jc w:val="both"/>
        <w:rPr>
          <w:sz w:val="22"/>
          <w:szCs w:val="22"/>
        </w:rPr>
      </w:pPr>
      <w:r w:rsidRPr="00FC2DB7">
        <w:rPr>
          <w:sz w:val="22"/>
          <w:szCs w:val="22"/>
        </w:rPr>
        <w:t>Fixed type costs incurred by maintained settings in leadership and management and administration and premises staffing.</w:t>
      </w:r>
    </w:p>
    <w:p w:rsidR="00FC2DB7" w:rsidRDefault="00FC2DB7" w:rsidP="00FC2DB7">
      <w:pPr>
        <w:ind w:left="1440"/>
        <w:jc w:val="both"/>
        <w:rPr>
          <w:sz w:val="22"/>
          <w:szCs w:val="22"/>
        </w:rPr>
      </w:pPr>
    </w:p>
    <w:p w:rsidR="00FC2DB7" w:rsidRDefault="00FC2DB7" w:rsidP="00FC2DB7">
      <w:pPr>
        <w:pStyle w:val="ListParagraph"/>
        <w:numPr>
          <w:ilvl w:val="0"/>
          <w:numId w:val="15"/>
        </w:numPr>
        <w:jc w:val="both"/>
        <w:rPr>
          <w:sz w:val="22"/>
          <w:szCs w:val="22"/>
        </w:rPr>
      </w:pPr>
      <w:r>
        <w:rPr>
          <w:sz w:val="22"/>
          <w:szCs w:val="22"/>
        </w:rPr>
        <w:t>We propose to a</w:t>
      </w:r>
      <w:r w:rsidRPr="002161DA">
        <w:rPr>
          <w:sz w:val="22"/>
          <w:szCs w:val="22"/>
        </w:rPr>
        <w:t xml:space="preserve">mend nursery school funding to ensure </w:t>
      </w:r>
      <w:r>
        <w:rPr>
          <w:sz w:val="22"/>
          <w:szCs w:val="22"/>
        </w:rPr>
        <w:t xml:space="preserve">the </w:t>
      </w:r>
      <w:r w:rsidRPr="002161DA">
        <w:rPr>
          <w:sz w:val="22"/>
          <w:szCs w:val="22"/>
        </w:rPr>
        <w:t xml:space="preserve">full </w:t>
      </w:r>
      <w:r>
        <w:rPr>
          <w:sz w:val="22"/>
          <w:szCs w:val="22"/>
        </w:rPr>
        <w:t xml:space="preserve">value of </w:t>
      </w:r>
      <w:r w:rsidRPr="002161DA">
        <w:rPr>
          <w:sz w:val="22"/>
          <w:szCs w:val="22"/>
        </w:rPr>
        <w:t>spend of the DfE’s Nursery School Suppl</w:t>
      </w:r>
      <w:r>
        <w:rPr>
          <w:sz w:val="22"/>
          <w:szCs w:val="22"/>
        </w:rPr>
        <w:t>ement on Nursery Schools. There are options for this that will be discussed directly with the Nursery schools</w:t>
      </w:r>
      <w:r w:rsidRPr="002161DA">
        <w:rPr>
          <w:sz w:val="22"/>
          <w:szCs w:val="22"/>
        </w:rPr>
        <w:t xml:space="preserve"> e.g. enhance the lump sum for all 7 schools; enhance the va</w:t>
      </w:r>
      <w:r>
        <w:rPr>
          <w:sz w:val="22"/>
          <w:szCs w:val="22"/>
        </w:rPr>
        <w:t>lue of the sliding scale protection; establish</w:t>
      </w:r>
      <w:r w:rsidRPr="002161DA">
        <w:rPr>
          <w:sz w:val="22"/>
          <w:szCs w:val="22"/>
        </w:rPr>
        <w:t xml:space="preserve"> a cash protecti</w:t>
      </w:r>
      <w:r>
        <w:rPr>
          <w:sz w:val="22"/>
          <w:szCs w:val="22"/>
        </w:rPr>
        <w:t>on factor</w:t>
      </w:r>
      <w:r w:rsidRPr="002161DA">
        <w:rPr>
          <w:sz w:val="22"/>
          <w:szCs w:val="22"/>
        </w:rPr>
        <w:t xml:space="preserve">; or establish a pot from which to pay for the costs of change. </w:t>
      </w:r>
    </w:p>
    <w:p w:rsidR="00FC2DB7" w:rsidRDefault="00FC2DB7" w:rsidP="00FC2DB7">
      <w:pPr>
        <w:jc w:val="both"/>
        <w:rPr>
          <w:sz w:val="22"/>
          <w:szCs w:val="22"/>
        </w:rPr>
      </w:pPr>
    </w:p>
    <w:p w:rsidR="00FC2DB7" w:rsidRPr="00FC2DB7" w:rsidRDefault="00FC2DB7" w:rsidP="00FC2DB7">
      <w:pPr>
        <w:ind w:left="360"/>
        <w:jc w:val="both"/>
        <w:rPr>
          <w:sz w:val="22"/>
          <w:szCs w:val="22"/>
        </w:rPr>
      </w:pPr>
      <w:r>
        <w:rPr>
          <w:sz w:val="22"/>
          <w:szCs w:val="22"/>
        </w:rPr>
        <w:t xml:space="preserve">* </w:t>
      </w:r>
      <w:r w:rsidRPr="00864A30">
        <w:rPr>
          <w:sz w:val="22"/>
          <w:szCs w:val="22"/>
        </w:rPr>
        <w:t>There is uncertainty about whether this supplement will be permitted at April 2017. If it is not permitted, we would need to look to transfer this supplement into</w:t>
      </w:r>
      <w:r>
        <w:rPr>
          <w:sz w:val="22"/>
          <w:szCs w:val="22"/>
        </w:rPr>
        <w:t xml:space="preserve"> the nursery school base rate.</w:t>
      </w:r>
    </w:p>
    <w:p w:rsidR="00B715C1" w:rsidRPr="00D44734" w:rsidRDefault="00B715C1" w:rsidP="00E97E91">
      <w:pPr>
        <w:jc w:val="both"/>
        <w:rPr>
          <w:color w:val="FF0000"/>
          <w:sz w:val="22"/>
          <w:szCs w:val="22"/>
          <w:u w:val="single"/>
        </w:rPr>
      </w:pPr>
    </w:p>
    <w:p w:rsidR="00E97E91" w:rsidRPr="00D44734" w:rsidRDefault="00E97E91" w:rsidP="00E97E91">
      <w:pPr>
        <w:numPr>
          <w:ilvl w:val="0"/>
          <w:numId w:val="15"/>
        </w:numPr>
        <w:jc w:val="both"/>
        <w:rPr>
          <w:sz w:val="22"/>
          <w:szCs w:val="22"/>
        </w:rPr>
      </w:pPr>
      <w:r w:rsidRPr="00D44734">
        <w:rPr>
          <w:sz w:val="22"/>
          <w:szCs w:val="22"/>
        </w:rPr>
        <w:t>Both maintained and PVI providers can access dedicated business support, provided by Bradford Council EYCP, for advice on any budget or sustainability issues.</w:t>
      </w:r>
    </w:p>
    <w:p w:rsidR="00E97E91" w:rsidRPr="00D44734" w:rsidRDefault="00E97E91" w:rsidP="00E97E91">
      <w:pPr>
        <w:jc w:val="both"/>
        <w:rPr>
          <w:sz w:val="22"/>
          <w:szCs w:val="22"/>
        </w:rPr>
      </w:pPr>
    </w:p>
    <w:p w:rsidR="001A0481" w:rsidRPr="00345976" w:rsidRDefault="00E97E91" w:rsidP="00E97E91">
      <w:pPr>
        <w:numPr>
          <w:ilvl w:val="0"/>
          <w:numId w:val="15"/>
        </w:numPr>
        <w:jc w:val="both"/>
        <w:rPr>
          <w:sz w:val="22"/>
          <w:szCs w:val="22"/>
        </w:rPr>
      </w:pPr>
      <w:r w:rsidRPr="00D44734">
        <w:rPr>
          <w:sz w:val="22"/>
          <w:szCs w:val="22"/>
        </w:rPr>
        <w:t>The Schools Forum has established a process, which is currently used to consider the allocation of additional funding, on a one off basis, to Primary schools facing exceptional cost pressures during the financial year. Requests for funding, submitted by schools, are reviewed on an individual case basis against set criteria. The most common reason for requests is a significant increase in pupil numbers during the financial year, where the school has had to make additional provision, such as setting up a new class. This establis</w:t>
      </w:r>
      <w:r w:rsidR="003E3051">
        <w:rPr>
          <w:sz w:val="22"/>
          <w:szCs w:val="22"/>
        </w:rPr>
        <w:t>hed process will be used in 2017/18</w:t>
      </w:r>
      <w:r w:rsidRPr="00D44734">
        <w:rPr>
          <w:sz w:val="22"/>
          <w:szCs w:val="22"/>
        </w:rPr>
        <w:t xml:space="preserve"> as the basis on which to consider the allocation of additional funding to any maintained or PVI setting that may face exceptional cost pressures. A likely common reason for setting’s asking for exceptional funding will be where a setting has admitted a significant number of children after the census has been collected for that term. In such cases, exceptional circumstances will always be measured in terms of the level of additional cost pressure faced by the setting in admitting these children, rather than simply measured by the number of additional children not counted in the census.</w:t>
      </w:r>
    </w:p>
    <w:p w:rsidR="00E97E91" w:rsidRPr="00C56ECA" w:rsidRDefault="00E97E91" w:rsidP="00E97E91">
      <w:pPr>
        <w:jc w:val="both"/>
        <w:rPr>
          <w:sz w:val="22"/>
          <w:szCs w:val="22"/>
        </w:rPr>
      </w:pPr>
      <w:r w:rsidRPr="00C56ECA">
        <w:rPr>
          <w:b/>
          <w:sz w:val="22"/>
          <w:szCs w:val="22"/>
        </w:rPr>
        <w:lastRenderedPageBreak/>
        <w:t>j) Resourced SEN provision in Early Years settings – Children’s Centres Plus</w:t>
      </w:r>
    </w:p>
    <w:p w:rsidR="00E97E91" w:rsidRPr="00C56ECA" w:rsidRDefault="00E97E91" w:rsidP="00E97E91">
      <w:pPr>
        <w:jc w:val="both"/>
        <w:rPr>
          <w:sz w:val="22"/>
          <w:szCs w:val="22"/>
        </w:rPr>
      </w:pPr>
    </w:p>
    <w:p w:rsidR="00E97E91" w:rsidRPr="00C56ECA" w:rsidRDefault="00E97E91" w:rsidP="00E97E91">
      <w:pPr>
        <w:numPr>
          <w:ilvl w:val="0"/>
          <w:numId w:val="13"/>
        </w:numPr>
        <w:jc w:val="both"/>
        <w:rPr>
          <w:sz w:val="22"/>
          <w:szCs w:val="22"/>
        </w:rPr>
      </w:pPr>
      <w:r w:rsidRPr="00C56ECA">
        <w:rPr>
          <w:sz w:val="22"/>
          <w:szCs w:val="22"/>
        </w:rPr>
        <w:t xml:space="preserve">Resourced SEN provision for 2, 3 and 4 year olds, Children’s Centre Plus will be funded through the High Needs Place-Plus mechanism. This means that all funding relating to these resourced provisions is excluded from the operation of the Early Years Single Funding Formula. Settings will not receive EYSFF funding for children placed in resourced provision. Instead settings will receive funding via the High Needs Place-Plus model. </w:t>
      </w:r>
      <w:r w:rsidRPr="00C56ECA">
        <w:rPr>
          <w:i/>
          <w:sz w:val="22"/>
          <w:szCs w:val="22"/>
        </w:rPr>
        <w:t>Please note however, that how this funding is allocated is currently being reviewed (this review will determine how much is allocated at the start of the year and / or during the year for the movement of children).</w:t>
      </w:r>
    </w:p>
    <w:p w:rsidR="00E97E91" w:rsidRPr="00D44734" w:rsidRDefault="00E97E91" w:rsidP="00E97E91">
      <w:pPr>
        <w:jc w:val="both"/>
        <w:rPr>
          <w:sz w:val="22"/>
          <w:szCs w:val="22"/>
        </w:rPr>
      </w:pPr>
    </w:p>
    <w:p w:rsidR="00E97E91" w:rsidRPr="00D44734" w:rsidRDefault="00E97E91" w:rsidP="00E97E91">
      <w:pPr>
        <w:jc w:val="both"/>
        <w:rPr>
          <w:b/>
          <w:sz w:val="22"/>
          <w:szCs w:val="22"/>
        </w:rPr>
      </w:pPr>
    </w:p>
    <w:p w:rsidR="00E97E91" w:rsidRPr="00C56ECA" w:rsidRDefault="00E97E91" w:rsidP="00E97E91">
      <w:pPr>
        <w:rPr>
          <w:b/>
          <w:sz w:val="22"/>
          <w:szCs w:val="22"/>
        </w:rPr>
      </w:pPr>
      <w:r w:rsidRPr="00C56ECA">
        <w:rPr>
          <w:b/>
          <w:sz w:val="22"/>
          <w:szCs w:val="22"/>
        </w:rPr>
        <w:t>k) The Early Ye</w:t>
      </w:r>
      <w:r w:rsidR="003E3051" w:rsidRPr="00C56ECA">
        <w:rPr>
          <w:b/>
          <w:sz w:val="22"/>
          <w:szCs w:val="22"/>
        </w:rPr>
        <w:t>ars Pupil Premium (EYPP) in 2017/18</w:t>
      </w:r>
    </w:p>
    <w:p w:rsidR="00E97E91" w:rsidRPr="003E3051" w:rsidRDefault="00E97E91" w:rsidP="00E97E91">
      <w:pPr>
        <w:rPr>
          <w:b/>
          <w:color w:val="FF0000"/>
          <w:sz w:val="22"/>
          <w:szCs w:val="22"/>
          <w:highlight w:val="yellow"/>
        </w:rPr>
      </w:pPr>
    </w:p>
    <w:p w:rsidR="00E97E91" w:rsidRPr="00C56ECA" w:rsidRDefault="001A0481" w:rsidP="00E97E91">
      <w:pPr>
        <w:numPr>
          <w:ilvl w:val="0"/>
          <w:numId w:val="15"/>
        </w:numPr>
        <w:jc w:val="both"/>
        <w:rPr>
          <w:sz w:val="22"/>
          <w:szCs w:val="22"/>
        </w:rPr>
      </w:pPr>
      <w:r w:rsidRPr="00C56ECA">
        <w:rPr>
          <w:sz w:val="22"/>
          <w:szCs w:val="22"/>
        </w:rPr>
        <w:t>P</w:t>
      </w:r>
      <w:r w:rsidR="00E97E91" w:rsidRPr="00C56ECA">
        <w:rPr>
          <w:sz w:val="22"/>
          <w:szCs w:val="22"/>
        </w:rPr>
        <w:t xml:space="preserve">roviders will receive up to </w:t>
      </w:r>
      <w:r w:rsidR="00E97E91" w:rsidRPr="00C56ECA">
        <w:rPr>
          <w:sz w:val="22"/>
          <w:szCs w:val="22"/>
          <w:highlight w:val="yellow"/>
        </w:rPr>
        <w:t>£300</w:t>
      </w:r>
      <w:r w:rsidR="00E97E91" w:rsidRPr="00C56ECA">
        <w:rPr>
          <w:sz w:val="22"/>
          <w:szCs w:val="22"/>
        </w:rPr>
        <w:t xml:space="preserve"> per year, or </w:t>
      </w:r>
      <w:r w:rsidR="00E97E91" w:rsidRPr="00C56ECA">
        <w:rPr>
          <w:sz w:val="22"/>
          <w:szCs w:val="22"/>
          <w:highlight w:val="yellow"/>
        </w:rPr>
        <w:t>£0.53</w:t>
      </w:r>
      <w:r w:rsidR="00E97E91" w:rsidRPr="00C56ECA">
        <w:rPr>
          <w:sz w:val="22"/>
          <w:szCs w:val="22"/>
        </w:rPr>
        <w:t xml:space="preserve"> per child per hour, for each eligible child.</w:t>
      </w:r>
    </w:p>
    <w:p w:rsidR="00E97E91" w:rsidRPr="003E3051" w:rsidRDefault="00E97E91" w:rsidP="00E97E91">
      <w:pPr>
        <w:ind w:left="720"/>
        <w:jc w:val="both"/>
        <w:rPr>
          <w:color w:val="FF0000"/>
          <w:sz w:val="22"/>
          <w:szCs w:val="22"/>
          <w:highlight w:val="yellow"/>
        </w:rPr>
      </w:pPr>
    </w:p>
    <w:p w:rsidR="00E97E91" w:rsidRPr="00C56ECA" w:rsidRDefault="00E97E91" w:rsidP="00E97E91">
      <w:pPr>
        <w:numPr>
          <w:ilvl w:val="0"/>
          <w:numId w:val="15"/>
        </w:numPr>
        <w:jc w:val="both"/>
        <w:rPr>
          <w:sz w:val="22"/>
          <w:szCs w:val="22"/>
        </w:rPr>
      </w:pPr>
      <w:r w:rsidRPr="00C56ECA">
        <w:rPr>
          <w:sz w:val="22"/>
          <w:szCs w:val="22"/>
        </w:rPr>
        <w:t xml:space="preserve">Early Childhood Services have access to the DfE’s Eligibility Checking Service which will be used to check whether a child is eligible for the Pupil Premium. Providers will then be funded on a termly basis, along with their main Early Years Single Funding Formula, through the established termly adjustments process. The first allocation of the Early Years Pupil Premium will be from </w:t>
      </w:r>
      <w:r w:rsidR="00C56ECA" w:rsidRPr="00C56ECA">
        <w:rPr>
          <w:sz w:val="22"/>
          <w:szCs w:val="22"/>
        </w:rPr>
        <w:t>data collected from the May 2017</w:t>
      </w:r>
      <w:r w:rsidRPr="00C56ECA">
        <w:rPr>
          <w:sz w:val="22"/>
          <w:szCs w:val="22"/>
        </w:rPr>
        <w:t xml:space="preserve"> Census.</w:t>
      </w:r>
    </w:p>
    <w:p w:rsidR="00E97E91" w:rsidRPr="00C56ECA" w:rsidRDefault="00E97E91" w:rsidP="00E97E91">
      <w:pPr>
        <w:pStyle w:val="ListParagraph"/>
        <w:rPr>
          <w:sz w:val="22"/>
          <w:szCs w:val="22"/>
          <w:highlight w:val="yellow"/>
        </w:rPr>
      </w:pPr>
    </w:p>
    <w:p w:rsidR="00E97E91" w:rsidRPr="00C56ECA" w:rsidRDefault="00E97E91" w:rsidP="00E97E91">
      <w:pPr>
        <w:numPr>
          <w:ilvl w:val="0"/>
          <w:numId w:val="15"/>
        </w:numPr>
        <w:jc w:val="both"/>
        <w:rPr>
          <w:sz w:val="22"/>
          <w:szCs w:val="22"/>
        </w:rPr>
      </w:pPr>
      <w:r w:rsidRPr="00C56ECA">
        <w:rPr>
          <w:sz w:val="22"/>
          <w:szCs w:val="22"/>
        </w:rPr>
        <w:t>The eligible groups for the Early Years Pupil Premium will be as follows:</w:t>
      </w:r>
    </w:p>
    <w:p w:rsidR="00E97E91" w:rsidRPr="00C56ECA" w:rsidRDefault="00E97E91" w:rsidP="00E97E91">
      <w:pPr>
        <w:numPr>
          <w:ilvl w:val="1"/>
          <w:numId w:val="15"/>
        </w:numPr>
        <w:jc w:val="both"/>
        <w:rPr>
          <w:sz w:val="22"/>
          <w:szCs w:val="22"/>
        </w:rPr>
      </w:pPr>
      <w:r w:rsidRPr="00C56ECA">
        <w:rPr>
          <w:sz w:val="22"/>
          <w:szCs w:val="22"/>
        </w:rPr>
        <w:t>children from low income families (defined as meeting the criteria for free school meals);</w:t>
      </w:r>
    </w:p>
    <w:p w:rsidR="00E97E91" w:rsidRPr="00C56ECA" w:rsidRDefault="00E97E91" w:rsidP="00E97E91">
      <w:pPr>
        <w:numPr>
          <w:ilvl w:val="1"/>
          <w:numId w:val="15"/>
        </w:numPr>
        <w:jc w:val="both"/>
        <w:rPr>
          <w:sz w:val="22"/>
          <w:szCs w:val="22"/>
        </w:rPr>
      </w:pPr>
      <w:r w:rsidRPr="00C56ECA">
        <w:rPr>
          <w:sz w:val="22"/>
          <w:szCs w:val="22"/>
        </w:rPr>
        <w:t xml:space="preserve">children that have been looked after by the local authority for at least one day; </w:t>
      </w:r>
    </w:p>
    <w:p w:rsidR="00E97E91" w:rsidRPr="00C56ECA" w:rsidRDefault="00E97E91" w:rsidP="00E97E91">
      <w:pPr>
        <w:numPr>
          <w:ilvl w:val="1"/>
          <w:numId w:val="15"/>
        </w:numPr>
        <w:jc w:val="both"/>
        <w:rPr>
          <w:sz w:val="22"/>
          <w:szCs w:val="22"/>
        </w:rPr>
      </w:pPr>
      <w:r w:rsidRPr="00C56ECA">
        <w:rPr>
          <w:sz w:val="22"/>
          <w:szCs w:val="22"/>
        </w:rPr>
        <w:t xml:space="preserve">children that have been adopted from care; have left care through special guardianship; </w:t>
      </w:r>
    </w:p>
    <w:p w:rsidR="00E97E91" w:rsidRPr="00C56ECA" w:rsidRDefault="00E97E91" w:rsidP="00E97E91">
      <w:pPr>
        <w:numPr>
          <w:ilvl w:val="1"/>
          <w:numId w:val="15"/>
        </w:numPr>
        <w:jc w:val="both"/>
        <w:rPr>
          <w:sz w:val="22"/>
          <w:szCs w:val="22"/>
        </w:rPr>
      </w:pPr>
      <w:r w:rsidRPr="00C56ECA">
        <w:rPr>
          <w:sz w:val="22"/>
          <w:szCs w:val="22"/>
        </w:rPr>
        <w:t>and children subject to a child arrangement order setting out with whom the child is to live (formerly known as residence orders)</w:t>
      </w:r>
    </w:p>
    <w:p w:rsidR="00E97E91" w:rsidRPr="00C56ECA" w:rsidRDefault="00E97E91" w:rsidP="00E97E91">
      <w:pPr>
        <w:ind w:left="1440"/>
        <w:jc w:val="both"/>
        <w:rPr>
          <w:sz w:val="22"/>
          <w:szCs w:val="22"/>
        </w:rPr>
      </w:pPr>
    </w:p>
    <w:p w:rsidR="00E97E91" w:rsidRPr="00C56ECA" w:rsidRDefault="00E97E91" w:rsidP="00E97E91">
      <w:pPr>
        <w:numPr>
          <w:ilvl w:val="0"/>
          <w:numId w:val="15"/>
        </w:numPr>
        <w:jc w:val="both"/>
        <w:rPr>
          <w:sz w:val="22"/>
          <w:szCs w:val="22"/>
        </w:rPr>
      </w:pPr>
      <w:r w:rsidRPr="00C56ECA">
        <w:rPr>
          <w:sz w:val="22"/>
          <w:szCs w:val="22"/>
        </w:rPr>
        <w:t>As with the school-age Pupil Premium, the Government believes providers are best placed to know how to support their disadvantaged pupils with the Early Years Pupil Premium. Restrictions will therefore not be imposed on how providers spend the Early Years Pupil Premium. Instead, Ofsted will hold providers to account for how they’ve used their Early Years Pupil Premium to support their disadvantaged children through the regular inspection process.</w:t>
      </w:r>
    </w:p>
    <w:p w:rsidR="00E97E91" w:rsidRPr="003E3051" w:rsidRDefault="00E97E91" w:rsidP="00E97E91">
      <w:pPr>
        <w:ind w:left="720"/>
        <w:jc w:val="both"/>
        <w:rPr>
          <w:color w:val="FF0000"/>
          <w:sz w:val="22"/>
          <w:szCs w:val="22"/>
          <w:highlight w:val="yellow"/>
        </w:rPr>
      </w:pPr>
    </w:p>
    <w:p w:rsidR="00E97E91" w:rsidRPr="00C56ECA" w:rsidRDefault="00E97E91" w:rsidP="00E97E91">
      <w:pPr>
        <w:numPr>
          <w:ilvl w:val="0"/>
          <w:numId w:val="15"/>
        </w:numPr>
        <w:jc w:val="both"/>
        <w:rPr>
          <w:sz w:val="22"/>
          <w:szCs w:val="22"/>
        </w:rPr>
      </w:pPr>
      <w:r w:rsidRPr="00C56ECA">
        <w:rPr>
          <w:sz w:val="22"/>
          <w:szCs w:val="22"/>
        </w:rPr>
        <w:t>The DfE’s consultation web-page gives further information on the Early Years Pupil Premium:</w:t>
      </w:r>
    </w:p>
    <w:p w:rsidR="00E97E91" w:rsidRPr="00C56ECA" w:rsidRDefault="00010DAB" w:rsidP="003326E1">
      <w:pPr>
        <w:ind w:left="720" w:firstLine="720"/>
        <w:jc w:val="both"/>
        <w:rPr>
          <w:sz w:val="22"/>
          <w:szCs w:val="22"/>
        </w:rPr>
      </w:pPr>
      <w:hyperlink r:id="rId15" w:history="1">
        <w:r w:rsidR="003326E1" w:rsidRPr="00C56ECA">
          <w:rPr>
            <w:rStyle w:val="Hyperlink"/>
            <w:color w:val="auto"/>
            <w:sz w:val="22"/>
            <w:szCs w:val="22"/>
          </w:rPr>
          <w:t>https://www.gov.uk/guidance/early-years-pupil-premium-guide-for-local-authorities</w:t>
        </w:r>
      </w:hyperlink>
    </w:p>
    <w:p w:rsidR="003326E1" w:rsidRPr="00D44734" w:rsidRDefault="003326E1" w:rsidP="00E97E91">
      <w:pPr>
        <w:ind w:left="720" w:firstLine="720"/>
        <w:jc w:val="both"/>
        <w:rPr>
          <w:sz w:val="22"/>
          <w:szCs w:val="22"/>
        </w:rPr>
      </w:pPr>
    </w:p>
    <w:p w:rsidR="00D92354" w:rsidRPr="009A0298" w:rsidRDefault="00D92354" w:rsidP="00E97E91">
      <w:pPr>
        <w:jc w:val="both"/>
        <w:rPr>
          <w:color w:val="FF0000"/>
          <w:sz w:val="22"/>
          <w:szCs w:val="22"/>
        </w:rPr>
      </w:pPr>
    </w:p>
    <w:p w:rsidR="009A0298" w:rsidRPr="008A50A6" w:rsidRDefault="009A0298" w:rsidP="00E97E91">
      <w:pPr>
        <w:jc w:val="both"/>
        <w:rPr>
          <w:b/>
          <w:sz w:val="22"/>
          <w:szCs w:val="22"/>
        </w:rPr>
      </w:pPr>
      <w:r w:rsidRPr="008A50A6">
        <w:rPr>
          <w:b/>
          <w:sz w:val="22"/>
          <w:szCs w:val="22"/>
        </w:rPr>
        <w:t xml:space="preserve">l) </w:t>
      </w:r>
      <w:r w:rsidR="008A50A6" w:rsidRPr="008A50A6">
        <w:rPr>
          <w:b/>
          <w:sz w:val="22"/>
          <w:szCs w:val="22"/>
        </w:rPr>
        <w:t>Disability Access Funding (New Funding Stream in 2017/18)</w:t>
      </w:r>
    </w:p>
    <w:p w:rsidR="009A0298" w:rsidRPr="008A50A6" w:rsidRDefault="009A0298" w:rsidP="00E97E91">
      <w:pPr>
        <w:jc w:val="both"/>
        <w:rPr>
          <w:sz w:val="22"/>
          <w:szCs w:val="22"/>
        </w:rPr>
      </w:pPr>
    </w:p>
    <w:p w:rsidR="008A50A6" w:rsidRPr="008A50A6" w:rsidRDefault="008A50A6" w:rsidP="008A50A6">
      <w:pPr>
        <w:pStyle w:val="ListParagraph"/>
        <w:numPr>
          <w:ilvl w:val="0"/>
          <w:numId w:val="32"/>
        </w:numPr>
        <w:jc w:val="both"/>
        <w:rPr>
          <w:sz w:val="22"/>
          <w:szCs w:val="22"/>
        </w:rPr>
      </w:pPr>
      <w:r w:rsidRPr="008A50A6">
        <w:rPr>
          <w:sz w:val="22"/>
          <w:szCs w:val="22"/>
        </w:rPr>
        <w:t xml:space="preserve">The Government proposes in its consultation to introduce a </w:t>
      </w:r>
      <w:r w:rsidRPr="008A50A6">
        <w:rPr>
          <w:sz w:val="23"/>
          <w:szCs w:val="23"/>
        </w:rPr>
        <w:t xml:space="preserve">targeted Disability Access Funding, which would be paid to all providers for each child in receipt of Disability Living Allowance (DLA) taking up a place in their setting. </w:t>
      </w:r>
    </w:p>
    <w:p w:rsidR="008A50A6" w:rsidRPr="008A50A6" w:rsidRDefault="008A50A6" w:rsidP="008A50A6">
      <w:pPr>
        <w:pStyle w:val="ListParagraph"/>
        <w:jc w:val="both"/>
        <w:rPr>
          <w:sz w:val="22"/>
          <w:szCs w:val="22"/>
        </w:rPr>
      </w:pPr>
    </w:p>
    <w:p w:rsidR="008A50A6" w:rsidRPr="008A50A6" w:rsidRDefault="008A50A6" w:rsidP="008A50A6">
      <w:pPr>
        <w:pStyle w:val="ListParagraph"/>
        <w:numPr>
          <w:ilvl w:val="0"/>
          <w:numId w:val="32"/>
        </w:numPr>
        <w:jc w:val="both"/>
        <w:rPr>
          <w:sz w:val="22"/>
          <w:szCs w:val="22"/>
        </w:rPr>
      </w:pPr>
      <w:r w:rsidRPr="008A50A6">
        <w:rPr>
          <w:sz w:val="23"/>
          <w:szCs w:val="23"/>
        </w:rPr>
        <w:t>We cannot provide firm</w:t>
      </w:r>
      <w:r w:rsidR="00FB2EE9">
        <w:rPr>
          <w:sz w:val="23"/>
          <w:szCs w:val="23"/>
        </w:rPr>
        <w:t xml:space="preserve"> that this new funding stream will be in place in 2017/18 or </w:t>
      </w:r>
      <w:r w:rsidR="00153776">
        <w:rPr>
          <w:sz w:val="23"/>
          <w:szCs w:val="23"/>
        </w:rPr>
        <w:t xml:space="preserve">provide </w:t>
      </w:r>
      <w:r w:rsidR="00153776" w:rsidRPr="008A50A6">
        <w:rPr>
          <w:sz w:val="23"/>
          <w:szCs w:val="23"/>
        </w:rPr>
        <w:t>guidance</w:t>
      </w:r>
      <w:r w:rsidRPr="008A50A6">
        <w:rPr>
          <w:sz w:val="23"/>
          <w:szCs w:val="23"/>
        </w:rPr>
        <w:t xml:space="preserve"> at this stage on how this funding stream will operate</w:t>
      </w:r>
      <w:r w:rsidR="00FB2EE9">
        <w:rPr>
          <w:sz w:val="23"/>
          <w:szCs w:val="23"/>
        </w:rPr>
        <w:t xml:space="preserve"> if it is</w:t>
      </w:r>
      <w:r w:rsidRPr="008A50A6">
        <w:rPr>
          <w:sz w:val="23"/>
          <w:szCs w:val="23"/>
        </w:rPr>
        <w:t>.</w:t>
      </w:r>
      <w:r w:rsidR="00FB2EE9">
        <w:rPr>
          <w:sz w:val="23"/>
          <w:szCs w:val="23"/>
        </w:rPr>
        <w:t xml:space="preserve"> We will be able to do so in later iterations of this Statement as further details are published. T</w:t>
      </w:r>
      <w:r w:rsidRPr="008A50A6">
        <w:rPr>
          <w:sz w:val="23"/>
          <w:szCs w:val="23"/>
        </w:rPr>
        <w:t>he Government has indicated that:</w:t>
      </w:r>
    </w:p>
    <w:p w:rsidR="008A50A6" w:rsidRPr="008A50A6" w:rsidRDefault="008A50A6" w:rsidP="008A50A6">
      <w:pPr>
        <w:pStyle w:val="ListParagraph"/>
        <w:jc w:val="both"/>
        <w:rPr>
          <w:sz w:val="22"/>
          <w:szCs w:val="22"/>
        </w:rPr>
      </w:pPr>
    </w:p>
    <w:p w:rsidR="00FB2EE9" w:rsidRPr="00153776" w:rsidRDefault="008A50A6" w:rsidP="00153776">
      <w:pPr>
        <w:pStyle w:val="ListParagraph"/>
        <w:numPr>
          <w:ilvl w:val="1"/>
          <w:numId w:val="32"/>
        </w:numPr>
        <w:jc w:val="both"/>
        <w:rPr>
          <w:sz w:val="22"/>
          <w:szCs w:val="22"/>
        </w:rPr>
      </w:pPr>
      <w:r w:rsidRPr="008A50A6">
        <w:rPr>
          <w:sz w:val="23"/>
          <w:szCs w:val="23"/>
        </w:rPr>
        <w:t xml:space="preserve">This would be paid to the provider as a total annual sum rather than an increase on the hourly rate. </w:t>
      </w:r>
    </w:p>
    <w:p w:rsidR="00FB2EE9" w:rsidRPr="00153776" w:rsidRDefault="008A50A6" w:rsidP="00153776">
      <w:pPr>
        <w:pStyle w:val="ListParagraph"/>
        <w:numPr>
          <w:ilvl w:val="1"/>
          <w:numId w:val="32"/>
        </w:numPr>
        <w:jc w:val="both"/>
        <w:rPr>
          <w:sz w:val="22"/>
          <w:szCs w:val="22"/>
        </w:rPr>
      </w:pPr>
      <w:r w:rsidRPr="008A50A6">
        <w:rPr>
          <w:sz w:val="23"/>
          <w:szCs w:val="23"/>
        </w:rPr>
        <w:t xml:space="preserve">To ensure that this new approach is implemented as simply as possible, </w:t>
      </w:r>
      <w:r w:rsidR="00FB2EE9">
        <w:rPr>
          <w:sz w:val="23"/>
          <w:szCs w:val="23"/>
        </w:rPr>
        <w:t>it would build</w:t>
      </w:r>
      <w:r w:rsidRPr="008A50A6">
        <w:rPr>
          <w:sz w:val="23"/>
          <w:szCs w:val="23"/>
        </w:rPr>
        <w:t xml:space="preserve"> on the existing model of the E</w:t>
      </w:r>
      <w:r w:rsidR="00FB2EE9">
        <w:rPr>
          <w:sz w:val="23"/>
          <w:szCs w:val="23"/>
        </w:rPr>
        <w:t xml:space="preserve">arly </w:t>
      </w:r>
      <w:r w:rsidRPr="008A50A6">
        <w:rPr>
          <w:sz w:val="23"/>
          <w:szCs w:val="23"/>
        </w:rPr>
        <w:t>Y</w:t>
      </w:r>
      <w:r w:rsidR="00FB2EE9">
        <w:rPr>
          <w:sz w:val="23"/>
          <w:szCs w:val="23"/>
        </w:rPr>
        <w:t xml:space="preserve">ears </w:t>
      </w:r>
      <w:r w:rsidRPr="008A50A6">
        <w:rPr>
          <w:sz w:val="23"/>
          <w:szCs w:val="23"/>
        </w:rPr>
        <w:t>P</w:t>
      </w:r>
      <w:r w:rsidR="00FB2EE9">
        <w:rPr>
          <w:sz w:val="23"/>
          <w:szCs w:val="23"/>
        </w:rPr>
        <w:t xml:space="preserve">upil </w:t>
      </w:r>
      <w:r w:rsidRPr="008A50A6">
        <w:rPr>
          <w:sz w:val="23"/>
          <w:szCs w:val="23"/>
        </w:rPr>
        <w:t>P</w:t>
      </w:r>
      <w:r w:rsidR="00FB2EE9">
        <w:rPr>
          <w:sz w:val="23"/>
          <w:szCs w:val="23"/>
        </w:rPr>
        <w:t>remium. This would mean that the Local A</w:t>
      </w:r>
      <w:r w:rsidRPr="008A50A6">
        <w:rPr>
          <w:sz w:val="23"/>
          <w:szCs w:val="23"/>
        </w:rPr>
        <w:t xml:space="preserve">uthority would receive the additional targeted Disability Access Funding </w:t>
      </w:r>
      <w:r w:rsidR="00FB2EE9">
        <w:rPr>
          <w:sz w:val="23"/>
          <w:szCs w:val="23"/>
        </w:rPr>
        <w:t xml:space="preserve">as a ring fenced amount and are then </w:t>
      </w:r>
      <w:r w:rsidRPr="008A50A6">
        <w:rPr>
          <w:sz w:val="23"/>
          <w:szCs w:val="23"/>
        </w:rPr>
        <w:t xml:space="preserve">responsible for passing a total amount directly through to providers for each eligible child. </w:t>
      </w:r>
    </w:p>
    <w:p w:rsidR="008A50A6" w:rsidRPr="00FB2EE9" w:rsidRDefault="008A50A6" w:rsidP="008A50A6">
      <w:pPr>
        <w:pStyle w:val="ListParagraph"/>
        <w:numPr>
          <w:ilvl w:val="1"/>
          <w:numId w:val="32"/>
        </w:numPr>
        <w:jc w:val="both"/>
        <w:rPr>
          <w:sz w:val="22"/>
          <w:szCs w:val="22"/>
        </w:rPr>
      </w:pPr>
      <w:r w:rsidRPr="00FB2EE9">
        <w:rPr>
          <w:sz w:val="23"/>
          <w:szCs w:val="23"/>
        </w:rPr>
        <w:t xml:space="preserve">Once the additional funding is allocated to an early years setting, the provider will be responsible for making decisions about how the funding should be deployed, for </w:t>
      </w:r>
      <w:r w:rsidRPr="00FB2EE9">
        <w:rPr>
          <w:sz w:val="23"/>
          <w:szCs w:val="23"/>
        </w:rPr>
        <w:lastRenderedPageBreak/>
        <w:t xml:space="preserve">example to target one child’s specific needs, to improve the setting for a cohort of children or to increase the setting’s capacity </w:t>
      </w:r>
      <w:r w:rsidR="00153776">
        <w:rPr>
          <w:sz w:val="23"/>
          <w:szCs w:val="23"/>
        </w:rPr>
        <w:t>to take more disabled children.</w:t>
      </w:r>
    </w:p>
    <w:p w:rsidR="00FC2DB7" w:rsidRDefault="00FC2DB7" w:rsidP="00E97E91">
      <w:pPr>
        <w:jc w:val="both"/>
        <w:rPr>
          <w:color w:val="FF0000"/>
          <w:sz w:val="22"/>
          <w:szCs w:val="22"/>
        </w:rPr>
      </w:pPr>
    </w:p>
    <w:p w:rsidR="00FC2DB7" w:rsidRDefault="00FC2DB7" w:rsidP="00E97E91">
      <w:pPr>
        <w:jc w:val="both"/>
        <w:rPr>
          <w:color w:val="FF0000"/>
          <w:sz w:val="22"/>
          <w:szCs w:val="22"/>
        </w:rPr>
      </w:pPr>
    </w:p>
    <w:p w:rsidR="009A0298" w:rsidRPr="00133F36" w:rsidRDefault="009A0298" w:rsidP="00E97E91">
      <w:pPr>
        <w:jc w:val="both"/>
        <w:rPr>
          <w:b/>
          <w:sz w:val="22"/>
          <w:szCs w:val="22"/>
        </w:rPr>
      </w:pPr>
      <w:r w:rsidRPr="00133F36">
        <w:rPr>
          <w:b/>
          <w:sz w:val="22"/>
          <w:szCs w:val="22"/>
        </w:rPr>
        <w:t xml:space="preserve">m) SEN Inclusion </w:t>
      </w:r>
      <w:r w:rsidR="009334CE" w:rsidRPr="00133F36">
        <w:rPr>
          <w:b/>
          <w:sz w:val="22"/>
          <w:szCs w:val="22"/>
        </w:rPr>
        <w:t>(</w:t>
      </w:r>
      <w:r w:rsidRPr="00133F36">
        <w:rPr>
          <w:b/>
          <w:sz w:val="22"/>
          <w:szCs w:val="22"/>
        </w:rPr>
        <w:t>EYIP</w:t>
      </w:r>
      <w:r w:rsidR="009334CE" w:rsidRPr="00133F36">
        <w:rPr>
          <w:b/>
          <w:sz w:val="22"/>
          <w:szCs w:val="22"/>
        </w:rPr>
        <w:t>)</w:t>
      </w:r>
      <w:r w:rsidRPr="00133F36">
        <w:rPr>
          <w:b/>
          <w:sz w:val="22"/>
          <w:szCs w:val="22"/>
        </w:rPr>
        <w:t xml:space="preserve"> funding</w:t>
      </w:r>
    </w:p>
    <w:p w:rsidR="009A0298" w:rsidRPr="00D144D0" w:rsidRDefault="009A0298" w:rsidP="00E97E91">
      <w:pPr>
        <w:jc w:val="both"/>
        <w:rPr>
          <w:sz w:val="22"/>
          <w:szCs w:val="22"/>
        </w:rPr>
      </w:pPr>
    </w:p>
    <w:p w:rsidR="009334CE" w:rsidRPr="00133F36" w:rsidRDefault="00D144D0" w:rsidP="009334CE">
      <w:pPr>
        <w:pStyle w:val="ListParagraph"/>
        <w:numPr>
          <w:ilvl w:val="0"/>
          <w:numId w:val="33"/>
        </w:numPr>
        <w:jc w:val="both"/>
        <w:rPr>
          <w:rStyle w:val="Hyperlink"/>
          <w:color w:val="auto"/>
          <w:sz w:val="22"/>
          <w:szCs w:val="22"/>
          <w:u w:val="none"/>
        </w:rPr>
      </w:pPr>
      <w:r w:rsidRPr="00D144D0">
        <w:rPr>
          <w:sz w:val="22"/>
          <w:szCs w:val="22"/>
        </w:rPr>
        <w:t xml:space="preserve">Providers are able to apply for additional funding for support for children with SEND. The resource and requests are managed by the Early Years Inclusion Panel (EYIP). Further guidance on the EYIP can be found </w:t>
      </w:r>
      <w:hyperlink r:id="rId16" w:history="1">
        <w:r w:rsidRPr="00D144D0">
          <w:rPr>
            <w:rStyle w:val="Hyperlink"/>
            <w:color w:val="auto"/>
            <w:sz w:val="22"/>
            <w:szCs w:val="22"/>
          </w:rPr>
          <w:t>here</w:t>
        </w:r>
      </w:hyperlink>
      <w:r w:rsidR="00133F36">
        <w:rPr>
          <w:rStyle w:val="Hyperlink"/>
          <w:color w:val="auto"/>
          <w:sz w:val="22"/>
          <w:szCs w:val="22"/>
        </w:rPr>
        <w:t>.</w:t>
      </w:r>
    </w:p>
    <w:p w:rsidR="00133F36" w:rsidRPr="00133F36" w:rsidRDefault="00133F36" w:rsidP="00133F36">
      <w:pPr>
        <w:pStyle w:val="ListParagraph"/>
        <w:jc w:val="both"/>
        <w:rPr>
          <w:rStyle w:val="Hyperlink"/>
          <w:color w:val="auto"/>
          <w:sz w:val="22"/>
          <w:szCs w:val="22"/>
          <w:u w:val="none"/>
        </w:rPr>
      </w:pPr>
    </w:p>
    <w:p w:rsidR="00133F36" w:rsidRPr="00D144D0" w:rsidRDefault="00133F36" w:rsidP="009334CE">
      <w:pPr>
        <w:pStyle w:val="ListParagraph"/>
        <w:numPr>
          <w:ilvl w:val="0"/>
          <w:numId w:val="33"/>
        </w:numPr>
        <w:jc w:val="both"/>
        <w:rPr>
          <w:sz w:val="22"/>
          <w:szCs w:val="22"/>
        </w:rPr>
      </w:pPr>
      <w:r>
        <w:rPr>
          <w:sz w:val="22"/>
          <w:szCs w:val="22"/>
        </w:rPr>
        <w:t>Providers are also able to request support from their area’s Equity and Access Officer (please see Bradford Schools Online via the link given in the paragraph above).</w:t>
      </w:r>
    </w:p>
    <w:p w:rsidR="009334CE" w:rsidRDefault="009334CE" w:rsidP="00E97E91">
      <w:pPr>
        <w:jc w:val="both"/>
        <w:rPr>
          <w:color w:val="FF0000"/>
          <w:sz w:val="22"/>
          <w:szCs w:val="22"/>
        </w:rPr>
      </w:pPr>
    </w:p>
    <w:p w:rsidR="0072706C" w:rsidRDefault="0072706C" w:rsidP="00E97E91">
      <w:pPr>
        <w:jc w:val="both"/>
        <w:rPr>
          <w:sz w:val="22"/>
          <w:szCs w:val="22"/>
        </w:rPr>
      </w:pPr>
    </w:p>
    <w:p w:rsidR="009334CE" w:rsidRPr="00D44734" w:rsidRDefault="009334CE" w:rsidP="00E97E91">
      <w:pPr>
        <w:jc w:val="both"/>
        <w:rPr>
          <w:sz w:val="22"/>
          <w:szCs w:val="22"/>
        </w:rPr>
      </w:pPr>
    </w:p>
    <w:p w:rsidR="00E97E91" w:rsidRPr="00D44734" w:rsidRDefault="00E97E91" w:rsidP="00E97E91">
      <w:pPr>
        <w:jc w:val="both"/>
        <w:rPr>
          <w:sz w:val="22"/>
          <w:szCs w:val="22"/>
        </w:rPr>
      </w:pPr>
      <w:r w:rsidRPr="00D44734">
        <w:rPr>
          <w:b/>
          <w:color w:val="0000FF"/>
          <w:sz w:val="22"/>
          <w:szCs w:val="22"/>
        </w:rPr>
        <w:t>SECTION 2</w:t>
      </w:r>
    </w:p>
    <w:p w:rsidR="00E97E91" w:rsidRPr="00D44734" w:rsidRDefault="00E97E91" w:rsidP="00E97E91">
      <w:pPr>
        <w:jc w:val="both"/>
        <w:rPr>
          <w:color w:val="FF0000"/>
          <w:sz w:val="22"/>
          <w:szCs w:val="22"/>
        </w:rPr>
      </w:pPr>
    </w:p>
    <w:p w:rsidR="00E97E91" w:rsidRPr="00D44734" w:rsidRDefault="009A0298" w:rsidP="00E97E91">
      <w:pPr>
        <w:jc w:val="both"/>
        <w:rPr>
          <w:b/>
          <w:sz w:val="22"/>
          <w:szCs w:val="22"/>
        </w:rPr>
      </w:pPr>
      <w:bookmarkStart w:id="2" w:name="TechnicalStatement"/>
      <w:r>
        <w:rPr>
          <w:b/>
          <w:sz w:val="22"/>
          <w:szCs w:val="22"/>
        </w:rPr>
        <w:t>n</w:t>
      </w:r>
      <w:r w:rsidR="00E97E91" w:rsidRPr="00D44734">
        <w:rPr>
          <w:b/>
          <w:sz w:val="22"/>
          <w:szCs w:val="22"/>
        </w:rPr>
        <w:t xml:space="preserve">) The </w:t>
      </w:r>
      <w:r w:rsidR="00D92354">
        <w:rPr>
          <w:b/>
          <w:sz w:val="22"/>
          <w:szCs w:val="22"/>
        </w:rPr>
        <w:t>Free Entitlement for</w:t>
      </w:r>
      <w:r w:rsidR="00E97E91" w:rsidRPr="00D44734">
        <w:rPr>
          <w:b/>
          <w:sz w:val="22"/>
          <w:szCs w:val="22"/>
        </w:rPr>
        <w:t xml:space="preserve"> </w:t>
      </w:r>
      <w:r w:rsidR="00D92354">
        <w:rPr>
          <w:b/>
          <w:sz w:val="22"/>
          <w:szCs w:val="22"/>
        </w:rPr>
        <w:t xml:space="preserve">Eligible </w:t>
      </w:r>
      <w:r w:rsidR="00E97E91" w:rsidRPr="00D44734">
        <w:rPr>
          <w:b/>
          <w:sz w:val="22"/>
          <w:szCs w:val="22"/>
        </w:rPr>
        <w:t>2 year olds</w:t>
      </w:r>
    </w:p>
    <w:bookmarkEnd w:id="2"/>
    <w:p w:rsidR="00E97E91" w:rsidRPr="00D44734" w:rsidRDefault="00E97E91" w:rsidP="00E97E91">
      <w:pPr>
        <w:jc w:val="both"/>
        <w:rPr>
          <w:sz w:val="22"/>
          <w:szCs w:val="22"/>
        </w:rPr>
      </w:pPr>
    </w:p>
    <w:p w:rsidR="00E97E91" w:rsidRPr="00D44734" w:rsidRDefault="00E97E91" w:rsidP="00E97E91">
      <w:pPr>
        <w:numPr>
          <w:ilvl w:val="0"/>
          <w:numId w:val="13"/>
        </w:numPr>
        <w:jc w:val="both"/>
        <w:rPr>
          <w:sz w:val="22"/>
          <w:szCs w:val="22"/>
        </w:rPr>
      </w:pPr>
      <w:r w:rsidRPr="00D44734">
        <w:rPr>
          <w:rFonts w:cs="Arial"/>
          <w:sz w:val="22"/>
          <w:szCs w:val="22"/>
        </w:rPr>
        <w:t xml:space="preserve">Free early education became a statutory entitlement for eligible 2 year olds from 1 September 2013. Eligible children are defined as children who are looked after and children who meet the Free School Meals eligibility criteria. The programme was extended from September 2014 to include around 40% of 2 year olds. </w:t>
      </w:r>
    </w:p>
    <w:p w:rsidR="00E97E91" w:rsidRPr="00D44734" w:rsidRDefault="00E97E91" w:rsidP="00E97E91">
      <w:pPr>
        <w:jc w:val="both"/>
        <w:rPr>
          <w:sz w:val="22"/>
          <w:szCs w:val="22"/>
        </w:rPr>
      </w:pPr>
    </w:p>
    <w:p w:rsidR="00E97E91" w:rsidRPr="00D44734" w:rsidRDefault="00E97E91" w:rsidP="00E97E91">
      <w:pPr>
        <w:numPr>
          <w:ilvl w:val="0"/>
          <w:numId w:val="13"/>
        </w:numPr>
        <w:jc w:val="both"/>
        <w:rPr>
          <w:sz w:val="22"/>
          <w:szCs w:val="22"/>
        </w:rPr>
      </w:pPr>
      <w:r w:rsidRPr="00D44734">
        <w:rPr>
          <w:sz w:val="22"/>
          <w:szCs w:val="22"/>
        </w:rPr>
        <w:t>The EYWG and Schools Forum have previously considered various options to fund the free enti</w:t>
      </w:r>
      <w:r w:rsidR="003E3051">
        <w:rPr>
          <w:sz w:val="22"/>
          <w:szCs w:val="22"/>
        </w:rPr>
        <w:t>tlement for 2 year olds. In 2016/17</w:t>
      </w:r>
      <w:r w:rsidRPr="00D44734">
        <w:rPr>
          <w:sz w:val="22"/>
          <w:szCs w:val="22"/>
        </w:rPr>
        <w:t xml:space="preserve"> these places wer</w:t>
      </w:r>
      <w:r w:rsidR="003E3051">
        <w:rPr>
          <w:sz w:val="22"/>
          <w:szCs w:val="22"/>
        </w:rPr>
        <w:t>e funded on a flat rate of £4.83</w:t>
      </w:r>
      <w:r w:rsidRPr="00D44734">
        <w:rPr>
          <w:sz w:val="22"/>
          <w:szCs w:val="22"/>
        </w:rPr>
        <w:t xml:space="preserve"> per hour,</w:t>
      </w:r>
      <w:r w:rsidRPr="00D44734">
        <w:rPr>
          <w:rFonts w:cs="Arial"/>
          <w:sz w:val="22"/>
          <w:szCs w:val="22"/>
        </w:rPr>
        <w:t xml:space="preserve"> with no differentiation for different types of provision. Child numbers were counted and funded in the same way as for 3 / 4 year olds – based on participation recorded at individual settings in the termly censuses, but incorporating a second headcount each term. This second headcount identifies the most vulnerable children that don’t arrive neatly at the start of term (especially the autumn term when the census is taken early in October) and also has supported the adequate funding of settings where there has been some slippage in the timescales of capital buildings programmes. The second headcount supports meeting the key outcome, which is to secure sufficient places on a participation-led funding basis.</w:t>
      </w:r>
    </w:p>
    <w:p w:rsidR="00E97E91" w:rsidRPr="00D44734" w:rsidRDefault="00E97E91" w:rsidP="00E97E91">
      <w:pPr>
        <w:rPr>
          <w:sz w:val="22"/>
          <w:szCs w:val="22"/>
        </w:rPr>
      </w:pPr>
      <w:r w:rsidRPr="00D44734">
        <w:rPr>
          <w:rFonts w:cs="Arial"/>
          <w:sz w:val="22"/>
          <w:szCs w:val="22"/>
        </w:rPr>
        <w:t xml:space="preserve"> </w:t>
      </w:r>
    </w:p>
    <w:p w:rsidR="00E97E91" w:rsidRPr="001A0481" w:rsidRDefault="00E97E91" w:rsidP="001A0481">
      <w:pPr>
        <w:numPr>
          <w:ilvl w:val="0"/>
          <w:numId w:val="13"/>
        </w:numPr>
        <w:jc w:val="both"/>
        <w:rPr>
          <w:sz w:val="22"/>
          <w:szCs w:val="22"/>
        </w:rPr>
      </w:pPr>
      <w:r w:rsidRPr="00D44734">
        <w:rPr>
          <w:rFonts w:cs="Arial"/>
          <w:sz w:val="22"/>
          <w:szCs w:val="22"/>
        </w:rPr>
        <w:t>Th</w:t>
      </w:r>
      <w:r w:rsidR="003E3051">
        <w:rPr>
          <w:rFonts w:cs="Arial"/>
          <w:sz w:val="22"/>
          <w:szCs w:val="22"/>
        </w:rPr>
        <w:t>is approach is continued in 2017/18</w:t>
      </w:r>
      <w:r w:rsidRPr="00D44734">
        <w:rPr>
          <w:rFonts w:cs="Arial"/>
          <w:sz w:val="22"/>
          <w:szCs w:val="22"/>
        </w:rPr>
        <w:t xml:space="preserve"> at a single flat rate per </w:t>
      </w:r>
      <w:r w:rsidRPr="00537ED0">
        <w:rPr>
          <w:rFonts w:cs="Arial"/>
          <w:sz w:val="22"/>
          <w:szCs w:val="22"/>
        </w:rPr>
        <w:t xml:space="preserve">hour, </w:t>
      </w:r>
      <w:r w:rsidR="00C56ECA" w:rsidRPr="002421C6">
        <w:rPr>
          <w:rFonts w:cs="Arial"/>
          <w:sz w:val="22"/>
          <w:szCs w:val="22"/>
          <w:highlight w:val="yellow"/>
        </w:rPr>
        <w:t>£5.20</w:t>
      </w:r>
      <w:r w:rsidRPr="00537ED0">
        <w:rPr>
          <w:rFonts w:cs="Arial"/>
          <w:sz w:val="22"/>
          <w:szCs w:val="22"/>
        </w:rPr>
        <w:t xml:space="preserve"> for all </w:t>
      </w:r>
      <w:r w:rsidRPr="00D44734">
        <w:rPr>
          <w:rFonts w:cs="Arial"/>
          <w:sz w:val="22"/>
          <w:szCs w:val="22"/>
        </w:rPr>
        <w:t>children. The Funding Regulations only permit a single flat rate to be used to allocate funding for the 2 year old offer.</w:t>
      </w:r>
    </w:p>
    <w:p w:rsidR="00E97E91" w:rsidRPr="00D44734" w:rsidRDefault="00E97E91" w:rsidP="00E97E91">
      <w:pPr>
        <w:ind w:left="720"/>
        <w:jc w:val="both"/>
        <w:rPr>
          <w:sz w:val="22"/>
          <w:szCs w:val="22"/>
        </w:rPr>
      </w:pPr>
    </w:p>
    <w:p w:rsidR="00E97E91" w:rsidRPr="008E0F6F" w:rsidRDefault="00E97E91" w:rsidP="00E97E91">
      <w:pPr>
        <w:numPr>
          <w:ilvl w:val="0"/>
          <w:numId w:val="13"/>
        </w:numPr>
        <w:jc w:val="both"/>
        <w:rPr>
          <w:sz w:val="22"/>
          <w:szCs w:val="22"/>
        </w:rPr>
      </w:pPr>
      <w:r w:rsidRPr="008E0F6F">
        <w:rPr>
          <w:sz w:val="22"/>
          <w:szCs w:val="22"/>
        </w:rPr>
        <w:t>The second head count will be taken on the following dates:</w:t>
      </w:r>
    </w:p>
    <w:p w:rsidR="00E97E91" w:rsidRPr="00E418AA" w:rsidRDefault="00E97E91" w:rsidP="00E97E91">
      <w:pPr>
        <w:pStyle w:val="ListParagraph"/>
        <w:rPr>
          <w:sz w:val="22"/>
          <w:szCs w:val="22"/>
        </w:rPr>
      </w:pPr>
    </w:p>
    <w:p w:rsidR="001A0481" w:rsidRPr="00E418AA" w:rsidRDefault="00E97E91" w:rsidP="00E97E91">
      <w:pPr>
        <w:numPr>
          <w:ilvl w:val="0"/>
          <w:numId w:val="19"/>
        </w:numPr>
        <w:jc w:val="both"/>
        <w:rPr>
          <w:sz w:val="22"/>
          <w:szCs w:val="22"/>
        </w:rPr>
      </w:pPr>
      <w:r w:rsidRPr="00E418AA">
        <w:rPr>
          <w:sz w:val="22"/>
          <w:szCs w:val="22"/>
        </w:rPr>
        <w:t xml:space="preserve">Summer term: </w:t>
      </w:r>
      <w:r w:rsidR="00E418AA" w:rsidRPr="00E418AA">
        <w:rPr>
          <w:sz w:val="22"/>
          <w:szCs w:val="22"/>
        </w:rPr>
        <w:t>15 June 2017</w:t>
      </w:r>
    </w:p>
    <w:p w:rsidR="001A0481" w:rsidRDefault="00E97E91" w:rsidP="00E97E91">
      <w:pPr>
        <w:numPr>
          <w:ilvl w:val="0"/>
          <w:numId w:val="19"/>
        </w:numPr>
        <w:jc w:val="both"/>
        <w:rPr>
          <w:sz w:val="22"/>
          <w:szCs w:val="22"/>
        </w:rPr>
      </w:pPr>
      <w:r w:rsidRPr="001A0481">
        <w:rPr>
          <w:sz w:val="22"/>
          <w:szCs w:val="22"/>
        </w:rPr>
        <w:t xml:space="preserve">Autumn </w:t>
      </w:r>
      <w:r w:rsidRPr="00E418AA">
        <w:rPr>
          <w:sz w:val="22"/>
          <w:szCs w:val="22"/>
        </w:rPr>
        <w:t>term:</w:t>
      </w:r>
      <w:r w:rsidR="001A0481" w:rsidRPr="00E418AA">
        <w:rPr>
          <w:sz w:val="22"/>
          <w:szCs w:val="22"/>
        </w:rPr>
        <w:t xml:space="preserve"> </w:t>
      </w:r>
      <w:r w:rsidR="00E418AA" w:rsidRPr="00E418AA">
        <w:rPr>
          <w:sz w:val="22"/>
          <w:szCs w:val="22"/>
        </w:rPr>
        <w:t>2 November 2017</w:t>
      </w:r>
    </w:p>
    <w:p w:rsidR="00E97E91" w:rsidRPr="00E418AA" w:rsidRDefault="00E97E91" w:rsidP="00E97E91">
      <w:pPr>
        <w:numPr>
          <w:ilvl w:val="0"/>
          <w:numId w:val="19"/>
        </w:numPr>
        <w:jc w:val="both"/>
        <w:rPr>
          <w:sz w:val="22"/>
          <w:szCs w:val="22"/>
        </w:rPr>
      </w:pPr>
      <w:r w:rsidRPr="00E418AA">
        <w:rPr>
          <w:sz w:val="22"/>
          <w:szCs w:val="22"/>
        </w:rPr>
        <w:t xml:space="preserve">Spring Term: </w:t>
      </w:r>
      <w:r w:rsidR="00B334B8">
        <w:rPr>
          <w:sz w:val="22"/>
          <w:szCs w:val="22"/>
        </w:rPr>
        <w:t>22</w:t>
      </w:r>
      <w:r w:rsidR="00E418AA" w:rsidRPr="00E418AA">
        <w:rPr>
          <w:sz w:val="22"/>
          <w:szCs w:val="22"/>
        </w:rPr>
        <w:t xml:space="preserve"> </w:t>
      </w:r>
      <w:r w:rsidR="00B334B8">
        <w:rPr>
          <w:sz w:val="22"/>
          <w:szCs w:val="22"/>
        </w:rPr>
        <w:t xml:space="preserve">February </w:t>
      </w:r>
      <w:r w:rsidR="00E418AA" w:rsidRPr="00E418AA">
        <w:rPr>
          <w:sz w:val="22"/>
          <w:szCs w:val="22"/>
        </w:rPr>
        <w:t>2018</w:t>
      </w:r>
    </w:p>
    <w:p w:rsidR="00E97E91" w:rsidRPr="00D44734" w:rsidRDefault="00E97E91" w:rsidP="00E97E91">
      <w:pPr>
        <w:jc w:val="both"/>
        <w:rPr>
          <w:color w:val="FF0000"/>
          <w:sz w:val="22"/>
          <w:szCs w:val="22"/>
        </w:rPr>
      </w:pPr>
    </w:p>
    <w:p w:rsidR="00E97E91" w:rsidRPr="00A10DF5" w:rsidRDefault="00E97E91" w:rsidP="00E97E91">
      <w:pPr>
        <w:numPr>
          <w:ilvl w:val="0"/>
          <w:numId w:val="13"/>
        </w:numPr>
        <w:jc w:val="both"/>
        <w:rPr>
          <w:sz w:val="22"/>
          <w:szCs w:val="22"/>
        </w:rPr>
      </w:pPr>
      <w:r w:rsidRPr="00A10DF5">
        <w:rPr>
          <w:sz w:val="22"/>
          <w:szCs w:val="22"/>
        </w:rPr>
        <w:t xml:space="preserve">The Local Authority now holds a database of delivery numbers. </w:t>
      </w:r>
      <w:r w:rsidR="001A0481">
        <w:rPr>
          <w:sz w:val="22"/>
          <w:szCs w:val="22"/>
        </w:rPr>
        <w:t xml:space="preserve">This </w:t>
      </w:r>
      <w:r w:rsidRPr="00A10DF5">
        <w:rPr>
          <w:sz w:val="22"/>
          <w:szCs w:val="22"/>
        </w:rPr>
        <w:t>data will be used to calculate initial 2 Year Old funding allocations as part of the</w:t>
      </w:r>
      <w:r w:rsidR="00C56ECA">
        <w:rPr>
          <w:sz w:val="22"/>
          <w:szCs w:val="22"/>
        </w:rPr>
        <w:t xml:space="preserve"> Confirmed I</w:t>
      </w:r>
      <w:r w:rsidRPr="00A10DF5">
        <w:rPr>
          <w:sz w:val="22"/>
          <w:szCs w:val="22"/>
        </w:rPr>
        <w:t xml:space="preserve">ndicative </w:t>
      </w:r>
      <w:r w:rsidR="00C56ECA">
        <w:rPr>
          <w:sz w:val="22"/>
          <w:szCs w:val="22"/>
        </w:rPr>
        <w:t>B</w:t>
      </w:r>
      <w:r w:rsidRPr="00A10DF5">
        <w:rPr>
          <w:sz w:val="22"/>
          <w:szCs w:val="22"/>
        </w:rPr>
        <w:t xml:space="preserve">udget publication process.   </w:t>
      </w:r>
    </w:p>
    <w:p w:rsidR="00E97E91" w:rsidRDefault="00E97E91" w:rsidP="00E97E91">
      <w:pPr>
        <w:pStyle w:val="ListParagraph"/>
        <w:rPr>
          <w:color w:val="FF0000"/>
          <w:sz w:val="22"/>
          <w:szCs w:val="22"/>
        </w:rPr>
      </w:pPr>
    </w:p>
    <w:p w:rsidR="003E3051" w:rsidRDefault="00E97E91" w:rsidP="00E97E91">
      <w:pPr>
        <w:jc w:val="both"/>
        <w:rPr>
          <w:sz w:val="22"/>
          <w:szCs w:val="22"/>
        </w:rPr>
      </w:pPr>
      <w:r w:rsidRPr="00D44734">
        <w:rPr>
          <w:sz w:val="22"/>
          <w:szCs w:val="22"/>
        </w:rPr>
        <w:t xml:space="preserve">  </w:t>
      </w:r>
    </w:p>
    <w:p w:rsidR="00C56ECA" w:rsidRDefault="00C56ECA" w:rsidP="00E97E91">
      <w:pPr>
        <w:jc w:val="both"/>
        <w:rPr>
          <w:sz w:val="22"/>
          <w:szCs w:val="22"/>
        </w:rPr>
      </w:pPr>
    </w:p>
    <w:p w:rsidR="00B440A4" w:rsidRDefault="00B440A4" w:rsidP="00E97E91">
      <w:pPr>
        <w:jc w:val="both"/>
        <w:rPr>
          <w:sz w:val="22"/>
          <w:szCs w:val="22"/>
        </w:rPr>
      </w:pPr>
    </w:p>
    <w:p w:rsidR="0072706C" w:rsidRDefault="0072706C" w:rsidP="00E97E91">
      <w:pPr>
        <w:jc w:val="both"/>
        <w:rPr>
          <w:sz w:val="22"/>
          <w:szCs w:val="22"/>
        </w:rPr>
      </w:pPr>
    </w:p>
    <w:p w:rsidR="00345976" w:rsidRDefault="00345976" w:rsidP="00E97E91">
      <w:pPr>
        <w:jc w:val="both"/>
        <w:rPr>
          <w:sz w:val="22"/>
          <w:szCs w:val="22"/>
        </w:rPr>
      </w:pPr>
    </w:p>
    <w:p w:rsidR="00345976" w:rsidRDefault="00345976" w:rsidP="00E97E91">
      <w:pPr>
        <w:jc w:val="both"/>
        <w:rPr>
          <w:sz w:val="22"/>
          <w:szCs w:val="22"/>
        </w:rPr>
      </w:pPr>
    </w:p>
    <w:p w:rsidR="00345976" w:rsidRDefault="00345976" w:rsidP="00E97E91">
      <w:pPr>
        <w:jc w:val="both"/>
        <w:rPr>
          <w:sz w:val="22"/>
          <w:szCs w:val="22"/>
        </w:rPr>
      </w:pPr>
    </w:p>
    <w:p w:rsidR="00345976" w:rsidRDefault="00345976" w:rsidP="00E97E91">
      <w:pPr>
        <w:jc w:val="both"/>
        <w:rPr>
          <w:sz w:val="22"/>
          <w:szCs w:val="22"/>
        </w:rPr>
      </w:pPr>
    </w:p>
    <w:p w:rsidR="00345976" w:rsidRDefault="00345976" w:rsidP="00E97E91">
      <w:pPr>
        <w:jc w:val="both"/>
        <w:rPr>
          <w:sz w:val="22"/>
          <w:szCs w:val="22"/>
        </w:rPr>
      </w:pPr>
    </w:p>
    <w:p w:rsidR="00345976" w:rsidRDefault="00345976" w:rsidP="00E97E91">
      <w:pPr>
        <w:jc w:val="both"/>
        <w:rPr>
          <w:sz w:val="22"/>
          <w:szCs w:val="22"/>
        </w:rPr>
      </w:pPr>
    </w:p>
    <w:p w:rsidR="00345976" w:rsidRDefault="00345976" w:rsidP="00E97E91">
      <w:pPr>
        <w:jc w:val="both"/>
        <w:rPr>
          <w:sz w:val="22"/>
          <w:szCs w:val="22"/>
        </w:rPr>
      </w:pPr>
    </w:p>
    <w:p w:rsidR="00FC2DB7" w:rsidRPr="00A10DF5" w:rsidRDefault="00FC2DB7" w:rsidP="00E97E91">
      <w:pPr>
        <w:jc w:val="both"/>
        <w:rPr>
          <w:sz w:val="22"/>
          <w:szCs w:val="22"/>
        </w:rPr>
      </w:pPr>
    </w:p>
    <w:p w:rsidR="00E97E91" w:rsidRPr="00D44734" w:rsidRDefault="00795689" w:rsidP="00E97E91">
      <w:pPr>
        <w:jc w:val="both"/>
        <w:rPr>
          <w:sz w:val="22"/>
          <w:szCs w:val="22"/>
        </w:rPr>
      </w:pPr>
      <w:r>
        <w:rPr>
          <w:b/>
          <w:color w:val="0000FF"/>
          <w:sz w:val="22"/>
          <w:szCs w:val="22"/>
        </w:rPr>
        <w:lastRenderedPageBreak/>
        <w:t>SECTION 3</w:t>
      </w:r>
    </w:p>
    <w:p w:rsidR="00E97E91" w:rsidRPr="00D44734" w:rsidRDefault="00E97E91" w:rsidP="00E97E91">
      <w:pPr>
        <w:jc w:val="both"/>
        <w:rPr>
          <w:color w:val="FF0000"/>
          <w:sz w:val="22"/>
          <w:szCs w:val="22"/>
        </w:rPr>
      </w:pPr>
    </w:p>
    <w:p w:rsidR="00E97E91" w:rsidRPr="00D44734" w:rsidRDefault="009A0298" w:rsidP="00E97E91">
      <w:pPr>
        <w:jc w:val="both"/>
        <w:rPr>
          <w:sz w:val="22"/>
          <w:szCs w:val="22"/>
        </w:rPr>
      </w:pPr>
      <w:r>
        <w:rPr>
          <w:b/>
          <w:sz w:val="22"/>
          <w:szCs w:val="22"/>
        </w:rPr>
        <w:t>o</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E97E91">
      <w:pPr>
        <w:numPr>
          <w:ilvl w:val="0"/>
          <w:numId w:val="14"/>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Maintained settings</w:t>
      </w:r>
      <w:r w:rsidRPr="00D44734">
        <w:rPr>
          <w:sz w:val="22"/>
          <w:szCs w:val="22"/>
        </w:rPr>
        <w:t xml:space="preserve">: Dawn Haigh, School Funding Team, City of Bradford Metropolitan District Council, 01274 433775, </w:t>
      </w:r>
      <w:hyperlink r:id="rId17" w:history="1">
        <w:r w:rsidRPr="00D44734">
          <w:rPr>
            <w:rStyle w:val="Hyperlink"/>
            <w:sz w:val="22"/>
            <w:szCs w:val="22"/>
          </w:rPr>
          <w:t>dawn.haigh@bradford.gov.uk</w:t>
        </w:r>
      </w:hyperlink>
    </w:p>
    <w:p w:rsidR="00E97E91" w:rsidRPr="00D44734" w:rsidRDefault="00E97E91" w:rsidP="00E97E91">
      <w:pPr>
        <w:jc w:val="both"/>
        <w:rPr>
          <w:sz w:val="22"/>
          <w:szCs w:val="22"/>
        </w:rPr>
      </w:pPr>
    </w:p>
    <w:p w:rsidR="00E97E91" w:rsidRPr="00D44734" w:rsidRDefault="00E97E91" w:rsidP="00E97E91">
      <w:pPr>
        <w:ind w:left="720"/>
        <w:jc w:val="both"/>
        <w:rPr>
          <w:rStyle w:val="Hyperlink"/>
          <w:sz w:val="22"/>
          <w:szCs w:val="22"/>
        </w:rPr>
      </w:pPr>
      <w:r w:rsidRPr="00EE5C4D">
        <w:rPr>
          <w:b/>
          <w:sz w:val="22"/>
          <w:szCs w:val="22"/>
        </w:rPr>
        <w:t>Private, Voluntary &amp; Independent settings</w:t>
      </w:r>
      <w:r w:rsidRPr="00D44734">
        <w:rPr>
          <w:sz w:val="22"/>
          <w:szCs w:val="22"/>
        </w:rPr>
        <w:t xml:space="preserve">: Jaclyn McManus, Early Years Childhood Services, City of Bradford Metropolitan District Council, 01274 431965, </w:t>
      </w:r>
      <w:hyperlink r:id="rId18" w:history="1">
        <w:r w:rsidRPr="00D44734">
          <w:rPr>
            <w:rStyle w:val="Hyperlink"/>
            <w:sz w:val="22"/>
            <w:szCs w:val="22"/>
          </w:rPr>
          <w:t>jaclyn.mcmanus@bradford.gov.uk</w:t>
        </w:r>
      </w:hyperlink>
      <w:r w:rsidRPr="00D44734">
        <w:rPr>
          <w:rStyle w:val="Hyperlink"/>
          <w:sz w:val="22"/>
          <w:szCs w:val="22"/>
        </w:rPr>
        <w:t xml:space="preserve"> </w:t>
      </w:r>
    </w:p>
    <w:p w:rsidR="00E97E91" w:rsidRPr="00D44734" w:rsidRDefault="00E97E91" w:rsidP="00E97E91">
      <w:pPr>
        <w:jc w:val="both"/>
        <w:rPr>
          <w:sz w:val="22"/>
          <w:szCs w:val="22"/>
        </w:rPr>
      </w:pPr>
    </w:p>
    <w:p w:rsidR="00E97E91" w:rsidRPr="00D44734" w:rsidRDefault="00E97E91" w:rsidP="00E97E91">
      <w:pPr>
        <w:numPr>
          <w:ilvl w:val="0"/>
          <w:numId w:val="14"/>
        </w:numPr>
        <w:jc w:val="both"/>
        <w:rPr>
          <w:sz w:val="22"/>
          <w:szCs w:val="22"/>
        </w:rPr>
      </w:pPr>
      <w:r w:rsidRPr="00D44734">
        <w:rPr>
          <w:sz w:val="22"/>
          <w:szCs w:val="22"/>
        </w:rPr>
        <w:t>Key contact details will be included in all correspondence relating to Indicative Budgets and adjustments to funding</w:t>
      </w:r>
    </w:p>
    <w:p w:rsidR="00E97E91" w:rsidRPr="00D44734" w:rsidRDefault="00E97E91" w:rsidP="00E97E91">
      <w:pPr>
        <w:jc w:val="both"/>
        <w:rPr>
          <w:color w:val="FF0000"/>
          <w:sz w:val="22"/>
          <w:szCs w:val="22"/>
        </w:rPr>
      </w:pPr>
    </w:p>
    <w:p w:rsidR="00E97E91" w:rsidRPr="00D44734" w:rsidRDefault="00E97E91" w:rsidP="00E97E91">
      <w:pPr>
        <w:jc w:val="both"/>
        <w:rPr>
          <w:color w:val="FF0000"/>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rPr>
          <w:b/>
          <w:sz w:val="22"/>
          <w:szCs w:val="22"/>
          <w:u w:val="single"/>
        </w:rPr>
        <w:sectPr w:rsidR="00E97E91" w:rsidRPr="00D44734" w:rsidSect="003A061E">
          <w:footerReference w:type="even" r:id="rId19"/>
          <w:footerReference w:type="default" r:id="rId20"/>
          <w:pgSz w:w="11906" w:h="16838" w:code="9"/>
          <w:pgMar w:top="720" w:right="720" w:bottom="720" w:left="720" w:header="567" w:footer="454" w:gutter="0"/>
          <w:cols w:space="708"/>
          <w:docGrid w:linePitch="360"/>
        </w:sect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010DAB" w:rsidRDefault="00010DAB" w:rsidP="00E97E91">
      <w:pPr>
        <w:jc w:val="center"/>
        <w:rPr>
          <w:b/>
          <w:sz w:val="22"/>
          <w:szCs w:val="22"/>
          <w:u w:val="single"/>
        </w:rPr>
      </w:pPr>
    </w:p>
    <w:p w:rsidR="00E97E91" w:rsidRPr="00D44734" w:rsidRDefault="00E97E91" w:rsidP="00E97E91">
      <w:pPr>
        <w:jc w:val="center"/>
        <w:rPr>
          <w:sz w:val="22"/>
          <w:szCs w:val="22"/>
        </w:rPr>
      </w:pPr>
      <w:r w:rsidRPr="00D44734">
        <w:rPr>
          <w:b/>
          <w:sz w:val="22"/>
          <w:szCs w:val="22"/>
          <w:u w:val="single"/>
        </w:rPr>
        <w:lastRenderedPageBreak/>
        <w:t>Appendix: Bradford District Early Y</w:t>
      </w:r>
      <w:r w:rsidR="003E3051">
        <w:rPr>
          <w:b/>
          <w:sz w:val="22"/>
          <w:szCs w:val="22"/>
          <w:u w:val="single"/>
        </w:rPr>
        <w:t>ears Single Funding Formula 2017/18</w:t>
      </w:r>
      <w:r w:rsidRPr="00D44734">
        <w:rPr>
          <w:b/>
          <w:sz w:val="22"/>
          <w:szCs w:val="22"/>
          <w:u w:val="single"/>
        </w:rPr>
        <w:t xml:space="preserve"> Timetable</w:t>
      </w:r>
    </w:p>
    <w:p w:rsidR="00E97E91" w:rsidRPr="00D44734" w:rsidRDefault="00E97E91" w:rsidP="00E97E91">
      <w:pPr>
        <w:jc w:val="cente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hyperlink w:anchor="TechnicalStatement" w:history="1">
        <w:r w:rsidRPr="00D44734">
          <w:rPr>
            <w:rStyle w:val="Hyperlink"/>
            <w:sz w:val="22"/>
            <w:szCs w:val="22"/>
          </w:rPr>
          <w:t>Technical Statement’</w:t>
        </w:r>
      </w:hyperlink>
      <w:r w:rsidRPr="00D44734">
        <w:rPr>
          <w:sz w:val="22"/>
          <w:szCs w:val="22"/>
        </w:rPr>
        <w:t>, which explains how the Early Years Single Funding Formula (EYSFF) will be applied across th</w:t>
      </w:r>
      <w:r w:rsidR="003E3051">
        <w:rPr>
          <w:sz w:val="22"/>
          <w:szCs w:val="22"/>
        </w:rPr>
        <w:t>e Bradford District for the 2017/18</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8A136D" w:rsidP="003A061E">
            <w:pPr>
              <w:rPr>
                <w:sz w:val="22"/>
                <w:szCs w:val="22"/>
              </w:rPr>
            </w:pPr>
            <w:r>
              <w:rPr>
                <w:b/>
                <w:sz w:val="22"/>
                <w:szCs w:val="22"/>
              </w:rPr>
              <w:t>January 2017</w:t>
            </w:r>
          </w:p>
        </w:tc>
        <w:tc>
          <w:tcPr>
            <w:tcW w:w="8566" w:type="dxa"/>
          </w:tcPr>
          <w:p w:rsidR="00E97E91" w:rsidRPr="00D44734" w:rsidRDefault="00E97E91" w:rsidP="003A061E">
            <w:pPr>
              <w:rPr>
                <w:sz w:val="22"/>
                <w:szCs w:val="22"/>
              </w:rPr>
            </w:pPr>
          </w:p>
          <w:p w:rsidR="00E97E91" w:rsidRPr="00D44734" w:rsidRDefault="00E97E91" w:rsidP="003A061E">
            <w:pPr>
              <w:rPr>
                <w:sz w:val="22"/>
                <w:szCs w:val="22"/>
              </w:rPr>
            </w:pPr>
            <w:r w:rsidRPr="00D44734">
              <w:rPr>
                <w:b/>
                <w:sz w:val="22"/>
                <w:szCs w:val="22"/>
              </w:rPr>
              <w:t>a) Department for E</w:t>
            </w:r>
            <w:r w:rsidR="008A136D">
              <w:rPr>
                <w:b/>
                <w:sz w:val="22"/>
                <w:szCs w:val="22"/>
              </w:rPr>
              <w:t>ducation (DfE) January Census 19</w:t>
            </w:r>
            <w:r w:rsidRPr="00D44734">
              <w:rPr>
                <w:b/>
                <w:sz w:val="22"/>
                <w:szCs w:val="22"/>
              </w:rPr>
              <w:t xml:space="preserve"> January</w:t>
            </w:r>
          </w:p>
          <w:p w:rsidR="00E97E91" w:rsidRPr="00D44734" w:rsidRDefault="00E97E91" w:rsidP="003A061E">
            <w:pP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8A136D" w:rsidP="003A061E">
            <w:pPr>
              <w:rPr>
                <w:b/>
                <w:sz w:val="22"/>
                <w:szCs w:val="22"/>
              </w:rPr>
            </w:pPr>
            <w:r>
              <w:rPr>
                <w:b/>
                <w:sz w:val="22"/>
                <w:szCs w:val="22"/>
              </w:rPr>
              <w:t>February 2017</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041A44">
              <w:rPr>
                <w:b/>
                <w:sz w:val="22"/>
                <w:szCs w:val="22"/>
              </w:rPr>
              <w:t>t of Indicative Budgets for 2017/18</w:t>
            </w:r>
            <w:r w:rsidR="008A136D">
              <w:rPr>
                <w:b/>
                <w:sz w:val="22"/>
                <w:szCs w:val="22"/>
              </w:rPr>
              <w:t xml:space="preserve"> Published week commencing 20</w:t>
            </w:r>
            <w:r w:rsidRPr="00D44734">
              <w:rPr>
                <w:b/>
                <w:sz w:val="22"/>
                <w:szCs w:val="22"/>
              </w:rPr>
              <w:t xml:space="preserve"> February</w:t>
            </w:r>
          </w:p>
          <w:p w:rsidR="00E97E91" w:rsidRPr="00D44734" w:rsidRDefault="00E97E91" w:rsidP="003A061E">
            <w:pPr>
              <w:rPr>
                <w:b/>
                <w:sz w:val="22"/>
                <w:szCs w:val="22"/>
              </w:rPr>
            </w:pPr>
          </w:p>
          <w:p w:rsidR="00E97E91" w:rsidRPr="00D44734" w:rsidRDefault="00E97E91" w:rsidP="003A061E">
            <w:pPr>
              <w:numPr>
                <w:ilvl w:val="0"/>
                <w:numId w:val="2"/>
              </w:numPr>
              <w:jc w:val="both"/>
              <w:rPr>
                <w:b/>
                <w:sz w:val="22"/>
                <w:szCs w:val="22"/>
              </w:rPr>
            </w:pPr>
            <w:r w:rsidRPr="00D44734">
              <w:rPr>
                <w:sz w:val="22"/>
                <w:szCs w:val="22"/>
                <w:u w:val="single"/>
              </w:rPr>
              <w:t>Maintained settings</w:t>
            </w:r>
            <w:r w:rsidRPr="00D44734">
              <w:rPr>
                <w:sz w:val="22"/>
                <w:szCs w:val="22"/>
              </w:rPr>
              <w:t xml:space="preserve"> will be able to access these budgets on the Bradford Schools Online (BSO) website.</w:t>
            </w:r>
          </w:p>
          <w:p w:rsidR="00E97E91" w:rsidRPr="00D44734" w:rsidRDefault="00E97E91" w:rsidP="003A061E">
            <w:pPr>
              <w:jc w:val="both"/>
              <w:rPr>
                <w:sz w:val="22"/>
                <w:szCs w:val="22"/>
              </w:rPr>
            </w:pPr>
          </w:p>
          <w:p w:rsidR="00E97E91" w:rsidRPr="00D44734" w:rsidRDefault="00E97E91" w:rsidP="003A061E">
            <w:pPr>
              <w:numPr>
                <w:ilvl w:val="0"/>
                <w:numId w:val="2"/>
              </w:numPr>
              <w:jc w:val="both"/>
              <w:rPr>
                <w:b/>
                <w:sz w:val="22"/>
                <w:szCs w:val="22"/>
              </w:rPr>
            </w:pPr>
            <w:r w:rsidRPr="00D44734">
              <w:rPr>
                <w:sz w:val="22"/>
                <w:szCs w:val="22"/>
                <w:u w:val="single"/>
              </w:rPr>
              <w:t>PVI settings</w:t>
            </w:r>
            <w:r w:rsidRPr="00D44734">
              <w:rPr>
                <w:sz w:val="22"/>
                <w:szCs w:val="22"/>
              </w:rPr>
              <w:t xml:space="preserve"> will be able to access these budgets on the Bradford Schools Online (BSO) website. Please note budget information </w:t>
            </w:r>
            <w:r w:rsidR="005C2F0F">
              <w:rPr>
                <w:sz w:val="22"/>
                <w:szCs w:val="22"/>
              </w:rPr>
              <w:t>is longer</w:t>
            </w:r>
            <w:r w:rsidRPr="00D44734">
              <w:rPr>
                <w:sz w:val="22"/>
                <w:szCs w:val="22"/>
              </w:rPr>
              <w:t xml:space="preserve"> sent by post.</w:t>
            </w:r>
          </w:p>
          <w:p w:rsidR="00E97E91" w:rsidRPr="00D44734" w:rsidRDefault="00E97E91" w:rsidP="003A061E">
            <w:pPr>
              <w:ind w:left="360"/>
              <w:jc w:val="both"/>
              <w:rPr>
                <w:b/>
                <w:sz w:val="22"/>
                <w:szCs w:val="22"/>
              </w:rPr>
            </w:pPr>
          </w:p>
          <w:p w:rsidR="00E97E91" w:rsidRPr="00D44734" w:rsidRDefault="00E97E91" w:rsidP="003A061E">
            <w:pPr>
              <w:numPr>
                <w:ilvl w:val="0"/>
                <w:numId w:val="2"/>
              </w:numPr>
              <w:jc w:val="both"/>
              <w:rPr>
                <w:b/>
                <w:sz w:val="22"/>
                <w:szCs w:val="22"/>
              </w:rPr>
            </w:pPr>
            <w:r w:rsidRPr="00D44734">
              <w:rPr>
                <w:sz w:val="22"/>
                <w:szCs w:val="22"/>
              </w:rPr>
              <w:t>The 1</w:t>
            </w:r>
            <w:r w:rsidRPr="00D44734">
              <w:rPr>
                <w:sz w:val="22"/>
                <w:szCs w:val="22"/>
                <w:vertAlign w:val="superscript"/>
              </w:rPr>
              <w:t>st</w:t>
            </w:r>
            <w:r w:rsidRPr="00D44734">
              <w:rPr>
                <w:sz w:val="22"/>
                <w:szCs w:val="22"/>
              </w:rPr>
              <w:t xml:space="preserve"> draf</w:t>
            </w:r>
            <w:r w:rsidR="008A136D">
              <w:rPr>
                <w:sz w:val="22"/>
                <w:szCs w:val="22"/>
              </w:rPr>
              <w:t>t of Indicative Budgets for 2017/18</w:t>
            </w:r>
            <w:r w:rsidRPr="00D44734">
              <w:rPr>
                <w:sz w:val="22"/>
                <w:szCs w:val="22"/>
              </w:rPr>
              <w:t xml:space="preserve"> will be based on each setting’s hours de</w:t>
            </w:r>
            <w:r w:rsidR="008A136D">
              <w:rPr>
                <w:sz w:val="22"/>
                <w:szCs w:val="22"/>
              </w:rPr>
              <w:t>livered recorded in the May 2016, October 2016 and January 2017</w:t>
            </w:r>
            <w:r w:rsidRPr="00D44734">
              <w:rPr>
                <w:sz w:val="22"/>
                <w:szCs w:val="22"/>
              </w:rPr>
              <w:t xml:space="preserve"> censuses i.e. assuming that each setting will be funded for the same n</w:t>
            </w:r>
            <w:r w:rsidR="008A136D">
              <w:rPr>
                <w:sz w:val="22"/>
                <w:szCs w:val="22"/>
              </w:rPr>
              <w:t>umber of hours delivered in 2017/18 as in 2016/17</w:t>
            </w:r>
            <w:r w:rsidRPr="00D44734">
              <w:rPr>
                <w:sz w:val="22"/>
                <w:szCs w:val="22"/>
              </w:rPr>
              <w:t>.</w:t>
            </w:r>
          </w:p>
          <w:p w:rsidR="00E97E91" w:rsidRPr="00D44734" w:rsidRDefault="00E97E91" w:rsidP="003A061E">
            <w:pPr>
              <w:jc w:val="both"/>
              <w:rPr>
                <w:b/>
                <w:sz w:val="22"/>
                <w:szCs w:val="22"/>
              </w:rPr>
            </w:pPr>
          </w:p>
          <w:p w:rsidR="00E97E91" w:rsidRPr="00D44734" w:rsidRDefault="00E97E91" w:rsidP="003A061E">
            <w:pPr>
              <w:numPr>
                <w:ilvl w:val="0"/>
                <w:numId w:val="2"/>
              </w:numPr>
              <w:jc w:val="both"/>
              <w:rPr>
                <w:b/>
                <w:sz w:val="22"/>
                <w:szCs w:val="22"/>
              </w:rPr>
            </w:pPr>
            <w:r w:rsidRPr="00D44734">
              <w:rPr>
                <w:sz w:val="22"/>
                <w:szCs w:val="22"/>
              </w:rPr>
              <w:t>Settings will then have approximately 3 weeks to review these estimates of funded hours, with the opportunity to change these up or down, prior to the publication of confirmed Indicative Budgets. PVI settings will need to complete the ‘Update to Termly Estimates Form’ and submit this to the LA. Further details of the checking process will be published with the budgets.</w:t>
            </w:r>
          </w:p>
          <w:p w:rsidR="00E97E91" w:rsidRPr="00D44734" w:rsidRDefault="00E97E91" w:rsidP="003A061E">
            <w:pPr>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8A136D" w:rsidP="003A061E">
            <w:pPr>
              <w:rPr>
                <w:b/>
                <w:sz w:val="22"/>
                <w:szCs w:val="22"/>
              </w:rPr>
            </w:pPr>
            <w:r>
              <w:rPr>
                <w:b/>
                <w:sz w:val="22"/>
                <w:szCs w:val="22"/>
              </w:rPr>
              <w:t>February / March 2017</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Sprin</w:t>
            </w:r>
            <w:r w:rsidR="003E4480">
              <w:rPr>
                <w:b/>
                <w:sz w:val="22"/>
                <w:szCs w:val="22"/>
              </w:rPr>
              <w:t>g Term 20</w:t>
            </w:r>
            <w:r w:rsidR="004D4B96">
              <w:rPr>
                <w:b/>
                <w:sz w:val="22"/>
                <w:szCs w:val="22"/>
              </w:rPr>
              <w:t>17</w:t>
            </w:r>
            <w:r w:rsidRPr="00D44734">
              <w:rPr>
                <w:b/>
                <w:sz w:val="22"/>
                <w:szCs w:val="22"/>
              </w:rPr>
              <w:t xml:space="preserve"> Adjustments Statem</w:t>
            </w:r>
            <w:r w:rsidR="005A6A4B">
              <w:rPr>
                <w:b/>
                <w:sz w:val="22"/>
                <w:szCs w:val="22"/>
              </w:rPr>
              <w:t>ent Published week commencing 27</w:t>
            </w:r>
            <w:r w:rsidRPr="00D44734">
              <w:rPr>
                <w:b/>
                <w:sz w:val="22"/>
                <w:szCs w:val="22"/>
              </w:rPr>
              <w:t xml:space="preserve"> February</w:t>
            </w:r>
          </w:p>
          <w:p w:rsidR="00E97E91" w:rsidRPr="00D44734" w:rsidRDefault="00E97E91" w:rsidP="003A061E">
            <w:pPr>
              <w:jc w:val="both"/>
              <w:rPr>
                <w:b/>
                <w:sz w:val="22"/>
                <w:szCs w:val="22"/>
              </w:rPr>
            </w:pPr>
          </w:p>
          <w:p w:rsidR="00E97E91" w:rsidRPr="00D44734" w:rsidRDefault="00E97E91" w:rsidP="003A061E">
            <w:pPr>
              <w:numPr>
                <w:ilvl w:val="0"/>
                <w:numId w:val="4"/>
              </w:numPr>
              <w:jc w:val="both"/>
              <w:rPr>
                <w:b/>
                <w:sz w:val="22"/>
                <w:szCs w:val="22"/>
              </w:rPr>
            </w:pPr>
            <w:r w:rsidRPr="00D44734">
              <w:rPr>
                <w:sz w:val="22"/>
                <w:szCs w:val="22"/>
              </w:rPr>
              <w:t>A reconciliation statement for all settings will be published, which will show the differences between estimated and actual spring term funded hours delivered and the value of adjustments due.</w:t>
            </w:r>
          </w:p>
          <w:p w:rsidR="00E97E91" w:rsidRPr="00D44734" w:rsidRDefault="00E97E91" w:rsidP="003A061E">
            <w:pPr>
              <w:jc w:val="both"/>
              <w:rPr>
                <w:sz w:val="22"/>
                <w:szCs w:val="22"/>
              </w:rPr>
            </w:pPr>
          </w:p>
          <w:p w:rsidR="00E97E91" w:rsidRPr="00D44734" w:rsidRDefault="00E97E91" w:rsidP="003A061E">
            <w:pPr>
              <w:numPr>
                <w:ilvl w:val="0"/>
                <w:numId w:val="4"/>
              </w:numPr>
              <w:jc w:val="both"/>
              <w:rPr>
                <w:b/>
                <w:sz w:val="22"/>
                <w:szCs w:val="22"/>
              </w:rPr>
            </w:pPr>
            <w:r w:rsidRPr="00D44734">
              <w:rPr>
                <w:sz w:val="22"/>
                <w:szCs w:val="22"/>
                <w:u w:val="single"/>
              </w:rPr>
              <w:t>Maintained settings</w:t>
            </w:r>
            <w:r w:rsidRPr="00D44734">
              <w:rPr>
                <w:sz w:val="22"/>
                <w:szCs w:val="22"/>
              </w:rPr>
              <w:t xml:space="preserve"> and </w:t>
            </w:r>
            <w:r w:rsidRPr="00D44734">
              <w:rPr>
                <w:sz w:val="22"/>
                <w:szCs w:val="22"/>
                <w:u w:val="single"/>
              </w:rPr>
              <w:t>PVI settings</w:t>
            </w:r>
            <w:r w:rsidRPr="00D44734">
              <w:rPr>
                <w:sz w:val="22"/>
                <w:szCs w:val="22"/>
              </w:rPr>
              <w:t xml:space="preserve"> will be able to access this statement on the BSO website. </w:t>
            </w:r>
          </w:p>
          <w:p w:rsidR="00E97E91" w:rsidRPr="00D44734" w:rsidRDefault="00E97E91" w:rsidP="003A061E">
            <w:pPr>
              <w:ind w:left="360"/>
              <w:jc w:val="both"/>
              <w:rPr>
                <w:b/>
                <w:sz w:val="22"/>
                <w:szCs w:val="22"/>
              </w:rPr>
            </w:pPr>
          </w:p>
          <w:p w:rsidR="00E97E91" w:rsidRPr="00D44734" w:rsidRDefault="00E97E91" w:rsidP="003A061E">
            <w:pPr>
              <w:rPr>
                <w:b/>
                <w:sz w:val="22"/>
                <w:szCs w:val="22"/>
              </w:rPr>
            </w:pPr>
            <w:r w:rsidRPr="00D44734">
              <w:rPr>
                <w:b/>
                <w:sz w:val="22"/>
                <w:szCs w:val="22"/>
              </w:rPr>
              <w:t>b) Confi</w:t>
            </w:r>
            <w:r w:rsidR="005A6A4B">
              <w:rPr>
                <w:b/>
                <w:sz w:val="22"/>
                <w:szCs w:val="22"/>
              </w:rPr>
              <w:t>rmed Indicative Budgets for 2017/18 Published week commencing 13</w:t>
            </w:r>
            <w:r w:rsidRPr="00D44734">
              <w:rPr>
                <w:b/>
                <w:sz w:val="22"/>
                <w:szCs w:val="22"/>
              </w:rPr>
              <w:t xml:space="preserve"> March</w:t>
            </w:r>
          </w:p>
          <w:p w:rsidR="00E97E91" w:rsidRPr="00D44734" w:rsidRDefault="00E97E91" w:rsidP="003A061E">
            <w:pPr>
              <w:rPr>
                <w:sz w:val="22"/>
                <w:szCs w:val="22"/>
              </w:rPr>
            </w:pPr>
          </w:p>
          <w:p w:rsidR="00E97E91" w:rsidRPr="00276ACC"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establish the starting poin</w:t>
            </w:r>
            <w:r w:rsidR="005A6A4B">
              <w:rPr>
                <w:sz w:val="22"/>
                <w:szCs w:val="22"/>
              </w:rPr>
              <w:t>t for funding for the 2017/18</w:t>
            </w:r>
            <w:r w:rsidR="00E97E91" w:rsidRPr="00D44734">
              <w:rPr>
                <w:sz w:val="22"/>
                <w:szCs w:val="22"/>
              </w:rPr>
              <w:t xml:space="preserve"> financial year. These budgets will be different from the 1</w:t>
            </w:r>
            <w:r w:rsidR="00E97E91" w:rsidRPr="00D44734">
              <w:rPr>
                <w:sz w:val="22"/>
                <w:szCs w:val="22"/>
                <w:vertAlign w:val="superscript"/>
              </w:rPr>
              <w:t>st</w:t>
            </w:r>
            <w:r w:rsidR="00E97E91" w:rsidRPr="00D44734">
              <w:rPr>
                <w:sz w:val="22"/>
                <w:szCs w:val="22"/>
              </w:rPr>
              <w:t xml:space="preserve"> draft, where settings have asked for their estimates of funded numbers to be altered. </w:t>
            </w:r>
            <w:r w:rsidR="00E97E91" w:rsidRPr="00276ACC">
              <w:rPr>
                <w:sz w:val="22"/>
                <w:szCs w:val="22"/>
              </w:rPr>
              <w:t>Where a setting has not asked for their estimates to be altered, their confirmed Indicative Budget will be the same as their 1</w:t>
            </w:r>
            <w:r w:rsidR="00E97E91" w:rsidRPr="00276ACC">
              <w:rPr>
                <w:sz w:val="22"/>
                <w:szCs w:val="22"/>
                <w:vertAlign w:val="superscript"/>
              </w:rPr>
              <w:t>st</w:t>
            </w:r>
            <w:r w:rsidR="00E97E91" w:rsidRPr="00276ACC">
              <w:rPr>
                <w:sz w:val="22"/>
                <w:szCs w:val="22"/>
              </w:rPr>
              <w:t xml:space="preserve"> draft. </w:t>
            </w:r>
            <w:r w:rsidRPr="00276ACC">
              <w:rPr>
                <w:sz w:val="22"/>
                <w:szCs w:val="22"/>
              </w:rPr>
              <w:t>They will not include 30 hours delivery.</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with a warning that these budgets are subject to change, for differences between estimates of and actual funded hours delivered 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in the same way as the 1</w:t>
            </w:r>
            <w:r w:rsidR="00E97E91" w:rsidRPr="00D44734">
              <w:rPr>
                <w:sz w:val="22"/>
                <w:szCs w:val="22"/>
                <w:vertAlign w:val="superscript"/>
              </w:rPr>
              <w:t>st</w:t>
            </w:r>
            <w:r w:rsidR="00E97E91" w:rsidRPr="00D44734">
              <w:rPr>
                <w:sz w:val="22"/>
                <w:szCs w:val="22"/>
              </w:rPr>
              <w:t xml:space="preserve"> draft Indicative Budgets.</w:t>
            </w:r>
          </w:p>
          <w:p w:rsidR="00E97E91" w:rsidRPr="00D44734" w:rsidRDefault="00E97E91" w:rsidP="003A061E">
            <w:pPr>
              <w:jc w:val="both"/>
              <w:rPr>
                <w:sz w:val="22"/>
                <w:szCs w:val="22"/>
              </w:rPr>
            </w:pPr>
          </w:p>
          <w:p w:rsidR="00E97E91" w:rsidRPr="00D44734" w:rsidRDefault="00E97E91" w:rsidP="003A061E">
            <w:pPr>
              <w:numPr>
                <w:ilvl w:val="0"/>
                <w:numId w:val="3"/>
              </w:numPr>
              <w:jc w:val="both"/>
              <w:rPr>
                <w:sz w:val="22"/>
                <w:szCs w:val="22"/>
              </w:rPr>
            </w:pPr>
            <w:r w:rsidRPr="00D44734">
              <w:rPr>
                <w:sz w:val="22"/>
                <w:szCs w:val="22"/>
              </w:rPr>
              <w:lastRenderedPageBreak/>
              <w:t>A</w:t>
            </w:r>
            <w:r w:rsidR="00246C80">
              <w:rPr>
                <w:sz w:val="22"/>
                <w:szCs w:val="22"/>
              </w:rPr>
              <w:t>t the same time C</w:t>
            </w:r>
            <w:r w:rsidRPr="00D44734">
              <w:rPr>
                <w:sz w:val="22"/>
                <w:szCs w:val="22"/>
              </w:rPr>
              <w:t>onfirmed Indicative Budgets are published, the LA will provide a ‘ready reckoner’, which settings can use to anticipate likely adjustments to funding for actual funded hours delivered.</w:t>
            </w:r>
          </w:p>
          <w:p w:rsidR="00E97E91" w:rsidRPr="00D44734" w:rsidRDefault="00E97E91" w:rsidP="003A061E">
            <w:pPr>
              <w:jc w:val="both"/>
              <w:rPr>
                <w:sz w:val="22"/>
                <w:szCs w:val="22"/>
              </w:rPr>
            </w:pPr>
          </w:p>
          <w:p w:rsidR="00C851AD" w:rsidRPr="00D44734" w:rsidRDefault="00C851AD" w:rsidP="00C851AD">
            <w:pPr>
              <w:jc w:val="both"/>
              <w:rPr>
                <w:b/>
                <w:sz w:val="22"/>
                <w:szCs w:val="22"/>
              </w:rPr>
            </w:pPr>
            <w:r>
              <w:rPr>
                <w:b/>
                <w:sz w:val="22"/>
                <w:szCs w:val="22"/>
              </w:rPr>
              <w:t>c</w:t>
            </w:r>
            <w:r w:rsidRPr="00D44734">
              <w:rPr>
                <w:b/>
                <w:sz w:val="22"/>
                <w:szCs w:val="22"/>
              </w:rPr>
              <w:t xml:space="preserve">) Monthly Advances for </w:t>
            </w:r>
            <w:r w:rsidRPr="00D44734">
              <w:rPr>
                <w:b/>
                <w:sz w:val="22"/>
                <w:szCs w:val="22"/>
                <w:u w:val="single"/>
              </w:rPr>
              <w:t>Maintained and PVI settings</w:t>
            </w:r>
            <w:r w:rsidRPr="00D44734">
              <w:rPr>
                <w:b/>
                <w:sz w:val="22"/>
                <w:szCs w:val="22"/>
              </w:rPr>
              <w:t xml:space="preserve"> amended to incorporate S</w:t>
            </w:r>
            <w:r w:rsidR="003E4480">
              <w:rPr>
                <w:b/>
                <w:sz w:val="22"/>
                <w:szCs w:val="22"/>
              </w:rPr>
              <w:t>pring Term 20</w:t>
            </w:r>
            <w:r>
              <w:rPr>
                <w:b/>
                <w:sz w:val="22"/>
                <w:szCs w:val="22"/>
              </w:rPr>
              <w:t>17</w:t>
            </w:r>
            <w:r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Maintained settings</w:t>
            </w:r>
            <w:r w:rsidRPr="00D44734">
              <w:rPr>
                <w:sz w:val="22"/>
                <w:szCs w:val="22"/>
              </w:rPr>
              <w:t>, the value of LA I01 funding used to calculate the monthly advances will be amended in the final advances update in March 2017 to take account of the adjustment due from the January census. This adjustment will impact on each school’s March 2017 carry forward balances position. Schools should use the ready reckoner provided by the LA to ensure that this adjustment is incorporated by schools in their forecast of their year end balances position.</w:t>
            </w:r>
          </w:p>
          <w:p w:rsidR="00C851AD" w:rsidRDefault="00C851AD" w:rsidP="00C851AD">
            <w:pPr>
              <w:ind w:left="360"/>
              <w:jc w:val="both"/>
              <w:rPr>
                <w:sz w:val="22"/>
                <w:szCs w:val="22"/>
              </w:rPr>
            </w:pPr>
          </w:p>
          <w:p w:rsidR="00C851AD" w:rsidRPr="003C5D62"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PVI settings</w:t>
            </w:r>
            <w:r w:rsidRPr="003C5D62">
              <w:rPr>
                <w:sz w:val="22"/>
                <w:szCs w:val="22"/>
              </w:rPr>
              <w:t xml:space="preserve">, any positive adjustment following the re-calculation of funding using the January Census actual numbers will be paid in a single additional payment. A setting that </w:t>
            </w:r>
            <w:r>
              <w:rPr>
                <w:sz w:val="22"/>
                <w:szCs w:val="22"/>
              </w:rPr>
              <w:t xml:space="preserve">has </w:t>
            </w:r>
            <w:r w:rsidRPr="003C5D62">
              <w:rPr>
                <w:sz w:val="22"/>
                <w:szCs w:val="22"/>
              </w:rPr>
              <w:t xml:space="preserve">been overpaid, must repay the value of overpayment by cheque by </w:t>
            </w:r>
            <w:r>
              <w:rPr>
                <w:b/>
                <w:sz w:val="22"/>
                <w:szCs w:val="22"/>
              </w:rPr>
              <w:t>30 April 2017</w:t>
            </w:r>
            <w:r w:rsidRPr="003C5D62">
              <w:rPr>
                <w:b/>
                <w:sz w:val="22"/>
                <w:szCs w:val="22"/>
              </w:rPr>
              <w:t>.</w:t>
            </w:r>
            <w:r w:rsidRPr="003C5D62">
              <w:rPr>
                <w:sz w:val="22"/>
                <w:szCs w:val="22"/>
              </w:rPr>
              <w:t xml:space="preserve"> Where a cheque </w:t>
            </w:r>
            <w:r>
              <w:rPr>
                <w:sz w:val="22"/>
                <w:szCs w:val="22"/>
              </w:rPr>
              <w:t>is not received by 30 April 2017</w:t>
            </w:r>
            <w:r w:rsidRPr="003C5D62">
              <w:rPr>
                <w:sz w:val="22"/>
                <w:szCs w:val="22"/>
              </w:rPr>
              <w:t>, the Local Authority will deduct the value of the outstanding overpayment from the next available monthly advance in the summer term. This is likely to be in May 2017</w:t>
            </w:r>
            <w:r>
              <w:rPr>
                <w:sz w:val="22"/>
                <w:szCs w:val="22"/>
              </w:rPr>
              <w:t>.</w:t>
            </w:r>
          </w:p>
          <w:p w:rsidR="00E97E91" w:rsidRPr="00D44734" w:rsidRDefault="00E97E91" w:rsidP="003A061E">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A6A4B" w:rsidP="003A061E">
            <w:pPr>
              <w:rPr>
                <w:b/>
                <w:sz w:val="22"/>
                <w:szCs w:val="22"/>
              </w:rPr>
            </w:pPr>
            <w:r>
              <w:rPr>
                <w:b/>
                <w:sz w:val="22"/>
                <w:szCs w:val="22"/>
              </w:rPr>
              <w:t>April 2017</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Calculation and Publication of Monthly Bank Account Advances for</w:t>
            </w:r>
            <w:r w:rsidR="00A917A7">
              <w:rPr>
                <w:b/>
                <w:sz w:val="22"/>
                <w:szCs w:val="22"/>
              </w:rPr>
              <w:t xml:space="preserve"> 2017/18 for</w:t>
            </w:r>
            <w:r w:rsidRPr="00D44734">
              <w:rPr>
                <w:b/>
                <w:sz w:val="22"/>
                <w:szCs w:val="22"/>
              </w:rPr>
              <w:t xml:space="preserve"> </w:t>
            </w:r>
            <w:r w:rsidRPr="00D44734">
              <w:rPr>
                <w:b/>
                <w:sz w:val="22"/>
                <w:szCs w:val="22"/>
                <w:u w:val="single"/>
              </w:rPr>
              <w:t>Maintained settings and PVI Providers</w:t>
            </w:r>
          </w:p>
          <w:p w:rsidR="00E97E91" w:rsidRPr="00D44734" w:rsidRDefault="00E97E91" w:rsidP="003A061E">
            <w:pPr>
              <w:jc w:val="both"/>
              <w:rPr>
                <w:sz w:val="22"/>
                <w:szCs w:val="22"/>
              </w:rPr>
            </w:pPr>
          </w:p>
          <w:p w:rsidR="00E97E91" w:rsidRPr="00D44734" w:rsidRDefault="00E97E91" w:rsidP="003A061E">
            <w:pPr>
              <w:numPr>
                <w:ilvl w:val="0"/>
                <w:numId w:val="3"/>
              </w:numPr>
              <w:jc w:val="both"/>
              <w:rPr>
                <w:sz w:val="22"/>
                <w:szCs w:val="22"/>
              </w:rPr>
            </w:pPr>
            <w:r w:rsidRPr="00D44734">
              <w:rPr>
                <w:sz w:val="22"/>
                <w:szCs w:val="22"/>
              </w:rPr>
              <w:t>For Maintained Primary schools with Nursery classes, Nursery Schools and PVI providers, the Early Years Confirmed Indicative Budget will make up part of the school’s Section 251 Budget Stat</w:t>
            </w:r>
            <w:r w:rsidR="005A6A4B">
              <w:rPr>
                <w:sz w:val="22"/>
                <w:szCs w:val="22"/>
              </w:rPr>
              <w:t>ement. Monthly advances for 2017/18</w:t>
            </w:r>
            <w:r w:rsidRPr="00D44734">
              <w:rPr>
                <w:sz w:val="22"/>
                <w:szCs w:val="22"/>
              </w:rPr>
              <w:t xml:space="preserve"> will be calculated from the Section 251 Budget Statements and a schedule &amp; breakdown of payments will be published at the beginning of April.</w:t>
            </w:r>
          </w:p>
          <w:p w:rsidR="00E97E91" w:rsidRPr="00D44734" w:rsidRDefault="00E97E91" w:rsidP="003A061E">
            <w:pPr>
              <w:ind w:left="360"/>
              <w:jc w:val="both"/>
              <w:rPr>
                <w:sz w:val="22"/>
                <w:szCs w:val="22"/>
              </w:rPr>
            </w:pPr>
          </w:p>
          <w:p w:rsidR="00E97E91" w:rsidRPr="00D44734" w:rsidRDefault="00E97E91" w:rsidP="003A061E">
            <w:pPr>
              <w:numPr>
                <w:ilvl w:val="0"/>
                <w:numId w:val="3"/>
              </w:numPr>
              <w:jc w:val="both"/>
              <w:rPr>
                <w:sz w:val="22"/>
                <w:szCs w:val="22"/>
              </w:rPr>
            </w:pPr>
            <w:r w:rsidRPr="00D44734">
              <w:rPr>
                <w:sz w:val="22"/>
                <w:szCs w:val="22"/>
              </w:rPr>
              <w:t xml:space="preserve">Monthly payments for </w:t>
            </w:r>
            <w:r w:rsidRPr="00D44734">
              <w:rPr>
                <w:sz w:val="22"/>
                <w:szCs w:val="22"/>
                <w:u w:val="single"/>
              </w:rPr>
              <w:t>PVI settings</w:t>
            </w:r>
            <w:r w:rsidR="005A6A4B">
              <w:rPr>
                <w:sz w:val="22"/>
                <w:szCs w:val="22"/>
              </w:rPr>
              <w:t xml:space="preserve"> for 2017/18</w:t>
            </w:r>
            <w:r w:rsidR="005C2F0F">
              <w:rPr>
                <w:sz w:val="22"/>
                <w:szCs w:val="22"/>
              </w:rPr>
              <w:t xml:space="preserve"> will</w:t>
            </w:r>
            <w:r w:rsidRPr="00D44734">
              <w:rPr>
                <w:sz w:val="22"/>
                <w:szCs w:val="22"/>
              </w:rPr>
              <w:t xml:space="preserve"> begin. Settings should consult advances statement published on Bradford Schools Online at the beginning of April.</w:t>
            </w:r>
          </w:p>
          <w:p w:rsidR="00E97E91" w:rsidRPr="00D44734" w:rsidRDefault="00E97E91" w:rsidP="003A061E">
            <w:pPr>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A6A4B" w:rsidP="003A061E">
            <w:pPr>
              <w:rPr>
                <w:b/>
                <w:sz w:val="22"/>
                <w:szCs w:val="22"/>
              </w:rPr>
            </w:pPr>
            <w:r>
              <w:rPr>
                <w:b/>
                <w:sz w:val="22"/>
                <w:szCs w:val="22"/>
              </w:rPr>
              <w:t>May 2017</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5A6A4B" w:rsidRDefault="00E97E91" w:rsidP="003A061E">
            <w:pPr>
              <w:rPr>
                <w:b/>
                <w:color w:val="FF0000"/>
                <w:sz w:val="22"/>
                <w:szCs w:val="22"/>
              </w:rPr>
            </w:pPr>
            <w:r w:rsidRPr="00D44734">
              <w:rPr>
                <w:b/>
                <w:sz w:val="22"/>
                <w:szCs w:val="22"/>
              </w:rPr>
              <w:t xml:space="preserve">a) May (Summer Term) </w:t>
            </w:r>
            <w:r w:rsidRPr="00E255B6">
              <w:rPr>
                <w:b/>
                <w:sz w:val="22"/>
                <w:szCs w:val="22"/>
              </w:rPr>
              <w:t xml:space="preserve">Census </w:t>
            </w:r>
            <w:r w:rsidR="00E255B6" w:rsidRPr="00E255B6">
              <w:rPr>
                <w:b/>
                <w:sz w:val="22"/>
                <w:szCs w:val="22"/>
              </w:rPr>
              <w:t>18 May 2017</w:t>
            </w:r>
          </w:p>
          <w:p w:rsidR="00E97E91" w:rsidRPr="00D44734" w:rsidRDefault="00E97E91" w:rsidP="003A061E">
            <w:pPr>
              <w:rPr>
                <w:b/>
                <w:sz w:val="22"/>
                <w:szCs w:val="22"/>
              </w:rPr>
            </w:pPr>
          </w:p>
          <w:p w:rsidR="00E97E91" w:rsidRPr="00D44734" w:rsidRDefault="00E97E91" w:rsidP="003A061E">
            <w:pPr>
              <w:numPr>
                <w:ilvl w:val="0"/>
                <w:numId w:val="4"/>
              </w:numPr>
              <w:jc w:val="both"/>
              <w:rPr>
                <w:sz w:val="22"/>
                <w:szCs w:val="22"/>
              </w:rPr>
            </w:pPr>
            <w:r w:rsidRPr="00D44734">
              <w:rPr>
                <w:sz w:val="22"/>
                <w:szCs w:val="22"/>
                <w:u w:val="single"/>
              </w:rPr>
              <w:t>Maintained settings</w:t>
            </w:r>
            <w:r w:rsidRPr="00D44734">
              <w:rPr>
                <w:sz w:val="22"/>
                <w:szCs w:val="22"/>
              </w:rPr>
              <w:t xml:space="preserve"> will submit their termly census to the DfE via COLLECT. </w:t>
            </w:r>
          </w:p>
          <w:p w:rsidR="00E97E91" w:rsidRPr="00D44734" w:rsidRDefault="00E97E91" w:rsidP="003A061E">
            <w:pPr>
              <w:jc w:val="both"/>
              <w:rPr>
                <w:sz w:val="22"/>
                <w:szCs w:val="22"/>
              </w:rPr>
            </w:pPr>
          </w:p>
          <w:p w:rsidR="00E97E91" w:rsidRPr="00D44734" w:rsidRDefault="00E97E91" w:rsidP="003A061E">
            <w:pPr>
              <w:numPr>
                <w:ilvl w:val="0"/>
                <w:numId w:val="4"/>
              </w:numPr>
              <w:jc w:val="both"/>
              <w:rPr>
                <w:sz w:val="22"/>
                <w:szCs w:val="22"/>
              </w:rPr>
            </w:pPr>
            <w:r w:rsidRPr="00D44734">
              <w:rPr>
                <w:sz w:val="22"/>
                <w:szCs w:val="22"/>
                <w:u w:val="single"/>
              </w:rPr>
              <w:t>PVI settings</w:t>
            </w:r>
            <w:r w:rsidRPr="00D44734">
              <w:rPr>
                <w:sz w:val="22"/>
                <w:szCs w:val="22"/>
              </w:rPr>
              <w:t xml:space="preserve"> will submit their census directly to Bradford Council ECS via the Bradford Provider Gateway on Bradford Schools Online (BSO). The Gateway will be open to do this from the beginning of term and will close after headcount day. </w:t>
            </w:r>
          </w:p>
          <w:p w:rsidR="00E97E91" w:rsidRPr="00D44734" w:rsidRDefault="00E97E91" w:rsidP="003A061E">
            <w:pPr>
              <w:ind w:left="360"/>
              <w:jc w:val="both"/>
              <w:rPr>
                <w:sz w:val="22"/>
                <w:szCs w:val="22"/>
              </w:rPr>
            </w:pPr>
          </w:p>
        </w:tc>
      </w:tr>
      <w:tr w:rsidR="00E97E91" w:rsidRPr="00D44734" w:rsidTr="003A061E">
        <w:trPr>
          <w:trHeight w:val="1692"/>
        </w:trPr>
        <w:tc>
          <w:tcPr>
            <w:tcW w:w="2308" w:type="dxa"/>
          </w:tcPr>
          <w:p w:rsidR="00E97E91" w:rsidRPr="00D44734" w:rsidRDefault="00E97E91" w:rsidP="003A061E">
            <w:pPr>
              <w:rPr>
                <w:sz w:val="22"/>
                <w:szCs w:val="22"/>
              </w:rPr>
            </w:pPr>
          </w:p>
          <w:p w:rsidR="00E97E91" w:rsidRPr="00781D1F" w:rsidRDefault="005A6A4B" w:rsidP="003A061E">
            <w:pPr>
              <w:rPr>
                <w:b/>
                <w:sz w:val="22"/>
                <w:szCs w:val="22"/>
              </w:rPr>
            </w:pPr>
            <w:r>
              <w:rPr>
                <w:b/>
                <w:sz w:val="22"/>
                <w:szCs w:val="22"/>
              </w:rPr>
              <w:t>June / July 2017</w:t>
            </w:r>
          </w:p>
        </w:tc>
        <w:tc>
          <w:tcPr>
            <w:tcW w:w="8566" w:type="dxa"/>
          </w:tcPr>
          <w:p w:rsidR="00E97E91" w:rsidRPr="00D44734" w:rsidRDefault="00E97E91" w:rsidP="003A061E">
            <w:pPr>
              <w:rPr>
                <w:sz w:val="22"/>
                <w:szCs w:val="22"/>
              </w:rPr>
            </w:pPr>
          </w:p>
          <w:p w:rsidR="00E97E91" w:rsidRPr="00D44734" w:rsidRDefault="00E97E91" w:rsidP="003A061E">
            <w:pPr>
              <w:rPr>
                <w:b/>
                <w:sz w:val="22"/>
                <w:szCs w:val="22"/>
              </w:rPr>
            </w:pPr>
            <w:r w:rsidRPr="00D44734">
              <w:rPr>
                <w:b/>
                <w:sz w:val="22"/>
                <w:szCs w:val="22"/>
              </w:rPr>
              <w:t>a) Summer Term Adjustments Statem</w:t>
            </w:r>
            <w:r w:rsidR="005A6A4B">
              <w:rPr>
                <w:b/>
                <w:sz w:val="22"/>
                <w:szCs w:val="22"/>
              </w:rPr>
              <w:t>ent Published week commencing 26</w:t>
            </w:r>
            <w:r w:rsidRPr="00D44734">
              <w:rPr>
                <w:b/>
                <w:sz w:val="22"/>
                <w:szCs w:val="22"/>
              </w:rPr>
              <w:t xml:space="preserve"> June and payment adjustments PVI settings</w:t>
            </w:r>
          </w:p>
          <w:p w:rsidR="00E97E91" w:rsidRPr="00D44734" w:rsidRDefault="00E97E91" w:rsidP="003A061E">
            <w:pPr>
              <w:rPr>
                <w:sz w:val="22"/>
                <w:szCs w:val="22"/>
              </w:rPr>
            </w:pPr>
          </w:p>
          <w:p w:rsidR="00E97E91" w:rsidRDefault="00E97E91" w:rsidP="003A061E">
            <w:pPr>
              <w:numPr>
                <w:ilvl w:val="0"/>
                <w:numId w:val="4"/>
              </w:numPr>
              <w:jc w:val="both"/>
              <w:rPr>
                <w:sz w:val="22"/>
                <w:szCs w:val="22"/>
              </w:rPr>
            </w:pPr>
            <w:r>
              <w:rPr>
                <w:sz w:val="22"/>
                <w:szCs w:val="22"/>
              </w:rPr>
              <w:t>A second head count for 2 year olds will be taken on</w:t>
            </w:r>
            <w:r w:rsidRPr="00E255B6">
              <w:rPr>
                <w:sz w:val="22"/>
                <w:szCs w:val="22"/>
              </w:rPr>
              <w:t xml:space="preserve"> </w:t>
            </w:r>
            <w:r w:rsidR="00E255B6" w:rsidRPr="00E255B6">
              <w:rPr>
                <w:sz w:val="22"/>
                <w:szCs w:val="22"/>
              </w:rPr>
              <w:t>Thursday 15 June 2017</w:t>
            </w:r>
          </w:p>
          <w:p w:rsidR="00E97E91" w:rsidRDefault="00E97E91" w:rsidP="003A061E">
            <w:pPr>
              <w:ind w:left="360"/>
              <w:jc w:val="both"/>
              <w:rPr>
                <w:sz w:val="22"/>
                <w:szCs w:val="22"/>
              </w:rPr>
            </w:pPr>
          </w:p>
          <w:p w:rsidR="00E97E91" w:rsidRDefault="00E97E91" w:rsidP="003A061E">
            <w:pPr>
              <w:numPr>
                <w:ilvl w:val="0"/>
                <w:numId w:val="4"/>
              </w:numPr>
              <w:jc w:val="both"/>
              <w:rPr>
                <w:sz w:val="22"/>
                <w:szCs w:val="22"/>
              </w:rPr>
            </w:pPr>
            <w:r w:rsidRPr="00D44734">
              <w:rPr>
                <w:sz w:val="22"/>
                <w:szCs w:val="22"/>
              </w:rPr>
              <w:t>A reconciliation statement for all settings will be published, which will show the differences between estimated and actual summer term funded hours delivered and the value of adjustments due. The adjustment will be a positive value (meaning that the LA owes the setting more funding), where the number of hours delivered actually recorded in the May census is greater than the estimate used in the confirmed Indicative Budget. The adjustment will be a negative value (meaning the setting must repay funding back to the LA) where the number of hours delivered recorded in the May census is lower than the estimate used in the confirmed Indicative Budget.</w:t>
            </w:r>
          </w:p>
          <w:p w:rsidR="00E97E91" w:rsidRPr="00D44734" w:rsidRDefault="00246C80" w:rsidP="00246C80">
            <w:pPr>
              <w:ind w:left="360"/>
              <w:jc w:val="both"/>
              <w:rPr>
                <w:sz w:val="22"/>
                <w:szCs w:val="22"/>
              </w:rPr>
            </w:pPr>
            <w:r>
              <w:rPr>
                <w:sz w:val="22"/>
                <w:szCs w:val="22"/>
              </w:rPr>
              <w:lastRenderedPageBreak/>
              <w:t>.</w:t>
            </w:r>
          </w:p>
          <w:p w:rsidR="00E97E91" w:rsidRPr="00D44734" w:rsidRDefault="00E97E91" w:rsidP="003A061E">
            <w:pPr>
              <w:numPr>
                <w:ilvl w:val="0"/>
                <w:numId w:val="4"/>
              </w:numPr>
              <w:jc w:val="both"/>
              <w:rPr>
                <w:sz w:val="22"/>
                <w:szCs w:val="22"/>
              </w:rPr>
            </w:pPr>
            <w:r w:rsidRPr="00D44734">
              <w:rPr>
                <w:sz w:val="22"/>
                <w:szCs w:val="22"/>
                <w:u w:val="single"/>
              </w:rPr>
              <w:t>Both Maintained and PVI settings</w:t>
            </w:r>
            <w:r w:rsidRPr="00D44734">
              <w:rPr>
                <w:sz w:val="22"/>
                <w:szCs w:val="22"/>
              </w:rPr>
              <w:t xml:space="preserve"> will be able to access this statement on the BSO website. </w:t>
            </w:r>
          </w:p>
          <w:p w:rsidR="00E97E91" w:rsidRPr="00D44734" w:rsidRDefault="00E97E91" w:rsidP="003A061E">
            <w:pPr>
              <w:ind w:left="360"/>
              <w:jc w:val="both"/>
              <w:rPr>
                <w:sz w:val="22"/>
                <w:szCs w:val="22"/>
              </w:rPr>
            </w:pPr>
          </w:p>
          <w:p w:rsidR="00E97E91" w:rsidRDefault="00E97E91" w:rsidP="003A061E">
            <w:pPr>
              <w:numPr>
                <w:ilvl w:val="0"/>
                <w:numId w:val="4"/>
              </w:numPr>
              <w:jc w:val="both"/>
              <w:rPr>
                <w:sz w:val="22"/>
                <w:szCs w:val="22"/>
              </w:rPr>
            </w:pPr>
            <w:r w:rsidRPr="00D44734">
              <w:rPr>
                <w:sz w:val="22"/>
                <w:szCs w:val="22"/>
              </w:rPr>
              <w:t>Adjustment</w:t>
            </w:r>
            <w:r w:rsidR="005A6A4B">
              <w:rPr>
                <w:sz w:val="22"/>
                <w:szCs w:val="22"/>
              </w:rPr>
              <w:t>s will be made to the July 2017</w:t>
            </w:r>
            <w:r w:rsidRPr="00D44734">
              <w:rPr>
                <w:sz w:val="22"/>
                <w:szCs w:val="22"/>
              </w:rPr>
              <w:t xml:space="preserve"> payment for </w:t>
            </w:r>
            <w:r w:rsidRPr="00D44734">
              <w:rPr>
                <w:sz w:val="22"/>
                <w:szCs w:val="22"/>
                <w:u w:val="single"/>
              </w:rPr>
              <w:t>PVI Settings</w:t>
            </w:r>
            <w:r w:rsidRPr="00D44734">
              <w:rPr>
                <w:sz w:val="22"/>
                <w:szCs w:val="22"/>
              </w:rPr>
              <w:t xml:space="preserve"> (both positive and negative) for the recalculation of summer term funding from the May Census. The August payment may also be adjusted, where the value of the July advance is not sufficient to enable full recovery of a negative adjustment.</w:t>
            </w:r>
          </w:p>
          <w:p w:rsidR="005A6A4B" w:rsidRPr="00D44734" w:rsidRDefault="005A6A4B" w:rsidP="005A6A4B">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A6A4B" w:rsidP="003A061E">
            <w:pPr>
              <w:rPr>
                <w:b/>
                <w:sz w:val="22"/>
                <w:szCs w:val="22"/>
              </w:rPr>
            </w:pPr>
            <w:r>
              <w:rPr>
                <w:b/>
                <w:sz w:val="22"/>
                <w:szCs w:val="22"/>
              </w:rPr>
              <w:t>August 2017</w:t>
            </w:r>
          </w:p>
          <w:p w:rsidR="00E97E91" w:rsidRPr="00D44734" w:rsidRDefault="00E97E91" w:rsidP="003A061E">
            <w:pPr>
              <w:rPr>
                <w:sz w:val="22"/>
                <w:szCs w:val="22"/>
              </w:rPr>
            </w:pPr>
          </w:p>
        </w:tc>
        <w:tc>
          <w:tcPr>
            <w:tcW w:w="8566" w:type="dxa"/>
          </w:tcPr>
          <w:p w:rsidR="00E97E91" w:rsidRPr="00D44734" w:rsidRDefault="00E97E91" w:rsidP="003A061E">
            <w:pPr>
              <w:jc w:val="both"/>
              <w:rPr>
                <w:sz w:val="22"/>
                <w:szCs w:val="22"/>
              </w:rPr>
            </w:pPr>
          </w:p>
          <w:p w:rsidR="00E97E91" w:rsidRPr="00D44734" w:rsidRDefault="00E97E91" w:rsidP="003A061E">
            <w:pPr>
              <w:jc w:val="both"/>
              <w:rPr>
                <w:b/>
                <w:sz w:val="22"/>
                <w:szCs w:val="22"/>
              </w:rPr>
            </w:pPr>
            <w:r w:rsidRPr="00D44734">
              <w:rPr>
                <w:b/>
                <w:sz w:val="22"/>
                <w:szCs w:val="22"/>
              </w:rPr>
              <w:t xml:space="preserve">a) Deadline for </w:t>
            </w:r>
            <w:r w:rsidRPr="00D44734">
              <w:rPr>
                <w:b/>
                <w:sz w:val="22"/>
                <w:szCs w:val="22"/>
                <w:u w:val="single"/>
              </w:rPr>
              <w:t>PVI settings</w:t>
            </w:r>
            <w:r w:rsidRPr="00D44734">
              <w:rPr>
                <w:b/>
                <w:sz w:val="22"/>
                <w:szCs w:val="22"/>
              </w:rPr>
              <w:t xml:space="preserve"> to notify the Local Authority of changes to estimates of</w:t>
            </w:r>
            <w:r>
              <w:rPr>
                <w:b/>
                <w:sz w:val="22"/>
                <w:szCs w:val="22"/>
              </w:rPr>
              <w:t xml:space="preserve"> au</w:t>
            </w:r>
            <w:r w:rsidR="005A6A4B">
              <w:rPr>
                <w:b/>
                <w:sz w:val="22"/>
                <w:szCs w:val="22"/>
              </w:rPr>
              <w:t>tumn term funded hours Monday 7</w:t>
            </w:r>
            <w:r w:rsidRPr="00D44734">
              <w:rPr>
                <w:b/>
                <w:sz w:val="22"/>
                <w:szCs w:val="22"/>
              </w:rPr>
              <w:t xml:space="preserve"> August </w:t>
            </w:r>
          </w:p>
          <w:p w:rsidR="00E97E91" w:rsidRPr="00D44734" w:rsidRDefault="00E97E91" w:rsidP="003A061E">
            <w:pPr>
              <w:rPr>
                <w:sz w:val="22"/>
                <w:szCs w:val="22"/>
              </w:rPr>
            </w:pPr>
          </w:p>
          <w:p w:rsidR="00E97E91" w:rsidRDefault="00E97E91" w:rsidP="003A061E">
            <w:pPr>
              <w:numPr>
                <w:ilvl w:val="0"/>
                <w:numId w:val="4"/>
              </w:numPr>
              <w:jc w:val="both"/>
              <w:rPr>
                <w:sz w:val="22"/>
                <w:szCs w:val="22"/>
              </w:rPr>
            </w:pPr>
            <w:r w:rsidRPr="00D44734">
              <w:rPr>
                <w:sz w:val="22"/>
                <w:szCs w:val="22"/>
              </w:rPr>
              <w:t>Where a PVI setting forecasts that their numbers of hours delivered in the autumn term will be significantly different from the estimate used to calculate the confirmed Indicative Budget,</w:t>
            </w:r>
            <w:r w:rsidR="00246C80">
              <w:rPr>
                <w:sz w:val="22"/>
                <w:szCs w:val="22"/>
              </w:rPr>
              <w:t xml:space="preserve"> including 30 hours delivery,</w:t>
            </w:r>
            <w:r w:rsidRPr="00D44734">
              <w:rPr>
                <w:sz w:val="22"/>
                <w:szCs w:val="22"/>
              </w:rPr>
              <w:t xml:space="preserve"> the LA can make an adjustment to payments from September to reflect this difference. The PVI setting must inform the LA prior to the deadline date by completing and returning the ‘Update to Termly Estimates Form’. The LA would not expect to need to make such adjustments for maintained schools.</w:t>
            </w:r>
          </w:p>
          <w:p w:rsidR="00E97E91" w:rsidRPr="00D44734" w:rsidRDefault="00E97E91" w:rsidP="003A061E">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71621B" w:rsidP="003A061E">
            <w:pPr>
              <w:rPr>
                <w:b/>
                <w:sz w:val="22"/>
                <w:szCs w:val="22"/>
              </w:rPr>
            </w:pPr>
            <w:r>
              <w:rPr>
                <w:b/>
                <w:sz w:val="22"/>
                <w:szCs w:val="22"/>
              </w:rPr>
              <w:t>September 2017</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Maintained settings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E97E91" w:rsidRPr="00D44734" w:rsidRDefault="00E97E91" w:rsidP="003A061E">
            <w:pPr>
              <w:numPr>
                <w:ilvl w:val="0"/>
                <w:numId w:val="5"/>
              </w:numPr>
              <w:jc w:val="both"/>
              <w:rPr>
                <w:sz w:val="22"/>
                <w:szCs w:val="22"/>
              </w:rPr>
            </w:pPr>
            <w:r w:rsidRPr="00D44734">
              <w:rPr>
                <w:sz w:val="22"/>
                <w:szCs w:val="22"/>
              </w:rPr>
              <w:t xml:space="preserve">For Maintained settings, the value of LA I01 funding used to calculate the monthly advances will be amended in September to take account of the adjustment due for the summer term. </w:t>
            </w:r>
          </w:p>
          <w:p w:rsidR="00E97E91" w:rsidRPr="00D44734" w:rsidRDefault="00E97E91" w:rsidP="003A061E">
            <w:pPr>
              <w:ind w:left="360"/>
              <w:jc w:val="both"/>
              <w:rPr>
                <w:sz w:val="22"/>
                <w:szCs w:val="22"/>
              </w:rPr>
            </w:pPr>
          </w:p>
          <w:p w:rsidR="00E97E91" w:rsidRPr="00D44734" w:rsidRDefault="00E97E91" w:rsidP="003A061E">
            <w:pPr>
              <w:numPr>
                <w:ilvl w:val="0"/>
                <w:numId w:val="5"/>
              </w:numPr>
              <w:jc w:val="both"/>
              <w:rPr>
                <w:sz w:val="22"/>
                <w:szCs w:val="22"/>
              </w:rPr>
            </w:pPr>
            <w:r w:rsidRPr="00D44734">
              <w:rPr>
                <w:sz w:val="22"/>
                <w:szCs w:val="22"/>
              </w:rPr>
              <w:t xml:space="preserve">For PVI settings, the September monthly payment will be amended only where, following adjustments to the July and August payments, there is still an outstanding overpayment to recover relating to the summer term. </w:t>
            </w:r>
          </w:p>
          <w:p w:rsidR="00E97E91" w:rsidRPr="00D44734" w:rsidRDefault="00E97E91" w:rsidP="003A061E">
            <w:pPr>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71621B" w:rsidP="003A061E">
            <w:pPr>
              <w:rPr>
                <w:b/>
                <w:sz w:val="22"/>
                <w:szCs w:val="22"/>
              </w:rPr>
            </w:pPr>
            <w:r>
              <w:rPr>
                <w:b/>
                <w:sz w:val="22"/>
                <w:szCs w:val="22"/>
              </w:rPr>
              <w:t>October 2017</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rPr>
                <w:b/>
                <w:sz w:val="22"/>
                <w:szCs w:val="22"/>
              </w:rPr>
            </w:pPr>
            <w:r w:rsidRPr="00D44734">
              <w:rPr>
                <w:b/>
                <w:sz w:val="22"/>
                <w:szCs w:val="22"/>
              </w:rPr>
              <w:t xml:space="preserve">a) October (Autumn Term) </w:t>
            </w:r>
            <w:r w:rsidRPr="00E255B6">
              <w:rPr>
                <w:b/>
                <w:sz w:val="22"/>
                <w:szCs w:val="22"/>
              </w:rPr>
              <w:t xml:space="preserve">Census </w:t>
            </w:r>
            <w:r w:rsidR="00E255B6" w:rsidRPr="00E255B6">
              <w:rPr>
                <w:b/>
                <w:sz w:val="22"/>
                <w:szCs w:val="22"/>
              </w:rPr>
              <w:t>5 October 2017</w:t>
            </w:r>
          </w:p>
          <w:p w:rsidR="00E97E91" w:rsidRPr="00D44734" w:rsidRDefault="00E97E91" w:rsidP="003A061E">
            <w:pPr>
              <w:rPr>
                <w:b/>
                <w:sz w:val="22"/>
                <w:szCs w:val="22"/>
                <w:u w:val="single"/>
              </w:rPr>
            </w:pPr>
          </w:p>
          <w:p w:rsidR="00E97E91" w:rsidRPr="00D44734" w:rsidRDefault="00E97E91" w:rsidP="003A061E">
            <w:pPr>
              <w:numPr>
                <w:ilvl w:val="0"/>
                <w:numId w:val="4"/>
              </w:numPr>
              <w:jc w:val="both"/>
              <w:rPr>
                <w:sz w:val="22"/>
                <w:szCs w:val="22"/>
              </w:rPr>
            </w:pPr>
            <w:r w:rsidRPr="00D44734">
              <w:rPr>
                <w:sz w:val="22"/>
                <w:szCs w:val="22"/>
                <w:u w:val="single"/>
              </w:rPr>
              <w:t>Maintained settings</w:t>
            </w:r>
            <w:r w:rsidRPr="00D44734">
              <w:rPr>
                <w:sz w:val="22"/>
                <w:szCs w:val="22"/>
              </w:rPr>
              <w:t xml:space="preserve"> will submit their termly census to the DfE via COLLECT. </w:t>
            </w:r>
          </w:p>
          <w:p w:rsidR="00E97E91" w:rsidRPr="00D44734" w:rsidRDefault="00E97E91" w:rsidP="003A061E">
            <w:pPr>
              <w:jc w:val="both"/>
              <w:rPr>
                <w:sz w:val="22"/>
                <w:szCs w:val="22"/>
              </w:rPr>
            </w:pPr>
          </w:p>
          <w:p w:rsidR="00E97E91" w:rsidRPr="00D44734" w:rsidRDefault="00E97E91" w:rsidP="003A061E">
            <w:pPr>
              <w:numPr>
                <w:ilvl w:val="0"/>
                <w:numId w:val="4"/>
              </w:numPr>
              <w:jc w:val="both"/>
              <w:rPr>
                <w:sz w:val="22"/>
                <w:szCs w:val="22"/>
              </w:rPr>
            </w:pPr>
            <w:r w:rsidRPr="00D44734">
              <w:rPr>
                <w:sz w:val="22"/>
                <w:szCs w:val="22"/>
                <w:u w:val="single"/>
              </w:rPr>
              <w:t>PVI settings</w:t>
            </w:r>
            <w:r w:rsidRPr="00D44734">
              <w:rPr>
                <w:sz w:val="22"/>
                <w:szCs w:val="22"/>
              </w:rPr>
              <w:t xml:space="preserve"> will submit their census directly to Bradford Council ECS via the Bradford Provider Gateway on Bradford Schools Online (BSO). The Gateway will be open to do this from the beginning of term and will close after headcount day. </w:t>
            </w:r>
          </w:p>
          <w:p w:rsidR="00E97E91" w:rsidRPr="00D44734" w:rsidRDefault="00E97E91" w:rsidP="003A061E">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71621B" w:rsidP="003A061E">
            <w:pPr>
              <w:rPr>
                <w:b/>
                <w:sz w:val="22"/>
                <w:szCs w:val="22"/>
              </w:rPr>
            </w:pPr>
            <w:r>
              <w:rPr>
                <w:b/>
                <w:sz w:val="22"/>
                <w:szCs w:val="22"/>
              </w:rPr>
              <w:t>November 2017</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Autumn Term Adjustments Statem</w:t>
            </w:r>
            <w:r w:rsidR="0071621B">
              <w:rPr>
                <w:b/>
                <w:sz w:val="22"/>
                <w:szCs w:val="22"/>
              </w:rPr>
              <w:t>ent Published week commencing 13</w:t>
            </w:r>
            <w:r w:rsidRPr="00D44734">
              <w:rPr>
                <w:b/>
                <w:sz w:val="22"/>
                <w:szCs w:val="22"/>
              </w:rPr>
              <w:t xml:space="preserve"> November and payment adjustments PVI settings</w:t>
            </w:r>
          </w:p>
          <w:p w:rsidR="00E97E91" w:rsidRPr="00D44734" w:rsidRDefault="00E97E91" w:rsidP="003A061E">
            <w:pPr>
              <w:jc w:val="both"/>
              <w:rPr>
                <w:b/>
                <w:sz w:val="22"/>
                <w:szCs w:val="22"/>
              </w:rPr>
            </w:pPr>
          </w:p>
          <w:p w:rsidR="00E97E91" w:rsidRPr="0008030A" w:rsidRDefault="00E97E91" w:rsidP="003A061E">
            <w:pPr>
              <w:numPr>
                <w:ilvl w:val="0"/>
                <w:numId w:val="4"/>
              </w:numPr>
              <w:jc w:val="both"/>
              <w:rPr>
                <w:sz w:val="22"/>
                <w:szCs w:val="22"/>
              </w:rPr>
            </w:pPr>
            <w:r w:rsidRPr="0008030A">
              <w:rPr>
                <w:sz w:val="22"/>
                <w:szCs w:val="22"/>
              </w:rPr>
              <w:t xml:space="preserve">A second headcount </w:t>
            </w:r>
            <w:r>
              <w:rPr>
                <w:sz w:val="22"/>
                <w:szCs w:val="22"/>
              </w:rPr>
              <w:t xml:space="preserve">of 2 year olds will be taken on </w:t>
            </w:r>
            <w:r w:rsidR="00E255B6" w:rsidRPr="00E255B6">
              <w:rPr>
                <w:sz w:val="22"/>
                <w:szCs w:val="22"/>
              </w:rPr>
              <w:t>2 November 2017</w:t>
            </w:r>
            <w:r w:rsidRPr="00E255B6">
              <w:rPr>
                <w:sz w:val="22"/>
                <w:szCs w:val="22"/>
              </w:rPr>
              <w:t>.</w:t>
            </w:r>
          </w:p>
          <w:p w:rsidR="00E97E91" w:rsidRPr="0008030A" w:rsidRDefault="00E97E91" w:rsidP="003A061E">
            <w:pPr>
              <w:ind w:left="360"/>
              <w:jc w:val="both"/>
              <w:rPr>
                <w:b/>
                <w:sz w:val="22"/>
                <w:szCs w:val="22"/>
              </w:rPr>
            </w:pPr>
          </w:p>
          <w:p w:rsidR="00E97E91" w:rsidRPr="00D44734" w:rsidRDefault="00E97E91" w:rsidP="003A061E">
            <w:pPr>
              <w:numPr>
                <w:ilvl w:val="0"/>
                <w:numId w:val="4"/>
              </w:numPr>
              <w:jc w:val="both"/>
              <w:rPr>
                <w:b/>
                <w:sz w:val="22"/>
                <w:szCs w:val="22"/>
              </w:rPr>
            </w:pPr>
            <w:r w:rsidRPr="00D44734">
              <w:rPr>
                <w:sz w:val="22"/>
                <w:szCs w:val="22"/>
              </w:rPr>
              <w:t>A reconciliation statement for all settings will be published, which will show the differences between estimated and actual autumn term funded hours delivered and the value of adjustments due.</w:t>
            </w:r>
          </w:p>
          <w:p w:rsidR="00E97E91" w:rsidRPr="00D44734" w:rsidRDefault="00E97E91" w:rsidP="003A061E">
            <w:pPr>
              <w:jc w:val="both"/>
              <w:rPr>
                <w:sz w:val="22"/>
                <w:szCs w:val="22"/>
              </w:rPr>
            </w:pPr>
          </w:p>
          <w:p w:rsidR="00E97E91" w:rsidRPr="00D44734" w:rsidRDefault="00E97E91" w:rsidP="003A061E">
            <w:pPr>
              <w:numPr>
                <w:ilvl w:val="0"/>
                <w:numId w:val="4"/>
              </w:numPr>
              <w:jc w:val="both"/>
              <w:rPr>
                <w:sz w:val="22"/>
                <w:szCs w:val="22"/>
              </w:rPr>
            </w:pPr>
            <w:r w:rsidRPr="00D44734">
              <w:rPr>
                <w:sz w:val="22"/>
                <w:szCs w:val="22"/>
                <w:u w:val="single"/>
              </w:rPr>
              <w:t>Maintained settings</w:t>
            </w:r>
            <w:r w:rsidRPr="00D44734">
              <w:rPr>
                <w:sz w:val="22"/>
                <w:szCs w:val="22"/>
              </w:rPr>
              <w:t xml:space="preserve"> and </w:t>
            </w:r>
            <w:r w:rsidRPr="00D44734">
              <w:rPr>
                <w:sz w:val="22"/>
                <w:szCs w:val="22"/>
                <w:u w:val="single"/>
              </w:rPr>
              <w:t>PVI settings</w:t>
            </w:r>
            <w:r w:rsidRPr="00D44734">
              <w:rPr>
                <w:sz w:val="22"/>
                <w:szCs w:val="22"/>
              </w:rPr>
              <w:t xml:space="preserve"> will be able to access this statement on the BSO website. </w:t>
            </w:r>
          </w:p>
          <w:p w:rsidR="00E97E91" w:rsidRPr="00D44734" w:rsidRDefault="00E97E91" w:rsidP="003A061E">
            <w:pPr>
              <w:jc w:val="both"/>
              <w:rPr>
                <w:sz w:val="22"/>
                <w:szCs w:val="22"/>
              </w:rPr>
            </w:pPr>
          </w:p>
          <w:p w:rsidR="003E4480" w:rsidRPr="00246C80" w:rsidRDefault="00E97E91" w:rsidP="00246C80">
            <w:pPr>
              <w:numPr>
                <w:ilvl w:val="0"/>
                <w:numId w:val="4"/>
              </w:numPr>
              <w:jc w:val="both"/>
              <w:rPr>
                <w:sz w:val="22"/>
                <w:szCs w:val="22"/>
                <w:u w:val="single"/>
              </w:rPr>
            </w:pPr>
            <w:r w:rsidRPr="00D44734">
              <w:rPr>
                <w:sz w:val="22"/>
                <w:szCs w:val="22"/>
              </w:rPr>
              <w:t>Adjustments w</w:t>
            </w:r>
            <w:r w:rsidR="0071621B">
              <w:rPr>
                <w:sz w:val="22"/>
                <w:szCs w:val="22"/>
              </w:rPr>
              <w:t>ill be made to the November 2017</w:t>
            </w:r>
            <w:r w:rsidRPr="00D44734">
              <w:rPr>
                <w:sz w:val="22"/>
                <w:szCs w:val="22"/>
              </w:rPr>
              <w:t xml:space="preserve"> payment for </w:t>
            </w:r>
            <w:r w:rsidRPr="00D44734">
              <w:rPr>
                <w:sz w:val="22"/>
                <w:szCs w:val="22"/>
                <w:u w:val="single"/>
              </w:rPr>
              <w:t>PVI Settings</w:t>
            </w:r>
            <w:r w:rsidRPr="00D44734">
              <w:rPr>
                <w:sz w:val="22"/>
                <w:szCs w:val="22"/>
              </w:rPr>
              <w:t xml:space="preserve"> (both positive and negative) for the recalculation of autumn term funding from the October Census. The December payment may also be adjusted, where the value of the November advance is not sufficient to enable full recovery of a negative adjustment.</w:t>
            </w:r>
          </w:p>
        </w:tc>
      </w:tr>
      <w:tr w:rsidR="00E97E91" w:rsidRPr="00D44734" w:rsidTr="003A061E">
        <w:tc>
          <w:tcPr>
            <w:tcW w:w="2308" w:type="dxa"/>
          </w:tcPr>
          <w:p w:rsidR="00E97E91" w:rsidRPr="00D44734" w:rsidRDefault="00E97E91" w:rsidP="003A061E">
            <w:pPr>
              <w:rPr>
                <w:sz w:val="22"/>
                <w:szCs w:val="22"/>
              </w:rPr>
            </w:pPr>
          </w:p>
          <w:p w:rsidR="00E97E91" w:rsidRPr="00D44734" w:rsidRDefault="00C851AD" w:rsidP="003A061E">
            <w:pPr>
              <w:rPr>
                <w:b/>
                <w:sz w:val="22"/>
                <w:szCs w:val="22"/>
              </w:rPr>
            </w:pPr>
            <w:r>
              <w:rPr>
                <w:b/>
                <w:sz w:val="22"/>
                <w:szCs w:val="22"/>
              </w:rPr>
              <w:t>December 2017</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Maintained settings</w:t>
            </w:r>
            <w:r w:rsidRPr="00D44734">
              <w:rPr>
                <w:b/>
                <w:sz w:val="22"/>
                <w:szCs w:val="22"/>
              </w:rPr>
              <w:t xml:space="preserve"> amended to incorporate Autumn Term adjustments</w:t>
            </w:r>
          </w:p>
          <w:p w:rsidR="00E97E91" w:rsidRPr="00D44734" w:rsidRDefault="00E97E91" w:rsidP="003A061E">
            <w:pPr>
              <w:jc w:val="both"/>
              <w:rPr>
                <w:sz w:val="22"/>
                <w:szCs w:val="22"/>
              </w:rPr>
            </w:pPr>
          </w:p>
          <w:p w:rsidR="00E97E91" w:rsidRPr="00D44734" w:rsidRDefault="00E97E91" w:rsidP="003A061E">
            <w:pPr>
              <w:numPr>
                <w:ilvl w:val="0"/>
                <w:numId w:val="5"/>
              </w:numPr>
              <w:jc w:val="both"/>
              <w:rPr>
                <w:sz w:val="22"/>
                <w:szCs w:val="22"/>
              </w:rPr>
            </w:pPr>
            <w:r w:rsidRPr="00D44734">
              <w:rPr>
                <w:sz w:val="22"/>
                <w:szCs w:val="22"/>
              </w:rPr>
              <w:t xml:space="preserve">For Maintained settings, the value of LA I01 funding used to calculate the monthly advances will be amended in December to take account of the adjustment due for the autumn term. </w:t>
            </w:r>
          </w:p>
          <w:p w:rsidR="00E97E91" w:rsidRPr="00D44734" w:rsidRDefault="00E97E91" w:rsidP="003A061E">
            <w:pPr>
              <w:jc w:val="both"/>
              <w:rPr>
                <w:sz w:val="22"/>
                <w:szCs w:val="22"/>
              </w:rPr>
            </w:pPr>
          </w:p>
          <w:p w:rsidR="00E97E91" w:rsidRPr="00D44734" w:rsidRDefault="00E97E91" w:rsidP="003A061E">
            <w:pPr>
              <w:jc w:val="both"/>
              <w:rPr>
                <w:b/>
                <w:sz w:val="22"/>
                <w:szCs w:val="22"/>
              </w:rPr>
            </w:pPr>
            <w:r w:rsidRPr="00D44734">
              <w:rPr>
                <w:b/>
                <w:sz w:val="22"/>
                <w:szCs w:val="22"/>
              </w:rPr>
              <w:t xml:space="preserve">b) Deadline for </w:t>
            </w:r>
            <w:r w:rsidRPr="00D44734">
              <w:rPr>
                <w:b/>
                <w:sz w:val="22"/>
                <w:szCs w:val="22"/>
                <w:u w:val="single"/>
              </w:rPr>
              <w:t>PVI settings</w:t>
            </w:r>
            <w:r w:rsidRPr="00D44734">
              <w:rPr>
                <w:b/>
                <w:sz w:val="22"/>
                <w:szCs w:val="22"/>
              </w:rPr>
              <w:t xml:space="preserve"> to notify the Local Authority of changes to estimates of s</w:t>
            </w:r>
            <w:r w:rsidR="00C851AD">
              <w:rPr>
                <w:b/>
                <w:sz w:val="22"/>
                <w:szCs w:val="22"/>
              </w:rPr>
              <w:t>pring term funded hours Friday 8</w:t>
            </w:r>
            <w:r w:rsidRPr="00D44734">
              <w:rPr>
                <w:b/>
                <w:sz w:val="22"/>
                <w:szCs w:val="22"/>
              </w:rPr>
              <w:t xml:space="preserve"> December</w:t>
            </w:r>
          </w:p>
          <w:p w:rsidR="00E97E91" w:rsidRPr="00D44734" w:rsidRDefault="00E97E91" w:rsidP="003A061E">
            <w:pPr>
              <w:rPr>
                <w:sz w:val="22"/>
                <w:szCs w:val="22"/>
              </w:rPr>
            </w:pPr>
          </w:p>
          <w:p w:rsidR="00E97E91" w:rsidRPr="00D44734" w:rsidRDefault="00E97E91" w:rsidP="003A061E">
            <w:pPr>
              <w:numPr>
                <w:ilvl w:val="0"/>
                <w:numId w:val="4"/>
              </w:numPr>
              <w:jc w:val="both"/>
              <w:rPr>
                <w:sz w:val="22"/>
                <w:szCs w:val="22"/>
              </w:rPr>
            </w:pPr>
            <w:r w:rsidRPr="00D44734">
              <w:rPr>
                <w:sz w:val="22"/>
                <w:szCs w:val="22"/>
              </w:rPr>
              <w:t xml:space="preserve">Where a PVI setting forecasts that their numbers of hours </w:t>
            </w:r>
            <w:r w:rsidR="00C851AD">
              <w:rPr>
                <w:sz w:val="22"/>
                <w:szCs w:val="22"/>
              </w:rPr>
              <w:t>delivered in the spring term 2018</w:t>
            </w:r>
            <w:r w:rsidRPr="00D44734">
              <w:rPr>
                <w:sz w:val="22"/>
                <w:szCs w:val="22"/>
              </w:rPr>
              <w:t xml:space="preserve"> will be significantly different from the estimate used to calculate the confirmed Indicative Budget,</w:t>
            </w:r>
            <w:r w:rsidR="00246C80">
              <w:rPr>
                <w:sz w:val="22"/>
                <w:szCs w:val="22"/>
              </w:rPr>
              <w:t xml:space="preserve"> including 30 hours delivery,</w:t>
            </w:r>
            <w:r w:rsidRPr="00D44734">
              <w:rPr>
                <w:sz w:val="22"/>
                <w:szCs w:val="22"/>
              </w:rPr>
              <w:t xml:space="preserve"> the LA can make an adjustment to the initial spring term payment to reflect this difference. The setting must notify the LA before the deadline date by completing and returning the ‘Update to Termly Estimates Form’. The LA would not expect to need to make such adjustments for maintained schools. </w:t>
            </w:r>
          </w:p>
          <w:p w:rsidR="00E97E91" w:rsidRPr="00D44734" w:rsidRDefault="00E97E91" w:rsidP="003A061E">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851AD" w:rsidP="003A061E">
            <w:pPr>
              <w:rPr>
                <w:b/>
                <w:sz w:val="22"/>
                <w:szCs w:val="22"/>
              </w:rPr>
            </w:pPr>
            <w:r>
              <w:rPr>
                <w:b/>
                <w:sz w:val="22"/>
                <w:szCs w:val="22"/>
              </w:rPr>
              <w:t>January 2018</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rPr>
                <w:b/>
                <w:sz w:val="22"/>
                <w:szCs w:val="22"/>
              </w:rPr>
            </w:pPr>
            <w:r w:rsidRPr="00D44734">
              <w:rPr>
                <w:b/>
                <w:sz w:val="22"/>
                <w:szCs w:val="22"/>
              </w:rPr>
              <w:t xml:space="preserve">a) </w:t>
            </w:r>
            <w:r w:rsidR="0095151F">
              <w:rPr>
                <w:b/>
                <w:sz w:val="22"/>
                <w:szCs w:val="22"/>
              </w:rPr>
              <w:t xml:space="preserve">DfE January (annual) </w:t>
            </w:r>
            <w:r w:rsidR="0095151F" w:rsidRPr="00B57FDF">
              <w:rPr>
                <w:b/>
                <w:sz w:val="22"/>
                <w:szCs w:val="22"/>
              </w:rPr>
              <w:t xml:space="preserve">Census </w:t>
            </w:r>
            <w:r w:rsidR="00B57FDF" w:rsidRPr="00B57FDF">
              <w:rPr>
                <w:b/>
                <w:sz w:val="22"/>
                <w:szCs w:val="22"/>
              </w:rPr>
              <w:t>18 January 2018</w:t>
            </w:r>
          </w:p>
          <w:p w:rsidR="00E97E91" w:rsidRPr="00D44734" w:rsidRDefault="00E97E91" w:rsidP="003A061E">
            <w:pPr>
              <w:rPr>
                <w:sz w:val="22"/>
                <w:szCs w:val="22"/>
              </w:rPr>
            </w:pPr>
          </w:p>
          <w:p w:rsidR="00E97E91" w:rsidRPr="00D44734" w:rsidRDefault="00E97E91" w:rsidP="003A061E">
            <w:pPr>
              <w:numPr>
                <w:ilvl w:val="0"/>
                <w:numId w:val="4"/>
              </w:numPr>
              <w:jc w:val="both"/>
              <w:rPr>
                <w:sz w:val="22"/>
                <w:szCs w:val="22"/>
              </w:rPr>
            </w:pPr>
            <w:r w:rsidRPr="00D44734">
              <w:rPr>
                <w:sz w:val="22"/>
                <w:szCs w:val="22"/>
                <w:u w:val="single"/>
              </w:rPr>
              <w:t>Maintained settings</w:t>
            </w:r>
            <w:r w:rsidRPr="00D44734">
              <w:rPr>
                <w:sz w:val="22"/>
                <w:szCs w:val="22"/>
              </w:rPr>
              <w:t xml:space="preserve"> will submit their termly census to the DfE via COLLECT. </w:t>
            </w:r>
          </w:p>
          <w:p w:rsidR="00E97E91" w:rsidRPr="00D44734" w:rsidRDefault="00E97E91" w:rsidP="003A061E">
            <w:pPr>
              <w:jc w:val="both"/>
              <w:rPr>
                <w:sz w:val="22"/>
                <w:szCs w:val="22"/>
              </w:rPr>
            </w:pPr>
          </w:p>
          <w:p w:rsidR="00E97E91" w:rsidRPr="00D44734" w:rsidRDefault="00E97E91" w:rsidP="003A061E">
            <w:pPr>
              <w:numPr>
                <w:ilvl w:val="0"/>
                <w:numId w:val="4"/>
              </w:numPr>
              <w:jc w:val="both"/>
              <w:rPr>
                <w:sz w:val="22"/>
                <w:szCs w:val="22"/>
              </w:rPr>
            </w:pPr>
            <w:r w:rsidRPr="00D44734">
              <w:rPr>
                <w:sz w:val="22"/>
                <w:szCs w:val="22"/>
                <w:u w:val="single"/>
              </w:rPr>
              <w:t>PVI settings</w:t>
            </w:r>
            <w:r w:rsidRPr="00D44734">
              <w:rPr>
                <w:sz w:val="22"/>
                <w:szCs w:val="22"/>
              </w:rPr>
              <w:t xml:space="preserve"> will submit their census directly to Bradford Council ECS via the Bradford Provider Gateway on Bradford Provider Gateway on Bradford Schools Online (BSO). The Gateway will be open to do this from the beginning of term and will close after headcount day.   </w:t>
            </w:r>
          </w:p>
          <w:p w:rsidR="00E97E91" w:rsidRPr="00D44734" w:rsidRDefault="00E97E91" w:rsidP="003A061E">
            <w:pPr>
              <w:jc w:val="both"/>
              <w:rPr>
                <w:color w:val="FF0000"/>
                <w:sz w:val="22"/>
                <w:szCs w:val="22"/>
              </w:rPr>
            </w:pPr>
          </w:p>
          <w:p w:rsidR="00E97E91" w:rsidRPr="00D44734" w:rsidRDefault="00E97E91" w:rsidP="003A061E">
            <w:pPr>
              <w:jc w:val="both"/>
              <w:rPr>
                <w:color w:val="FF0000"/>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851AD" w:rsidP="003A061E">
            <w:pPr>
              <w:rPr>
                <w:b/>
                <w:sz w:val="22"/>
                <w:szCs w:val="22"/>
              </w:rPr>
            </w:pPr>
            <w:r>
              <w:rPr>
                <w:b/>
                <w:sz w:val="22"/>
                <w:szCs w:val="22"/>
              </w:rPr>
              <w:t>February 2018</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C851AD">
              <w:rPr>
                <w:b/>
                <w:sz w:val="22"/>
                <w:szCs w:val="22"/>
              </w:rPr>
              <w:t>t of Indicative Budgets for 2018/19</w:t>
            </w:r>
            <w:r w:rsidRPr="00D44734">
              <w:rPr>
                <w:b/>
                <w:sz w:val="22"/>
                <w:szCs w:val="22"/>
              </w:rPr>
              <w:t xml:space="preserve"> Published</w:t>
            </w:r>
            <w:r w:rsidR="00C851AD">
              <w:rPr>
                <w:sz w:val="22"/>
                <w:szCs w:val="22"/>
              </w:rPr>
              <w:t xml:space="preserve"> (see notes for February 2017</w:t>
            </w:r>
            <w:r w:rsidRPr="00D44734">
              <w:rPr>
                <w:sz w:val="22"/>
                <w:szCs w:val="22"/>
              </w:rPr>
              <w:t>)</w:t>
            </w:r>
          </w:p>
          <w:p w:rsidR="00BB44D6" w:rsidRDefault="00BB44D6" w:rsidP="003A061E">
            <w:pPr>
              <w:rPr>
                <w:sz w:val="22"/>
                <w:szCs w:val="22"/>
              </w:rPr>
            </w:pPr>
          </w:p>
          <w:p w:rsidR="00BB44D6" w:rsidRPr="00246C80" w:rsidRDefault="00BB44D6" w:rsidP="00BB44D6">
            <w:pPr>
              <w:numPr>
                <w:ilvl w:val="0"/>
                <w:numId w:val="4"/>
              </w:numPr>
              <w:jc w:val="both"/>
              <w:rPr>
                <w:b/>
                <w:sz w:val="22"/>
                <w:szCs w:val="22"/>
              </w:rPr>
            </w:pPr>
            <w:r w:rsidRPr="00246C80">
              <w:rPr>
                <w:sz w:val="22"/>
                <w:szCs w:val="22"/>
              </w:rPr>
              <w:t xml:space="preserve">A second head count of 2 year olds will be taken on </w:t>
            </w:r>
            <w:r>
              <w:rPr>
                <w:sz w:val="22"/>
                <w:szCs w:val="22"/>
              </w:rPr>
              <w:t>Thursday 22 February</w:t>
            </w:r>
            <w:r w:rsidRPr="00246C80">
              <w:rPr>
                <w:sz w:val="22"/>
                <w:szCs w:val="22"/>
              </w:rPr>
              <w:t xml:space="preserve"> 2018.</w:t>
            </w:r>
          </w:p>
          <w:p w:rsidR="00E97E91" w:rsidRPr="00D44734" w:rsidRDefault="00E97E91" w:rsidP="003A061E">
            <w:pPr>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851AD" w:rsidP="003A061E">
            <w:pPr>
              <w:rPr>
                <w:b/>
                <w:sz w:val="22"/>
                <w:szCs w:val="22"/>
              </w:rPr>
            </w:pPr>
            <w:r>
              <w:rPr>
                <w:b/>
                <w:sz w:val="22"/>
                <w:szCs w:val="22"/>
              </w:rPr>
              <w:t>March 2018</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Spring Term </w:t>
            </w:r>
            <w:r w:rsidR="003E4480">
              <w:rPr>
                <w:b/>
                <w:sz w:val="22"/>
                <w:szCs w:val="22"/>
              </w:rPr>
              <w:t>20</w:t>
            </w:r>
            <w:r w:rsidR="00C851AD">
              <w:rPr>
                <w:b/>
                <w:sz w:val="22"/>
                <w:szCs w:val="22"/>
              </w:rPr>
              <w:t>18</w:t>
            </w:r>
            <w:r w:rsidRPr="00D44734">
              <w:rPr>
                <w:b/>
                <w:sz w:val="22"/>
                <w:szCs w:val="22"/>
              </w:rPr>
              <w:t xml:space="preserve"> Adjustments Statem</w:t>
            </w:r>
            <w:r w:rsidR="00C851AD">
              <w:rPr>
                <w:b/>
                <w:sz w:val="22"/>
                <w:szCs w:val="22"/>
              </w:rPr>
              <w:t>ent Published week commencing 26</w:t>
            </w:r>
            <w:r w:rsidRPr="00D44734">
              <w:rPr>
                <w:b/>
                <w:sz w:val="22"/>
                <w:szCs w:val="22"/>
              </w:rPr>
              <w:t xml:space="preserve"> February</w:t>
            </w:r>
          </w:p>
          <w:p w:rsidR="00E97E91" w:rsidRPr="0008030A" w:rsidRDefault="00E97E91" w:rsidP="00BB44D6">
            <w:pPr>
              <w:jc w:val="both"/>
              <w:rPr>
                <w:b/>
                <w:sz w:val="22"/>
                <w:szCs w:val="22"/>
              </w:rPr>
            </w:pPr>
          </w:p>
          <w:p w:rsidR="00E97E91" w:rsidRPr="00D44734" w:rsidRDefault="00E97E91" w:rsidP="003A061E">
            <w:pPr>
              <w:numPr>
                <w:ilvl w:val="0"/>
                <w:numId w:val="4"/>
              </w:numPr>
              <w:jc w:val="both"/>
              <w:rPr>
                <w:b/>
                <w:sz w:val="22"/>
                <w:szCs w:val="22"/>
              </w:rPr>
            </w:pPr>
            <w:r w:rsidRPr="00D44734">
              <w:rPr>
                <w:sz w:val="22"/>
                <w:szCs w:val="22"/>
              </w:rPr>
              <w:t>A reconciliation statement for all settings will be published, which will show the differences between estimated and actual spring term funded hours delivered and the value of adjustments due.</w:t>
            </w:r>
          </w:p>
          <w:p w:rsidR="00E97E91" w:rsidRPr="00D44734" w:rsidRDefault="00E97E91" w:rsidP="003A061E">
            <w:pPr>
              <w:jc w:val="both"/>
              <w:rPr>
                <w:sz w:val="22"/>
                <w:szCs w:val="22"/>
              </w:rPr>
            </w:pPr>
          </w:p>
          <w:p w:rsidR="00E97E91" w:rsidRPr="00D44734" w:rsidRDefault="00E97E91" w:rsidP="003A061E">
            <w:pPr>
              <w:numPr>
                <w:ilvl w:val="0"/>
                <w:numId w:val="4"/>
              </w:numPr>
              <w:jc w:val="both"/>
              <w:rPr>
                <w:sz w:val="22"/>
                <w:szCs w:val="22"/>
              </w:rPr>
            </w:pPr>
            <w:r w:rsidRPr="00D44734">
              <w:rPr>
                <w:sz w:val="22"/>
                <w:szCs w:val="22"/>
                <w:u w:val="single"/>
              </w:rPr>
              <w:t>Maintained settings</w:t>
            </w:r>
            <w:r w:rsidRPr="00D44734">
              <w:rPr>
                <w:sz w:val="22"/>
                <w:szCs w:val="22"/>
              </w:rPr>
              <w:t xml:space="preserve"> and </w:t>
            </w:r>
            <w:r w:rsidRPr="00D44734">
              <w:rPr>
                <w:sz w:val="22"/>
                <w:szCs w:val="22"/>
                <w:u w:val="single"/>
              </w:rPr>
              <w:t>PVI settings</w:t>
            </w:r>
            <w:r w:rsidRPr="00D44734">
              <w:rPr>
                <w:sz w:val="22"/>
                <w:szCs w:val="22"/>
              </w:rPr>
              <w:t xml:space="preserve"> will be able to access this statement on the BSO website. </w:t>
            </w:r>
          </w:p>
          <w:p w:rsidR="00E97E91" w:rsidRPr="00D44734" w:rsidRDefault="00E97E91" w:rsidP="003A061E">
            <w:pPr>
              <w:jc w:val="both"/>
              <w:rPr>
                <w:sz w:val="22"/>
                <w:szCs w:val="22"/>
              </w:rPr>
            </w:pPr>
          </w:p>
          <w:p w:rsidR="00E97E91" w:rsidRPr="00D44734" w:rsidRDefault="00E97E91" w:rsidP="003A061E">
            <w:pPr>
              <w:jc w:val="both"/>
              <w:rPr>
                <w:b/>
                <w:sz w:val="22"/>
                <w:szCs w:val="22"/>
              </w:rPr>
            </w:pPr>
            <w:r w:rsidRPr="00D44734">
              <w:rPr>
                <w:b/>
                <w:sz w:val="22"/>
                <w:szCs w:val="22"/>
              </w:rPr>
              <w:t xml:space="preserve">b) Monthly Advances for </w:t>
            </w:r>
            <w:r w:rsidRPr="00D44734">
              <w:rPr>
                <w:b/>
                <w:sz w:val="22"/>
                <w:szCs w:val="22"/>
                <w:u w:val="single"/>
              </w:rPr>
              <w:t>Maintained and PVI settings</w:t>
            </w:r>
            <w:r w:rsidRPr="00D44734">
              <w:rPr>
                <w:b/>
                <w:sz w:val="22"/>
                <w:szCs w:val="22"/>
              </w:rPr>
              <w:t xml:space="preserve"> amended to incorporate S</w:t>
            </w:r>
            <w:r w:rsidR="003E4480">
              <w:rPr>
                <w:b/>
                <w:sz w:val="22"/>
                <w:szCs w:val="22"/>
              </w:rPr>
              <w:t>pring Term 20</w:t>
            </w:r>
            <w:r w:rsidR="00C851AD">
              <w:rPr>
                <w:b/>
                <w:sz w:val="22"/>
                <w:szCs w:val="22"/>
              </w:rPr>
              <w:t>18</w:t>
            </w:r>
            <w:r w:rsidRPr="00D44734">
              <w:rPr>
                <w:b/>
                <w:sz w:val="22"/>
                <w:szCs w:val="22"/>
              </w:rPr>
              <w:t xml:space="preserve"> adjustment</w:t>
            </w:r>
          </w:p>
          <w:p w:rsidR="00E97E91" w:rsidRPr="00D44734" w:rsidRDefault="00E97E91" w:rsidP="003A061E">
            <w:pPr>
              <w:jc w:val="both"/>
              <w:rPr>
                <w:b/>
                <w:sz w:val="22"/>
                <w:szCs w:val="22"/>
              </w:rPr>
            </w:pPr>
          </w:p>
          <w:p w:rsidR="00E97E91" w:rsidRDefault="00E97E91" w:rsidP="003A061E">
            <w:pPr>
              <w:numPr>
                <w:ilvl w:val="0"/>
                <w:numId w:val="5"/>
              </w:numPr>
              <w:jc w:val="both"/>
              <w:rPr>
                <w:sz w:val="22"/>
                <w:szCs w:val="22"/>
              </w:rPr>
            </w:pPr>
            <w:r w:rsidRPr="00D44734">
              <w:rPr>
                <w:sz w:val="22"/>
                <w:szCs w:val="22"/>
              </w:rPr>
              <w:t xml:space="preserve">For </w:t>
            </w:r>
            <w:r w:rsidRPr="00D44734">
              <w:rPr>
                <w:sz w:val="22"/>
                <w:szCs w:val="22"/>
                <w:u w:val="single"/>
              </w:rPr>
              <w:t>Maintained settings</w:t>
            </w:r>
            <w:r w:rsidRPr="00D44734">
              <w:rPr>
                <w:sz w:val="22"/>
                <w:szCs w:val="22"/>
              </w:rPr>
              <w:t>, the value of LA I01 funding used to calculate the monthly advances will be amended in the fin</w:t>
            </w:r>
            <w:r w:rsidR="000F1F66">
              <w:rPr>
                <w:sz w:val="22"/>
                <w:szCs w:val="22"/>
              </w:rPr>
              <w:t>al advances update in March 2018</w:t>
            </w:r>
            <w:r w:rsidRPr="00D44734">
              <w:rPr>
                <w:sz w:val="22"/>
                <w:szCs w:val="22"/>
              </w:rPr>
              <w:t xml:space="preserve"> to take account of the adjustment due from the January census. This adjustment will im</w:t>
            </w:r>
            <w:r w:rsidR="000F1F66">
              <w:rPr>
                <w:sz w:val="22"/>
                <w:szCs w:val="22"/>
              </w:rPr>
              <w:t>pact on each school’s March 2018</w:t>
            </w:r>
            <w:r w:rsidRPr="00D44734">
              <w:rPr>
                <w:sz w:val="22"/>
                <w:szCs w:val="22"/>
              </w:rPr>
              <w:t xml:space="preserve"> carry forward balances position. Schools should use the ready reckoner provided by the LA to ensure that this adjustment is incorporated by schools in their forecast of their year end balances position.</w:t>
            </w:r>
          </w:p>
          <w:p w:rsidR="00E97E91" w:rsidRDefault="00E97E91" w:rsidP="003A061E">
            <w:pPr>
              <w:ind w:left="360"/>
              <w:jc w:val="both"/>
              <w:rPr>
                <w:sz w:val="22"/>
                <w:szCs w:val="22"/>
              </w:rPr>
            </w:pPr>
          </w:p>
          <w:p w:rsidR="00E97E91" w:rsidRPr="003C5D62" w:rsidRDefault="00E97E91" w:rsidP="003A061E">
            <w:pPr>
              <w:numPr>
                <w:ilvl w:val="0"/>
                <w:numId w:val="5"/>
              </w:numPr>
              <w:jc w:val="both"/>
              <w:rPr>
                <w:sz w:val="22"/>
                <w:szCs w:val="22"/>
              </w:rPr>
            </w:pPr>
            <w:r w:rsidRPr="003C5D62">
              <w:rPr>
                <w:sz w:val="22"/>
                <w:szCs w:val="22"/>
              </w:rPr>
              <w:t xml:space="preserve">For </w:t>
            </w:r>
            <w:r w:rsidRPr="003C5D62">
              <w:rPr>
                <w:sz w:val="22"/>
                <w:szCs w:val="22"/>
                <w:u w:val="single"/>
              </w:rPr>
              <w:t>PVI settings</w:t>
            </w:r>
            <w:r w:rsidRPr="003C5D62">
              <w:rPr>
                <w:sz w:val="22"/>
                <w:szCs w:val="22"/>
              </w:rPr>
              <w:t xml:space="preserve">, any positive adjustment following the re-calculation of funding using the January Census actual numbers will be paid in a single additional payment. A setting that </w:t>
            </w:r>
            <w:r>
              <w:rPr>
                <w:sz w:val="22"/>
                <w:szCs w:val="22"/>
              </w:rPr>
              <w:t xml:space="preserve">has </w:t>
            </w:r>
            <w:r w:rsidRPr="003C5D62">
              <w:rPr>
                <w:sz w:val="22"/>
                <w:szCs w:val="22"/>
              </w:rPr>
              <w:t xml:space="preserve">been overpaid, must repay the value of overpayment </w:t>
            </w:r>
            <w:r w:rsidRPr="003C5D62">
              <w:rPr>
                <w:sz w:val="22"/>
                <w:szCs w:val="22"/>
              </w:rPr>
              <w:lastRenderedPageBreak/>
              <w:t xml:space="preserve">by cheque by </w:t>
            </w:r>
            <w:r w:rsidR="00C851AD">
              <w:rPr>
                <w:b/>
                <w:sz w:val="22"/>
                <w:szCs w:val="22"/>
              </w:rPr>
              <w:t>30 April 2018</w:t>
            </w:r>
            <w:r w:rsidRPr="003C5D62">
              <w:rPr>
                <w:b/>
                <w:sz w:val="22"/>
                <w:szCs w:val="22"/>
              </w:rPr>
              <w:t>.</w:t>
            </w:r>
            <w:r w:rsidRPr="003C5D62">
              <w:rPr>
                <w:sz w:val="22"/>
                <w:szCs w:val="22"/>
              </w:rPr>
              <w:t xml:space="preserve"> Where a cheque </w:t>
            </w:r>
            <w:r w:rsidR="00C851AD">
              <w:rPr>
                <w:sz w:val="22"/>
                <w:szCs w:val="22"/>
              </w:rPr>
              <w:t>is not received by 30 April 2018</w:t>
            </w:r>
            <w:r w:rsidRPr="003C5D62">
              <w:rPr>
                <w:sz w:val="22"/>
                <w:szCs w:val="22"/>
              </w:rPr>
              <w:t xml:space="preserve">, the Local Authority will deduct the value of the outstanding overpayment from the next available monthly advance in the summer term. </w:t>
            </w:r>
            <w:r w:rsidR="000F1F66">
              <w:rPr>
                <w:sz w:val="22"/>
                <w:szCs w:val="22"/>
              </w:rPr>
              <w:t>This is likely to be in May 2018.</w:t>
            </w:r>
          </w:p>
          <w:p w:rsidR="00E97E91" w:rsidRPr="00D44734" w:rsidRDefault="00E97E91" w:rsidP="003A061E">
            <w:pPr>
              <w:rPr>
                <w:b/>
                <w:sz w:val="22"/>
                <w:szCs w:val="22"/>
              </w:rPr>
            </w:pPr>
          </w:p>
          <w:p w:rsidR="00E97E91" w:rsidRDefault="00E97E91" w:rsidP="003A061E">
            <w:pPr>
              <w:rPr>
                <w:sz w:val="22"/>
                <w:szCs w:val="22"/>
              </w:rPr>
            </w:pPr>
            <w:r>
              <w:rPr>
                <w:b/>
                <w:sz w:val="22"/>
                <w:szCs w:val="22"/>
              </w:rPr>
              <w:t>c</w:t>
            </w:r>
            <w:r w:rsidRPr="00D44734">
              <w:rPr>
                <w:b/>
                <w:sz w:val="22"/>
                <w:szCs w:val="22"/>
              </w:rPr>
              <w:t>) Confirmed Indicative Budgets for 20</w:t>
            </w:r>
            <w:r w:rsidR="00C851AD">
              <w:rPr>
                <w:b/>
                <w:sz w:val="22"/>
                <w:szCs w:val="22"/>
              </w:rPr>
              <w:t>18/19</w:t>
            </w:r>
            <w:r w:rsidRPr="00D44734">
              <w:rPr>
                <w:b/>
                <w:sz w:val="22"/>
                <w:szCs w:val="22"/>
              </w:rPr>
              <w:t xml:space="preserve"> Published for all settings</w:t>
            </w:r>
            <w:r w:rsidRPr="00D44734">
              <w:rPr>
                <w:sz w:val="22"/>
                <w:szCs w:val="22"/>
              </w:rPr>
              <w:t xml:space="preserve"> </w:t>
            </w:r>
          </w:p>
          <w:p w:rsidR="003E4480" w:rsidRPr="00D44734" w:rsidRDefault="003E4480" w:rsidP="003A061E">
            <w:pPr>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851AD" w:rsidP="003A061E">
            <w:pPr>
              <w:rPr>
                <w:b/>
                <w:sz w:val="22"/>
                <w:szCs w:val="22"/>
              </w:rPr>
            </w:pPr>
            <w:r>
              <w:rPr>
                <w:b/>
                <w:sz w:val="22"/>
                <w:szCs w:val="22"/>
              </w:rPr>
              <w:t>April 2018</w:t>
            </w:r>
          </w:p>
          <w:p w:rsidR="00E97E91" w:rsidRPr="00D44734" w:rsidRDefault="00E97E91" w:rsidP="003A061E">
            <w:pPr>
              <w:rPr>
                <w:sz w:val="22"/>
                <w:szCs w:val="22"/>
              </w:rPr>
            </w:pPr>
          </w:p>
        </w:tc>
        <w:tc>
          <w:tcPr>
            <w:tcW w:w="8566" w:type="dxa"/>
          </w:tcPr>
          <w:p w:rsidR="00E97E91" w:rsidRPr="00D44734" w:rsidRDefault="00E97E91" w:rsidP="003A061E">
            <w:pPr>
              <w:jc w:val="both"/>
              <w:rPr>
                <w:b/>
                <w:sz w:val="22"/>
                <w:szCs w:val="22"/>
              </w:rPr>
            </w:pPr>
          </w:p>
          <w:p w:rsidR="00E97E91" w:rsidRPr="00D44734" w:rsidRDefault="00E97E91" w:rsidP="003A061E">
            <w:pPr>
              <w:jc w:val="both"/>
              <w:rPr>
                <w:b/>
                <w:sz w:val="22"/>
                <w:szCs w:val="22"/>
              </w:rPr>
            </w:pPr>
            <w:r w:rsidRPr="00D44734">
              <w:rPr>
                <w:b/>
                <w:sz w:val="22"/>
                <w:szCs w:val="22"/>
              </w:rPr>
              <w:t>a) Calculation and Publication of Monthl</w:t>
            </w:r>
            <w:r w:rsidR="00C851AD">
              <w:rPr>
                <w:b/>
                <w:sz w:val="22"/>
                <w:szCs w:val="22"/>
              </w:rPr>
              <w:t>y Bank Account Advances for 2018/19</w:t>
            </w:r>
            <w:r w:rsidRPr="00D44734">
              <w:rPr>
                <w:b/>
                <w:sz w:val="22"/>
                <w:szCs w:val="22"/>
              </w:rPr>
              <w:t xml:space="preserve"> for </w:t>
            </w:r>
            <w:r w:rsidRPr="00D44734">
              <w:rPr>
                <w:b/>
                <w:sz w:val="22"/>
                <w:szCs w:val="22"/>
                <w:u w:val="single"/>
              </w:rPr>
              <w:t>Maintained and PVI settings</w:t>
            </w:r>
          </w:p>
          <w:p w:rsidR="00E97E91" w:rsidRPr="00D44734" w:rsidRDefault="00E97E91" w:rsidP="003A061E">
            <w:pPr>
              <w:rPr>
                <w:b/>
                <w:sz w:val="22"/>
                <w:szCs w:val="22"/>
              </w:rPr>
            </w:pPr>
          </w:p>
        </w:tc>
      </w:tr>
    </w:tbl>
    <w:p w:rsidR="00E97E91" w:rsidRPr="00D44734" w:rsidRDefault="00E97E9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E97E91" w:rsidRPr="00D44734" w:rsidRDefault="00E97E91" w:rsidP="00E97E91">
      <w:pPr>
        <w:jc w:val="both"/>
        <w:rPr>
          <w:sz w:val="22"/>
          <w:szCs w:val="22"/>
        </w:rPr>
      </w:pPr>
    </w:p>
    <w:p w:rsidR="00E97E91" w:rsidRPr="00D44734" w:rsidRDefault="00E97E91" w:rsidP="00E97E91">
      <w:pPr>
        <w:jc w:val="both"/>
        <w:rPr>
          <w:sz w:val="22"/>
          <w:szCs w:val="22"/>
        </w:rPr>
      </w:pPr>
      <w:r w:rsidRPr="00D44734">
        <w:rPr>
          <w:sz w:val="22"/>
          <w:szCs w:val="22"/>
        </w:rPr>
        <w:t>If you have any queries, please contact:</w:t>
      </w:r>
    </w:p>
    <w:p w:rsidR="00E97E91" w:rsidRPr="00D44734" w:rsidRDefault="00E97E91" w:rsidP="00E97E91">
      <w:pPr>
        <w:jc w:val="both"/>
        <w:rPr>
          <w:sz w:val="22"/>
          <w:szCs w:val="22"/>
        </w:rPr>
      </w:pPr>
    </w:p>
    <w:p w:rsidR="00E97E91" w:rsidRPr="00D44734" w:rsidRDefault="00E97E91" w:rsidP="00E97E91">
      <w:pPr>
        <w:numPr>
          <w:ilvl w:val="0"/>
          <w:numId w:val="17"/>
        </w:numPr>
        <w:jc w:val="both"/>
        <w:rPr>
          <w:sz w:val="22"/>
          <w:szCs w:val="22"/>
        </w:rPr>
      </w:pPr>
      <w:r w:rsidRPr="00D44734">
        <w:rPr>
          <w:sz w:val="22"/>
          <w:szCs w:val="22"/>
        </w:rPr>
        <w:t xml:space="preserve">Maintained settings: Dawn Haigh, 01274 433775 </w:t>
      </w:r>
      <w:r w:rsidRPr="00D44734">
        <w:rPr>
          <w:color w:val="0000FF"/>
          <w:sz w:val="22"/>
          <w:szCs w:val="22"/>
        </w:rPr>
        <w:t xml:space="preserve"> </w:t>
      </w:r>
      <w:r>
        <w:rPr>
          <w:color w:val="0000FF"/>
          <w:sz w:val="22"/>
          <w:szCs w:val="22"/>
        </w:rPr>
        <w:tab/>
      </w:r>
      <w:hyperlink r:id="rId21" w:history="1">
        <w:r w:rsidRPr="00D44734">
          <w:rPr>
            <w:rStyle w:val="Hyperlink"/>
            <w:sz w:val="22"/>
            <w:szCs w:val="22"/>
          </w:rPr>
          <w:t>dawn.haigh@bradford.gov.uk</w:t>
        </w:r>
      </w:hyperlink>
      <w:r w:rsidRPr="00D44734">
        <w:rPr>
          <w:sz w:val="22"/>
          <w:szCs w:val="22"/>
        </w:rPr>
        <w:tab/>
      </w:r>
    </w:p>
    <w:p w:rsidR="00E97E91" w:rsidRPr="00D44734" w:rsidRDefault="00E97E91" w:rsidP="00E97E91">
      <w:pPr>
        <w:jc w:val="both"/>
        <w:rPr>
          <w:sz w:val="22"/>
          <w:szCs w:val="22"/>
        </w:rPr>
      </w:pPr>
    </w:p>
    <w:p w:rsidR="00E97E91" w:rsidRPr="00D44734" w:rsidRDefault="00E97E91" w:rsidP="00E97E91">
      <w:pPr>
        <w:numPr>
          <w:ilvl w:val="0"/>
          <w:numId w:val="17"/>
        </w:numPr>
        <w:jc w:val="both"/>
        <w:rPr>
          <w:sz w:val="22"/>
          <w:szCs w:val="22"/>
        </w:rPr>
      </w:pPr>
      <w:r w:rsidRPr="00D44734">
        <w:rPr>
          <w:sz w:val="22"/>
          <w:szCs w:val="22"/>
        </w:rPr>
        <w:t xml:space="preserve">PVI settings:   Jaclyn McManus, </w:t>
      </w:r>
      <w:r>
        <w:rPr>
          <w:sz w:val="22"/>
          <w:szCs w:val="22"/>
        </w:rPr>
        <w:t xml:space="preserve">   </w:t>
      </w:r>
      <w:r w:rsidRPr="00D44734">
        <w:rPr>
          <w:sz w:val="22"/>
          <w:szCs w:val="22"/>
        </w:rPr>
        <w:t xml:space="preserve">01274 431965, </w:t>
      </w:r>
      <w:r>
        <w:rPr>
          <w:sz w:val="22"/>
          <w:szCs w:val="22"/>
        </w:rPr>
        <w:tab/>
      </w:r>
      <w:hyperlink r:id="rId22" w:history="1">
        <w:r w:rsidRPr="00D44734">
          <w:rPr>
            <w:rStyle w:val="Hyperlink"/>
            <w:sz w:val="22"/>
            <w:szCs w:val="22"/>
          </w:rPr>
          <w:t>jaclyn.mcmanus@bradford.gov.uk</w:t>
        </w:r>
      </w:hyperlink>
    </w:p>
    <w:p w:rsidR="00E97E91" w:rsidRPr="00D44734" w:rsidRDefault="00E97E91" w:rsidP="00AF2547">
      <w:pPr>
        <w:tabs>
          <w:tab w:val="left" w:pos="1665"/>
        </w:tabs>
        <w:rPr>
          <w:sz w:val="22"/>
          <w:szCs w:val="22"/>
        </w:rPr>
      </w:pPr>
      <w:r w:rsidRPr="00D44734">
        <w:rPr>
          <w:sz w:val="22"/>
          <w:szCs w:val="22"/>
        </w:rPr>
        <w:tab/>
      </w:r>
    </w:p>
    <w:p w:rsidR="00833DBD" w:rsidRDefault="00833DBD"/>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ED7F1E" w:rsidRPr="00ED7F1E" w:rsidRDefault="00ED7F1E" w:rsidP="00ED7F1E">
      <w:pPr>
        <w:jc w:val="center"/>
        <w:rPr>
          <w:b/>
          <w:sz w:val="28"/>
          <w:szCs w:val="28"/>
          <w:u w:val="single"/>
        </w:rPr>
      </w:pPr>
      <w:r w:rsidRPr="00ED7F1E">
        <w:rPr>
          <w:b/>
          <w:sz w:val="28"/>
          <w:szCs w:val="28"/>
          <w:u w:val="single"/>
        </w:rPr>
        <w:lastRenderedPageBreak/>
        <w:t xml:space="preserve">RESPONSES </w:t>
      </w:r>
      <w:smartTag w:uri="urn:schemas-microsoft-com:office:smarttags" w:element="stockticker">
        <w:r w:rsidRPr="00ED7F1E">
          <w:rPr>
            <w:b/>
            <w:sz w:val="28"/>
            <w:szCs w:val="28"/>
            <w:u w:val="single"/>
          </w:rPr>
          <w:t>FORM</w:t>
        </w:r>
      </w:smartTag>
    </w:p>
    <w:p w:rsidR="00ED7F1E" w:rsidRPr="00ED7F1E" w:rsidRDefault="00ED7F1E" w:rsidP="00ED7F1E">
      <w:pPr>
        <w:jc w:val="center"/>
        <w:rPr>
          <w:b/>
          <w:sz w:val="28"/>
          <w:szCs w:val="28"/>
          <w:u w:val="single"/>
        </w:rPr>
      </w:pPr>
    </w:p>
    <w:p w:rsidR="00ED7F1E" w:rsidRPr="00ED7F1E" w:rsidRDefault="00ED7F1E" w:rsidP="00ED7F1E">
      <w:pPr>
        <w:jc w:val="center"/>
        <w:rPr>
          <w:b/>
          <w:sz w:val="28"/>
          <w:szCs w:val="28"/>
          <w:u w:val="single"/>
        </w:rPr>
      </w:pPr>
      <w:r w:rsidRPr="00ED7F1E">
        <w:rPr>
          <w:b/>
          <w:sz w:val="28"/>
          <w:szCs w:val="28"/>
          <w:u w:val="single"/>
        </w:rPr>
        <w:t xml:space="preserve">Consultation on </w:t>
      </w:r>
      <w:r w:rsidR="001253A6">
        <w:rPr>
          <w:b/>
          <w:sz w:val="28"/>
          <w:szCs w:val="28"/>
          <w:u w:val="single"/>
        </w:rPr>
        <w:t>the Early Years Single Funding Formula</w:t>
      </w:r>
      <w:r w:rsidRPr="00ED7F1E">
        <w:rPr>
          <w:b/>
          <w:sz w:val="28"/>
          <w:szCs w:val="28"/>
          <w:u w:val="single"/>
        </w:rPr>
        <w:t xml:space="preserve"> 2017/18</w:t>
      </w:r>
    </w:p>
    <w:p w:rsidR="00ED7F1E" w:rsidRPr="00ED7F1E" w:rsidRDefault="00ED7F1E" w:rsidP="00ED7F1E">
      <w:pPr>
        <w:jc w:val="center"/>
        <w:rPr>
          <w:rFonts w:cs="Arial"/>
          <w:b/>
          <w:sz w:val="32"/>
          <w:szCs w:val="32"/>
          <w:u w:val="single"/>
        </w:rPr>
      </w:pPr>
    </w:p>
    <w:p w:rsidR="00ED7F1E" w:rsidRPr="00ED7F1E" w:rsidRDefault="00ED7F1E" w:rsidP="00ED7F1E">
      <w:pPr>
        <w:jc w:val="both"/>
        <w:rPr>
          <w:rFonts w:cs="Arial"/>
          <w:b/>
          <w:u w:val="single"/>
        </w:rPr>
      </w:pPr>
    </w:p>
    <w:p w:rsidR="00ED7F1E" w:rsidRPr="00ED7F1E" w:rsidRDefault="00ED7F1E" w:rsidP="00ED7F1E">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ED7F1E" w:rsidRPr="00ED7F1E" w:rsidRDefault="00ED7F1E" w:rsidP="00ED7F1E">
      <w:pPr>
        <w:jc w:val="both"/>
        <w:rPr>
          <w:rFonts w:cs="Arial"/>
          <w:b/>
          <w:sz w:val="16"/>
          <w:szCs w:val="16"/>
          <w:u w:val="single"/>
        </w:rPr>
      </w:pPr>
    </w:p>
    <w:p w:rsidR="00ED7F1E" w:rsidRPr="00ED7F1E" w:rsidRDefault="00ED7F1E" w:rsidP="00ED7F1E">
      <w:pPr>
        <w:jc w:val="center"/>
        <w:rPr>
          <w:rFonts w:cs="Arial"/>
          <w:b/>
          <w:color w:val="FF0000"/>
          <w:sz w:val="16"/>
          <w:szCs w:val="16"/>
        </w:rPr>
      </w:pPr>
    </w:p>
    <w:p w:rsidR="00ED7F1E" w:rsidRPr="00ED7F1E" w:rsidRDefault="00ED7F1E" w:rsidP="00ED7F1E">
      <w:pPr>
        <w:jc w:val="center"/>
        <w:rPr>
          <w:rFonts w:cs="Arial"/>
          <w:b/>
          <w:color w:val="FF0000"/>
          <w:sz w:val="22"/>
          <w:szCs w:val="22"/>
        </w:rPr>
      </w:pPr>
      <w:r w:rsidRPr="00ED7F1E">
        <w:rPr>
          <w:rFonts w:cs="Arial"/>
          <w:b/>
          <w:color w:val="FF0000"/>
          <w:sz w:val="22"/>
          <w:szCs w:val="22"/>
        </w:rPr>
        <w:t>THE DEADLINE FOR RESPONSES TO THIS CONSULTATI</w:t>
      </w:r>
      <w:r w:rsidR="000164E5">
        <w:rPr>
          <w:rFonts w:cs="Arial"/>
          <w:b/>
          <w:color w:val="FF0000"/>
          <w:sz w:val="22"/>
          <w:szCs w:val="22"/>
        </w:rPr>
        <w:t>ON IS MONDAY 28</w:t>
      </w:r>
      <w:r w:rsidRPr="00ED7F1E">
        <w:rPr>
          <w:rFonts w:cs="Arial"/>
          <w:b/>
          <w:color w:val="FF0000"/>
          <w:sz w:val="22"/>
          <w:szCs w:val="22"/>
        </w:rPr>
        <w:t xml:space="preserve"> NOVEMBER 2016</w:t>
      </w:r>
    </w:p>
    <w:p w:rsidR="00ED7F1E" w:rsidRPr="00ED7F1E" w:rsidRDefault="00ED7F1E" w:rsidP="00ED7F1E">
      <w:pPr>
        <w:jc w:val="both"/>
        <w:rPr>
          <w:rFonts w:cs="Arial"/>
          <w:sz w:val="16"/>
          <w:szCs w:val="16"/>
        </w:rPr>
      </w:pPr>
    </w:p>
    <w:p w:rsidR="00ED7F1E" w:rsidRPr="00ED7F1E" w:rsidRDefault="00ED7F1E" w:rsidP="00ED7F1E">
      <w:pPr>
        <w:jc w:val="both"/>
        <w:rPr>
          <w:rFonts w:cs="Arial"/>
          <w:sz w:val="16"/>
          <w:szCs w:val="16"/>
        </w:rPr>
      </w:pPr>
    </w:p>
    <w:p w:rsidR="00ED7F1E" w:rsidRPr="00ED7F1E" w:rsidRDefault="00ED7F1E" w:rsidP="00ED7F1E">
      <w:pPr>
        <w:jc w:val="both"/>
        <w:rPr>
          <w:rFonts w:cs="Arial"/>
        </w:rPr>
      </w:pPr>
      <w:r w:rsidRPr="00ED7F1E">
        <w:rPr>
          <w:rFonts w:cs="Arial"/>
        </w:rPr>
        <w:t>Please send completed questionnaire responses to:</w:t>
      </w:r>
    </w:p>
    <w:p w:rsidR="00ED7F1E" w:rsidRPr="00ED7F1E" w:rsidRDefault="00ED7F1E" w:rsidP="00ED7F1E">
      <w:pPr>
        <w:jc w:val="both"/>
        <w:rPr>
          <w:rFonts w:cs="Arial"/>
        </w:rPr>
      </w:pPr>
    </w:p>
    <w:p w:rsidR="00ED7F1E" w:rsidRPr="00ED7F1E" w:rsidRDefault="00ED7F1E" w:rsidP="00ED7F1E">
      <w:pPr>
        <w:jc w:val="both"/>
        <w:rPr>
          <w:rFonts w:cs="Arial"/>
        </w:rPr>
      </w:pPr>
      <w:smartTag w:uri="urn:schemas-microsoft-com:office:smarttags" w:element="PersonName">
        <w:smartTag w:uri="urn:schemas-microsoft-com:office:smarttags" w:element="PersonName">
          <w:r w:rsidRPr="00ED7F1E">
            <w:rPr>
              <w:rFonts w:cs="Arial"/>
            </w:rPr>
            <w:t>School Funding</w:t>
          </w:r>
        </w:smartTag>
        <w:r w:rsidRPr="00ED7F1E">
          <w:rPr>
            <w:rFonts w:cs="Arial"/>
          </w:rPr>
          <w:t xml:space="preserve"> Team</w:t>
        </w:r>
      </w:smartTag>
    </w:p>
    <w:p w:rsidR="00ED7F1E" w:rsidRPr="00ED7F1E" w:rsidRDefault="00ED7F1E" w:rsidP="00ED7F1E">
      <w:pPr>
        <w:jc w:val="both"/>
        <w:rPr>
          <w:rFonts w:cs="Arial"/>
        </w:rPr>
      </w:pPr>
      <w:r w:rsidRPr="00ED7F1E">
        <w:rPr>
          <w:rFonts w:cs="Arial"/>
        </w:rPr>
        <w:t>City of Bradford Metropolitan District Council</w:t>
      </w:r>
    </w:p>
    <w:p w:rsidR="00ED7F1E" w:rsidRPr="00ED7F1E" w:rsidRDefault="00ED7F1E" w:rsidP="00ED7F1E">
      <w:pPr>
        <w:jc w:val="both"/>
        <w:rPr>
          <w:rFonts w:cs="Arial"/>
        </w:rPr>
      </w:pPr>
      <w:r w:rsidRPr="00ED7F1E">
        <w:rPr>
          <w:rFonts w:cs="Arial"/>
        </w:rPr>
        <w:t>1st Floor, Britannia House,</w:t>
      </w:r>
    </w:p>
    <w:p w:rsidR="00ED7F1E" w:rsidRPr="00ED7F1E" w:rsidRDefault="00ED7F1E" w:rsidP="00ED7F1E">
      <w:pPr>
        <w:jc w:val="both"/>
        <w:rPr>
          <w:rFonts w:cs="Arial"/>
        </w:rPr>
      </w:pPr>
      <w:r w:rsidRPr="00ED7F1E">
        <w:rPr>
          <w:rFonts w:cs="Arial"/>
        </w:rPr>
        <w:t xml:space="preserve">Hall </w:t>
      </w:r>
      <w:proofErr w:type="spellStart"/>
      <w:r w:rsidRPr="00ED7F1E">
        <w:rPr>
          <w:rFonts w:cs="Arial"/>
        </w:rPr>
        <w:t>Ings</w:t>
      </w:r>
      <w:proofErr w:type="spellEnd"/>
    </w:p>
    <w:p w:rsidR="00ED7F1E" w:rsidRPr="00ED7F1E" w:rsidRDefault="00ED7F1E" w:rsidP="00ED7F1E">
      <w:pPr>
        <w:jc w:val="both"/>
        <w:rPr>
          <w:rFonts w:cs="Arial"/>
        </w:rPr>
      </w:pPr>
      <w:smartTag w:uri="urn:schemas-microsoft-com:office:smarttags" w:element="place">
        <w:r w:rsidRPr="00ED7F1E">
          <w:rPr>
            <w:rFonts w:cs="Arial"/>
          </w:rPr>
          <w:t>Bradford</w:t>
        </w:r>
      </w:smartTag>
    </w:p>
    <w:p w:rsidR="00ED7F1E" w:rsidRPr="00ED7F1E" w:rsidRDefault="00ED7F1E" w:rsidP="00ED7F1E">
      <w:pPr>
        <w:jc w:val="both"/>
        <w:rPr>
          <w:rFonts w:cs="Arial"/>
        </w:rPr>
      </w:pPr>
      <w:r w:rsidRPr="00ED7F1E">
        <w:rPr>
          <w:rFonts w:cs="Arial"/>
        </w:rPr>
        <w:t>BD1 1HX</w:t>
      </w:r>
    </w:p>
    <w:p w:rsidR="00ED7F1E" w:rsidRPr="00ED7F1E" w:rsidRDefault="00ED7F1E" w:rsidP="00ED7F1E">
      <w:pPr>
        <w:jc w:val="both"/>
        <w:rPr>
          <w:rFonts w:cs="Arial"/>
        </w:rPr>
      </w:pPr>
    </w:p>
    <w:p w:rsidR="00ED7F1E" w:rsidRPr="00ED7F1E" w:rsidRDefault="00ED7F1E" w:rsidP="00ED7F1E">
      <w:pPr>
        <w:jc w:val="both"/>
        <w:rPr>
          <w:rFonts w:cs="Arial"/>
        </w:rPr>
      </w:pPr>
      <w:r w:rsidRPr="00ED7F1E">
        <w:rPr>
          <w:rFonts w:cs="Arial"/>
        </w:rPr>
        <w:t xml:space="preserve">Tel: </w:t>
      </w:r>
      <w:r w:rsidRPr="00ED7F1E">
        <w:rPr>
          <w:rFonts w:cs="Arial"/>
        </w:rPr>
        <w:tab/>
        <w:t>01274 432678</w:t>
      </w:r>
    </w:p>
    <w:p w:rsidR="00ED7F1E" w:rsidRPr="00ED7F1E" w:rsidRDefault="00ED7F1E" w:rsidP="00ED7F1E">
      <w:pPr>
        <w:jc w:val="both"/>
        <w:rPr>
          <w:rFonts w:cs="Arial"/>
        </w:rPr>
      </w:pPr>
      <w:r w:rsidRPr="00ED7F1E">
        <w:rPr>
          <w:rFonts w:cs="Arial"/>
        </w:rPr>
        <w:t xml:space="preserve">Fax: </w:t>
      </w:r>
      <w:r w:rsidRPr="00ED7F1E">
        <w:rPr>
          <w:rFonts w:cs="Arial"/>
        </w:rPr>
        <w:tab/>
        <w:t>01274 435054</w:t>
      </w:r>
    </w:p>
    <w:p w:rsidR="00ED7F1E" w:rsidRPr="00ED7F1E" w:rsidRDefault="00ED7F1E" w:rsidP="00ED7F1E">
      <w:pPr>
        <w:jc w:val="both"/>
        <w:rPr>
          <w:rFonts w:cs="Arial"/>
        </w:rPr>
      </w:pPr>
      <w:r w:rsidRPr="00ED7F1E">
        <w:rPr>
          <w:rFonts w:cs="Arial"/>
        </w:rPr>
        <w:t xml:space="preserve">Email: </w:t>
      </w:r>
      <w:r w:rsidRPr="00ED7F1E">
        <w:rPr>
          <w:rFonts w:cs="Arial"/>
        </w:rPr>
        <w:tab/>
      </w:r>
      <w:hyperlink r:id="rId23" w:history="1">
        <w:r w:rsidRPr="00ED7F1E">
          <w:rPr>
            <w:rFonts w:cs="Arial"/>
            <w:color w:val="0000FF"/>
            <w:u w:val="single"/>
          </w:rPr>
          <w:t>andrew.redding@bradford.gov.uk</w:t>
        </w:r>
      </w:hyperlink>
    </w:p>
    <w:p w:rsidR="00ED7F1E" w:rsidRPr="00ED7F1E" w:rsidRDefault="00ED7F1E" w:rsidP="00ED7F1E">
      <w:pPr>
        <w:jc w:val="both"/>
        <w:rPr>
          <w:rFonts w:cs="Arial"/>
          <w:sz w:val="16"/>
          <w:szCs w:val="16"/>
        </w:rPr>
      </w:pPr>
    </w:p>
    <w:p w:rsidR="00ED7F1E" w:rsidRPr="00ED7F1E" w:rsidRDefault="00ED7F1E" w:rsidP="00ED7F1E">
      <w:pPr>
        <w:jc w:val="both"/>
        <w:rPr>
          <w:rFonts w:cs="Arial"/>
          <w:sz w:val="16"/>
          <w:szCs w:val="16"/>
        </w:rPr>
      </w:pPr>
    </w:p>
    <w:p w:rsidR="00ED7F1E" w:rsidRPr="00ED7F1E" w:rsidRDefault="00ED7F1E" w:rsidP="00ED7F1E">
      <w:pPr>
        <w:jc w:val="both"/>
        <w:rPr>
          <w:rFonts w:cs="Arial"/>
        </w:rPr>
      </w:pPr>
      <w:r w:rsidRPr="00ED7F1E">
        <w:rPr>
          <w:rFonts w:cs="Arial"/>
        </w:rPr>
        <w:t>Please complete the questionnaire by marking the appropriate boxes. There is a space below each question for you to record comments.</w:t>
      </w:r>
    </w:p>
    <w:p w:rsidR="00ED7F1E" w:rsidRPr="00ED7F1E" w:rsidRDefault="00ED7F1E" w:rsidP="00ED7F1E">
      <w:pPr>
        <w:jc w:val="both"/>
        <w:rPr>
          <w:rFonts w:cs="Arial"/>
        </w:rPr>
      </w:pPr>
    </w:p>
    <w:p w:rsidR="00ED7F1E" w:rsidRPr="00ED7F1E" w:rsidRDefault="00ED7F1E" w:rsidP="00ED7F1E">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06295348" wp14:editId="7A6CADD9">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ED7F1E" w:rsidRPr="00ED7F1E" w:rsidRDefault="00ED7F1E" w:rsidP="00ED7F1E">
      <w:pPr>
        <w:jc w:val="both"/>
        <w:rPr>
          <w:b/>
          <w:color w:val="0000FF"/>
          <w:sz w:val="22"/>
          <w:szCs w:val="22"/>
        </w:rPr>
      </w:pPr>
    </w:p>
    <w:p w:rsidR="00A929F1" w:rsidRDefault="00A929F1" w:rsidP="00A929F1">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 xml:space="preserve">Do you agree with the guiding principles? </w:t>
      </w:r>
      <w:r w:rsidRPr="00437D5A">
        <w:rPr>
          <w:b/>
          <w:color w:val="0070C0"/>
          <w:sz w:val="22"/>
          <w:szCs w:val="22"/>
        </w:rPr>
        <w:t xml:space="preserve"> </w:t>
      </w:r>
      <w:r>
        <w:rPr>
          <w:b/>
          <w:color w:val="0070C0"/>
          <w:sz w:val="22"/>
          <w:szCs w:val="22"/>
        </w:rPr>
        <w:t>If not, please can you explain why not.</w:t>
      </w:r>
    </w:p>
    <w:p w:rsidR="00A929F1" w:rsidRDefault="00A929F1" w:rsidP="00844691">
      <w:pPr>
        <w:jc w:val="both"/>
        <w:rPr>
          <w:b/>
          <w:color w:val="0070C0"/>
          <w:sz w:val="22"/>
          <w:szCs w:val="22"/>
        </w:rPr>
      </w:pPr>
    </w:p>
    <w:p w:rsidR="00A929F1" w:rsidRPr="00ED7F1E" w:rsidRDefault="00A929F1" w:rsidP="00A929F1">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r>
    </w:p>
    <w:p w:rsidR="00A929F1" w:rsidRPr="00ED7F1E" w:rsidRDefault="00A929F1" w:rsidP="00A929F1">
      <w:pPr>
        <w:jc w:val="both"/>
        <w:rPr>
          <w:b/>
          <w:color w:val="0000FF"/>
          <w:sz w:val="22"/>
          <w:szCs w:val="22"/>
        </w:rPr>
      </w:pPr>
    </w:p>
    <w:p w:rsidR="00A929F1" w:rsidRPr="00ED7F1E" w:rsidRDefault="00A929F1" w:rsidP="00A929F1">
      <w:pPr>
        <w:jc w:val="both"/>
        <w:rPr>
          <w:rFonts w:cs="Arial"/>
          <w:b/>
          <w:color w:val="0000FF"/>
        </w:rPr>
      </w:pPr>
      <w:r w:rsidRPr="00ED7F1E">
        <w:rPr>
          <w:rFonts w:cs="Arial"/>
          <w:b/>
          <w:noProof/>
          <w:color w:val="0000FF"/>
        </w:rPr>
        <mc:AlternateContent>
          <mc:Choice Requires="wps">
            <w:drawing>
              <wp:anchor distT="0" distB="0" distL="114300" distR="114300" simplePos="0" relativeHeight="251668480" behindDoc="0" locked="0" layoutInCell="1" allowOverlap="1" wp14:anchorId="6763E45F" wp14:editId="7E3D003A">
                <wp:simplePos x="0" y="0"/>
                <wp:positionH relativeFrom="column">
                  <wp:posOffset>0</wp:posOffset>
                </wp:positionH>
                <wp:positionV relativeFrom="paragraph">
                  <wp:posOffset>107315</wp:posOffset>
                </wp:positionV>
                <wp:extent cx="6400800" cy="1493520"/>
                <wp:effectExtent l="9525" t="12065"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A929F1" w:rsidRPr="00B102E7" w:rsidRDefault="00A929F1" w:rsidP="00A929F1">
                            <w:pPr>
                              <w:rPr>
                                <w:color w:val="0000FF"/>
                              </w:rPr>
                            </w:pPr>
                            <w:r w:rsidRPr="00B102E7">
                              <w:rPr>
                                <w:color w:val="0000FF"/>
                              </w:rPr>
                              <w:t>If not, please provide further explanation here:</w:t>
                            </w:r>
                          </w:p>
                          <w:p w:rsidR="00A929F1" w:rsidRDefault="00A929F1" w:rsidP="00A92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CkkVOgLwIAAFIEAAAOAAAAAAAAAAAAAAAAAC4CAABk&#10;cnMvZTJvRG9jLnhtbFBLAQItABQABgAIAAAAIQCYirRA3QAAAAgBAAAPAAAAAAAAAAAAAAAAAIkE&#10;AABkcnMvZG93bnJldi54bWxQSwUGAAAAAAQABADzAAAAkwUAAAAA&#10;" strokecolor="blue">
                <v:textbox>
                  <w:txbxContent>
                    <w:p w:rsidR="00A929F1" w:rsidRPr="00B102E7" w:rsidRDefault="00A929F1" w:rsidP="00A929F1">
                      <w:pPr>
                        <w:rPr>
                          <w:color w:val="0000FF"/>
                        </w:rPr>
                      </w:pPr>
                      <w:r w:rsidRPr="00B102E7">
                        <w:rPr>
                          <w:color w:val="0000FF"/>
                        </w:rPr>
                        <w:t>If not, please provide further explanation here:</w:t>
                      </w:r>
                    </w:p>
                    <w:p w:rsidR="00A929F1" w:rsidRDefault="00A929F1" w:rsidP="00A929F1"/>
                  </w:txbxContent>
                </v:textbox>
              </v:shape>
            </w:pict>
          </mc:Fallback>
        </mc:AlternateContent>
      </w:r>
    </w:p>
    <w:p w:rsidR="00A929F1" w:rsidRPr="00ED7F1E" w:rsidRDefault="00A929F1" w:rsidP="00A929F1">
      <w:pPr>
        <w:jc w:val="both"/>
        <w:rPr>
          <w:b/>
          <w:color w:val="0000FF"/>
          <w:sz w:val="22"/>
          <w:szCs w:val="22"/>
        </w:rPr>
      </w:pPr>
    </w:p>
    <w:p w:rsidR="00A929F1" w:rsidRPr="00ED7F1E" w:rsidRDefault="00A929F1" w:rsidP="00A929F1">
      <w:pPr>
        <w:jc w:val="both"/>
        <w:rPr>
          <w:b/>
          <w:color w:val="0000FF"/>
          <w:sz w:val="22"/>
          <w:szCs w:val="22"/>
        </w:rPr>
      </w:pPr>
    </w:p>
    <w:p w:rsidR="00A929F1" w:rsidRPr="00ED7F1E" w:rsidRDefault="00A929F1" w:rsidP="00A929F1">
      <w:pPr>
        <w:jc w:val="both"/>
        <w:rPr>
          <w:b/>
          <w:color w:val="0000FF"/>
          <w:sz w:val="22"/>
          <w:szCs w:val="22"/>
        </w:rPr>
      </w:pPr>
    </w:p>
    <w:p w:rsidR="00A929F1" w:rsidRPr="00ED7F1E" w:rsidRDefault="00A929F1" w:rsidP="00A929F1">
      <w:pPr>
        <w:jc w:val="both"/>
        <w:rPr>
          <w:b/>
          <w:color w:val="0000FF"/>
          <w:sz w:val="22"/>
          <w:szCs w:val="22"/>
        </w:rPr>
      </w:pPr>
    </w:p>
    <w:p w:rsidR="00A929F1" w:rsidRPr="00ED7F1E" w:rsidRDefault="00A929F1" w:rsidP="00A929F1">
      <w:pPr>
        <w:jc w:val="both"/>
        <w:rPr>
          <w:b/>
          <w:color w:val="0000FF"/>
          <w:sz w:val="22"/>
          <w:szCs w:val="22"/>
        </w:rPr>
      </w:pPr>
    </w:p>
    <w:p w:rsidR="00A929F1" w:rsidRPr="00ED7F1E" w:rsidRDefault="00A929F1" w:rsidP="00A929F1">
      <w:pPr>
        <w:jc w:val="both"/>
        <w:rPr>
          <w:b/>
          <w:color w:val="0000FF"/>
          <w:sz w:val="22"/>
          <w:szCs w:val="22"/>
        </w:rPr>
      </w:pPr>
    </w:p>
    <w:p w:rsidR="00A929F1" w:rsidRDefault="00A929F1" w:rsidP="00844691">
      <w:pPr>
        <w:jc w:val="both"/>
        <w:rPr>
          <w:b/>
          <w:color w:val="0070C0"/>
          <w:sz w:val="22"/>
          <w:szCs w:val="22"/>
        </w:rPr>
      </w:pPr>
    </w:p>
    <w:p w:rsidR="00A929F1" w:rsidRDefault="00A929F1" w:rsidP="00844691">
      <w:pPr>
        <w:jc w:val="both"/>
        <w:rPr>
          <w:b/>
          <w:color w:val="0070C0"/>
          <w:sz w:val="22"/>
          <w:szCs w:val="22"/>
        </w:rPr>
      </w:pPr>
    </w:p>
    <w:p w:rsidR="00A929F1" w:rsidRDefault="00A929F1" w:rsidP="00844691">
      <w:pPr>
        <w:jc w:val="both"/>
        <w:rPr>
          <w:b/>
          <w:color w:val="0070C0"/>
          <w:sz w:val="22"/>
          <w:szCs w:val="22"/>
        </w:rPr>
      </w:pPr>
    </w:p>
    <w:p w:rsidR="00A929F1" w:rsidRDefault="00A929F1" w:rsidP="00844691">
      <w:pPr>
        <w:jc w:val="both"/>
        <w:rPr>
          <w:b/>
          <w:color w:val="0070C0"/>
          <w:sz w:val="22"/>
          <w:szCs w:val="22"/>
        </w:rPr>
      </w:pPr>
    </w:p>
    <w:p w:rsidR="00A929F1" w:rsidRDefault="00A929F1" w:rsidP="00844691">
      <w:pPr>
        <w:jc w:val="both"/>
        <w:rPr>
          <w:b/>
          <w:color w:val="0070C0"/>
          <w:sz w:val="22"/>
          <w:szCs w:val="22"/>
        </w:rPr>
      </w:pPr>
    </w:p>
    <w:p w:rsidR="00844691" w:rsidRDefault="00A929F1" w:rsidP="00844691">
      <w:pPr>
        <w:jc w:val="both"/>
        <w:rPr>
          <w:b/>
          <w:color w:val="0070C0"/>
          <w:sz w:val="22"/>
          <w:szCs w:val="22"/>
        </w:rPr>
      </w:pPr>
      <w:r>
        <w:rPr>
          <w:b/>
          <w:color w:val="0070C0"/>
          <w:sz w:val="22"/>
          <w:szCs w:val="22"/>
        </w:rPr>
        <w:t>Question 2</w:t>
      </w:r>
      <w:r w:rsidR="00844691" w:rsidRPr="00437D5A">
        <w:rPr>
          <w:b/>
          <w:color w:val="0070C0"/>
          <w:sz w:val="22"/>
          <w:szCs w:val="22"/>
        </w:rPr>
        <w:t xml:space="preserve"> – </w:t>
      </w:r>
      <w:r w:rsidR="00844691">
        <w:rPr>
          <w:b/>
          <w:color w:val="0070C0"/>
          <w:sz w:val="22"/>
          <w:szCs w:val="22"/>
        </w:rPr>
        <w:t xml:space="preserve">Do you </w:t>
      </w:r>
      <w:r w:rsidR="00844691" w:rsidRPr="00437D5A">
        <w:rPr>
          <w:b/>
          <w:color w:val="0070C0"/>
          <w:sz w:val="22"/>
          <w:szCs w:val="22"/>
        </w:rPr>
        <w:t>agree</w:t>
      </w:r>
      <w:r w:rsidR="00844691">
        <w:rPr>
          <w:b/>
          <w:color w:val="0070C0"/>
          <w:sz w:val="22"/>
          <w:szCs w:val="22"/>
        </w:rPr>
        <w:t xml:space="preserve"> with proposed</w:t>
      </w:r>
      <w:r w:rsidR="00844691" w:rsidRPr="00437D5A">
        <w:rPr>
          <w:b/>
          <w:color w:val="0070C0"/>
          <w:sz w:val="22"/>
          <w:szCs w:val="22"/>
        </w:rPr>
        <w:t xml:space="preserve"> timetable f</w:t>
      </w:r>
      <w:r w:rsidR="00844691">
        <w:rPr>
          <w:b/>
          <w:color w:val="0070C0"/>
          <w:sz w:val="22"/>
          <w:szCs w:val="22"/>
        </w:rPr>
        <w:t>or implementing early years formula funding change in Bradford across 2017-2019</w:t>
      </w:r>
      <w:r w:rsidR="00844691" w:rsidRPr="00437D5A">
        <w:rPr>
          <w:b/>
          <w:color w:val="0070C0"/>
          <w:sz w:val="22"/>
          <w:szCs w:val="22"/>
        </w:rPr>
        <w:t>?</w:t>
      </w:r>
      <w:r w:rsidR="00844691">
        <w:rPr>
          <w:b/>
          <w:color w:val="0070C0"/>
          <w:sz w:val="22"/>
          <w:szCs w:val="22"/>
        </w:rPr>
        <w:t xml:space="preserve"> If not, please can you explain why not.</w:t>
      </w:r>
    </w:p>
    <w:p w:rsidR="00844691" w:rsidRDefault="00844691" w:rsidP="00844691">
      <w:pPr>
        <w:jc w:val="both"/>
        <w:rPr>
          <w:b/>
          <w:color w:val="0070C0"/>
          <w:sz w:val="22"/>
          <w:szCs w:val="22"/>
        </w:rPr>
      </w:pPr>
    </w:p>
    <w:p w:rsidR="00844691" w:rsidRPr="00ED7F1E" w:rsidRDefault="00844691" w:rsidP="00844691">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r>
    </w:p>
    <w:p w:rsidR="00ED7F1E" w:rsidRPr="00ED7F1E" w:rsidRDefault="00ED7F1E" w:rsidP="00ED7F1E">
      <w:pPr>
        <w:jc w:val="both"/>
        <w:rPr>
          <w:b/>
          <w:color w:val="0000FF"/>
          <w:sz w:val="22"/>
          <w:szCs w:val="22"/>
        </w:rPr>
      </w:pPr>
    </w:p>
    <w:p w:rsidR="00ED7F1E" w:rsidRPr="00ED7F1E" w:rsidRDefault="00ED7F1E" w:rsidP="00ED7F1E">
      <w:pPr>
        <w:jc w:val="both"/>
        <w:rPr>
          <w:rFonts w:cs="Arial"/>
          <w:b/>
          <w:color w:val="0000FF"/>
        </w:rPr>
      </w:pPr>
      <w:r w:rsidRPr="00ED7F1E">
        <w:rPr>
          <w:rFonts w:cs="Arial"/>
          <w:b/>
          <w:noProof/>
          <w:color w:val="0000FF"/>
        </w:rPr>
        <mc:AlternateContent>
          <mc:Choice Requires="wps">
            <w:drawing>
              <wp:anchor distT="0" distB="0" distL="114300" distR="114300" simplePos="0" relativeHeight="251665408" behindDoc="0" locked="0" layoutInCell="1" allowOverlap="1" wp14:anchorId="3656481D" wp14:editId="271958E1">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844691" w:rsidRPr="00B102E7" w:rsidRDefault="00844691" w:rsidP="00844691">
                            <w:pPr>
                              <w:rPr>
                                <w:color w:val="0000FF"/>
                              </w:rPr>
                            </w:pPr>
                            <w:r w:rsidRPr="00B102E7">
                              <w:rPr>
                                <w:color w:val="0000FF"/>
                              </w:rPr>
                              <w:t>If not, please provide further explanation here:</w:t>
                            </w:r>
                          </w:p>
                          <w:p w:rsidR="00ED7F1E" w:rsidRDefault="00ED7F1E" w:rsidP="00ED7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8.45pt;width:7in;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" strokecolor="blue">
                <v:textbox>
                  <w:txbxContent>
                    <w:p w:rsidR="00844691" w:rsidRPr="00B102E7" w:rsidRDefault="00844691" w:rsidP="00844691">
                      <w:pPr>
                        <w:rPr>
                          <w:color w:val="0000FF"/>
                        </w:rPr>
                      </w:pPr>
                      <w:r w:rsidRPr="00B102E7">
                        <w:rPr>
                          <w:color w:val="0000FF"/>
                        </w:rPr>
                        <w:t>If not, please provide further explanation here:</w:t>
                      </w:r>
                    </w:p>
                    <w:p w:rsidR="00ED7F1E" w:rsidRDefault="00ED7F1E" w:rsidP="00ED7F1E"/>
                  </w:txbxContent>
                </v:textbox>
              </v:shape>
            </w:pict>
          </mc:Fallback>
        </mc:AlternateContent>
      </w: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16"/>
          <w:szCs w:val="16"/>
        </w:rPr>
      </w:pPr>
    </w:p>
    <w:p w:rsidR="00786F2A" w:rsidRPr="00437D5A" w:rsidRDefault="00A929F1" w:rsidP="00786F2A">
      <w:pPr>
        <w:jc w:val="both"/>
        <w:rPr>
          <w:b/>
          <w:color w:val="0070C0"/>
          <w:sz w:val="22"/>
          <w:szCs w:val="22"/>
        </w:rPr>
      </w:pPr>
      <w:r>
        <w:rPr>
          <w:b/>
          <w:color w:val="0070C0"/>
          <w:sz w:val="22"/>
          <w:szCs w:val="22"/>
        </w:rPr>
        <w:lastRenderedPageBreak/>
        <w:t>Question 3</w:t>
      </w:r>
      <w:r w:rsidR="00786F2A" w:rsidRPr="00437D5A">
        <w:rPr>
          <w:b/>
          <w:color w:val="0070C0"/>
          <w:sz w:val="22"/>
          <w:szCs w:val="22"/>
        </w:rPr>
        <w:t xml:space="preserve"> – </w:t>
      </w:r>
      <w:r w:rsidR="00786F2A">
        <w:rPr>
          <w:b/>
          <w:color w:val="0070C0"/>
          <w:sz w:val="22"/>
          <w:szCs w:val="22"/>
        </w:rPr>
        <w:t>Do you agree with the proposal to continue the existing technical, administrative, payment and counting arrangements in 2017/18, and to extend these arrangements to the funding of the extended 30 hours entitlement for 3 and 4 years olds? If not, please can you explain why not.</w:t>
      </w:r>
    </w:p>
    <w:p w:rsidR="00ED7F1E" w:rsidRPr="00ED7F1E" w:rsidRDefault="00ED7F1E" w:rsidP="00ED7F1E">
      <w:pPr>
        <w:contextualSpacing/>
        <w:jc w:val="both"/>
        <w:rPr>
          <w:b/>
          <w:color w:val="0000FF"/>
          <w:sz w:val="22"/>
          <w:szCs w:val="22"/>
        </w:rPr>
      </w:pPr>
    </w:p>
    <w:p w:rsidR="00ED7F1E" w:rsidRPr="00ED7F1E" w:rsidRDefault="00ED7F1E" w:rsidP="00ED7F1E">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r>
    </w:p>
    <w:p w:rsidR="00ED7F1E" w:rsidRPr="00ED7F1E" w:rsidRDefault="00ED7F1E" w:rsidP="00ED7F1E">
      <w:pPr>
        <w:contextualSpacing/>
        <w:jc w:val="both"/>
        <w:rPr>
          <w:b/>
          <w:color w:val="0000FF"/>
          <w:sz w:val="22"/>
          <w:szCs w:val="22"/>
        </w:rPr>
      </w:pPr>
    </w:p>
    <w:p w:rsidR="00ED7F1E" w:rsidRPr="00ED7F1E" w:rsidRDefault="00ED7F1E" w:rsidP="00ED7F1E">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12736923" wp14:editId="70951C6F">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ED7F1E" w:rsidRPr="00B102E7" w:rsidRDefault="00ED7F1E" w:rsidP="00ED7F1E">
                            <w:pPr>
                              <w:rPr>
                                <w:color w:val="0000FF"/>
                              </w:rPr>
                            </w:pPr>
                            <w:r w:rsidRPr="00B102E7">
                              <w:rPr>
                                <w:color w:val="0000FF"/>
                              </w:rPr>
                              <w:t>If not, please provide further explanation here:</w:t>
                            </w:r>
                          </w:p>
                          <w:p w:rsidR="00ED7F1E" w:rsidRDefault="00ED7F1E" w:rsidP="00ED7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45pt;width:7in;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" strokecolor="blue">
                <v:textbox>
                  <w:txbxContent>
                    <w:p w:rsidR="00ED7F1E" w:rsidRPr="00B102E7" w:rsidRDefault="00ED7F1E" w:rsidP="00ED7F1E">
                      <w:pPr>
                        <w:rPr>
                          <w:color w:val="0000FF"/>
                        </w:rPr>
                      </w:pPr>
                      <w:r w:rsidRPr="00B102E7">
                        <w:rPr>
                          <w:color w:val="0000FF"/>
                        </w:rPr>
                        <w:t>If not, please provide further explanation here:</w:t>
                      </w:r>
                    </w:p>
                    <w:p w:rsidR="00ED7F1E" w:rsidRDefault="00ED7F1E" w:rsidP="00ED7F1E"/>
                  </w:txbxContent>
                </v:textbox>
              </v:shape>
            </w:pict>
          </mc:Fallback>
        </mc:AlternateContent>
      </w: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i/>
          <w:color w:val="0000FF"/>
          <w:sz w:val="22"/>
          <w:szCs w:val="22"/>
        </w:rPr>
      </w:pPr>
    </w:p>
    <w:p w:rsidR="00ED7F1E" w:rsidRDefault="00ED7F1E" w:rsidP="00ED7F1E">
      <w:pPr>
        <w:contextualSpacing/>
        <w:jc w:val="both"/>
        <w:rPr>
          <w:b/>
          <w:color w:val="0000FF"/>
          <w:sz w:val="22"/>
          <w:szCs w:val="22"/>
        </w:rPr>
      </w:pPr>
    </w:p>
    <w:p w:rsidR="00A929F1" w:rsidRPr="00ED7F1E" w:rsidRDefault="00A929F1" w:rsidP="00ED7F1E">
      <w:pPr>
        <w:contextualSpacing/>
        <w:jc w:val="both"/>
        <w:rPr>
          <w:b/>
          <w:color w:val="0000FF"/>
          <w:sz w:val="22"/>
          <w:szCs w:val="22"/>
        </w:rPr>
      </w:pPr>
    </w:p>
    <w:p w:rsidR="00F2416D" w:rsidRDefault="00A929F1" w:rsidP="00F2416D">
      <w:pPr>
        <w:jc w:val="both"/>
        <w:rPr>
          <w:b/>
          <w:color w:val="0070C0"/>
          <w:sz w:val="22"/>
          <w:szCs w:val="22"/>
        </w:rPr>
      </w:pPr>
      <w:r>
        <w:rPr>
          <w:b/>
          <w:color w:val="0070C0"/>
          <w:sz w:val="22"/>
          <w:szCs w:val="22"/>
        </w:rPr>
        <w:t>Question 4</w:t>
      </w:r>
      <w:r w:rsidR="00F2416D" w:rsidRPr="00437D5A">
        <w:rPr>
          <w:b/>
          <w:color w:val="0070C0"/>
          <w:sz w:val="22"/>
          <w:szCs w:val="22"/>
        </w:rPr>
        <w:t xml:space="preserve"> – </w:t>
      </w:r>
      <w:r w:rsidR="00F2416D">
        <w:rPr>
          <w:b/>
          <w:color w:val="0070C0"/>
          <w:sz w:val="22"/>
          <w:szCs w:val="22"/>
        </w:rPr>
        <w:t>Do you agree with the proposed approach to funding the 2 year old free entitlement in 2017/18</w:t>
      </w:r>
      <w:r w:rsidR="00F2416D" w:rsidRPr="00437D5A">
        <w:rPr>
          <w:b/>
          <w:color w:val="0070C0"/>
          <w:sz w:val="22"/>
          <w:szCs w:val="22"/>
        </w:rPr>
        <w:t>?</w:t>
      </w:r>
      <w:r w:rsidR="00F2416D">
        <w:rPr>
          <w:b/>
          <w:color w:val="0070C0"/>
          <w:sz w:val="22"/>
          <w:szCs w:val="22"/>
        </w:rPr>
        <w:t xml:space="preserve"> If not, please can you explain why not.</w:t>
      </w:r>
    </w:p>
    <w:p w:rsidR="00F2416D" w:rsidRDefault="00F2416D" w:rsidP="00F2416D">
      <w:pPr>
        <w:jc w:val="both"/>
        <w:rPr>
          <w:b/>
          <w:color w:val="0070C0"/>
          <w:sz w:val="22"/>
          <w:szCs w:val="22"/>
        </w:rPr>
      </w:pPr>
    </w:p>
    <w:p w:rsidR="00F2416D" w:rsidRPr="00ED7F1E" w:rsidRDefault="00F2416D" w:rsidP="00F2416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010DAB">
        <w:rPr>
          <w:rFonts w:cs="Arial"/>
          <w:b/>
          <w:color w:val="0000FF"/>
        </w:rPr>
      </w:r>
      <w:r w:rsidR="00010DAB">
        <w:rPr>
          <w:rFonts w:cs="Arial"/>
          <w:b/>
          <w:color w:val="0000FF"/>
        </w:rPr>
        <w:fldChar w:fldCharType="separate"/>
      </w:r>
      <w:r w:rsidRPr="00ED7F1E">
        <w:rPr>
          <w:rFonts w:cs="Arial"/>
          <w:b/>
          <w:color w:val="0000FF"/>
        </w:rPr>
        <w:fldChar w:fldCharType="end"/>
      </w:r>
      <w:r w:rsidRPr="00ED7F1E">
        <w:rPr>
          <w:rFonts w:cs="Arial"/>
          <w:b/>
          <w:color w:val="0000FF"/>
        </w:rPr>
        <w:tab/>
      </w:r>
    </w:p>
    <w:p w:rsidR="00F2416D" w:rsidRPr="00437D5A" w:rsidRDefault="00F2416D" w:rsidP="00F2416D">
      <w:pPr>
        <w:jc w:val="both"/>
        <w:rPr>
          <w:b/>
          <w:color w:val="0070C0"/>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color w:val="0000FF"/>
          <w:sz w:val="22"/>
          <w:szCs w:val="22"/>
        </w:rPr>
      </w:pPr>
      <w:r w:rsidRPr="00ED7F1E">
        <w:rPr>
          <w:rFonts w:cs="Arial"/>
          <w:b/>
          <w:noProof/>
          <w:color w:val="0000FF"/>
        </w:rPr>
        <mc:AlternateContent>
          <mc:Choice Requires="wps">
            <w:drawing>
              <wp:anchor distT="0" distB="0" distL="114300" distR="114300" simplePos="0" relativeHeight="251666432" behindDoc="0" locked="0" layoutInCell="1" allowOverlap="1" wp14:anchorId="2370BB6C" wp14:editId="36D2E3B2">
                <wp:simplePos x="0" y="0"/>
                <wp:positionH relativeFrom="column">
                  <wp:posOffset>0</wp:posOffset>
                </wp:positionH>
                <wp:positionV relativeFrom="paragraph">
                  <wp:posOffset>28575</wp:posOffset>
                </wp:positionV>
                <wp:extent cx="6400800" cy="2084070"/>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F2416D" w:rsidRPr="00B102E7" w:rsidRDefault="00F2416D" w:rsidP="00F2416D">
                            <w:pPr>
                              <w:rPr>
                                <w:color w:val="0000FF"/>
                              </w:rPr>
                            </w:pPr>
                            <w:r w:rsidRPr="00B102E7">
                              <w:rPr>
                                <w:color w:val="0000FF"/>
                              </w:rPr>
                              <w:t>If not, please provide further explanation here:</w:t>
                            </w:r>
                          </w:p>
                          <w:p w:rsidR="00ED7F1E" w:rsidRDefault="00ED7F1E" w:rsidP="00ED7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2.25pt;width:7in;height:1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R5MgIAAFgEAAAOAAAAZHJzL2Uyb0RvYy54bWysVNtu2zAMfR+wfxD0vtjJkjQ14hRdugwD&#10;ugvQ7gNkWbaFSaImKbG7rx8lp6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" strokecolor="blue">
                <v:textbox>
                  <w:txbxContent>
                    <w:p w:rsidR="00F2416D" w:rsidRPr="00B102E7" w:rsidRDefault="00F2416D" w:rsidP="00F2416D">
                      <w:pPr>
                        <w:rPr>
                          <w:color w:val="0000FF"/>
                        </w:rPr>
                      </w:pPr>
                      <w:r w:rsidRPr="00B102E7">
                        <w:rPr>
                          <w:color w:val="0000FF"/>
                        </w:rPr>
                        <w:t>If not, please provide further explanation here:</w:t>
                      </w:r>
                    </w:p>
                    <w:p w:rsidR="00ED7F1E" w:rsidRDefault="00ED7F1E" w:rsidP="00ED7F1E"/>
                  </w:txbxContent>
                </v:textbox>
              </v:shape>
            </w:pict>
          </mc:Fallback>
        </mc:AlternateContent>
      </w: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ED7F1E" w:rsidRPr="00ED7F1E" w:rsidRDefault="00ED7F1E" w:rsidP="00ED7F1E">
      <w:pPr>
        <w:jc w:val="both"/>
        <w:rPr>
          <w:b/>
          <w:color w:val="0000FF"/>
          <w:sz w:val="22"/>
          <w:szCs w:val="22"/>
        </w:rPr>
      </w:pPr>
    </w:p>
    <w:p w:rsidR="009065F1" w:rsidRDefault="00A929F1" w:rsidP="009065F1">
      <w:pPr>
        <w:jc w:val="both"/>
        <w:rPr>
          <w:b/>
          <w:color w:val="0070C0"/>
          <w:sz w:val="22"/>
          <w:szCs w:val="22"/>
        </w:rPr>
      </w:pPr>
      <w:r>
        <w:rPr>
          <w:b/>
          <w:color w:val="0070C0"/>
          <w:sz w:val="22"/>
          <w:szCs w:val="22"/>
        </w:rPr>
        <w:t>Question 5</w:t>
      </w:r>
      <w:r w:rsidR="009065F1" w:rsidRPr="00437D5A">
        <w:rPr>
          <w:b/>
          <w:color w:val="0070C0"/>
          <w:sz w:val="22"/>
          <w:szCs w:val="22"/>
        </w:rPr>
        <w:t xml:space="preserve"> – </w:t>
      </w:r>
      <w:r w:rsidR="009065F1">
        <w:rPr>
          <w:b/>
          <w:color w:val="0070C0"/>
          <w:sz w:val="22"/>
          <w:szCs w:val="22"/>
        </w:rPr>
        <w:t xml:space="preserve">Do you agree with the proposed approach to funding the 3 and 4 year old free entitlement in 2017/18? </w:t>
      </w:r>
      <w:r w:rsidR="009065F1" w:rsidRPr="00437D5A">
        <w:rPr>
          <w:b/>
          <w:color w:val="0070C0"/>
          <w:sz w:val="22"/>
          <w:szCs w:val="22"/>
        </w:rPr>
        <w:t xml:space="preserve"> </w:t>
      </w:r>
      <w:r w:rsidR="009065F1">
        <w:rPr>
          <w:b/>
          <w:color w:val="0070C0"/>
          <w:sz w:val="22"/>
          <w:szCs w:val="22"/>
        </w:rPr>
        <w:t>If not, please can you explain why not.</w:t>
      </w:r>
    </w:p>
    <w:p w:rsidR="003479C2" w:rsidRDefault="00ED7F1E" w:rsidP="00ED7F1E">
      <w:pPr>
        <w:jc w:val="both"/>
        <w:rPr>
          <w:rFonts w:cs="Arial"/>
          <w:b/>
          <w:color w:val="0000FF"/>
        </w:rPr>
      </w:pPr>
      <w:r w:rsidRPr="00ED7F1E">
        <w:rPr>
          <w:rFonts w:cs="Arial"/>
          <w:b/>
          <w:color w:val="0000FF"/>
        </w:rPr>
        <w:tab/>
      </w:r>
    </w:p>
    <w:p w:rsidR="003479C2" w:rsidRPr="00ED7F1E" w:rsidRDefault="003479C2" w:rsidP="003479C2">
      <w:pPr>
        <w:jc w:val="both"/>
        <w:rPr>
          <w:b/>
          <w:color w:val="0000FF"/>
          <w:sz w:val="22"/>
          <w:szCs w:val="22"/>
        </w:rPr>
      </w:pPr>
    </w:p>
    <w:p w:rsidR="003479C2" w:rsidRPr="00ED7F1E" w:rsidRDefault="003479C2" w:rsidP="003479C2">
      <w:pPr>
        <w:jc w:val="both"/>
        <w:rPr>
          <w:b/>
          <w:color w:val="0000FF"/>
          <w:sz w:val="22"/>
          <w:szCs w:val="22"/>
        </w:rPr>
      </w:pPr>
      <w:r w:rsidRPr="00ED7F1E">
        <w:rPr>
          <w:b/>
          <w:color w:val="0000FF"/>
          <w:sz w:val="22"/>
          <w:szCs w:val="22"/>
        </w:rPr>
        <w:tab/>
      </w:r>
      <w:r w:rsidRPr="00ED7F1E">
        <w:rPr>
          <w:b/>
          <w:color w:val="0000FF"/>
          <w:sz w:val="22"/>
          <w:szCs w:val="22"/>
        </w:rPr>
        <w:tab/>
      </w:r>
      <w:r w:rsidRPr="00ED7F1E">
        <w:rPr>
          <w:b/>
          <w:color w:val="0000FF"/>
          <w:sz w:val="22"/>
          <w:szCs w:val="22"/>
        </w:rPr>
        <w:tab/>
      </w:r>
      <w:r w:rsidRPr="00ED7F1E">
        <w:rPr>
          <w:b/>
          <w:color w:val="0000FF"/>
          <w:sz w:val="22"/>
          <w:szCs w:val="22"/>
        </w:rPr>
        <w:tab/>
      </w:r>
      <w:r w:rsidRPr="00ED7F1E">
        <w:rPr>
          <w:b/>
          <w:color w:val="0000FF"/>
          <w:sz w:val="22"/>
          <w:szCs w:val="22"/>
        </w:rPr>
        <w:tab/>
        <w:t xml:space="preserve"> </w:t>
      </w:r>
      <w:r w:rsidR="005F13F3">
        <w:rPr>
          <w:b/>
          <w:color w:val="0000FF"/>
          <w:sz w:val="22"/>
          <w:szCs w:val="22"/>
        </w:rPr>
        <w:tab/>
      </w:r>
      <w:r w:rsidRPr="00ED7F1E">
        <w:rPr>
          <w:b/>
          <w:color w:val="0000FF"/>
          <w:sz w:val="22"/>
          <w:szCs w:val="22"/>
        </w:rPr>
        <w:t xml:space="preserve"> </w:t>
      </w:r>
      <w:r w:rsidRPr="00ED7F1E">
        <w:rPr>
          <w:rFonts w:cs="Arial"/>
          <w:b/>
          <w:color w:val="0000FF"/>
        </w:rPr>
        <w:t>Strongly Agree</w:t>
      </w:r>
      <w:r w:rsidRPr="00ED7F1E">
        <w:rPr>
          <w:rFonts w:cs="Arial"/>
          <w:b/>
          <w:color w:val="0000FF"/>
        </w:rPr>
        <w:tab/>
        <w:t>On Balance Agree</w:t>
      </w:r>
      <w:r w:rsidRPr="00ED7F1E">
        <w:rPr>
          <w:rFonts w:cs="Arial"/>
          <w:b/>
          <w:color w:val="0000FF"/>
        </w:rPr>
        <w:tab/>
        <w:t>Strongly Disagree</w:t>
      </w:r>
    </w:p>
    <w:p w:rsidR="003479C2" w:rsidRPr="00ED7F1E" w:rsidRDefault="003479C2" w:rsidP="003479C2">
      <w:pPr>
        <w:jc w:val="both"/>
        <w:rPr>
          <w:b/>
          <w:color w:val="0000FF"/>
          <w:sz w:val="22"/>
          <w:szCs w:val="22"/>
        </w:rPr>
      </w:pPr>
    </w:p>
    <w:p w:rsidR="003479C2" w:rsidRPr="00ED7F1E" w:rsidRDefault="003479C2" w:rsidP="003479C2">
      <w:pPr>
        <w:rPr>
          <w:rFonts w:cs="Arial"/>
          <w:b/>
          <w:color w:val="548DD4" w:themeColor="text2" w:themeTint="99"/>
        </w:rPr>
      </w:pPr>
    </w:p>
    <w:p w:rsidR="003479C2" w:rsidRPr="00ED7F1E" w:rsidRDefault="003479C2" w:rsidP="003479C2">
      <w:pPr>
        <w:jc w:val="both"/>
        <w:rPr>
          <w:color w:val="548DD4" w:themeColor="text2" w:themeTint="99"/>
          <w:sz w:val="22"/>
          <w:szCs w:val="22"/>
        </w:rPr>
      </w:pPr>
    </w:p>
    <w:p w:rsidR="003479C2" w:rsidRPr="00ED7F1E" w:rsidRDefault="005F13F3" w:rsidP="003479C2">
      <w:pPr>
        <w:jc w:val="both"/>
        <w:rPr>
          <w:rFonts w:cs="Arial"/>
          <w:b/>
          <w:color w:val="548DD4" w:themeColor="text2" w:themeTint="99"/>
        </w:rPr>
      </w:pPr>
      <w:r>
        <w:rPr>
          <w:color w:val="0000FF"/>
          <w:sz w:val="22"/>
          <w:szCs w:val="22"/>
        </w:rPr>
        <w:t>Continue</w:t>
      </w:r>
      <w:r w:rsidR="004C1C5D">
        <w:rPr>
          <w:color w:val="0000FF"/>
          <w:sz w:val="22"/>
          <w:szCs w:val="22"/>
        </w:rPr>
        <w:t xml:space="preserve"> with</w:t>
      </w:r>
      <w:r>
        <w:rPr>
          <w:color w:val="0000FF"/>
          <w:sz w:val="22"/>
          <w:szCs w:val="22"/>
        </w:rPr>
        <w:t xml:space="preserve"> 3 Setting Base Rates</w:t>
      </w:r>
      <w:r w:rsidR="003479C2" w:rsidRPr="00ED7F1E">
        <w:rPr>
          <w:rFonts w:cs="Arial"/>
          <w:b/>
          <w:color w:val="548DD4" w:themeColor="text2" w:themeTint="99"/>
        </w:rPr>
        <w:tab/>
      </w:r>
      <w:r w:rsidR="003479C2" w:rsidRPr="00ED7F1E">
        <w:rPr>
          <w:rFonts w:cs="Arial"/>
          <w:b/>
          <w:color w:val="548DD4" w:themeColor="text2" w:themeTint="99"/>
        </w:rPr>
        <w:tab/>
        <w:t xml:space="preserve"> </w:t>
      </w:r>
      <w:r>
        <w:rPr>
          <w:rFonts w:cs="Arial"/>
          <w:b/>
          <w:color w:val="548DD4" w:themeColor="text2" w:themeTint="99"/>
        </w:rPr>
        <w:tab/>
        <w:t xml:space="preserve"> </w:t>
      </w:r>
      <w:r w:rsidR="003479C2" w:rsidRPr="00ED7F1E">
        <w:rPr>
          <w:rFonts w:cs="Arial"/>
          <w:b/>
          <w:color w:val="548DD4" w:themeColor="text2" w:themeTint="99"/>
        </w:rPr>
        <w:t xml:space="preserve">  </w:t>
      </w:r>
      <w:r w:rsidR="003479C2" w:rsidRPr="00ED7F1E">
        <w:rPr>
          <w:rFonts w:cs="Arial"/>
          <w:b/>
          <w:color w:val="548DD4" w:themeColor="text2" w:themeTint="99"/>
        </w:rPr>
        <w:fldChar w:fldCharType="begin">
          <w:ffData>
            <w:name w:val=""/>
            <w:enabled/>
            <w:calcOnExit w:val="0"/>
            <w:checkBox>
              <w:size w:val="26"/>
              <w:default w:val="0"/>
            </w:checkBox>
          </w:ffData>
        </w:fldChar>
      </w:r>
      <w:r w:rsidR="003479C2"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3479C2" w:rsidRPr="00ED7F1E">
        <w:rPr>
          <w:rFonts w:cs="Arial"/>
          <w:b/>
          <w:color w:val="548DD4" w:themeColor="text2" w:themeTint="99"/>
        </w:rPr>
        <w:fldChar w:fldCharType="end"/>
      </w:r>
      <w:r w:rsidR="003479C2" w:rsidRPr="00ED7F1E">
        <w:rPr>
          <w:rFonts w:cs="Arial"/>
          <w:b/>
          <w:color w:val="548DD4" w:themeColor="text2" w:themeTint="99"/>
        </w:rPr>
        <w:tab/>
        <w:t xml:space="preserve">               </w:t>
      </w:r>
      <w:r w:rsidR="003479C2" w:rsidRPr="00ED7F1E">
        <w:rPr>
          <w:rFonts w:cs="Arial"/>
          <w:b/>
          <w:color w:val="548DD4" w:themeColor="text2" w:themeTint="99"/>
        </w:rPr>
        <w:tab/>
      </w:r>
      <w:r w:rsidR="003479C2" w:rsidRPr="00ED7F1E">
        <w:rPr>
          <w:rFonts w:cs="Arial"/>
          <w:b/>
          <w:color w:val="548DD4" w:themeColor="text2" w:themeTint="99"/>
        </w:rPr>
        <w:fldChar w:fldCharType="begin">
          <w:ffData>
            <w:name w:val="Check1"/>
            <w:enabled/>
            <w:calcOnExit w:val="0"/>
            <w:checkBox>
              <w:size w:val="26"/>
              <w:default w:val="0"/>
            </w:checkBox>
          </w:ffData>
        </w:fldChar>
      </w:r>
      <w:r w:rsidR="003479C2"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3479C2" w:rsidRPr="00ED7F1E">
        <w:rPr>
          <w:rFonts w:cs="Arial"/>
          <w:b/>
          <w:color w:val="548DD4" w:themeColor="text2" w:themeTint="99"/>
        </w:rPr>
        <w:fldChar w:fldCharType="end"/>
      </w:r>
      <w:r w:rsidR="003479C2" w:rsidRPr="00ED7F1E">
        <w:rPr>
          <w:rFonts w:cs="Arial"/>
          <w:b/>
          <w:color w:val="548DD4" w:themeColor="text2" w:themeTint="99"/>
        </w:rPr>
        <w:t xml:space="preserve">          </w:t>
      </w:r>
      <w:r w:rsidR="003479C2" w:rsidRPr="00ED7F1E">
        <w:rPr>
          <w:rFonts w:cs="Arial"/>
          <w:b/>
          <w:color w:val="548DD4" w:themeColor="text2" w:themeTint="99"/>
        </w:rPr>
        <w:tab/>
      </w:r>
      <w:r w:rsidR="003479C2" w:rsidRPr="00ED7F1E">
        <w:rPr>
          <w:rFonts w:cs="Arial"/>
          <w:b/>
          <w:color w:val="548DD4" w:themeColor="text2" w:themeTint="99"/>
        </w:rPr>
        <w:tab/>
        <w:t xml:space="preserve"> </w:t>
      </w:r>
      <w:r w:rsidR="003479C2" w:rsidRPr="00ED7F1E">
        <w:rPr>
          <w:rFonts w:cs="Arial"/>
          <w:b/>
          <w:color w:val="548DD4" w:themeColor="text2" w:themeTint="99"/>
        </w:rPr>
        <w:fldChar w:fldCharType="begin">
          <w:ffData>
            <w:name w:val="Check2"/>
            <w:enabled/>
            <w:calcOnExit w:val="0"/>
            <w:checkBox>
              <w:size w:val="26"/>
              <w:default w:val="0"/>
            </w:checkBox>
          </w:ffData>
        </w:fldChar>
      </w:r>
      <w:r w:rsidR="003479C2"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3479C2" w:rsidRPr="00ED7F1E">
        <w:rPr>
          <w:rFonts w:cs="Arial"/>
          <w:b/>
          <w:color w:val="548DD4" w:themeColor="text2" w:themeTint="99"/>
        </w:rPr>
        <w:fldChar w:fldCharType="end"/>
      </w:r>
    </w:p>
    <w:p w:rsidR="003479C2" w:rsidRPr="00ED7F1E" w:rsidRDefault="003479C2" w:rsidP="003479C2">
      <w:pPr>
        <w:jc w:val="both"/>
        <w:rPr>
          <w:b/>
          <w:color w:val="548DD4" w:themeColor="text2" w:themeTint="99"/>
          <w:sz w:val="22"/>
          <w:szCs w:val="22"/>
        </w:rPr>
      </w:pPr>
    </w:p>
    <w:p w:rsidR="003479C2" w:rsidRPr="005F13F3" w:rsidRDefault="005F13F3" w:rsidP="00ED7F1E">
      <w:pPr>
        <w:jc w:val="both"/>
        <w:rPr>
          <w:rFonts w:cs="Arial"/>
          <w:b/>
          <w:color w:val="548DD4" w:themeColor="text2" w:themeTint="99"/>
        </w:rPr>
      </w:pPr>
      <w:r>
        <w:rPr>
          <w:color w:val="0000FF"/>
          <w:sz w:val="22"/>
          <w:szCs w:val="22"/>
        </w:rPr>
        <w:t xml:space="preserve">Continue the current Deprivation Rate </w:t>
      </w:r>
      <w:r w:rsidR="009C51BB">
        <w:rPr>
          <w:color w:val="0000FF"/>
          <w:sz w:val="22"/>
          <w:szCs w:val="22"/>
        </w:rPr>
        <w:t>formula</w:t>
      </w:r>
      <w:r>
        <w:rPr>
          <w:rFonts w:cs="Arial"/>
          <w:b/>
          <w:color w:val="548DD4" w:themeColor="text2" w:themeTint="99"/>
        </w:rPr>
        <w:tab/>
        <w:t xml:space="preserve"> </w:t>
      </w:r>
      <w:r w:rsidR="003479C2" w:rsidRPr="00ED7F1E">
        <w:rPr>
          <w:rFonts w:cs="Arial"/>
          <w:b/>
          <w:color w:val="548DD4" w:themeColor="text2" w:themeTint="99"/>
        </w:rPr>
        <w:t xml:space="preserve">  </w:t>
      </w:r>
      <w:r w:rsidR="003479C2" w:rsidRPr="00ED7F1E">
        <w:rPr>
          <w:rFonts w:cs="Arial"/>
          <w:b/>
          <w:color w:val="548DD4" w:themeColor="text2" w:themeTint="99"/>
        </w:rPr>
        <w:fldChar w:fldCharType="begin">
          <w:ffData>
            <w:name w:val=""/>
            <w:enabled/>
            <w:calcOnExit w:val="0"/>
            <w:checkBox>
              <w:size w:val="26"/>
              <w:default w:val="0"/>
            </w:checkBox>
          </w:ffData>
        </w:fldChar>
      </w:r>
      <w:r w:rsidR="003479C2"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3479C2" w:rsidRPr="00ED7F1E">
        <w:rPr>
          <w:rFonts w:cs="Arial"/>
          <w:b/>
          <w:color w:val="548DD4" w:themeColor="text2" w:themeTint="99"/>
        </w:rPr>
        <w:fldChar w:fldCharType="end"/>
      </w:r>
      <w:r w:rsidR="003479C2" w:rsidRPr="00ED7F1E">
        <w:rPr>
          <w:rFonts w:cs="Arial"/>
          <w:b/>
          <w:color w:val="548DD4" w:themeColor="text2" w:themeTint="99"/>
        </w:rPr>
        <w:tab/>
        <w:t xml:space="preserve">               </w:t>
      </w:r>
      <w:r w:rsidR="003479C2" w:rsidRPr="00ED7F1E">
        <w:rPr>
          <w:rFonts w:cs="Arial"/>
          <w:b/>
          <w:color w:val="548DD4" w:themeColor="text2" w:themeTint="99"/>
        </w:rPr>
        <w:tab/>
      </w:r>
      <w:r w:rsidR="003479C2" w:rsidRPr="00ED7F1E">
        <w:rPr>
          <w:rFonts w:cs="Arial"/>
          <w:b/>
          <w:color w:val="548DD4" w:themeColor="text2" w:themeTint="99"/>
        </w:rPr>
        <w:fldChar w:fldCharType="begin">
          <w:ffData>
            <w:name w:val="Check1"/>
            <w:enabled/>
            <w:calcOnExit w:val="0"/>
            <w:checkBox>
              <w:size w:val="26"/>
              <w:default w:val="0"/>
            </w:checkBox>
          </w:ffData>
        </w:fldChar>
      </w:r>
      <w:r w:rsidR="003479C2"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3479C2" w:rsidRPr="00ED7F1E">
        <w:rPr>
          <w:rFonts w:cs="Arial"/>
          <w:b/>
          <w:color w:val="548DD4" w:themeColor="text2" w:themeTint="99"/>
        </w:rPr>
        <w:fldChar w:fldCharType="end"/>
      </w:r>
      <w:r w:rsidR="003479C2" w:rsidRPr="00ED7F1E">
        <w:rPr>
          <w:rFonts w:cs="Arial"/>
          <w:b/>
          <w:color w:val="548DD4" w:themeColor="text2" w:themeTint="99"/>
        </w:rPr>
        <w:t xml:space="preserve">          </w:t>
      </w:r>
      <w:r w:rsidR="003479C2" w:rsidRPr="00ED7F1E">
        <w:rPr>
          <w:rFonts w:cs="Arial"/>
          <w:b/>
          <w:color w:val="548DD4" w:themeColor="text2" w:themeTint="99"/>
        </w:rPr>
        <w:tab/>
      </w:r>
      <w:r w:rsidR="003479C2" w:rsidRPr="00ED7F1E">
        <w:rPr>
          <w:rFonts w:cs="Arial"/>
          <w:b/>
          <w:color w:val="548DD4" w:themeColor="text2" w:themeTint="99"/>
        </w:rPr>
        <w:tab/>
        <w:t xml:space="preserve"> </w:t>
      </w:r>
      <w:r w:rsidR="003479C2" w:rsidRPr="00ED7F1E">
        <w:rPr>
          <w:rFonts w:cs="Arial"/>
          <w:b/>
          <w:color w:val="548DD4" w:themeColor="text2" w:themeTint="99"/>
        </w:rPr>
        <w:fldChar w:fldCharType="begin">
          <w:ffData>
            <w:name w:val="Check2"/>
            <w:enabled/>
            <w:calcOnExit w:val="0"/>
            <w:checkBox>
              <w:size w:val="26"/>
              <w:default w:val="0"/>
            </w:checkBox>
          </w:ffData>
        </w:fldChar>
      </w:r>
      <w:r w:rsidR="003479C2"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3479C2" w:rsidRPr="00ED7F1E">
        <w:rPr>
          <w:rFonts w:cs="Arial"/>
          <w:b/>
          <w:color w:val="548DD4" w:themeColor="text2" w:themeTint="99"/>
        </w:rPr>
        <w:fldChar w:fldCharType="end"/>
      </w:r>
    </w:p>
    <w:p w:rsidR="003479C2" w:rsidRDefault="003479C2" w:rsidP="00ED7F1E">
      <w:pPr>
        <w:jc w:val="both"/>
        <w:rPr>
          <w:rFonts w:cs="Arial"/>
          <w:b/>
          <w:color w:val="0000FF"/>
        </w:rPr>
      </w:pPr>
    </w:p>
    <w:p w:rsidR="005F13F3" w:rsidRDefault="009C51BB" w:rsidP="005F13F3">
      <w:pPr>
        <w:jc w:val="both"/>
        <w:rPr>
          <w:rFonts w:cs="Arial"/>
          <w:b/>
          <w:color w:val="548DD4" w:themeColor="text2" w:themeTint="99"/>
        </w:rPr>
      </w:pPr>
      <w:r>
        <w:rPr>
          <w:color w:val="0000FF"/>
          <w:sz w:val="22"/>
          <w:szCs w:val="22"/>
        </w:rPr>
        <w:t>Reduce Deprivation s</w:t>
      </w:r>
      <w:r w:rsidR="005F13F3">
        <w:rPr>
          <w:color w:val="0000FF"/>
          <w:sz w:val="22"/>
          <w:szCs w:val="22"/>
        </w:rPr>
        <w:t>pending to 10%</w:t>
      </w:r>
      <w:r>
        <w:rPr>
          <w:color w:val="0000FF"/>
          <w:sz w:val="22"/>
          <w:szCs w:val="22"/>
        </w:rPr>
        <w:t xml:space="preserve"> (from 13.2%)</w:t>
      </w:r>
      <w:r>
        <w:rPr>
          <w:rFonts w:cs="Arial"/>
          <w:b/>
          <w:color w:val="548DD4" w:themeColor="text2" w:themeTint="99"/>
        </w:rPr>
        <w:t xml:space="preserve"> </w:t>
      </w:r>
      <w:r w:rsidR="005F13F3">
        <w:rPr>
          <w:rFonts w:cs="Arial"/>
          <w:b/>
          <w:color w:val="548DD4" w:themeColor="text2" w:themeTint="99"/>
        </w:rPr>
        <w:t xml:space="preserve">  </w:t>
      </w:r>
      <w:r w:rsidR="005F13F3" w:rsidRPr="00ED7F1E">
        <w:rPr>
          <w:rFonts w:cs="Arial"/>
          <w:b/>
          <w:color w:val="548DD4" w:themeColor="text2" w:themeTint="99"/>
        </w:rPr>
        <w:t xml:space="preserve"> </w:t>
      </w:r>
      <w:r w:rsidR="005F13F3" w:rsidRPr="00ED7F1E">
        <w:rPr>
          <w:rFonts w:cs="Arial"/>
          <w:b/>
          <w:color w:val="548DD4" w:themeColor="text2" w:themeTint="99"/>
        </w:rPr>
        <w:fldChar w:fldCharType="begin">
          <w:ffData>
            <w:name w:val=""/>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ab/>
        <w:t xml:space="preserve">               </w:t>
      </w:r>
      <w:r w:rsidR="005F13F3" w:rsidRPr="00ED7F1E">
        <w:rPr>
          <w:rFonts w:cs="Arial"/>
          <w:b/>
          <w:color w:val="548DD4" w:themeColor="text2" w:themeTint="99"/>
        </w:rPr>
        <w:tab/>
      </w:r>
      <w:r w:rsidR="005F13F3" w:rsidRPr="00ED7F1E">
        <w:rPr>
          <w:rFonts w:cs="Arial"/>
          <w:b/>
          <w:color w:val="548DD4" w:themeColor="text2" w:themeTint="99"/>
        </w:rPr>
        <w:fldChar w:fldCharType="begin">
          <w:ffData>
            <w:name w:val="Check1"/>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 xml:space="preserve">          </w:t>
      </w:r>
      <w:r w:rsidR="005F13F3" w:rsidRPr="00ED7F1E">
        <w:rPr>
          <w:rFonts w:cs="Arial"/>
          <w:b/>
          <w:color w:val="548DD4" w:themeColor="text2" w:themeTint="99"/>
        </w:rPr>
        <w:tab/>
      </w:r>
      <w:r w:rsidR="005F13F3" w:rsidRPr="00ED7F1E">
        <w:rPr>
          <w:rFonts w:cs="Arial"/>
          <w:b/>
          <w:color w:val="548DD4" w:themeColor="text2" w:themeTint="99"/>
        </w:rPr>
        <w:tab/>
        <w:t xml:space="preserve"> </w:t>
      </w:r>
      <w:r w:rsidR="005F13F3" w:rsidRPr="00ED7F1E">
        <w:rPr>
          <w:rFonts w:cs="Arial"/>
          <w:b/>
          <w:color w:val="548DD4" w:themeColor="text2" w:themeTint="99"/>
        </w:rPr>
        <w:fldChar w:fldCharType="begin">
          <w:ffData>
            <w:name w:val="Check2"/>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p>
    <w:p w:rsidR="00ED7F1E" w:rsidRDefault="00ED7F1E" w:rsidP="00ED7F1E">
      <w:pPr>
        <w:jc w:val="both"/>
        <w:rPr>
          <w:rFonts w:cs="Arial"/>
          <w:b/>
          <w:color w:val="0000FF"/>
        </w:rPr>
      </w:pPr>
      <w:r w:rsidRPr="00ED7F1E">
        <w:rPr>
          <w:rFonts w:cs="Arial"/>
          <w:b/>
          <w:color w:val="0000FF"/>
        </w:rPr>
        <w:tab/>
      </w:r>
      <w:r w:rsidRPr="00ED7F1E">
        <w:rPr>
          <w:rFonts w:cs="Arial"/>
          <w:b/>
          <w:color w:val="0000FF"/>
        </w:rPr>
        <w:tab/>
      </w:r>
    </w:p>
    <w:p w:rsidR="005F13F3" w:rsidRPr="00ED7F1E" w:rsidRDefault="00EB7815" w:rsidP="005F13F3">
      <w:pPr>
        <w:jc w:val="both"/>
        <w:rPr>
          <w:rFonts w:cs="Arial"/>
          <w:b/>
          <w:color w:val="548DD4" w:themeColor="text2" w:themeTint="99"/>
        </w:rPr>
      </w:pPr>
      <w:r>
        <w:rPr>
          <w:color w:val="0000FF"/>
          <w:sz w:val="22"/>
          <w:szCs w:val="22"/>
        </w:rPr>
        <w:t>Cease the separate Looked After Children</w:t>
      </w:r>
      <w:r w:rsidR="009C51BB">
        <w:rPr>
          <w:color w:val="0000FF"/>
          <w:sz w:val="22"/>
          <w:szCs w:val="22"/>
        </w:rPr>
        <w:t xml:space="preserve"> Factor</w:t>
      </w:r>
      <w:r>
        <w:rPr>
          <w:color w:val="0000FF"/>
          <w:sz w:val="22"/>
          <w:szCs w:val="22"/>
        </w:rPr>
        <w:tab/>
      </w:r>
      <w:r w:rsidR="005F13F3" w:rsidRPr="00ED7F1E">
        <w:rPr>
          <w:rFonts w:cs="Arial"/>
          <w:b/>
          <w:color w:val="548DD4" w:themeColor="text2" w:themeTint="99"/>
        </w:rPr>
        <w:t xml:space="preserve">   </w:t>
      </w:r>
      <w:r w:rsidR="005F13F3" w:rsidRPr="00ED7F1E">
        <w:rPr>
          <w:rFonts w:cs="Arial"/>
          <w:b/>
          <w:color w:val="548DD4" w:themeColor="text2" w:themeTint="99"/>
        </w:rPr>
        <w:fldChar w:fldCharType="begin">
          <w:ffData>
            <w:name w:val=""/>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ab/>
        <w:t xml:space="preserve">               </w:t>
      </w:r>
      <w:r w:rsidR="005F13F3" w:rsidRPr="00ED7F1E">
        <w:rPr>
          <w:rFonts w:cs="Arial"/>
          <w:b/>
          <w:color w:val="548DD4" w:themeColor="text2" w:themeTint="99"/>
        </w:rPr>
        <w:tab/>
      </w:r>
      <w:r w:rsidR="005F13F3" w:rsidRPr="00ED7F1E">
        <w:rPr>
          <w:rFonts w:cs="Arial"/>
          <w:b/>
          <w:color w:val="548DD4" w:themeColor="text2" w:themeTint="99"/>
        </w:rPr>
        <w:fldChar w:fldCharType="begin">
          <w:ffData>
            <w:name w:val="Check1"/>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 xml:space="preserve">          </w:t>
      </w:r>
      <w:r w:rsidR="005F13F3" w:rsidRPr="00ED7F1E">
        <w:rPr>
          <w:rFonts w:cs="Arial"/>
          <w:b/>
          <w:color w:val="548DD4" w:themeColor="text2" w:themeTint="99"/>
        </w:rPr>
        <w:tab/>
      </w:r>
      <w:r w:rsidR="005F13F3" w:rsidRPr="00ED7F1E">
        <w:rPr>
          <w:rFonts w:cs="Arial"/>
          <w:b/>
          <w:color w:val="548DD4" w:themeColor="text2" w:themeTint="99"/>
        </w:rPr>
        <w:tab/>
        <w:t xml:space="preserve"> </w:t>
      </w:r>
      <w:r w:rsidR="005F13F3" w:rsidRPr="00ED7F1E">
        <w:rPr>
          <w:rFonts w:cs="Arial"/>
          <w:b/>
          <w:color w:val="548DD4" w:themeColor="text2" w:themeTint="99"/>
        </w:rPr>
        <w:fldChar w:fldCharType="begin">
          <w:ffData>
            <w:name w:val="Check2"/>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p>
    <w:p w:rsidR="00FD7950" w:rsidRDefault="00FD7950" w:rsidP="00ED7F1E">
      <w:pPr>
        <w:jc w:val="both"/>
        <w:rPr>
          <w:rFonts w:cs="Arial"/>
          <w:b/>
          <w:color w:val="0000FF"/>
        </w:rPr>
      </w:pPr>
    </w:p>
    <w:p w:rsidR="005F13F3" w:rsidRPr="00ED7F1E" w:rsidRDefault="004C1C5D" w:rsidP="005F13F3">
      <w:pPr>
        <w:jc w:val="both"/>
        <w:rPr>
          <w:rFonts w:cs="Arial"/>
          <w:b/>
          <w:color w:val="548DD4" w:themeColor="text2" w:themeTint="99"/>
        </w:rPr>
      </w:pPr>
      <w:r>
        <w:rPr>
          <w:color w:val="0000FF"/>
          <w:sz w:val="22"/>
          <w:szCs w:val="22"/>
        </w:rPr>
        <w:t>Transfer the Nursery School Catering Supplement</w:t>
      </w:r>
      <w:r w:rsidR="005F13F3" w:rsidRPr="00ED7F1E">
        <w:rPr>
          <w:rFonts w:cs="Arial"/>
          <w:b/>
          <w:color w:val="548DD4" w:themeColor="text2" w:themeTint="99"/>
        </w:rPr>
        <w:tab/>
      </w:r>
      <w:r>
        <w:rPr>
          <w:rFonts w:cs="Arial"/>
          <w:b/>
          <w:color w:val="548DD4" w:themeColor="text2" w:themeTint="99"/>
        </w:rPr>
        <w:t xml:space="preserve"> </w:t>
      </w:r>
      <w:r w:rsidR="005F13F3">
        <w:rPr>
          <w:rFonts w:cs="Arial"/>
          <w:b/>
          <w:color w:val="548DD4" w:themeColor="text2" w:themeTint="99"/>
        </w:rPr>
        <w:t xml:space="preserve"> </w:t>
      </w:r>
      <w:r w:rsidR="005F13F3" w:rsidRPr="00ED7F1E">
        <w:rPr>
          <w:rFonts w:cs="Arial"/>
          <w:b/>
          <w:color w:val="548DD4" w:themeColor="text2" w:themeTint="99"/>
        </w:rPr>
        <w:t xml:space="preserve"> </w:t>
      </w:r>
      <w:r w:rsidR="005F13F3" w:rsidRPr="00ED7F1E">
        <w:rPr>
          <w:rFonts w:cs="Arial"/>
          <w:b/>
          <w:color w:val="548DD4" w:themeColor="text2" w:themeTint="99"/>
        </w:rPr>
        <w:fldChar w:fldCharType="begin">
          <w:ffData>
            <w:name w:val=""/>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ab/>
        <w:t xml:space="preserve">               </w:t>
      </w:r>
      <w:r w:rsidR="005F13F3" w:rsidRPr="00ED7F1E">
        <w:rPr>
          <w:rFonts w:cs="Arial"/>
          <w:b/>
          <w:color w:val="548DD4" w:themeColor="text2" w:themeTint="99"/>
        </w:rPr>
        <w:tab/>
      </w:r>
      <w:r w:rsidR="005F13F3" w:rsidRPr="00ED7F1E">
        <w:rPr>
          <w:rFonts w:cs="Arial"/>
          <w:b/>
          <w:color w:val="548DD4" w:themeColor="text2" w:themeTint="99"/>
        </w:rPr>
        <w:fldChar w:fldCharType="begin">
          <w:ffData>
            <w:name w:val="Check1"/>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 xml:space="preserve">          </w:t>
      </w:r>
      <w:r w:rsidR="005F13F3" w:rsidRPr="00ED7F1E">
        <w:rPr>
          <w:rFonts w:cs="Arial"/>
          <w:b/>
          <w:color w:val="548DD4" w:themeColor="text2" w:themeTint="99"/>
        </w:rPr>
        <w:tab/>
      </w:r>
      <w:r w:rsidR="005F13F3" w:rsidRPr="00ED7F1E">
        <w:rPr>
          <w:rFonts w:cs="Arial"/>
          <w:b/>
          <w:color w:val="548DD4" w:themeColor="text2" w:themeTint="99"/>
        </w:rPr>
        <w:tab/>
        <w:t xml:space="preserve"> </w:t>
      </w:r>
      <w:r w:rsidR="005F13F3" w:rsidRPr="00ED7F1E">
        <w:rPr>
          <w:rFonts w:cs="Arial"/>
          <w:b/>
          <w:color w:val="548DD4" w:themeColor="text2" w:themeTint="99"/>
        </w:rPr>
        <w:fldChar w:fldCharType="begin">
          <w:ffData>
            <w:name w:val="Check2"/>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p>
    <w:p w:rsidR="00FD7950" w:rsidRPr="004C1C5D" w:rsidRDefault="004C1C5D" w:rsidP="00ED7F1E">
      <w:pPr>
        <w:jc w:val="both"/>
        <w:rPr>
          <w:color w:val="0000FF"/>
          <w:sz w:val="22"/>
          <w:szCs w:val="22"/>
        </w:rPr>
      </w:pPr>
      <w:r>
        <w:rPr>
          <w:color w:val="0000FF"/>
          <w:sz w:val="22"/>
          <w:szCs w:val="22"/>
        </w:rPr>
        <w:t>i</w:t>
      </w:r>
      <w:r w:rsidRPr="004C1C5D">
        <w:rPr>
          <w:color w:val="0000FF"/>
          <w:sz w:val="22"/>
          <w:szCs w:val="22"/>
        </w:rPr>
        <w:t>nto the</w:t>
      </w:r>
      <w:r w:rsidR="009C51BB">
        <w:rPr>
          <w:color w:val="0000FF"/>
          <w:sz w:val="22"/>
          <w:szCs w:val="22"/>
        </w:rPr>
        <w:t xml:space="preserve"> Nursery School</w:t>
      </w:r>
      <w:r w:rsidRPr="004C1C5D">
        <w:rPr>
          <w:color w:val="0000FF"/>
          <w:sz w:val="22"/>
          <w:szCs w:val="22"/>
        </w:rPr>
        <w:t xml:space="preserve"> Base Rate / Deprivation Rate</w:t>
      </w:r>
    </w:p>
    <w:p w:rsidR="004C1C5D" w:rsidRDefault="004C1C5D" w:rsidP="00ED7F1E">
      <w:pPr>
        <w:jc w:val="both"/>
        <w:rPr>
          <w:rFonts w:cs="Arial"/>
          <w:b/>
          <w:color w:val="0000FF"/>
        </w:rPr>
      </w:pPr>
    </w:p>
    <w:p w:rsidR="005F13F3" w:rsidRPr="00ED7F1E" w:rsidRDefault="004C1C5D" w:rsidP="005F13F3">
      <w:pPr>
        <w:jc w:val="both"/>
        <w:rPr>
          <w:color w:val="0000FF"/>
          <w:sz w:val="22"/>
          <w:szCs w:val="22"/>
        </w:rPr>
      </w:pPr>
      <w:r>
        <w:rPr>
          <w:color w:val="0000FF"/>
          <w:sz w:val="22"/>
          <w:szCs w:val="22"/>
        </w:rPr>
        <w:t>Continue the Nursery School Sustainability Factor</w:t>
      </w:r>
      <w:r w:rsidR="009C51BB">
        <w:rPr>
          <w:color w:val="0000FF"/>
          <w:sz w:val="22"/>
          <w:szCs w:val="22"/>
        </w:rPr>
        <w:t>,</w:t>
      </w:r>
      <w:r w:rsidR="005F13F3" w:rsidRPr="00ED7F1E">
        <w:rPr>
          <w:rFonts w:cs="Arial"/>
          <w:b/>
          <w:color w:val="548DD4" w:themeColor="text2" w:themeTint="99"/>
        </w:rPr>
        <w:tab/>
      </w:r>
      <w:r w:rsidR="005F13F3">
        <w:rPr>
          <w:rFonts w:cs="Arial"/>
          <w:b/>
          <w:color w:val="548DD4" w:themeColor="text2" w:themeTint="99"/>
        </w:rPr>
        <w:t xml:space="preserve">  </w:t>
      </w:r>
      <w:r w:rsidR="005F13F3" w:rsidRPr="00ED7F1E">
        <w:rPr>
          <w:rFonts w:cs="Arial"/>
          <w:b/>
          <w:color w:val="548DD4" w:themeColor="text2" w:themeTint="99"/>
        </w:rPr>
        <w:t xml:space="preserve"> </w:t>
      </w:r>
      <w:r w:rsidR="005F13F3" w:rsidRPr="00ED7F1E">
        <w:rPr>
          <w:rFonts w:cs="Arial"/>
          <w:b/>
          <w:color w:val="548DD4" w:themeColor="text2" w:themeTint="99"/>
        </w:rPr>
        <w:fldChar w:fldCharType="begin">
          <w:ffData>
            <w:name w:val=""/>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ab/>
        <w:t xml:space="preserve">               </w:t>
      </w:r>
      <w:r w:rsidR="005F13F3" w:rsidRPr="00ED7F1E">
        <w:rPr>
          <w:rFonts w:cs="Arial"/>
          <w:b/>
          <w:color w:val="548DD4" w:themeColor="text2" w:themeTint="99"/>
        </w:rPr>
        <w:tab/>
      </w:r>
      <w:r w:rsidR="005F13F3" w:rsidRPr="00ED7F1E">
        <w:rPr>
          <w:rFonts w:cs="Arial"/>
          <w:b/>
          <w:color w:val="548DD4" w:themeColor="text2" w:themeTint="99"/>
        </w:rPr>
        <w:fldChar w:fldCharType="begin">
          <w:ffData>
            <w:name w:val="Check1"/>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 xml:space="preserve">          </w:t>
      </w:r>
      <w:r w:rsidR="005F13F3" w:rsidRPr="00ED7F1E">
        <w:rPr>
          <w:rFonts w:cs="Arial"/>
          <w:b/>
          <w:color w:val="548DD4" w:themeColor="text2" w:themeTint="99"/>
        </w:rPr>
        <w:tab/>
      </w:r>
      <w:r w:rsidR="005F13F3" w:rsidRPr="00ED7F1E">
        <w:rPr>
          <w:rFonts w:cs="Arial"/>
          <w:b/>
          <w:color w:val="548DD4" w:themeColor="text2" w:themeTint="99"/>
        </w:rPr>
        <w:tab/>
        <w:t xml:space="preserve"> </w:t>
      </w:r>
      <w:r w:rsidR="005F13F3" w:rsidRPr="00ED7F1E">
        <w:rPr>
          <w:rFonts w:cs="Arial"/>
          <w:b/>
          <w:color w:val="548DD4" w:themeColor="text2" w:themeTint="99"/>
        </w:rPr>
        <w:fldChar w:fldCharType="begin">
          <w:ffData>
            <w:name w:val="Check2"/>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p>
    <w:p w:rsidR="00FD7950" w:rsidRPr="004C1C5D" w:rsidRDefault="004C1C5D" w:rsidP="00ED7F1E">
      <w:pPr>
        <w:jc w:val="both"/>
        <w:rPr>
          <w:color w:val="0000FF"/>
          <w:sz w:val="22"/>
          <w:szCs w:val="22"/>
        </w:rPr>
      </w:pPr>
      <w:r>
        <w:rPr>
          <w:color w:val="0000FF"/>
          <w:sz w:val="22"/>
          <w:szCs w:val="22"/>
        </w:rPr>
        <w:t>bringing the 30 hours into the calculation</w:t>
      </w:r>
    </w:p>
    <w:p w:rsidR="004C1C5D" w:rsidRDefault="004C1C5D" w:rsidP="00ED7F1E">
      <w:pPr>
        <w:jc w:val="both"/>
        <w:rPr>
          <w:rFonts w:cs="Arial"/>
          <w:b/>
          <w:color w:val="0000FF"/>
        </w:rPr>
      </w:pPr>
    </w:p>
    <w:p w:rsidR="00FD7950" w:rsidRPr="005F13F3" w:rsidRDefault="004C1C5D" w:rsidP="00ED7F1E">
      <w:pPr>
        <w:jc w:val="both"/>
        <w:rPr>
          <w:rFonts w:cs="Arial"/>
          <w:b/>
          <w:color w:val="548DD4" w:themeColor="text2" w:themeTint="99"/>
        </w:rPr>
      </w:pPr>
      <w:r>
        <w:rPr>
          <w:color w:val="0000FF"/>
          <w:sz w:val="22"/>
          <w:szCs w:val="22"/>
        </w:rPr>
        <w:t>Amend the Nursery School Sustainability Factor</w:t>
      </w:r>
      <w:r w:rsidR="005F13F3" w:rsidRPr="00ED7F1E">
        <w:rPr>
          <w:rFonts w:cs="Arial"/>
          <w:b/>
          <w:color w:val="548DD4" w:themeColor="text2" w:themeTint="99"/>
        </w:rPr>
        <w:tab/>
      </w:r>
      <w:r>
        <w:rPr>
          <w:rFonts w:cs="Arial"/>
          <w:b/>
          <w:color w:val="548DD4" w:themeColor="text2" w:themeTint="99"/>
        </w:rPr>
        <w:t xml:space="preserve"> </w:t>
      </w:r>
      <w:r w:rsidR="005F13F3">
        <w:rPr>
          <w:rFonts w:cs="Arial"/>
          <w:b/>
          <w:color w:val="548DD4" w:themeColor="text2" w:themeTint="99"/>
        </w:rPr>
        <w:t xml:space="preserve">  </w:t>
      </w:r>
      <w:r w:rsidR="005F13F3" w:rsidRPr="00ED7F1E">
        <w:rPr>
          <w:rFonts w:cs="Arial"/>
          <w:b/>
          <w:color w:val="548DD4" w:themeColor="text2" w:themeTint="99"/>
        </w:rPr>
        <w:fldChar w:fldCharType="begin">
          <w:ffData>
            <w:name w:val=""/>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ab/>
        <w:t xml:space="preserve">               </w:t>
      </w:r>
      <w:r w:rsidR="005F13F3" w:rsidRPr="00ED7F1E">
        <w:rPr>
          <w:rFonts w:cs="Arial"/>
          <w:b/>
          <w:color w:val="548DD4" w:themeColor="text2" w:themeTint="99"/>
        </w:rPr>
        <w:tab/>
      </w:r>
      <w:r w:rsidR="005F13F3" w:rsidRPr="00ED7F1E">
        <w:rPr>
          <w:rFonts w:cs="Arial"/>
          <w:b/>
          <w:color w:val="548DD4" w:themeColor="text2" w:themeTint="99"/>
        </w:rPr>
        <w:fldChar w:fldCharType="begin">
          <w:ffData>
            <w:name w:val="Check1"/>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r w:rsidR="005F13F3" w:rsidRPr="00ED7F1E">
        <w:rPr>
          <w:rFonts w:cs="Arial"/>
          <w:b/>
          <w:color w:val="548DD4" w:themeColor="text2" w:themeTint="99"/>
        </w:rPr>
        <w:t xml:space="preserve">          </w:t>
      </w:r>
      <w:r w:rsidR="005F13F3" w:rsidRPr="00ED7F1E">
        <w:rPr>
          <w:rFonts w:cs="Arial"/>
          <w:b/>
          <w:color w:val="548DD4" w:themeColor="text2" w:themeTint="99"/>
        </w:rPr>
        <w:tab/>
      </w:r>
      <w:r w:rsidR="005F13F3" w:rsidRPr="00ED7F1E">
        <w:rPr>
          <w:rFonts w:cs="Arial"/>
          <w:b/>
          <w:color w:val="548DD4" w:themeColor="text2" w:themeTint="99"/>
        </w:rPr>
        <w:tab/>
        <w:t xml:space="preserve"> </w:t>
      </w:r>
      <w:r w:rsidR="005F13F3" w:rsidRPr="00ED7F1E">
        <w:rPr>
          <w:rFonts w:cs="Arial"/>
          <w:b/>
          <w:color w:val="548DD4" w:themeColor="text2" w:themeTint="99"/>
        </w:rPr>
        <w:fldChar w:fldCharType="begin">
          <w:ffData>
            <w:name w:val="Check2"/>
            <w:enabled/>
            <w:calcOnExit w:val="0"/>
            <w:checkBox>
              <w:size w:val="26"/>
              <w:default w:val="0"/>
            </w:checkBox>
          </w:ffData>
        </w:fldChar>
      </w:r>
      <w:r w:rsidR="005F13F3"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005F13F3" w:rsidRPr="00ED7F1E">
        <w:rPr>
          <w:rFonts w:cs="Arial"/>
          <w:b/>
          <w:color w:val="548DD4" w:themeColor="text2" w:themeTint="99"/>
        </w:rPr>
        <w:fldChar w:fldCharType="end"/>
      </w:r>
    </w:p>
    <w:p w:rsidR="00FD7950" w:rsidRPr="004C1C5D" w:rsidRDefault="004C1C5D" w:rsidP="00ED7F1E">
      <w:pPr>
        <w:jc w:val="both"/>
        <w:rPr>
          <w:color w:val="0000FF"/>
          <w:sz w:val="22"/>
          <w:szCs w:val="22"/>
        </w:rPr>
      </w:pPr>
      <w:r w:rsidRPr="004C1C5D">
        <w:rPr>
          <w:color w:val="0000FF"/>
          <w:sz w:val="22"/>
          <w:szCs w:val="22"/>
        </w:rPr>
        <w:t>so that the full value of the DfE’s Supplement is spent</w:t>
      </w:r>
    </w:p>
    <w:p w:rsidR="00FD7950" w:rsidRDefault="004C1C5D" w:rsidP="00ED7F1E">
      <w:pPr>
        <w:jc w:val="both"/>
        <w:rPr>
          <w:color w:val="0000FF"/>
          <w:sz w:val="22"/>
          <w:szCs w:val="22"/>
        </w:rPr>
      </w:pPr>
      <w:r w:rsidRPr="004C1C5D">
        <w:rPr>
          <w:color w:val="0000FF"/>
          <w:sz w:val="22"/>
          <w:szCs w:val="22"/>
        </w:rPr>
        <w:t>on Nursery Schools</w:t>
      </w:r>
    </w:p>
    <w:p w:rsidR="004C1C5D" w:rsidRDefault="004C1C5D" w:rsidP="00ED7F1E">
      <w:pPr>
        <w:jc w:val="both"/>
        <w:rPr>
          <w:color w:val="0000FF"/>
          <w:sz w:val="22"/>
          <w:szCs w:val="22"/>
        </w:rPr>
      </w:pPr>
    </w:p>
    <w:p w:rsidR="004C1C5D" w:rsidRPr="005F13F3" w:rsidRDefault="004C1C5D" w:rsidP="004C1C5D">
      <w:pPr>
        <w:jc w:val="both"/>
        <w:rPr>
          <w:rFonts w:cs="Arial"/>
          <w:b/>
          <w:color w:val="548DD4" w:themeColor="text2" w:themeTint="99"/>
        </w:rPr>
      </w:pPr>
      <w:r>
        <w:rPr>
          <w:color w:val="0000FF"/>
          <w:sz w:val="22"/>
          <w:szCs w:val="22"/>
        </w:rPr>
        <w:t>Reduce provider</w:t>
      </w:r>
      <w:r w:rsidR="009C51BB">
        <w:rPr>
          <w:color w:val="0000FF"/>
          <w:sz w:val="22"/>
          <w:szCs w:val="22"/>
        </w:rPr>
        <w:t xml:space="preserve"> base</w:t>
      </w:r>
      <w:r>
        <w:rPr>
          <w:color w:val="0000FF"/>
          <w:sz w:val="22"/>
          <w:szCs w:val="22"/>
        </w:rPr>
        <w:t xml:space="preserve"> rates to balance the EYB</w:t>
      </w:r>
      <w:r w:rsidRPr="00ED7F1E">
        <w:rPr>
          <w:rFonts w:cs="Arial"/>
          <w:b/>
          <w:color w:val="548DD4" w:themeColor="text2" w:themeTint="99"/>
        </w:rPr>
        <w:tab/>
      </w:r>
      <w:r>
        <w:rPr>
          <w:rFonts w:cs="Arial"/>
          <w:b/>
          <w:color w:val="548DD4" w:themeColor="text2" w:themeTint="99"/>
        </w:rPr>
        <w:t xml:space="preserve">   </w:t>
      </w:r>
      <w:r w:rsidRPr="00ED7F1E">
        <w:rPr>
          <w:rFonts w:cs="Arial"/>
          <w:b/>
          <w:color w:val="548DD4" w:themeColor="text2" w:themeTint="99"/>
        </w:rPr>
        <w:fldChar w:fldCharType="begin">
          <w:ffData>
            <w:name w:val=""/>
            <w:enabled/>
            <w:calcOnExit w:val="0"/>
            <w:checkBox>
              <w:size w:val="26"/>
              <w:default w:val="0"/>
            </w:checkBox>
          </w:ffData>
        </w:fldChar>
      </w:r>
      <w:r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Pr="00ED7F1E">
        <w:rPr>
          <w:rFonts w:cs="Arial"/>
          <w:b/>
          <w:color w:val="548DD4" w:themeColor="text2" w:themeTint="99"/>
        </w:rPr>
        <w:fldChar w:fldCharType="end"/>
      </w:r>
      <w:r w:rsidRPr="00ED7F1E">
        <w:rPr>
          <w:rFonts w:cs="Arial"/>
          <w:b/>
          <w:color w:val="548DD4" w:themeColor="text2" w:themeTint="99"/>
        </w:rPr>
        <w:tab/>
        <w:t xml:space="preserve">               </w:t>
      </w:r>
      <w:r w:rsidRPr="00ED7F1E">
        <w:rPr>
          <w:rFonts w:cs="Arial"/>
          <w:b/>
          <w:color w:val="548DD4" w:themeColor="text2" w:themeTint="99"/>
        </w:rPr>
        <w:tab/>
      </w:r>
      <w:r w:rsidRPr="00ED7F1E">
        <w:rPr>
          <w:rFonts w:cs="Arial"/>
          <w:b/>
          <w:color w:val="548DD4" w:themeColor="text2" w:themeTint="99"/>
        </w:rPr>
        <w:fldChar w:fldCharType="begin">
          <w:ffData>
            <w:name w:val="Check1"/>
            <w:enabled/>
            <w:calcOnExit w:val="0"/>
            <w:checkBox>
              <w:size w:val="26"/>
              <w:default w:val="0"/>
            </w:checkBox>
          </w:ffData>
        </w:fldChar>
      </w:r>
      <w:r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Pr="00ED7F1E">
        <w:rPr>
          <w:rFonts w:cs="Arial"/>
          <w:b/>
          <w:color w:val="548DD4" w:themeColor="text2" w:themeTint="99"/>
        </w:rPr>
        <w:fldChar w:fldCharType="end"/>
      </w:r>
      <w:r w:rsidRPr="00ED7F1E">
        <w:rPr>
          <w:rFonts w:cs="Arial"/>
          <w:b/>
          <w:color w:val="548DD4" w:themeColor="text2" w:themeTint="99"/>
        </w:rPr>
        <w:t xml:space="preserve">          </w:t>
      </w:r>
      <w:r w:rsidRPr="00ED7F1E">
        <w:rPr>
          <w:rFonts w:cs="Arial"/>
          <w:b/>
          <w:color w:val="548DD4" w:themeColor="text2" w:themeTint="99"/>
        </w:rPr>
        <w:tab/>
      </w:r>
      <w:r w:rsidRPr="00ED7F1E">
        <w:rPr>
          <w:rFonts w:cs="Arial"/>
          <w:b/>
          <w:color w:val="548DD4" w:themeColor="text2" w:themeTint="99"/>
        </w:rPr>
        <w:tab/>
        <w:t xml:space="preserve"> </w:t>
      </w:r>
      <w:r w:rsidRPr="00ED7F1E">
        <w:rPr>
          <w:rFonts w:cs="Arial"/>
          <w:b/>
          <w:color w:val="548DD4" w:themeColor="text2" w:themeTint="99"/>
        </w:rPr>
        <w:fldChar w:fldCharType="begin">
          <w:ffData>
            <w:name w:val="Check2"/>
            <w:enabled/>
            <w:calcOnExit w:val="0"/>
            <w:checkBox>
              <w:size w:val="26"/>
              <w:default w:val="0"/>
            </w:checkBox>
          </w:ffData>
        </w:fldChar>
      </w:r>
      <w:r w:rsidRPr="00ED7F1E">
        <w:rPr>
          <w:rFonts w:cs="Arial"/>
          <w:b/>
          <w:color w:val="548DD4" w:themeColor="text2" w:themeTint="99"/>
        </w:rPr>
        <w:instrText xml:space="preserve"> FORMCHECKBOX </w:instrText>
      </w:r>
      <w:r w:rsidR="00010DAB">
        <w:rPr>
          <w:rFonts w:cs="Arial"/>
          <w:b/>
          <w:color w:val="548DD4" w:themeColor="text2" w:themeTint="99"/>
        </w:rPr>
      </w:r>
      <w:r w:rsidR="00010DAB">
        <w:rPr>
          <w:rFonts w:cs="Arial"/>
          <w:b/>
          <w:color w:val="548DD4" w:themeColor="text2" w:themeTint="99"/>
        </w:rPr>
        <w:fldChar w:fldCharType="separate"/>
      </w:r>
      <w:r w:rsidRPr="00ED7F1E">
        <w:rPr>
          <w:rFonts w:cs="Arial"/>
          <w:b/>
          <w:color w:val="548DD4" w:themeColor="text2" w:themeTint="99"/>
        </w:rPr>
        <w:fldChar w:fldCharType="end"/>
      </w:r>
    </w:p>
    <w:p w:rsidR="004C1C5D" w:rsidRDefault="004C1C5D" w:rsidP="004C1C5D">
      <w:pPr>
        <w:jc w:val="both"/>
        <w:rPr>
          <w:color w:val="0000FF"/>
          <w:sz w:val="22"/>
          <w:szCs w:val="22"/>
        </w:rPr>
      </w:pPr>
      <w:r>
        <w:rPr>
          <w:color w:val="0000FF"/>
          <w:sz w:val="22"/>
          <w:szCs w:val="22"/>
        </w:rPr>
        <w:t>in 2017/18 in line with the expected trajectory of the</w:t>
      </w:r>
    </w:p>
    <w:p w:rsidR="004C1C5D" w:rsidRDefault="004C1C5D" w:rsidP="004C1C5D">
      <w:pPr>
        <w:jc w:val="both"/>
        <w:rPr>
          <w:color w:val="0000FF"/>
          <w:sz w:val="22"/>
          <w:szCs w:val="22"/>
        </w:rPr>
      </w:pPr>
      <w:r>
        <w:rPr>
          <w:color w:val="0000FF"/>
          <w:sz w:val="22"/>
          <w:szCs w:val="22"/>
        </w:rPr>
        <w:t>DfE’s national funding formula</w:t>
      </w:r>
    </w:p>
    <w:p w:rsidR="004C1C5D" w:rsidRPr="00ED7F1E" w:rsidRDefault="004C1C5D" w:rsidP="00ED7F1E">
      <w:pPr>
        <w:jc w:val="both"/>
        <w:rPr>
          <w:rFonts w:cs="Arial"/>
          <w:b/>
          <w:color w:val="0000FF"/>
        </w:rPr>
      </w:pPr>
    </w:p>
    <w:p w:rsidR="00ED7F1E" w:rsidRPr="00ED7F1E" w:rsidRDefault="00ED7F1E" w:rsidP="00ED7F1E">
      <w:pPr>
        <w:jc w:val="both"/>
        <w:rPr>
          <w:rFonts w:cs="Arial"/>
          <w:b/>
          <w:color w:val="0000FF"/>
        </w:rPr>
      </w:pPr>
      <w:r w:rsidRPr="00ED7F1E">
        <w:rPr>
          <w:rFonts w:cs="Arial"/>
          <w:b/>
          <w:noProof/>
          <w:color w:val="0000FF"/>
        </w:rPr>
        <mc:AlternateContent>
          <mc:Choice Requires="wps">
            <w:drawing>
              <wp:anchor distT="0" distB="0" distL="114300" distR="114300" simplePos="0" relativeHeight="251661312" behindDoc="0" locked="0" layoutInCell="1" allowOverlap="1" wp14:anchorId="5375E5C0" wp14:editId="6CFBD887">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ED7F1E" w:rsidRPr="00B102E7" w:rsidRDefault="00ED7F1E" w:rsidP="00ED7F1E">
                            <w:pPr>
                              <w:rPr>
                                <w:color w:val="0000FF"/>
                              </w:rPr>
                            </w:pPr>
                            <w:r w:rsidRPr="00B102E7">
                              <w:rPr>
                                <w:color w:val="0000FF"/>
                              </w:rPr>
                              <w:t>If not, please provide further explanation here:</w:t>
                            </w:r>
                          </w:p>
                          <w:p w:rsidR="00ED7F1E" w:rsidRDefault="00ED7F1E" w:rsidP="00ED7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3pt;width:7in;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LVb9f4wAgAAWQQAAA4AAAAAAAAAAAAAAAAALgIAAGRy&#10;cy9lMm9Eb2MueG1sUEsBAi0AFAAGAAgAAAAhAPzr+73bAAAABgEAAA8AAAAAAAAAAAAAAAAAigQA&#10;AGRycy9kb3ducmV2LnhtbFBLBQYAAAAABAAEAPMAAACSBQAAAAA=&#10;" strokecolor="blue">
                <v:textbox>
                  <w:txbxContent>
                    <w:p w:rsidR="00ED7F1E" w:rsidRPr="00B102E7" w:rsidRDefault="00ED7F1E" w:rsidP="00ED7F1E">
                      <w:pPr>
                        <w:rPr>
                          <w:color w:val="0000FF"/>
                        </w:rPr>
                      </w:pPr>
                      <w:r w:rsidRPr="00B102E7">
                        <w:rPr>
                          <w:color w:val="0000FF"/>
                        </w:rPr>
                        <w:t>If not, please provide further explanation here:</w:t>
                      </w:r>
                    </w:p>
                    <w:p w:rsidR="00ED7F1E" w:rsidRDefault="00ED7F1E" w:rsidP="00ED7F1E"/>
                  </w:txbxContent>
                </v:textbox>
              </v:shape>
            </w:pict>
          </mc:Fallback>
        </mc:AlternateContent>
      </w: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3479C2" w:rsidRDefault="003479C2" w:rsidP="003479C2">
      <w:pPr>
        <w:jc w:val="both"/>
        <w:rPr>
          <w:b/>
          <w:color w:val="0070C0"/>
          <w:sz w:val="22"/>
          <w:szCs w:val="22"/>
        </w:rPr>
      </w:pPr>
    </w:p>
    <w:p w:rsidR="003479C2" w:rsidRDefault="003479C2" w:rsidP="003479C2">
      <w:pPr>
        <w:jc w:val="both"/>
        <w:rPr>
          <w:b/>
          <w:color w:val="0070C0"/>
          <w:sz w:val="22"/>
          <w:szCs w:val="22"/>
        </w:rPr>
      </w:pPr>
    </w:p>
    <w:p w:rsidR="003479C2" w:rsidRPr="00437D5A" w:rsidRDefault="00A929F1" w:rsidP="003479C2">
      <w:pPr>
        <w:jc w:val="both"/>
        <w:rPr>
          <w:b/>
          <w:color w:val="0070C0"/>
          <w:sz w:val="22"/>
          <w:szCs w:val="22"/>
        </w:rPr>
      </w:pPr>
      <w:r>
        <w:rPr>
          <w:b/>
          <w:color w:val="0070C0"/>
          <w:sz w:val="22"/>
          <w:szCs w:val="22"/>
        </w:rPr>
        <w:t>Question 6</w:t>
      </w:r>
      <w:r w:rsidR="003479C2">
        <w:rPr>
          <w:b/>
          <w:color w:val="0070C0"/>
          <w:sz w:val="22"/>
          <w:szCs w:val="22"/>
        </w:rPr>
        <w:t xml:space="preserve"> – Are there any changes that you would like to see made to the Early Years Single Funding Formula in 2017/18 that have not been proposed?</w:t>
      </w:r>
    </w:p>
    <w:p w:rsidR="00ED7F1E" w:rsidRPr="00ED7F1E" w:rsidRDefault="00ED7F1E" w:rsidP="00ED7F1E">
      <w:pPr>
        <w:jc w:val="both"/>
        <w:rPr>
          <w:b/>
          <w:color w:val="0000FF"/>
          <w:sz w:val="22"/>
          <w:szCs w:val="22"/>
        </w:rPr>
      </w:pP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D7F1E" w:rsidRPr="00ED7F1E" w:rsidRDefault="00ED7F1E" w:rsidP="00ED7F1E">
      <w:pPr>
        <w:jc w:val="both"/>
        <w:rPr>
          <w:rFonts w:cs="Arial"/>
          <w:b/>
          <w:color w:val="0000FF"/>
        </w:rPr>
      </w:pPr>
      <w:r w:rsidRPr="00ED7F1E">
        <w:rPr>
          <w:rFonts w:cs="Arial"/>
          <w:b/>
          <w:noProof/>
          <w:color w:val="0000FF"/>
        </w:rPr>
        <mc:AlternateContent>
          <mc:Choice Requires="wps">
            <w:drawing>
              <wp:anchor distT="0" distB="0" distL="114300" distR="114300" simplePos="0" relativeHeight="251662336" behindDoc="0" locked="0" layoutInCell="1" allowOverlap="1" wp14:anchorId="14AEB4D2" wp14:editId="0D5BA6D9">
                <wp:simplePos x="0" y="0"/>
                <wp:positionH relativeFrom="column">
                  <wp:posOffset>0</wp:posOffset>
                </wp:positionH>
                <wp:positionV relativeFrom="paragraph">
                  <wp:posOffset>3810</wp:posOffset>
                </wp:positionV>
                <wp:extent cx="6400800" cy="2084070"/>
                <wp:effectExtent l="9525" t="13335"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ED7F1E" w:rsidRDefault="00ED7F1E" w:rsidP="00ED7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3pt;width:7in;height:1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EpLw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" strokecolor="blue">
                <v:textbox>
                  <w:txbxContent>
                    <w:p w:rsidR="00ED7F1E" w:rsidRDefault="00ED7F1E" w:rsidP="00ED7F1E"/>
                  </w:txbxContent>
                </v:textbox>
              </v:shape>
            </w:pict>
          </mc:Fallback>
        </mc:AlternateContent>
      </w: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rPr>
          <w:b/>
          <w:sz w:val="22"/>
          <w:szCs w:val="22"/>
          <w:u w:val="single"/>
        </w:rPr>
      </w:pPr>
    </w:p>
    <w:p w:rsidR="00B237E2" w:rsidRDefault="00B237E2" w:rsidP="00B237E2">
      <w:pPr>
        <w:jc w:val="both"/>
        <w:rPr>
          <w:b/>
          <w:color w:val="0070C0"/>
          <w:sz w:val="22"/>
          <w:szCs w:val="22"/>
        </w:rPr>
      </w:pPr>
    </w:p>
    <w:p w:rsidR="00B237E2" w:rsidRDefault="00A929F1" w:rsidP="00B237E2">
      <w:pPr>
        <w:jc w:val="both"/>
        <w:rPr>
          <w:b/>
          <w:color w:val="0070C0"/>
          <w:sz w:val="22"/>
          <w:szCs w:val="22"/>
        </w:rPr>
      </w:pPr>
      <w:r>
        <w:rPr>
          <w:b/>
          <w:color w:val="0070C0"/>
          <w:sz w:val="22"/>
          <w:szCs w:val="22"/>
        </w:rPr>
        <w:t>Question 7</w:t>
      </w:r>
      <w:r w:rsidR="00B237E2" w:rsidRPr="00437D5A">
        <w:rPr>
          <w:b/>
          <w:color w:val="0070C0"/>
          <w:sz w:val="22"/>
          <w:szCs w:val="22"/>
        </w:rPr>
        <w:t xml:space="preserve"> – </w:t>
      </w:r>
      <w:r w:rsidR="00B237E2">
        <w:rPr>
          <w:b/>
          <w:color w:val="0070C0"/>
          <w:sz w:val="22"/>
          <w:szCs w:val="22"/>
        </w:rPr>
        <w:t>Do you have any comments on the estimated rates of funding?</w:t>
      </w:r>
    </w:p>
    <w:p w:rsidR="00ED7F1E" w:rsidRPr="00ED7F1E" w:rsidRDefault="00ED7F1E" w:rsidP="00ED7F1E">
      <w:pPr>
        <w:jc w:val="both"/>
        <w:rPr>
          <w:rFonts w:cs="Arial"/>
          <w:b/>
          <w:color w:val="0000FF"/>
        </w:rPr>
      </w:pPr>
      <w:r w:rsidRPr="00ED7F1E">
        <w:rPr>
          <w:rFonts w:cs="Arial"/>
          <w:b/>
          <w:color w:val="0000FF"/>
        </w:rPr>
        <w:tab/>
      </w:r>
      <w:r w:rsidRPr="00ED7F1E">
        <w:rPr>
          <w:rFonts w:cs="Arial"/>
          <w:b/>
          <w:color w:val="0000FF"/>
        </w:rPr>
        <w:tab/>
      </w:r>
      <w:r w:rsidRPr="00ED7F1E">
        <w:rPr>
          <w:rFonts w:cs="Arial"/>
          <w:b/>
          <w:noProof/>
          <w:color w:val="0000FF"/>
        </w:rPr>
        <mc:AlternateContent>
          <mc:Choice Requires="wps">
            <w:drawing>
              <wp:anchor distT="0" distB="0" distL="114300" distR="114300" simplePos="0" relativeHeight="251663360" behindDoc="0" locked="0" layoutInCell="1" allowOverlap="1" wp14:anchorId="101C7C0C" wp14:editId="2FCF8817">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Pr="00B102E7" w:rsidRDefault="00ED7F1E" w:rsidP="00ED7F1E">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pt;margin-top:9.9pt;width:7in;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8hLQIAAFg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" strokecolor="blue">
                <v:textbox>
                  <w:txbxContent>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Default="00ED7F1E" w:rsidP="00ED7F1E">
                      <w:pPr>
                        <w:rPr>
                          <w:color w:val="0000FF"/>
                        </w:rPr>
                      </w:pPr>
                    </w:p>
                    <w:p w:rsidR="00ED7F1E" w:rsidRPr="00B102E7" w:rsidRDefault="00ED7F1E" w:rsidP="00ED7F1E">
                      <w:pPr>
                        <w:rPr>
                          <w:color w:val="0000FF"/>
                        </w:rPr>
                      </w:pPr>
                    </w:p>
                  </w:txbxContent>
                </v:textbox>
              </v:shape>
            </w:pict>
          </mc:Fallback>
        </mc:AlternateContent>
      </w: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Default="00ED7F1E" w:rsidP="00ED7F1E">
      <w:pPr>
        <w:jc w:val="both"/>
        <w:rPr>
          <w:rFonts w:cs="Arial"/>
          <w:b/>
          <w:color w:val="0000FF"/>
        </w:rPr>
      </w:pPr>
    </w:p>
    <w:p w:rsidR="00010DAB" w:rsidRDefault="00010DAB" w:rsidP="00ED7F1E">
      <w:pPr>
        <w:jc w:val="both"/>
        <w:rPr>
          <w:rFonts w:cs="Arial"/>
          <w:b/>
          <w:color w:val="0000FF"/>
        </w:rPr>
      </w:pPr>
    </w:p>
    <w:p w:rsidR="00010DAB" w:rsidRDefault="00010DAB" w:rsidP="00ED7F1E">
      <w:pPr>
        <w:jc w:val="both"/>
        <w:rPr>
          <w:rFonts w:cs="Arial"/>
          <w:b/>
          <w:color w:val="0000FF"/>
        </w:rPr>
      </w:pPr>
    </w:p>
    <w:p w:rsidR="00010DAB" w:rsidRDefault="00010DAB" w:rsidP="00ED7F1E">
      <w:pPr>
        <w:jc w:val="both"/>
        <w:rPr>
          <w:rFonts w:cs="Arial"/>
          <w:b/>
          <w:color w:val="0000FF"/>
        </w:rPr>
      </w:pPr>
    </w:p>
    <w:p w:rsidR="00010DAB" w:rsidRDefault="00010DAB" w:rsidP="00ED7F1E">
      <w:pPr>
        <w:jc w:val="both"/>
        <w:rPr>
          <w:rFonts w:cs="Arial"/>
          <w:b/>
          <w:color w:val="0000FF"/>
        </w:rPr>
      </w:pPr>
    </w:p>
    <w:p w:rsidR="00010DAB" w:rsidRPr="00ED7F1E" w:rsidRDefault="00010DAB"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FD7950" w:rsidRDefault="00FD7950" w:rsidP="00ED7F1E">
      <w:pPr>
        <w:jc w:val="both"/>
        <w:rPr>
          <w:b/>
          <w:color w:val="0000FF"/>
          <w:sz w:val="22"/>
          <w:szCs w:val="22"/>
        </w:rPr>
      </w:pPr>
    </w:p>
    <w:p w:rsidR="005106AD" w:rsidRDefault="00A929F1" w:rsidP="005106AD">
      <w:pPr>
        <w:jc w:val="both"/>
        <w:rPr>
          <w:b/>
          <w:color w:val="0070C0"/>
          <w:sz w:val="22"/>
          <w:szCs w:val="22"/>
        </w:rPr>
      </w:pPr>
      <w:r>
        <w:rPr>
          <w:b/>
          <w:color w:val="0070C0"/>
          <w:sz w:val="22"/>
          <w:szCs w:val="22"/>
        </w:rPr>
        <w:t>Question 8</w:t>
      </w:r>
      <w:r w:rsidR="005106AD" w:rsidRPr="00437D5A">
        <w:rPr>
          <w:b/>
          <w:color w:val="0070C0"/>
          <w:sz w:val="22"/>
          <w:szCs w:val="22"/>
        </w:rPr>
        <w:t xml:space="preserve"> – </w:t>
      </w:r>
      <w:r w:rsidR="005106AD">
        <w:rPr>
          <w:b/>
          <w:color w:val="0070C0"/>
          <w:sz w:val="22"/>
          <w:szCs w:val="22"/>
        </w:rPr>
        <w:t>Do you have any other comments that you have not made elsewhere in your response?</w:t>
      </w:r>
    </w:p>
    <w:p w:rsidR="00FD7950" w:rsidRDefault="00FD7950" w:rsidP="00ED7F1E">
      <w:pPr>
        <w:jc w:val="both"/>
        <w:rPr>
          <w:rFonts w:cs="Arial"/>
          <w:b/>
          <w:color w:val="0000FF"/>
        </w:rPr>
      </w:pPr>
    </w:p>
    <w:p w:rsidR="00ED7F1E" w:rsidRPr="00ED7F1E" w:rsidRDefault="00ED7F1E" w:rsidP="00ED7F1E">
      <w:pPr>
        <w:jc w:val="both"/>
        <w:rPr>
          <w:rFonts w:cs="Arial"/>
          <w:b/>
          <w:color w:val="0000FF"/>
        </w:rPr>
      </w:pPr>
      <w:r w:rsidRPr="00ED7F1E">
        <w:rPr>
          <w:rFonts w:cs="Arial"/>
          <w:b/>
          <w:noProof/>
          <w:color w:val="0000FF"/>
        </w:rPr>
        <mc:AlternateContent>
          <mc:Choice Requires="wps">
            <w:drawing>
              <wp:anchor distT="0" distB="0" distL="114300" distR="114300" simplePos="0" relativeHeight="251664384" behindDoc="0" locked="0" layoutInCell="1" allowOverlap="1" wp14:anchorId="47A4A8E1" wp14:editId="12EFA75E">
                <wp:simplePos x="0" y="0"/>
                <wp:positionH relativeFrom="column">
                  <wp:posOffset>2540</wp:posOffset>
                </wp:positionH>
                <wp:positionV relativeFrom="paragraph">
                  <wp:posOffset>121285</wp:posOffset>
                </wp:positionV>
                <wp:extent cx="6400800" cy="2600325"/>
                <wp:effectExtent l="0" t="0" r="1905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ED7F1E" w:rsidRPr="00B102E7" w:rsidRDefault="00ED7F1E" w:rsidP="00ED7F1E">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pt;margin-top:9.55pt;width:7in;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" strokecolor="blue">
                <v:textbox>
                  <w:txbxContent>
                    <w:p w:rsidR="00ED7F1E" w:rsidRPr="00B102E7" w:rsidRDefault="00ED7F1E" w:rsidP="00ED7F1E">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rFonts w:cs="Arial"/>
          <w:b/>
          <w:color w:val="0000FF"/>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jc w:val="both"/>
        <w:rPr>
          <w:b/>
          <w:i/>
          <w:color w:val="0000FF"/>
          <w:sz w:val="22"/>
          <w:szCs w:val="22"/>
        </w:rPr>
      </w:pPr>
    </w:p>
    <w:p w:rsidR="00ED7F1E" w:rsidRPr="00ED7F1E" w:rsidRDefault="00ED7F1E" w:rsidP="00ED7F1E">
      <w:pPr>
        <w:rPr>
          <w:sz w:val="22"/>
          <w:szCs w:val="22"/>
        </w:rPr>
      </w:pPr>
    </w:p>
    <w:p w:rsidR="00ED7F1E" w:rsidRPr="00ED7F1E" w:rsidRDefault="00ED7F1E" w:rsidP="00ED7F1E">
      <w:pPr>
        <w:rPr>
          <w:sz w:val="22"/>
          <w:szCs w:val="22"/>
        </w:rPr>
      </w:pPr>
    </w:p>
    <w:p w:rsidR="00124D80" w:rsidRDefault="00124D80"/>
    <w:sectPr w:rsidR="00124D80"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CE" w:rsidRDefault="009334CE">
      <w:r>
        <w:separator/>
      </w:r>
    </w:p>
  </w:endnote>
  <w:endnote w:type="continuationSeparator" w:id="0">
    <w:p w:rsidR="009334CE" w:rsidRDefault="0093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CE" w:rsidRDefault="009334CE"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4CE" w:rsidRDefault="009334CE" w:rsidP="003A0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CE" w:rsidRPr="004B1361" w:rsidRDefault="009334CE"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010DAB">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010DAB">
      <w:rPr>
        <w:noProof/>
        <w:sz w:val="16"/>
        <w:szCs w:val="16"/>
      </w:rPr>
      <w:t>28</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CE" w:rsidRDefault="009334CE">
      <w:r>
        <w:separator/>
      </w:r>
    </w:p>
  </w:footnote>
  <w:footnote w:type="continuationSeparator" w:id="0">
    <w:p w:rsidR="009334CE" w:rsidRDefault="0093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16"/>
    <w:multiLevelType w:val="hybridMultilevel"/>
    <w:tmpl w:val="465A5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0502C3"/>
    <w:multiLevelType w:val="hybridMultilevel"/>
    <w:tmpl w:val="A7C848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E74A3F"/>
    <w:multiLevelType w:val="hybridMultilevel"/>
    <w:tmpl w:val="20D8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3336C"/>
    <w:multiLevelType w:val="hybridMultilevel"/>
    <w:tmpl w:val="F48052F2"/>
    <w:lvl w:ilvl="0" w:tplc="EA22CA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F216A"/>
    <w:multiLevelType w:val="hybridMultilevel"/>
    <w:tmpl w:val="13C0FE12"/>
    <w:lvl w:ilvl="0" w:tplc="FFE4970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062212"/>
    <w:multiLevelType w:val="hybridMultilevel"/>
    <w:tmpl w:val="DE4CA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6C39CC"/>
    <w:multiLevelType w:val="hybridMultilevel"/>
    <w:tmpl w:val="F78C4E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191D0D"/>
    <w:multiLevelType w:val="hybridMultilevel"/>
    <w:tmpl w:val="537AD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56A11"/>
    <w:multiLevelType w:val="hybridMultilevel"/>
    <w:tmpl w:val="9BD8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8B2F22"/>
    <w:multiLevelType w:val="hybridMultilevel"/>
    <w:tmpl w:val="BE5AF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D0BEC"/>
    <w:multiLevelType w:val="hybridMultilevel"/>
    <w:tmpl w:val="DE6A0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077357"/>
    <w:multiLevelType w:val="hybridMultilevel"/>
    <w:tmpl w:val="6B528268"/>
    <w:lvl w:ilvl="0" w:tplc="FFE4970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D645E55"/>
    <w:multiLevelType w:val="hybridMultilevel"/>
    <w:tmpl w:val="7B1E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BC2A58"/>
    <w:multiLevelType w:val="hybridMultilevel"/>
    <w:tmpl w:val="2578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16583"/>
    <w:multiLevelType w:val="hybridMultilevel"/>
    <w:tmpl w:val="3122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111AC5"/>
    <w:multiLevelType w:val="hybridMultilevel"/>
    <w:tmpl w:val="35C4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206AE1"/>
    <w:multiLevelType w:val="hybridMultilevel"/>
    <w:tmpl w:val="A8D09F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C87137"/>
    <w:multiLevelType w:val="hybridMultilevel"/>
    <w:tmpl w:val="36921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E36C4F"/>
    <w:multiLevelType w:val="hybridMultilevel"/>
    <w:tmpl w:val="A1002A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ED1689"/>
    <w:multiLevelType w:val="hybridMultilevel"/>
    <w:tmpl w:val="5742E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7">
      <w:start w:val="1"/>
      <w:numFmt w:val="lowerLetter"/>
      <w:lvlText w:val="%3)"/>
      <w:lvlJc w:val="left"/>
      <w:pPr>
        <w:ind w:left="1800" w:hanging="360"/>
      </w:pPr>
      <w:rPr>
        <w:rFonts w:hint="default"/>
      </w:rPr>
    </w:lvl>
    <w:lvl w:ilvl="3" w:tplc="F580BA18">
      <w:start w:val="3"/>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5"/>
  </w:num>
  <w:num w:numId="3">
    <w:abstractNumId w:val="16"/>
  </w:num>
  <w:num w:numId="4">
    <w:abstractNumId w:val="15"/>
  </w:num>
  <w:num w:numId="5">
    <w:abstractNumId w:val="9"/>
  </w:num>
  <w:num w:numId="6">
    <w:abstractNumId w:val="28"/>
  </w:num>
  <w:num w:numId="7">
    <w:abstractNumId w:val="27"/>
  </w:num>
  <w:num w:numId="8">
    <w:abstractNumId w:val="10"/>
  </w:num>
  <w:num w:numId="9">
    <w:abstractNumId w:val="8"/>
  </w:num>
  <w:num w:numId="10">
    <w:abstractNumId w:val="33"/>
  </w:num>
  <w:num w:numId="11">
    <w:abstractNumId w:val="29"/>
  </w:num>
  <w:num w:numId="12">
    <w:abstractNumId w:val="19"/>
  </w:num>
  <w:num w:numId="13">
    <w:abstractNumId w:val="7"/>
  </w:num>
  <w:num w:numId="14">
    <w:abstractNumId w:val="31"/>
  </w:num>
  <w:num w:numId="15">
    <w:abstractNumId w:val="5"/>
  </w:num>
  <w:num w:numId="16">
    <w:abstractNumId w:val="6"/>
  </w:num>
  <w:num w:numId="17">
    <w:abstractNumId w:val="3"/>
  </w:num>
  <w:num w:numId="18">
    <w:abstractNumId w:val="12"/>
  </w:num>
  <w:num w:numId="19">
    <w:abstractNumId w:val="13"/>
  </w:num>
  <w:num w:numId="20">
    <w:abstractNumId w:val="34"/>
  </w:num>
  <w:num w:numId="21">
    <w:abstractNumId w:val="11"/>
  </w:num>
  <w:num w:numId="22">
    <w:abstractNumId w:val="26"/>
  </w:num>
  <w:num w:numId="23">
    <w:abstractNumId w:val="1"/>
  </w:num>
  <w:num w:numId="24">
    <w:abstractNumId w:val="30"/>
  </w:num>
  <w:num w:numId="25">
    <w:abstractNumId w:val="22"/>
  </w:num>
  <w:num w:numId="26">
    <w:abstractNumId w:val="2"/>
  </w:num>
  <w:num w:numId="27">
    <w:abstractNumId w:val="18"/>
  </w:num>
  <w:num w:numId="28">
    <w:abstractNumId w:val="20"/>
  </w:num>
  <w:num w:numId="29">
    <w:abstractNumId w:val="23"/>
  </w:num>
  <w:num w:numId="30">
    <w:abstractNumId w:val="32"/>
  </w:num>
  <w:num w:numId="31">
    <w:abstractNumId w:val="24"/>
  </w:num>
  <w:num w:numId="32">
    <w:abstractNumId w:val="17"/>
  </w:num>
  <w:num w:numId="33">
    <w:abstractNumId w:val="25"/>
  </w:num>
  <w:num w:numId="34">
    <w:abstractNumId w:val="4"/>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F49"/>
    <w:rsid w:val="00010DAB"/>
    <w:rsid w:val="000124E2"/>
    <w:rsid w:val="00014C86"/>
    <w:rsid w:val="000164E5"/>
    <w:rsid w:val="00041A44"/>
    <w:rsid w:val="0005063A"/>
    <w:rsid w:val="0005760A"/>
    <w:rsid w:val="00095710"/>
    <w:rsid w:val="000A7624"/>
    <w:rsid w:val="000F1F66"/>
    <w:rsid w:val="00123713"/>
    <w:rsid w:val="00124D80"/>
    <w:rsid w:val="001253A6"/>
    <w:rsid w:val="00133F36"/>
    <w:rsid w:val="00134D9D"/>
    <w:rsid w:val="00142F80"/>
    <w:rsid w:val="00152838"/>
    <w:rsid w:val="00153776"/>
    <w:rsid w:val="0016699C"/>
    <w:rsid w:val="00182995"/>
    <w:rsid w:val="00185038"/>
    <w:rsid w:val="001A0481"/>
    <w:rsid w:val="001B6D8D"/>
    <w:rsid w:val="001E29DD"/>
    <w:rsid w:val="001F5162"/>
    <w:rsid w:val="002161DA"/>
    <w:rsid w:val="00216477"/>
    <w:rsid w:val="00230831"/>
    <w:rsid w:val="002421C6"/>
    <w:rsid w:val="00246C80"/>
    <w:rsid w:val="00276ACC"/>
    <w:rsid w:val="002A3317"/>
    <w:rsid w:val="002A5E3B"/>
    <w:rsid w:val="002B2F6F"/>
    <w:rsid w:val="003326E1"/>
    <w:rsid w:val="00345976"/>
    <w:rsid w:val="00347046"/>
    <w:rsid w:val="003479C2"/>
    <w:rsid w:val="0038107F"/>
    <w:rsid w:val="003A061E"/>
    <w:rsid w:val="003C237C"/>
    <w:rsid w:val="003E1A22"/>
    <w:rsid w:val="003E3051"/>
    <w:rsid w:val="003E4480"/>
    <w:rsid w:val="0042666E"/>
    <w:rsid w:val="004301A8"/>
    <w:rsid w:val="00437D5A"/>
    <w:rsid w:val="00440EF2"/>
    <w:rsid w:val="00470EA6"/>
    <w:rsid w:val="00471B31"/>
    <w:rsid w:val="004A2703"/>
    <w:rsid w:val="004B7ADD"/>
    <w:rsid w:val="004C1C5D"/>
    <w:rsid w:val="004D4B96"/>
    <w:rsid w:val="004D66F6"/>
    <w:rsid w:val="00505A3D"/>
    <w:rsid w:val="00507292"/>
    <w:rsid w:val="005106AD"/>
    <w:rsid w:val="0052379F"/>
    <w:rsid w:val="00537ED0"/>
    <w:rsid w:val="00573CA9"/>
    <w:rsid w:val="005915A3"/>
    <w:rsid w:val="005A6A4B"/>
    <w:rsid w:val="005B7642"/>
    <w:rsid w:val="005B782B"/>
    <w:rsid w:val="005C2F0F"/>
    <w:rsid w:val="005D1403"/>
    <w:rsid w:val="005F0F5F"/>
    <w:rsid w:val="005F13F3"/>
    <w:rsid w:val="005F6308"/>
    <w:rsid w:val="00601E9E"/>
    <w:rsid w:val="006127FB"/>
    <w:rsid w:val="00637073"/>
    <w:rsid w:val="00640F4D"/>
    <w:rsid w:val="00647596"/>
    <w:rsid w:val="006560BD"/>
    <w:rsid w:val="00657B25"/>
    <w:rsid w:val="006701DC"/>
    <w:rsid w:val="006A0884"/>
    <w:rsid w:val="006B7FB9"/>
    <w:rsid w:val="006C222B"/>
    <w:rsid w:val="006E1B5E"/>
    <w:rsid w:val="006F32C8"/>
    <w:rsid w:val="006F51CB"/>
    <w:rsid w:val="00704FE1"/>
    <w:rsid w:val="0071621B"/>
    <w:rsid w:val="0071782A"/>
    <w:rsid w:val="0071799C"/>
    <w:rsid w:val="0072706C"/>
    <w:rsid w:val="0073617C"/>
    <w:rsid w:val="00740E3B"/>
    <w:rsid w:val="00757363"/>
    <w:rsid w:val="00783189"/>
    <w:rsid w:val="00786F2A"/>
    <w:rsid w:val="0079237C"/>
    <w:rsid w:val="00795689"/>
    <w:rsid w:val="007B3BF2"/>
    <w:rsid w:val="007E4868"/>
    <w:rsid w:val="007E7B4E"/>
    <w:rsid w:val="007F47DD"/>
    <w:rsid w:val="00833DBD"/>
    <w:rsid w:val="008342EB"/>
    <w:rsid w:val="00844691"/>
    <w:rsid w:val="00854996"/>
    <w:rsid w:val="0085520D"/>
    <w:rsid w:val="0086493A"/>
    <w:rsid w:val="00864A30"/>
    <w:rsid w:val="008673EF"/>
    <w:rsid w:val="008773F2"/>
    <w:rsid w:val="00885290"/>
    <w:rsid w:val="00893791"/>
    <w:rsid w:val="008A136D"/>
    <w:rsid w:val="008A50A6"/>
    <w:rsid w:val="008D27BE"/>
    <w:rsid w:val="008F5FA4"/>
    <w:rsid w:val="00903D39"/>
    <w:rsid w:val="009046F4"/>
    <w:rsid w:val="009065F1"/>
    <w:rsid w:val="0091152E"/>
    <w:rsid w:val="00922ABB"/>
    <w:rsid w:val="009334CE"/>
    <w:rsid w:val="009345EE"/>
    <w:rsid w:val="00946602"/>
    <w:rsid w:val="0095151F"/>
    <w:rsid w:val="009657CD"/>
    <w:rsid w:val="00980247"/>
    <w:rsid w:val="009A0298"/>
    <w:rsid w:val="009A0BBD"/>
    <w:rsid w:val="009A24D6"/>
    <w:rsid w:val="009A6C0B"/>
    <w:rsid w:val="009C51BB"/>
    <w:rsid w:val="009F12EC"/>
    <w:rsid w:val="00A21D26"/>
    <w:rsid w:val="00A2477C"/>
    <w:rsid w:val="00A473FD"/>
    <w:rsid w:val="00A61BA1"/>
    <w:rsid w:val="00A641A7"/>
    <w:rsid w:val="00A64D14"/>
    <w:rsid w:val="00A70F09"/>
    <w:rsid w:val="00A917A7"/>
    <w:rsid w:val="00A929F1"/>
    <w:rsid w:val="00AA62AF"/>
    <w:rsid w:val="00AD7270"/>
    <w:rsid w:val="00AF2547"/>
    <w:rsid w:val="00B02F74"/>
    <w:rsid w:val="00B05724"/>
    <w:rsid w:val="00B237E2"/>
    <w:rsid w:val="00B30D67"/>
    <w:rsid w:val="00B334B8"/>
    <w:rsid w:val="00B418CC"/>
    <w:rsid w:val="00B440A4"/>
    <w:rsid w:val="00B57FDF"/>
    <w:rsid w:val="00B701A1"/>
    <w:rsid w:val="00B715C1"/>
    <w:rsid w:val="00BB44D6"/>
    <w:rsid w:val="00C06F4E"/>
    <w:rsid w:val="00C176E1"/>
    <w:rsid w:val="00C241A7"/>
    <w:rsid w:val="00C37FD6"/>
    <w:rsid w:val="00C56ECA"/>
    <w:rsid w:val="00C73B02"/>
    <w:rsid w:val="00C851AD"/>
    <w:rsid w:val="00C86F19"/>
    <w:rsid w:val="00C90483"/>
    <w:rsid w:val="00CC1A08"/>
    <w:rsid w:val="00CD0E80"/>
    <w:rsid w:val="00CD4F4C"/>
    <w:rsid w:val="00CF0B7F"/>
    <w:rsid w:val="00CF22D7"/>
    <w:rsid w:val="00CF32C2"/>
    <w:rsid w:val="00D144D0"/>
    <w:rsid w:val="00D21257"/>
    <w:rsid w:val="00D22F28"/>
    <w:rsid w:val="00D23C2C"/>
    <w:rsid w:val="00D34F13"/>
    <w:rsid w:val="00D60867"/>
    <w:rsid w:val="00D6383A"/>
    <w:rsid w:val="00D72D53"/>
    <w:rsid w:val="00D73A6C"/>
    <w:rsid w:val="00D81541"/>
    <w:rsid w:val="00D92354"/>
    <w:rsid w:val="00D941A4"/>
    <w:rsid w:val="00DD3784"/>
    <w:rsid w:val="00DE0326"/>
    <w:rsid w:val="00DF5C0B"/>
    <w:rsid w:val="00E13A78"/>
    <w:rsid w:val="00E2525F"/>
    <w:rsid w:val="00E255B6"/>
    <w:rsid w:val="00E40DF0"/>
    <w:rsid w:val="00E418AA"/>
    <w:rsid w:val="00E863C1"/>
    <w:rsid w:val="00E87D7C"/>
    <w:rsid w:val="00E94CB1"/>
    <w:rsid w:val="00E9670D"/>
    <w:rsid w:val="00E97E91"/>
    <w:rsid w:val="00EA1906"/>
    <w:rsid w:val="00EB7815"/>
    <w:rsid w:val="00ED7F1E"/>
    <w:rsid w:val="00EE00A5"/>
    <w:rsid w:val="00F2416D"/>
    <w:rsid w:val="00F535C2"/>
    <w:rsid w:val="00F63987"/>
    <w:rsid w:val="00F6676C"/>
    <w:rsid w:val="00F85D01"/>
    <w:rsid w:val="00F90FDA"/>
    <w:rsid w:val="00F9419A"/>
    <w:rsid w:val="00FB2EE9"/>
    <w:rsid w:val="00FC2DB7"/>
    <w:rsid w:val="00FD7950"/>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lyn.mcmanus@bradford.gov.uk" TargetMode="External"/><Relationship Id="rId18" Type="http://schemas.openxmlformats.org/officeDocument/2006/relationships/hyperlink" Target="mailto:jaclyn.mcmanus@bradford.gov.uk" TargetMode="External"/><Relationship Id="rId3" Type="http://schemas.microsoft.com/office/2007/relationships/stylesWithEffects" Target="stylesWithEffects.xml"/><Relationship Id="rId21" Type="http://schemas.openxmlformats.org/officeDocument/2006/relationships/hyperlink" Target="mailto:dawn.haigh@bradford.gov.uk" TargetMode="External"/><Relationship Id="rId7" Type="http://schemas.openxmlformats.org/officeDocument/2006/relationships/endnotes" Target="endnotes.xml"/><Relationship Id="rId12" Type="http://schemas.openxmlformats.org/officeDocument/2006/relationships/hyperlink" Target="mailto:dawn.haigh@bradford.gov.uk" TargetMode="External"/><Relationship Id="rId17" Type="http://schemas.openxmlformats.org/officeDocument/2006/relationships/hyperlink" Target="mailto:dawn.haigh@bradfor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so.bradford.gov.uk/schools/CMSPage.aspx?mid=319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w.redding@bradford.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early-years-pupil-premium-guide-for-local-authorities" TargetMode="External"/><Relationship Id="rId23" Type="http://schemas.openxmlformats.org/officeDocument/2006/relationships/hyperlink" Target="mailto:andrew.redding@bradford.gov.uk" TargetMode="External"/><Relationship Id="rId10" Type="http://schemas.openxmlformats.org/officeDocument/2006/relationships/hyperlink" Target="https://consult.education.gov.uk/early-years-funding/eynf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onsult.education.gov.uk/early-years-funding/childcare-free-entitlement" TargetMode="External"/><Relationship Id="rId22" Type="http://schemas.openxmlformats.org/officeDocument/2006/relationships/hyperlink" Target="mailto:jaclyn.mcmanu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28</Pages>
  <Words>10972</Words>
  <Characters>62542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Sarah North</cp:lastModifiedBy>
  <cp:revision>173</cp:revision>
  <dcterms:created xsi:type="dcterms:W3CDTF">2016-07-05T14:50:00Z</dcterms:created>
  <dcterms:modified xsi:type="dcterms:W3CDTF">2016-10-19T10:58:00Z</dcterms:modified>
</cp:coreProperties>
</file>