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8" w:rsidRDefault="00353D58">
      <w:pPr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stockticker">
        <w:r>
          <w:rPr>
            <w:b/>
            <w:sz w:val="28"/>
            <w:szCs w:val="28"/>
          </w:rPr>
          <w:t>FMS</w:t>
        </w:r>
      </w:smartTag>
      <w:r>
        <w:rPr>
          <w:b/>
          <w:sz w:val="28"/>
          <w:szCs w:val="28"/>
        </w:rPr>
        <w:t xml:space="preserve">6/SIMS &amp; </w:t>
      </w:r>
      <w:smartTag w:uri="urn:schemas-microsoft-com:office:smarttags" w:element="stockticker">
        <w:r>
          <w:rPr>
            <w:b/>
            <w:sz w:val="28"/>
            <w:szCs w:val="28"/>
          </w:rPr>
          <w:t>SAP</w:t>
        </w:r>
      </w:smartTag>
      <w:r>
        <w:rPr>
          <w:b/>
          <w:sz w:val="28"/>
          <w:szCs w:val="28"/>
        </w:rPr>
        <w:t xml:space="preserve"> Ledger Codes</w:t>
      </w:r>
    </w:p>
    <w:p w:rsidR="00353D58" w:rsidRDefault="00353D58">
      <w:pPr>
        <w:jc w:val="both"/>
        <w:rPr>
          <w:rFonts w:cs="Arial"/>
          <w:b/>
          <w:color w:val="FF6600"/>
          <w:sz w:val="16"/>
          <w:szCs w:val="16"/>
        </w:rPr>
      </w:pPr>
    </w:p>
    <w:p w:rsidR="00353D58" w:rsidRDefault="00353D58">
      <w:pPr>
        <w:jc w:val="both"/>
        <w:rPr>
          <w:rFonts w:cs="Arial"/>
          <w:b/>
          <w:color w:val="FF6600"/>
          <w:sz w:val="16"/>
          <w:szCs w:val="16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1005"/>
        <w:gridCol w:w="1547"/>
        <w:gridCol w:w="4961"/>
        <w:gridCol w:w="1843"/>
      </w:tblGrid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3D58" w:rsidRDefault="00353D58" w:rsidP="00D96F20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LEDGER CODES (UPDATED </w:t>
            </w:r>
            <w:r w:rsidR="00D96F20">
              <w:rPr>
                <w:rFonts w:cs="Arial"/>
                <w:b/>
                <w:bCs/>
                <w:lang w:val="en-US"/>
              </w:rPr>
              <w:t>SEPTEMBER 2014</w:t>
            </w:r>
            <w:r>
              <w:rPr>
                <w:rFonts w:cs="Arial"/>
                <w:b/>
                <w:bCs/>
                <w:lang w:val="en-US"/>
              </w:rPr>
              <w:t>)</w:t>
            </w:r>
          </w:p>
        </w:tc>
      </w:tr>
      <w:tr w:rsidR="00353D58">
        <w:trPr>
          <w:trHeight w:val="7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smartTag w:uri="urn:schemas-microsoft-com:office:smarttags" w:element="stockticker">
              <w:r>
                <w:rPr>
                  <w:rFonts w:cs="Arial"/>
                  <w:b/>
                  <w:bCs/>
                  <w:lang w:val="en-US"/>
                </w:rPr>
                <w:t>CFR</w:t>
              </w:r>
            </w:smartTag>
            <w:r>
              <w:rPr>
                <w:rFonts w:cs="Arial"/>
                <w:b/>
                <w:bCs/>
                <w:lang w:val="en-US"/>
              </w:rPr>
              <w:t xml:space="preserve"> Heading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Current Ledger Code on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lang w:val="en-US"/>
                </w:rPr>
                <w:t>FMS</w:t>
              </w:r>
            </w:smartTag>
            <w:r>
              <w:rPr>
                <w:rFonts w:cs="Arial"/>
                <w:b/>
                <w:bCs/>
                <w:lang w:val="en-US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Code 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Equivalent </w:t>
            </w:r>
            <w:smartTag w:uri="urn:schemas-microsoft-com:office:smarttags" w:element="stockticker">
              <w:r>
                <w:rPr>
                  <w:rFonts w:cs="Arial"/>
                  <w:b/>
                  <w:bCs/>
                  <w:lang w:val="en-US"/>
                </w:rPr>
                <w:t>SAP</w:t>
              </w:r>
            </w:smartTag>
            <w:r>
              <w:rPr>
                <w:rFonts w:cs="Arial"/>
                <w:b/>
                <w:bCs/>
                <w:lang w:val="en-US"/>
              </w:rPr>
              <w:t xml:space="preserve"> Ledger Code used by BMDC</w:t>
            </w:r>
          </w:p>
        </w:tc>
      </w:tr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FUNDING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Funds from the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9075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6th Form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9037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smartTag w:uri="urn:schemas-microsoft-com:office:smarttags" w:element="stockticker">
              <w:r>
                <w:rPr>
                  <w:rFonts w:cs="Arial"/>
                  <w:lang w:val="en-US"/>
                </w:rPr>
                <w:t>SEN</w:t>
              </w:r>
            </w:smartTag>
            <w:r>
              <w:rPr>
                <w:rFonts w:cs="Arial"/>
                <w:lang w:val="en-US"/>
              </w:rPr>
              <w:t xml:space="preserve">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9049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Funding for minority ethnic pupils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Pupil Premium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9002</w:t>
            </w:r>
          </w:p>
        </w:tc>
      </w:tr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INCOME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Government 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9131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Grants &amp; Payments (e.g. Lottery Grants)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Income from Facilities &amp;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Contributions from voluntary schools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9182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Instrumental Music Tuition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9313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 Club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9319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Lettings of Halls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Lettings of Playing Fields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9353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Lettings (</w:t>
            </w:r>
            <w:proofErr w:type="spellStart"/>
            <w:r>
              <w:rPr>
                <w:rFonts w:cs="Arial"/>
                <w:lang w:val="en-US"/>
              </w:rPr>
              <w:t>Vatable</w:t>
            </w:r>
            <w:proofErr w:type="spellEnd"/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9357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9360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Bank Interest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9392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Miscellaneous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9600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Income From Catering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Milk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School Meals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Kiosk/Tuck Shop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9234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Receipts from Teacher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9472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9473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Receipts from other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9473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Income from Contribution to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9327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Donations/Private Funds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9128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Obslete</w:t>
            </w:r>
            <w:proofErr w:type="spellEnd"/>
            <w:r>
              <w:rPr>
                <w:rFonts w:cs="Arial"/>
                <w:lang w:val="en-US"/>
              </w:rPr>
              <w:t xml:space="preserve"> Code - No Longer in 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Pupil Focused Extended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Community focused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9105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I17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Community focused facilities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9105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Additional grant for schools </w:t>
            </w:r>
            <w:r>
              <w:rPr>
                <w:rFonts w:cs="Arial"/>
                <w:i/>
                <w:iCs/>
                <w:lang w:val="en-US"/>
              </w:rPr>
              <w:t>(new from 2012-13)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9066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EXPENDITURE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Teaching Staff &amp; Other Monthly Paid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Teachers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Teachers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Teachers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Teachers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1030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Monthly Paid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1040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Monthly Paid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Other Monthly Paid Staff </w:t>
            </w:r>
            <w:proofErr w:type="spellStart"/>
            <w:r>
              <w:rPr>
                <w:rFonts w:cs="Arial"/>
                <w:lang w:val="en-US"/>
              </w:rPr>
              <w:t>Superann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1060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Monthly Paid Staff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Supply Staff &amp; Casual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Supply staff employed directly by the school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Casual Staff Basic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Casual Staff Basic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1430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Casual Staff Basic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Education Support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Nursery Nurse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Nursery Nurse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Nursery Nurse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Learning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lang w:val="en-US"/>
                  </w:rPr>
                  <w:t>Mentor</w:t>
                </w:r>
              </w:smartTag>
            </w:smartTag>
            <w:r>
              <w:rPr>
                <w:rFonts w:cs="Arial"/>
                <w:lang w:val="en-US"/>
              </w:rPr>
              <w:t xml:space="preserve">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Learning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lang w:val="en-US"/>
                  </w:rPr>
                  <w:t>Mentor</w:t>
                </w:r>
              </w:smartTag>
            </w:smartTag>
            <w:r>
              <w:rPr>
                <w:rFonts w:cs="Arial"/>
                <w:lang w:val="en-US"/>
              </w:rPr>
              <w:t xml:space="preserve">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Learning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lang w:val="en-US"/>
                  </w:rPr>
                  <w:t>Mentor</w:t>
                </w:r>
              </w:smartTag>
            </w:smartTag>
            <w:r>
              <w:rPr>
                <w:rFonts w:cs="Arial"/>
                <w:lang w:val="en-US"/>
              </w:rPr>
              <w:t xml:space="preserve">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Invigilators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Invigilators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Invigilators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Technicians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Technicians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Technicians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Librarian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Librarian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Librarian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Bilingual Support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Bilingual Support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Bilingual Support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Special Needs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Special Needs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Special Needs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Classroom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Classroom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Classroom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Pianist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Pianist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Pianist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Premises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Caretakers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Caretakers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Caretakers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Cleaners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Cleaners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Cleaners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Administrative &amp; Clerical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Admin &amp; Clerical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0808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Admin &amp; Clerical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0809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Admin &amp; Clerical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Clerk to Governors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Catering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Catering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Catering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1360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Catering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Cost of Other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Sports Centre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Sports Centre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Sports Centre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Swimming Instructor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Swimming Instructor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1360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Swimming Instructor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 Club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 Club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 Club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Home</w:t>
                </w:r>
              </w:smartTag>
              <w:r>
                <w:rPr>
                  <w:rFonts w:cs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School</w:t>
                </w:r>
              </w:smartTag>
            </w:smartTag>
            <w:r>
              <w:rPr>
                <w:rFonts w:cs="Arial"/>
                <w:lang w:val="en-US"/>
              </w:rPr>
              <w:t xml:space="preserve"> Liaison </w:t>
            </w:r>
            <w:smartTag w:uri="urn:schemas-microsoft-com:office:smarttags" w:element="PersonName">
              <w:r>
                <w:rPr>
                  <w:rFonts w:cs="Arial"/>
                  <w:lang w:val="en-US"/>
                </w:rPr>
                <w:t>Office</w:t>
              </w:r>
            </w:smartTag>
            <w:r>
              <w:rPr>
                <w:rFonts w:cs="Arial"/>
                <w:lang w:val="en-US"/>
              </w:rPr>
              <w:t>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Home</w:t>
                </w:r>
              </w:smartTag>
              <w:r>
                <w:rPr>
                  <w:rFonts w:cs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School</w:t>
                </w:r>
              </w:smartTag>
            </w:smartTag>
            <w:r>
              <w:rPr>
                <w:rFonts w:cs="Arial"/>
                <w:lang w:val="en-US"/>
              </w:rPr>
              <w:t xml:space="preserve"> Liaison </w:t>
            </w:r>
            <w:smartTag w:uri="urn:schemas-microsoft-com:office:smarttags" w:element="PersonName">
              <w:r>
                <w:rPr>
                  <w:rFonts w:cs="Arial"/>
                  <w:lang w:val="en-US"/>
                </w:rPr>
                <w:t>Office</w:t>
              </w:r>
            </w:smartTag>
            <w:r>
              <w:rPr>
                <w:rFonts w:cs="Arial"/>
                <w:lang w:val="en-US"/>
              </w:rPr>
              <w:t>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0669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Home</w:t>
                </w:r>
              </w:smartTag>
              <w:r>
                <w:rPr>
                  <w:rFonts w:cs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School</w:t>
                </w:r>
              </w:smartTag>
            </w:smartTag>
            <w:r>
              <w:rPr>
                <w:rFonts w:cs="Arial"/>
                <w:lang w:val="en-US"/>
              </w:rPr>
              <w:t xml:space="preserve"> Liaison </w:t>
            </w:r>
            <w:smartTag w:uri="urn:schemas-microsoft-com:office:smarttags" w:element="PersonName">
              <w:r>
                <w:rPr>
                  <w:rFonts w:cs="Arial"/>
                  <w:lang w:val="en-US"/>
                </w:rPr>
                <w:t>Office</w:t>
              </w:r>
            </w:smartTag>
            <w:r>
              <w:rPr>
                <w:rFonts w:cs="Arial"/>
                <w:lang w:val="en-US"/>
              </w:rPr>
              <w:t>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Lunchtime Supervisor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Lunchtime Supervisor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Lunchtime Supervisor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Indirect Employee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Advertising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1911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Taxable Travel &amp; Subsistence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Non Taxable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3140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Clothing &amp; Uniforms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Free Supervisors Meals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4651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Caretakers Telephone Rental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Development &amp; Training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Supply Teacher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4680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Public Liability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4682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4682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Building Maintenance &amp; Improvement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Premises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Premises Maintenance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Programmed Repairs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Grounds Maintenance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Grounds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2118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Grounds Maintenance 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2118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Caretaking &amp;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Building Cleaning Contract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Building Cleaning Contract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Cleaning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Water &amp; Sewerage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2320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Energy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Solid Fuel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Electricity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2313</w:t>
            </w:r>
          </w:p>
        </w:tc>
      </w:tr>
      <w:tr w:rsidR="008932A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Default="008932A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Default="008932A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Default="008932A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Carbon Reduction Credit (CRC)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Default="008932A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2011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2330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E18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Other Occupancy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Security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Fire Extinguishers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2531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Window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2628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Domestic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2640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Rents -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Electrical Work - Contractors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2048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Refuse Collection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2634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Transport to Pool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School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Education Materials &amp; Equipment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Furniture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Consortia Provision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4060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School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4604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Swimming Lessons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ICT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4080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Exam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4551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E22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Administration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Furniture Admin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4050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Reprographics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Administration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Telephone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Miscellaneous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2341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Special Facilities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4558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Catering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Contract Catering - External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Contract Catering - Council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4108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Provisions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4113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Hospitality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4606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E26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Agency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Agency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 Supply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Bought in Professional Services - Curriculum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4510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Invigilation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4550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Bought in Professional Services - 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5780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Loan Interest Paid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4690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Revenue Contribution to Capital Outlay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8030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Jnl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to CI04 only on this code-do not process invoices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Community Focused School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1300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Community Focused School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4670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CAPITAL INCOME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Capital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Income Grants from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8040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Income Grants from outside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8041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Income - Private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8042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8704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Income - Direct Revenue Financing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8043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Jnl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only to this code from E30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CAPITAL EXPENDITURE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Exp - Acquisition of land &amp; existing buildings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8044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Exp - New Construction/Conversion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8045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Exp - Vehicles/Plant/Equipment/Machinery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8046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 </w:t>
            </w:r>
          </w:p>
        </w:tc>
      </w:tr>
      <w:tr w:rsidR="00353D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Capital Exp - ICT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Default="00353D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8047</w:t>
            </w:r>
          </w:p>
        </w:tc>
      </w:tr>
    </w:tbl>
    <w:p w:rsidR="00353D58" w:rsidRDefault="00353D58">
      <w:pPr>
        <w:rPr>
          <w:rFonts w:cs="Arial"/>
          <w:b/>
          <w:color w:val="FF6600"/>
          <w:sz w:val="22"/>
          <w:szCs w:val="22"/>
        </w:rPr>
      </w:pPr>
    </w:p>
    <w:p w:rsidR="00353D58" w:rsidRDefault="00353D58">
      <w:pPr>
        <w:rPr>
          <w:sz w:val="22"/>
          <w:szCs w:val="22"/>
        </w:rPr>
      </w:pPr>
    </w:p>
    <w:p w:rsidR="00353D58" w:rsidRDefault="00353D58"/>
    <w:p w:rsidR="00353D58" w:rsidRDefault="00353D58">
      <w:pPr>
        <w:rPr>
          <w:rFonts w:cs="Arial"/>
          <w:sz w:val="22"/>
          <w:szCs w:val="22"/>
        </w:rPr>
      </w:pPr>
    </w:p>
    <w:sectPr w:rsidR="00353D58" w:rsidSect="00D96F20">
      <w:footerReference w:type="default" r:id="rId8"/>
      <w:headerReference w:type="first" r:id="rId9"/>
      <w:footerReference w:type="first" r:id="rId10"/>
      <w:pgSz w:w="11906" w:h="16838" w:code="9"/>
      <w:pgMar w:top="1191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8" w:rsidRDefault="00353D58">
      <w:r>
        <w:separator/>
      </w:r>
    </w:p>
  </w:endnote>
  <w:endnote w:type="continuationSeparator" w:id="0">
    <w:p w:rsidR="00353D58" w:rsidRDefault="0035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58" w:rsidRDefault="00353D5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E90451">
      <w:rPr>
        <w:noProof/>
        <w:sz w:val="16"/>
        <w:szCs w:val="16"/>
      </w:rPr>
      <w:t>S:\SFT Shared Area\SFT CONTROLLED DOCUMENTS\School Funding Team Live Documents\Guidance\SFT031 SIMS and SAP Ledger CodesSeptember 2014.docx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Version </w:t>
    </w:r>
    <w:r w:rsidR="00D96F20">
      <w:rPr>
        <w:sz w:val="16"/>
        <w:szCs w:val="16"/>
      </w:rPr>
      <w:t>5</w:t>
    </w:r>
    <w:r>
      <w:rPr>
        <w:sz w:val="16"/>
        <w:szCs w:val="16"/>
      </w:rPr>
      <w:t xml:space="preserve">    </w:t>
    </w:r>
    <w:r>
      <w:rPr>
        <w:sz w:val="16"/>
        <w:szCs w:val="16"/>
      </w:rPr>
      <w:tab/>
      <w:t xml:space="preserve">Issue Date: </w:t>
    </w:r>
    <w:r w:rsidR="00D96F20">
      <w:rPr>
        <w:sz w:val="16"/>
        <w:szCs w:val="16"/>
      </w:rPr>
      <w:t>26 September 2014</w:t>
    </w:r>
    <w:r>
      <w:rPr>
        <w:sz w:val="16"/>
        <w:szCs w:val="16"/>
      </w:rPr>
      <w:t xml:space="preserve">    UNCONTROLLED WHEN PRINTED   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6314B9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6314B9">
      <w:rPr>
        <w:rStyle w:val="PageNumber"/>
        <w:noProof/>
        <w:sz w:val="16"/>
        <w:szCs w:val="16"/>
      </w:rPr>
      <w:t>5</w:t>
    </w:r>
    <w:r>
      <w:rPr>
        <w:rStyle w:val="PageNumber"/>
        <w:sz w:val="16"/>
        <w:szCs w:val="16"/>
      </w:rPr>
      <w:fldChar w:fldCharType="end"/>
    </w:r>
  </w:p>
  <w:p w:rsidR="00353D58" w:rsidRDefault="00353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58" w:rsidRDefault="00353D5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E90451">
      <w:rPr>
        <w:noProof/>
        <w:sz w:val="16"/>
        <w:szCs w:val="16"/>
      </w:rPr>
      <w:t>S:\SFT Shared Area\SFT CONTROLLED DOCUMENTS\School Funding Team Live Documents\Guidance\SFT031 SIMS and SAP Ledger CodesSeptember 2014.docx</w:t>
    </w:r>
    <w:r>
      <w:rPr>
        <w:sz w:val="16"/>
        <w:szCs w:val="16"/>
      </w:rPr>
      <w:fldChar w:fldCharType="end"/>
    </w:r>
    <w:r w:rsidR="00D96F20">
      <w:rPr>
        <w:sz w:val="16"/>
        <w:szCs w:val="16"/>
      </w:rPr>
      <w:t xml:space="preserve">   Version 5</w:t>
    </w:r>
    <w:r>
      <w:rPr>
        <w:sz w:val="16"/>
        <w:szCs w:val="16"/>
      </w:rPr>
      <w:t xml:space="preserve">    </w:t>
    </w:r>
    <w:r>
      <w:rPr>
        <w:sz w:val="16"/>
        <w:szCs w:val="16"/>
      </w:rPr>
      <w:tab/>
      <w:t xml:space="preserve">Issue Date: </w:t>
    </w:r>
    <w:r w:rsidR="00D96F20">
      <w:rPr>
        <w:sz w:val="16"/>
        <w:szCs w:val="16"/>
      </w:rPr>
      <w:t>26 September 2014</w:t>
    </w:r>
    <w:r>
      <w:rPr>
        <w:sz w:val="16"/>
        <w:szCs w:val="16"/>
      </w:rPr>
      <w:t xml:space="preserve">   UNCONTROLLED WHEN PRINTED   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E90451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E90451">
      <w:rPr>
        <w:rStyle w:val="PageNumber"/>
        <w:noProof/>
        <w:sz w:val="16"/>
        <w:szCs w:val="16"/>
      </w:rPr>
      <w:t>5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8" w:rsidRDefault="00353D58">
      <w:r>
        <w:separator/>
      </w:r>
    </w:p>
  </w:footnote>
  <w:footnote w:type="continuationSeparator" w:id="0">
    <w:p w:rsidR="00353D58" w:rsidRDefault="0035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58" w:rsidRDefault="002A486D">
    <w:pPr>
      <w:pStyle w:val="Header"/>
    </w:pPr>
    <w:r>
      <w:rPr>
        <w:noProof/>
        <w:lang w:eastAsia="en-GB"/>
      </w:rPr>
      <w:drawing>
        <wp:inline distT="0" distB="0" distL="0" distR="0" wp14:anchorId="48EAFCA4" wp14:editId="79EAFD76">
          <wp:extent cx="6675755" cy="647065"/>
          <wp:effectExtent l="0" t="0" r="0" b="63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A"/>
    <w:rsid w:val="001B6948"/>
    <w:rsid w:val="002A486D"/>
    <w:rsid w:val="00353D58"/>
    <w:rsid w:val="00491A9E"/>
    <w:rsid w:val="00617C2A"/>
    <w:rsid w:val="006314B9"/>
    <w:rsid w:val="008932A7"/>
    <w:rsid w:val="00D96F20"/>
    <w:rsid w:val="00E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8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3</TotalTime>
  <Pages>5</Pages>
  <Words>1042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Broadbent</dc:creator>
  <cp:keywords/>
  <cp:lastModifiedBy>Shirley Broadbent</cp:lastModifiedBy>
  <cp:revision>6</cp:revision>
  <cp:lastPrinted>2014-09-26T10:41:00Z</cp:lastPrinted>
  <dcterms:created xsi:type="dcterms:W3CDTF">2014-09-26T12:11:00Z</dcterms:created>
  <dcterms:modified xsi:type="dcterms:W3CDTF">2014-09-26T12:13:00Z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