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946" w:type="dxa"/>
        <w:tblLayout w:type="fixed"/>
        <w:tblLook w:val="04A0" w:firstRow="1" w:lastRow="0" w:firstColumn="1" w:lastColumn="0" w:noHBand="0" w:noVBand="1"/>
      </w:tblPr>
      <w:tblGrid>
        <w:gridCol w:w="1858"/>
        <w:gridCol w:w="4487"/>
        <w:gridCol w:w="4253"/>
        <w:gridCol w:w="992"/>
        <w:gridCol w:w="3544"/>
        <w:gridCol w:w="5812"/>
      </w:tblGrid>
      <w:tr w:rsidR="00653B2D" w:rsidTr="007500C8">
        <w:tc>
          <w:tcPr>
            <w:tcW w:w="20946" w:type="dxa"/>
            <w:gridSpan w:val="6"/>
            <w:shd w:val="clear" w:color="auto" w:fill="FABF8F" w:themeFill="accent6" w:themeFillTint="99"/>
          </w:tcPr>
          <w:p w:rsidR="00653B2D" w:rsidRPr="00BF3D33" w:rsidRDefault="00653B2D" w:rsidP="00166D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F3D33">
              <w:rPr>
                <w:rFonts w:ascii="Arial" w:hAnsi="Arial" w:cs="Arial"/>
                <w:b/>
                <w:sz w:val="36"/>
                <w:szCs w:val="36"/>
              </w:rPr>
              <w:t>Bradford District’s Revised SEND Strategy 2018-2022: Summary January-March 2020</w:t>
            </w:r>
          </w:p>
        </w:tc>
      </w:tr>
      <w:tr w:rsidR="00653B2D" w:rsidTr="007500C8">
        <w:tc>
          <w:tcPr>
            <w:tcW w:w="1858" w:type="dxa"/>
            <w:shd w:val="clear" w:color="auto" w:fill="FBD4B4" w:themeFill="accent6" w:themeFillTint="66"/>
          </w:tcPr>
          <w:p w:rsidR="0057629F" w:rsidRPr="00653B2D" w:rsidRDefault="0057629F" w:rsidP="00EB7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B2D">
              <w:rPr>
                <w:rFonts w:ascii="Arial" w:hAnsi="Arial" w:cs="Arial"/>
                <w:b/>
                <w:sz w:val="24"/>
                <w:szCs w:val="24"/>
              </w:rPr>
              <w:t>Key Priority</w:t>
            </w:r>
          </w:p>
        </w:tc>
        <w:tc>
          <w:tcPr>
            <w:tcW w:w="4487" w:type="dxa"/>
            <w:shd w:val="clear" w:color="auto" w:fill="FBD4B4" w:themeFill="accent6" w:themeFillTint="66"/>
          </w:tcPr>
          <w:p w:rsidR="0057629F" w:rsidRPr="00653B2D" w:rsidRDefault="0057629F" w:rsidP="003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B2D">
              <w:rPr>
                <w:rFonts w:ascii="Arial" w:hAnsi="Arial" w:cs="Arial"/>
                <w:b/>
                <w:sz w:val="24"/>
                <w:szCs w:val="24"/>
              </w:rPr>
              <w:t>What we will do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57629F" w:rsidRPr="00653B2D" w:rsidRDefault="0057629F" w:rsidP="003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B2D">
              <w:rPr>
                <w:rFonts w:ascii="Arial" w:hAnsi="Arial" w:cs="Arial"/>
                <w:b/>
                <w:sz w:val="24"/>
                <w:szCs w:val="24"/>
              </w:rPr>
              <w:t>How we will do it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7629F" w:rsidRPr="00653B2D" w:rsidRDefault="0057629F" w:rsidP="003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B2D">
              <w:rPr>
                <w:rFonts w:ascii="Arial" w:hAnsi="Arial" w:cs="Arial"/>
                <w:b/>
                <w:sz w:val="24"/>
                <w:szCs w:val="24"/>
              </w:rPr>
              <w:t>When by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57629F" w:rsidRPr="00653B2D" w:rsidRDefault="0057629F" w:rsidP="003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B2D">
              <w:rPr>
                <w:rFonts w:ascii="Arial" w:hAnsi="Arial" w:cs="Arial"/>
                <w:b/>
                <w:sz w:val="24"/>
                <w:szCs w:val="24"/>
              </w:rPr>
              <w:t>How we will know when we have done it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57629F" w:rsidRPr="00653B2D" w:rsidRDefault="0057629F" w:rsidP="003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B2D">
              <w:rPr>
                <w:rFonts w:ascii="Arial" w:hAnsi="Arial" w:cs="Arial"/>
                <w:b/>
                <w:sz w:val="24"/>
                <w:szCs w:val="24"/>
              </w:rPr>
              <w:t>How will we know we have improved</w:t>
            </w:r>
          </w:p>
        </w:tc>
      </w:tr>
      <w:tr w:rsidR="00653B2D" w:rsidRPr="002D5088" w:rsidTr="007500C8">
        <w:tc>
          <w:tcPr>
            <w:tcW w:w="1858" w:type="dxa"/>
            <w:shd w:val="clear" w:color="auto" w:fill="DBE5F1" w:themeFill="accent1" w:themeFillTint="33"/>
          </w:tcPr>
          <w:p w:rsidR="0057629F" w:rsidRPr="006D0FC0" w:rsidRDefault="0057629F" w:rsidP="004A5BE9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To improve the way we communicate with children &amp; young people and their families and share information about provision and services.</w:t>
            </w:r>
          </w:p>
        </w:tc>
        <w:tc>
          <w:tcPr>
            <w:tcW w:w="4487" w:type="dxa"/>
            <w:shd w:val="clear" w:color="auto" w:fill="DBE5F1" w:themeFill="accent1" w:themeFillTint="33"/>
          </w:tcPr>
          <w:p w:rsidR="0057629F" w:rsidRPr="006D0FC0" w:rsidRDefault="0057629F" w:rsidP="00F03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Raise the profile of the Local Offer (LO) as a source of information about SEND help and support. </w:t>
            </w:r>
          </w:p>
          <w:p w:rsidR="0057629F" w:rsidRPr="006D0FC0" w:rsidRDefault="0057629F" w:rsidP="00F03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Increase the accessibility of the LO website.</w:t>
            </w:r>
          </w:p>
          <w:p w:rsidR="0057629F" w:rsidRPr="006D0FC0" w:rsidRDefault="0057629F" w:rsidP="00F03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Engage more with children and young people and their f</w:t>
            </w:r>
            <w:r w:rsidR="00F037B4" w:rsidRPr="006D0FC0">
              <w:rPr>
                <w:rFonts w:ascii="Arial" w:hAnsi="Arial" w:cs="Arial"/>
                <w:sz w:val="20"/>
                <w:szCs w:val="20"/>
              </w:rPr>
              <w:t>amilies to shape the website and improve access to information.</w:t>
            </w:r>
          </w:p>
          <w:p w:rsidR="007500C8" w:rsidRPr="006D0FC0" w:rsidRDefault="007500C8" w:rsidP="003901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Develop a set of co-production values with our SEND Ambassadors and enable them to help inform </w:t>
            </w:r>
            <w:r w:rsidR="00B80261">
              <w:rPr>
                <w:rFonts w:ascii="Arial" w:hAnsi="Arial" w:cs="Arial"/>
                <w:sz w:val="20"/>
                <w:szCs w:val="20"/>
              </w:rPr>
              <w:t xml:space="preserve">the key desired </w:t>
            </w:r>
            <w:r w:rsidRPr="006D0FC0">
              <w:rPr>
                <w:rFonts w:ascii="Arial" w:hAnsi="Arial" w:cs="Arial"/>
                <w:sz w:val="20"/>
                <w:szCs w:val="20"/>
              </w:rPr>
              <w:t>outcomes for CYP across the District (as the starting point for the new CYP’s Plan).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57629F" w:rsidRPr="006D0FC0" w:rsidRDefault="0057629F" w:rsidP="00F03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Encourage schools and organisations to </w:t>
            </w:r>
            <w:r w:rsidR="00F22EFF" w:rsidRPr="006D0FC0">
              <w:rPr>
                <w:rFonts w:ascii="Arial" w:hAnsi="Arial" w:cs="Arial"/>
                <w:sz w:val="20"/>
                <w:szCs w:val="20"/>
              </w:rPr>
              <w:t xml:space="preserve">encourage CYP and their families in </w:t>
            </w:r>
            <w:r w:rsidRPr="006D0FC0">
              <w:rPr>
                <w:rFonts w:ascii="Arial" w:hAnsi="Arial" w:cs="Arial"/>
                <w:sz w:val="20"/>
                <w:szCs w:val="20"/>
              </w:rPr>
              <w:t>‘sign up’ to the LO website</w:t>
            </w:r>
            <w:r w:rsidR="00F22EFF" w:rsidRPr="006D0FC0">
              <w:rPr>
                <w:rFonts w:ascii="Arial" w:hAnsi="Arial" w:cs="Arial"/>
                <w:sz w:val="20"/>
                <w:szCs w:val="20"/>
              </w:rPr>
              <w:t>/SEND Partnership Newsletter.</w:t>
            </w:r>
          </w:p>
          <w:p w:rsidR="0057629F" w:rsidRPr="006D0FC0" w:rsidRDefault="00F22EFF" w:rsidP="00F03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Review our LO website with CYP and their families.</w:t>
            </w:r>
            <w:r w:rsidR="0039018A">
              <w:rPr>
                <w:rFonts w:ascii="Arial" w:hAnsi="Arial" w:cs="Arial"/>
                <w:sz w:val="20"/>
                <w:szCs w:val="20"/>
              </w:rPr>
              <w:t xml:space="preserve"> Set tasks to ‘test’ the accessibility of information.</w:t>
            </w:r>
          </w:p>
          <w:p w:rsidR="0057629F" w:rsidRPr="006D0FC0" w:rsidRDefault="0057629F" w:rsidP="00F03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Hold monthly engagement events with families.</w:t>
            </w:r>
          </w:p>
          <w:p w:rsidR="007500C8" w:rsidRPr="006D0FC0" w:rsidRDefault="007500C8" w:rsidP="00F03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Hold an event for CYP to begin to formulate key desired outcomes for CYP across the District (as the starting point for the new CYP’s Plan).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7629F" w:rsidRPr="006D0FC0" w:rsidRDefault="0057629F" w:rsidP="00853220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End March 2020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7629F" w:rsidRPr="006D0FC0" w:rsidRDefault="0057629F" w:rsidP="007500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Children &amp; young people, families and professionals will be able to use the LO website effectively to access information about services and provisions available. </w:t>
            </w:r>
          </w:p>
          <w:p w:rsidR="0057629F" w:rsidRDefault="0057629F" w:rsidP="007500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Our SEND Ambassadors </w:t>
            </w:r>
            <w:r w:rsidR="00F22EFF" w:rsidRPr="006D0FC0">
              <w:rPr>
                <w:rFonts w:ascii="Arial" w:hAnsi="Arial" w:cs="Arial"/>
                <w:sz w:val="20"/>
                <w:szCs w:val="20"/>
              </w:rPr>
              <w:t>have a high profile in the area.</w:t>
            </w:r>
          </w:p>
          <w:p w:rsidR="0039018A" w:rsidRDefault="0039018A" w:rsidP="007500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LO website has increased (no. users, page views, etc.).</w:t>
            </w:r>
          </w:p>
          <w:p w:rsidR="0039018A" w:rsidRPr="006D0FC0" w:rsidRDefault="0039018A" w:rsidP="003901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Calls to SENDIASS reduce.</w:t>
            </w:r>
          </w:p>
        </w:tc>
        <w:tc>
          <w:tcPr>
            <w:tcW w:w="5812" w:type="dxa"/>
            <w:vMerge w:val="restart"/>
            <w:shd w:val="clear" w:color="auto" w:fill="FDE9D9" w:themeFill="accent6" w:themeFillTint="33"/>
          </w:tcPr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0FC0">
              <w:rPr>
                <w:rFonts w:ascii="Arial" w:hAnsi="Arial" w:cs="Arial"/>
                <w:b/>
                <w:sz w:val="20"/>
                <w:szCs w:val="20"/>
              </w:rPr>
              <w:t>Better outcomes for children &amp; young people with SEND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Improved progress and attainment for children and young people with SEND.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Increased attendance rates and a reduction in persistent absence.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Reduction in fixed term and permanent exclusions.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On leaving school, more will be in education, employment or training and independent living..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0FC0">
              <w:rPr>
                <w:rFonts w:ascii="Arial" w:hAnsi="Arial" w:cs="Arial"/>
                <w:b/>
                <w:sz w:val="20"/>
                <w:szCs w:val="20"/>
              </w:rPr>
              <w:t>Children and young people will have timely access to good-quality schools, colleges and services.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Increased percentage of children will have their needs met in a mainstream school.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Trends in demand for special school placements remain stable.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Reduction in the average distance travelled to access appropriate provision.</w:t>
            </w:r>
          </w:p>
          <w:p w:rsidR="0057629F" w:rsidRPr="006D0FC0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Out of district placements reduced.</w:t>
            </w:r>
          </w:p>
          <w:p w:rsidR="0057629F" w:rsidRDefault="0057629F" w:rsidP="007500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0FC0">
              <w:rPr>
                <w:rFonts w:ascii="Arial" w:hAnsi="Arial" w:cs="Arial"/>
                <w:b/>
                <w:sz w:val="20"/>
                <w:szCs w:val="20"/>
              </w:rPr>
              <w:t>Children, young people and families will tell us they feel more supported by education, health and social care services.</w:t>
            </w:r>
          </w:p>
          <w:p w:rsidR="00540C2E" w:rsidRDefault="00540C2E" w:rsidP="00540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2E" w:rsidRDefault="00540C2E" w:rsidP="00540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2E" w:rsidRPr="00540C2E" w:rsidRDefault="00540C2E" w:rsidP="00540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2E" w:rsidRDefault="00540C2E" w:rsidP="00540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C2E" w:rsidRPr="00540C2E" w:rsidRDefault="00540C2E" w:rsidP="00540C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0C2E">
              <w:rPr>
                <w:rFonts w:ascii="Arial" w:hAnsi="Arial" w:cs="Arial"/>
                <w:i/>
                <w:sz w:val="20"/>
                <w:szCs w:val="20"/>
              </w:rPr>
              <w:t xml:space="preserve">We have developed a SEND Data Dashboard to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highlight </w:t>
            </w:r>
            <w:r w:rsidRPr="00540C2E">
              <w:rPr>
                <w:rFonts w:ascii="Arial" w:hAnsi="Arial" w:cs="Arial"/>
                <w:i/>
                <w:sz w:val="20"/>
                <w:szCs w:val="20"/>
              </w:rPr>
              <w:t xml:space="preserve"> 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overall performance with regard to SEND </w:t>
            </w:r>
            <w:r w:rsidRPr="00540C2E">
              <w:rPr>
                <w:rFonts w:ascii="Arial" w:hAnsi="Arial" w:cs="Arial"/>
                <w:i/>
                <w:sz w:val="20"/>
                <w:szCs w:val="20"/>
              </w:rPr>
              <w:t>and are in the process of developing a simple ‘tracker’ to measure our progress in relation to the key indicators above.</w:t>
            </w:r>
          </w:p>
        </w:tc>
      </w:tr>
      <w:tr w:rsidR="00653B2D" w:rsidRPr="002D5088" w:rsidTr="007500C8">
        <w:tc>
          <w:tcPr>
            <w:tcW w:w="1858" w:type="dxa"/>
            <w:shd w:val="clear" w:color="auto" w:fill="F2DBDB" w:themeFill="accent2" w:themeFillTint="33"/>
          </w:tcPr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To better support children &amp; young people with SEND along their journey, putting them at the centre of plans and decision-making.</w:t>
            </w:r>
          </w:p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2DBDB" w:themeFill="accent2" w:themeFillTint="33"/>
          </w:tcPr>
          <w:p w:rsidR="007500C8" w:rsidRPr="006D0FC0" w:rsidRDefault="007500C8" w:rsidP="006D0F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Produce a new EHCP template that </w:t>
            </w:r>
            <w:r w:rsidR="006D0FC0" w:rsidRPr="006D0FC0">
              <w:rPr>
                <w:rFonts w:ascii="Arial" w:hAnsi="Arial" w:cs="Arial"/>
                <w:sz w:val="20"/>
                <w:szCs w:val="20"/>
              </w:rPr>
              <w:t xml:space="preserve">has been co-produced </w:t>
            </w:r>
            <w:r w:rsidRPr="006D0FC0">
              <w:rPr>
                <w:rFonts w:ascii="Arial" w:hAnsi="Arial" w:cs="Arial"/>
                <w:sz w:val="20"/>
                <w:szCs w:val="20"/>
              </w:rPr>
              <w:t>with CYP.</w:t>
            </w:r>
          </w:p>
          <w:p w:rsidR="0057629F" w:rsidRPr="006D0FC0" w:rsidRDefault="0039018A" w:rsidP="006D0F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providing new</w:t>
            </w:r>
            <w:r w:rsidR="0057629F" w:rsidRPr="006D0FC0">
              <w:rPr>
                <w:rFonts w:ascii="Arial" w:hAnsi="Arial" w:cs="Arial"/>
                <w:sz w:val="20"/>
                <w:szCs w:val="20"/>
              </w:rPr>
              <w:t xml:space="preserve"> guidance on Annual Reviews to schools and colleges.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Make sure that children and young people have greater access to information on which to inform their decisions.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Develop voice and influen</w:t>
            </w:r>
            <w:r w:rsidR="006D0FC0" w:rsidRPr="006D0FC0">
              <w:rPr>
                <w:rFonts w:ascii="Arial" w:hAnsi="Arial" w:cs="Arial"/>
                <w:sz w:val="20"/>
                <w:szCs w:val="20"/>
              </w:rPr>
              <w:t xml:space="preserve">ce of children and young people (with regard to their Annual Reviews and across their wider educational experience). 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57629F" w:rsidRPr="006D0FC0" w:rsidRDefault="0057629F" w:rsidP="006D0F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Provide guidance to schools and colleges on person-centred planning and how children and young people can shape the help they get.</w:t>
            </w:r>
          </w:p>
          <w:p w:rsidR="006D0FC0" w:rsidRPr="006D0FC0" w:rsidRDefault="006D0FC0" w:rsidP="006D0F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Share findings on a project to support CYP chairing their Annual Review meetings.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Increase access to information for children &amp; young people.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End March 2020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57629F" w:rsidRPr="006D0FC0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Children, young people, families and professionals will be able to use the Local Offer effectively to support their own SEND journey.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The Education, Health and Care Planning process will deliver timely, high quality co-produced Plans with children, young people and families.</w:t>
            </w:r>
          </w:p>
        </w:tc>
        <w:tc>
          <w:tcPr>
            <w:tcW w:w="5812" w:type="dxa"/>
            <w:vMerge/>
            <w:shd w:val="clear" w:color="auto" w:fill="FDE9D9" w:themeFill="accent6" w:themeFillTint="33"/>
          </w:tcPr>
          <w:p w:rsidR="0057629F" w:rsidRPr="002D5088" w:rsidRDefault="0057629F" w:rsidP="00BD4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2D" w:rsidRPr="002D5088" w:rsidTr="007500C8">
        <w:tc>
          <w:tcPr>
            <w:tcW w:w="1858" w:type="dxa"/>
            <w:shd w:val="clear" w:color="auto" w:fill="EAF1DD" w:themeFill="accent3" w:themeFillTint="33"/>
          </w:tcPr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To further improve provision and services for children &amp; young people with SEND.</w:t>
            </w:r>
          </w:p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EAF1DD" w:themeFill="accent3" w:themeFillTint="33"/>
          </w:tcPr>
          <w:p w:rsidR="0057629F" w:rsidRPr="006D0FC0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Support children &amp; young people with SEND more by greater joined up work by education, health and social care (e.g. regular meetings with Health/CCG managers.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Find out what additional support schools need.</w:t>
            </w:r>
          </w:p>
          <w:p w:rsidR="0057629F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Develop children and young people’s voice and role of SEND Ambassadors.</w:t>
            </w:r>
          </w:p>
          <w:p w:rsidR="0039018A" w:rsidRPr="006D0FC0" w:rsidRDefault="0039018A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local authority and Clinical Commissioning Group will jointly commission the new SENDIASS contract.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57629F" w:rsidRPr="006D0FC0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Promote the voice of young people with SEND in reviewing the support they receive and influencing changes.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Send questionnaire to </w:t>
            </w:r>
            <w:proofErr w:type="spellStart"/>
            <w:r w:rsidRPr="006D0FC0">
              <w:rPr>
                <w:rFonts w:ascii="Arial" w:hAnsi="Arial" w:cs="Arial"/>
                <w:sz w:val="20"/>
                <w:szCs w:val="20"/>
              </w:rPr>
              <w:t>SENDCos</w:t>
            </w:r>
            <w:proofErr w:type="spellEnd"/>
            <w:r w:rsidRPr="006D0FC0">
              <w:rPr>
                <w:rFonts w:ascii="Arial" w:hAnsi="Arial" w:cs="Arial"/>
                <w:sz w:val="20"/>
                <w:szCs w:val="20"/>
              </w:rPr>
              <w:t xml:space="preserve"> and identify what extra support is required. </w:t>
            </w:r>
          </w:p>
          <w:p w:rsidR="006D0FC0" w:rsidRPr="006D0FC0" w:rsidRDefault="006D0FC0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 xml:space="preserve">Produce a plan to provide more support for </w:t>
            </w:r>
            <w:proofErr w:type="spellStart"/>
            <w:r w:rsidRPr="006D0FC0">
              <w:rPr>
                <w:rFonts w:ascii="Arial" w:hAnsi="Arial" w:cs="Arial"/>
                <w:sz w:val="20"/>
                <w:szCs w:val="20"/>
              </w:rPr>
              <w:t>SENDCos</w:t>
            </w:r>
            <w:proofErr w:type="spellEnd"/>
            <w:r w:rsidRPr="006D0FC0">
              <w:rPr>
                <w:rFonts w:ascii="Arial" w:hAnsi="Arial" w:cs="Arial"/>
                <w:sz w:val="20"/>
                <w:szCs w:val="20"/>
              </w:rPr>
              <w:t xml:space="preserve"> (informed by questionnaire responses).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Develop role of parent ambassadors.</w:t>
            </w:r>
          </w:p>
          <w:p w:rsidR="003E4C6A" w:rsidRPr="006D0FC0" w:rsidRDefault="0039018A" w:rsidP="003901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plan to i</w:t>
            </w:r>
            <w:r w:rsidR="0057629F" w:rsidRPr="006D0FC0">
              <w:rPr>
                <w:rFonts w:ascii="Arial" w:hAnsi="Arial" w:cs="Arial"/>
                <w:sz w:val="20"/>
                <w:szCs w:val="20"/>
              </w:rPr>
              <w:t xml:space="preserve">nvolve </w:t>
            </w:r>
            <w:r>
              <w:rPr>
                <w:rFonts w:ascii="Arial" w:hAnsi="Arial" w:cs="Arial"/>
                <w:sz w:val="20"/>
                <w:szCs w:val="20"/>
              </w:rPr>
              <w:t xml:space="preserve">CYP </w:t>
            </w:r>
            <w:r w:rsidR="0057629F" w:rsidRPr="006D0FC0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7629F" w:rsidRPr="006D0FC0">
              <w:rPr>
                <w:rFonts w:ascii="Arial" w:hAnsi="Arial" w:cs="Arial"/>
                <w:sz w:val="20"/>
                <w:szCs w:val="20"/>
              </w:rPr>
              <w:t>commissioning cycle.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End March 2020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57629F" w:rsidRPr="006D0FC0" w:rsidRDefault="0057629F" w:rsidP="006D0F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A clear understanding of the gaps in services and provision.</w:t>
            </w:r>
          </w:p>
          <w:p w:rsidR="0057629F" w:rsidRPr="006D0FC0" w:rsidRDefault="0057629F" w:rsidP="006D0F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Co-production of new offers/services to meet identified need.</w:t>
            </w:r>
          </w:p>
        </w:tc>
        <w:tc>
          <w:tcPr>
            <w:tcW w:w="5812" w:type="dxa"/>
            <w:vMerge/>
            <w:shd w:val="clear" w:color="auto" w:fill="FDE9D9" w:themeFill="accent6" w:themeFillTint="33"/>
          </w:tcPr>
          <w:p w:rsidR="0057629F" w:rsidRPr="002D5088" w:rsidRDefault="00576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2D" w:rsidRPr="002D5088" w:rsidTr="007500C8">
        <w:tc>
          <w:tcPr>
            <w:tcW w:w="1858" w:type="dxa"/>
            <w:shd w:val="clear" w:color="auto" w:fill="E5DFEC" w:themeFill="accent4" w:themeFillTint="33"/>
          </w:tcPr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To better prepare young people with SEND for adulthood.</w:t>
            </w:r>
          </w:p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E5DFEC" w:themeFill="accent4" w:themeFillTint="33"/>
          </w:tcPr>
          <w:p w:rsidR="0057629F" w:rsidRPr="006D0FC0" w:rsidRDefault="0057629F" w:rsidP="006D0FC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Develop a clear pathway for young people as they approach adulthood that provides advice and guidance for them and sets out who should do what.</w:t>
            </w:r>
          </w:p>
          <w:p w:rsidR="0057629F" w:rsidRDefault="0039018A" w:rsidP="006D0FC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awareness of different pathways to employment.</w:t>
            </w:r>
          </w:p>
          <w:p w:rsidR="003E4C6A" w:rsidRPr="006D0FC0" w:rsidRDefault="003E4C6A" w:rsidP="003E4C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5DFEC" w:themeFill="accent4" w:themeFillTint="33"/>
          </w:tcPr>
          <w:p w:rsidR="0057629F" w:rsidRDefault="0057629F" w:rsidP="006D0FC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Create</w:t>
            </w:r>
            <w:r w:rsidR="00F15195">
              <w:rPr>
                <w:rFonts w:ascii="Arial" w:hAnsi="Arial" w:cs="Arial"/>
                <w:sz w:val="20"/>
                <w:szCs w:val="20"/>
              </w:rPr>
              <w:t xml:space="preserve"> and share</w:t>
            </w:r>
            <w:r w:rsidRPr="006D0FC0">
              <w:rPr>
                <w:rFonts w:ascii="Arial" w:hAnsi="Arial" w:cs="Arial"/>
                <w:sz w:val="20"/>
                <w:szCs w:val="20"/>
              </w:rPr>
              <w:t xml:space="preserve"> a pathways document and visual guidance for schools and colleges so that all agencies can be better held to account in supporting young people towards adulthood.</w:t>
            </w:r>
          </w:p>
          <w:p w:rsidR="00F15195" w:rsidRDefault="00F15195" w:rsidP="00F151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and share a template to support planning for adulthood based on a young person’s aspirations.</w:t>
            </w:r>
          </w:p>
          <w:p w:rsidR="006C6228" w:rsidRPr="006D0FC0" w:rsidRDefault="0039018A" w:rsidP="00317BD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information on the LO website showing pathways to employment and providers.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E5DFEC" w:themeFill="accent4" w:themeFillTint="33"/>
          </w:tcPr>
          <w:p w:rsidR="0057629F" w:rsidRPr="006D0FC0" w:rsidRDefault="0057629F">
            <w:p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End March 2020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57629F" w:rsidRDefault="0057629F" w:rsidP="006D0F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D0FC0">
              <w:rPr>
                <w:rFonts w:ascii="Arial" w:hAnsi="Arial" w:cs="Arial"/>
                <w:sz w:val="20"/>
                <w:szCs w:val="20"/>
              </w:rPr>
              <w:t>The transition through to adulthood will be well understood by children and young people and families with jointly commissioned pathways being developed.</w:t>
            </w:r>
          </w:p>
          <w:p w:rsidR="0039018A" w:rsidRDefault="0039018A" w:rsidP="006D0F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 will have a better understanding of options at +16.</w:t>
            </w:r>
          </w:p>
          <w:p w:rsidR="003333DF" w:rsidRPr="006D0FC0" w:rsidRDefault="003333DF" w:rsidP="006D0F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NEET figures decrease.</w:t>
            </w:r>
          </w:p>
        </w:tc>
        <w:tc>
          <w:tcPr>
            <w:tcW w:w="5812" w:type="dxa"/>
            <w:vMerge/>
            <w:shd w:val="clear" w:color="auto" w:fill="FDE9D9" w:themeFill="accent6" w:themeFillTint="33"/>
          </w:tcPr>
          <w:p w:rsidR="0057629F" w:rsidRPr="002D5088" w:rsidRDefault="00576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2D5E" w:rsidRPr="00A55859" w:rsidRDefault="00A55859" w:rsidP="0082278A">
      <w:pPr>
        <w:rPr>
          <w:i/>
          <w:sz w:val="24"/>
          <w:szCs w:val="24"/>
        </w:rPr>
      </w:pPr>
      <w:r w:rsidRPr="00A55859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9B1BEBB" wp14:editId="12EEF5BC">
            <wp:simplePos x="0" y="0"/>
            <wp:positionH relativeFrom="column">
              <wp:posOffset>7517765</wp:posOffset>
            </wp:positionH>
            <wp:positionV relativeFrom="paragraph">
              <wp:posOffset>57785</wp:posOffset>
            </wp:positionV>
            <wp:extent cx="1958975" cy="533400"/>
            <wp:effectExtent l="0" t="0" r="3175" b="0"/>
            <wp:wrapSquare wrapText="left"/>
            <wp:docPr id="4" name="Picture 4" descr="Description: Z:\Documents\All three CCG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:\Documents\All three CCGs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859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55F30D" wp14:editId="205A3E0C">
            <wp:simplePos x="0" y="0"/>
            <wp:positionH relativeFrom="column">
              <wp:posOffset>10580370</wp:posOffset>
            </wp:positionH>
            <wp:positionV relativeFrom="paragraph">
              <wp:posOffset>57150</wp:posOffset>
            </wp:positionV>
            <wp:extent cx="674370" cy="590550"/>
            <wp:effectExtent l="0" t="0" r="0" b="0"/>
            <wp:wrapNone/>
            <wp:docPr id="3" name="Picture 3" descr="BPF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F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859">
        <w:rPr>
          <w:i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10B23A8" wp14:editId="6363C0F1">
            <wp:simplePos x="0" y="0"/>
            <wp:positionH relativeFrom="column">
              <wp:posOffset>9537700</wp:posOffset>
            </wp:positionH>
            <wp:positionV relativeFrom="paragraph">
              <wp:posOffset>113665</wp:posOffset>
            </wp:positionV>
            <wp:extent cx="981075" cy="533400"/>
            <wp:effectExtent l="0" t="0" r="9525" b="0"/>
            <wp:wrapNone/>
            <wp:docPr id="5" name="Picture 5" descr="Image result for bradford local 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adford local off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AB" w:rsidRPr="00A55859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4EDC063" wp14:editId="2FFA397B">
            <wp:simplePos x="0" y="0"/>
            <wp:positionH relativeFrom="column">
              <wp:posOffset>11377084</wp:posOffset>
            </wp:positionH>
            <wp:positionV relativeFrom="paragraph">
              <wp:posOffset>83377</wp:posOffset>
            </wp:positionV>
            <wp:extent cx="1819275" cy="561975"/>
            <wp:effectExtent l="0" t="0" r="9525" b="9525"/>
            <wp:wrapNone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85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818AB" w:rsidRPr="00A55859">
        <w:rPr>
          <w:i/>
          <w:color w:val="7030A0"/>
          <w:sz w:val="24"/>
          <w:szCs w:val="24"/>
        </w:rPr>
        <w:t>SEND Transformation &amp; Compliance Team</w:t>
      </w:r>
    </w:p>
    <w:sectPr w:rsidR="00382D5E" w:rsidRPr="00A55859" w:rsidSect="00523BD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CED"/>
    <w:multiLevelType w:val="hybridMultilevel"/>
    <w:tmpl w:val="C97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6DF"/>
    <w:multiLevelType w:val="hybridMultilevel"/>
    <w:tmpl w:val="1B78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B99"/>
    <w:multiLevelType w:val="hybridMultilevel"/>
    <w:tmpl w:val="325C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CC1"/>
    <w:multiLevelType w:val="hybridMultilevel"/>
    <w:tmpl w:val="AB1C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9C9"/>
    <w:multiLevelType w:val="hybridMultilevel"/>
    <w:tmpl w:val="EE1E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74354"/>
    <w:multiLevelType w:val="hybridMultilevel"/>
    <w:tmpl w:val="52DE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5FA8"/>
    <w:multiLevelType w:val="hybridMultilevel"/>
    <w:tmpl w:val="2A0E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E20CB"/>
    <w:multiLevelType w:val="hybridMultilevel"/>
    <w:tmpl w:val="7FA8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A"/>
    <w:rsid w:val="00057CDF"/>
    <w:rsid w:val="00061B3F"/>
    <w:rsid w:val="00166D57"/>
    <w:rsid w:val="002A07B7"/>
    <w:rsid w:val="002D5088"/>
    <w:rsid w:val="00303188"/>
    <w:rsid w:val="00316D83"/>
    <w:rsid w:val="00317BD2"/>
    <w:rsid w:val="003333DF"/>
    <w:rsid w:val="00355692"/>
    <w:rsid w:val="00355B51"/>
    <w:rsid w:val="00382D5E"/>
    <w:rsid w:val="0039018A"/>
    <w:rsid w:val="003E4C6A"/>
    <w:rsid w:val="00444CD1"/>
    <w:rsid w:val="004A5BE9"/>
    <w:rsid w:val="00523BD5"/>
    <w:rsid w:val="00540C2E"/>
    <w:rsid w:val="0054136C"/>
    <w:rsid w:val="0057629F"/>
    <w:rsid w:val="005D0BCF"/>
    <w:rsid w:val="005D467C"/>
    <w:rsid w:val="00626F23"/>
    <w:rsid w:val="00653B2D"/>
    <w:rsid w:val="00691111"/>
    <w:rsid w:val="006A412D"/>
    <w:rsid w:val="006C6228"/>
    <w:rsid w:val="006D0FC0"/>
    <w:rsid w:val="006D6A87"/>
    <w:rsid w:val="00730388"/>
    <w:rsid w:val="007500C8"/>
    <w:rsid w:val="007D185A"/>
    <w:rsid w:val="0082278A"/>
    <w:rsid w:val="00822AA4"/>
    <w:rsid w:val="00853220"/>
    <w:rsid w:val="0090426C"/>
    <w:rsid w:val="00A43785"/>
    <w:rsid w:val="00A55859"/>
    <w:rsid w:val="00AD7551"/>
    <w:rsid w:val="00AE1C16"/>
    <w:rsid w:val="00B17C5E"/>
    <w:rsid w:val="00B80261"/>
    <w:rsid w:val="00B8075A"/>
    <w:rsid w:val="00BC30BF"/>
    <w:rsid w:val="00BD4171"/>
    <w:rsid w:val="00BF3D33"/>
    <w:rsid w:val="00C36EA0"/>
    <w:rsid w:val="00C818AB"/>
    <w:rsid w:val="00D26CC4"/>
    <w:rsid w:val="00D63659"/>
    <w:rsid w:val="00E50CB7"/>
    <w:rsid w:val="00E617B1"/>
    <w:rsid w:val="00EB78BD"/>
    <w:rsid w:val="00F037B4"/>
    <w:rsid w:val="00F15195"/>
    <w:rsid w:val="00F22EFF"/>
    <w:rsid w:val="00FA106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&amp;url=/url?sa%3Di%26rct%3Dj%26q%3D%26esrc%3Ds%26source%3Dimages%26cd%3D%26ved%3D%26url%3Dhttps://localoffer.bradford.gov.uk/%26psig%3DAOvVaw3cjK3dWfI3QC7YDr_wpSKe%26ust%3D1575384500621992&amp;psig=AOvVaw3cjK3dWfI3QC7YDr_wpSKe&amp;ust=157538450062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EDBF-BE2B-41F9-A559-5B6A05DA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Purches</dc:creator>
  <cp:lastModifiedBy>Michael Purches</cp:lastModifiedBy>
  <cp:revision>9</cp:revision>
  <cp:lastPrinted>2020-02-18T11:55:00Z</cp:lastPrinted>
  <dcterms:created xsi:type="dcterms:W3CDTF">2020-02-18T13:26:00Z</dcterms:created>
  <dcterms:modified xsi:type="dcterms:W3CDTF">2020-02-26T16:24:00Z</dcterms:modified>
</cp:coreProperties>
</file>