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9F" w:rsidRPr="00345AA8" w:rsidRDefault="00EE3E9F" w:rsidP="00EE3E9F">
      <w:pPr>
        <w:jc w:val="center"/>
        <w:rPr>
          <w:rFonts w:ascii="Arial" w:eastAsia="Calibri" w:hAnsi="Arial" w:cs="Arial"/>
          <w:bCs/>
          <w:noProof/>
          <w:color w:val="4F81BD"/>
          <w:sz w:val="52"/>
          <w:szCs w:val="52"/>
        </w:rPr>
      </w:pPr>
      <w:bookmarkStart w:id="0" w:name="_GoBack"/>
      <w:bookmarkEnd w:id="0"/>
    </w:p>
    <w:p w:rsidR="00357774" w:rsidRDefault="00D21A45" w:rsidP="00FC2F6D">
      <w:pPr>
        <w:autoSpaceDE w:val="0"/>
        <w:autoSpaceDN w:val="0"/>
        <w:adjustRightInd w:val="0"/>
        <w:spacing w:line="241" w:lineRule="atLeast"/>
        <w:jc w:val="center"/>
        <w:rPr>
          <w:rFonts w:ascii="Arial" w:hAnsi="Arial" w:cs="Arial"/>
          <w:b/>
          <w:color w:val="1F497D" w:themeColor="text2"/>
          <w:sz w:val="44"/>
          <w:szCs w:val="44"/>
        </w:rPr>
      </w:pPr>
      <w:r>
        <w:rPr>
          <w:rFonts w:ascii="Arial" w:hAnsi="Arial" w:cs="Arial"/>
          <w:b/>
          <w:color w:val="1F497D" w:themeColor="text2"/>
          <w:sz w:val="44"/>
          <w:szCs w:val="44"/>
        </w:rPr>
        <w:t>0-</w:t>
      </w:r>
      <w:r w:rsidR="00FC2F6D" w:rsidRPr="00FC2F6D">
        <w:rPr>
          <w:rFonts w:ascii="Arial" w:hAnsi="Arial" w:cs="Arial"/>
          <w:b/>
          <w:color w:val="1F497D" w:themeColor="text2"/>
          <w:sz w:val="44"/>
          <w:szCs w:val="44"/>
        </w:rPr>
        <w:t xml:space="preserve">25 </w:t>
      </w:r>
      <w:r w:rsidR="00FC2F6D" w:rsidRPr="00FC2F6D">
        <w:rPr>
          <w:rFonts w:ascii="Arial" w:hAnsi="Arial" w:cs="Arial"/>
          <w:b/>
          <w:bCs/>
          <w:noProof/>
          <w:color w:val="1F497D" w:themeColor="text2"/>
          <w:sz w:val="44"/>
          <w:szCs w:val="44"/>
        </w:rPr>
        <w:t xml:space="preserve">Specialist Teaching and Support </w:t>
      </w:r>
      <w:r w:rsidR="00FC2F6D" w:rsidRPr="00FC2F6D">
        <w:rPr>
          <w:rFonts w:ascii="Arial" w:hAnsi="Arial" w:cs="Arial"/>
          <w:b/>
          <w:color w:val="1F497D" w:themeColor="text2"/>
          <w:sz w:val="44"/>
          <w:szCs w:val="44"/>
        </w:rPr>
        <w:t>Services</w:t>
      </w:r>
    </w:p>
    <w:p w:rsidR="006B2D0A" w:rsidRDefault="006B2D0A" w:rsidP="00FC2F6D">
      <w:pPr>
        <w:autoSpaceDE w:val="0"/>
        <w:autoSpaceDN w:val="0"/>
        <w:adjustRightInd w:val="0"/>
        <w:spacing w:line="241" w:lineRule="atLeast"/>
        <w:jc w:val="center"/>
        <w:rPr>
          <w:rFonts w:ascii="Arial" w:hAnsi="Arial" w:cs="Arial"/>
          <w:b/>
          <w:color w:val="1F497D" w:themeColor="text2"/>
          <w:sz w:val="44"/>
          <w:szCs w:val="44"/>
        </w:rPr>
      </w:pPr>
    </w:p>
    <w:p w:rsidR="00EE3E9F" w:rsidRPr="004E4B4E" w:rsidRDefault="00EE3E9F" w:rsidP="00CD52A4">
      <w:pPr>
        <w:tabs>
          <w:tab w:val="left" w:pos="4487"/>
        </w:tabs>
        <w:rPr>
          <w:rFonts w:ascii="Arial" w:hAnsi="Arial" w:cs="Arial"/>
          <w:b/>
          <w:bCs/>
          <w:noProof/>
          <w:sz w:val="32"/>
          <w:szCs w:val="32"/>
        </w:rPr>
      </w:pPr>
    </w:p>
    <w:p w:rsidR="00D03876" w:rsidRDefault="00D03876" w:rsidP="00D03876">
      <w:pPr>
        <w:autoSpaceDE w:val="0"/>
        <w:autoSpaceDN w:val="0"/>
        <w:adjustRightInd w:val="0"/>
        <w:spacing w:line="241" w:lineRule="atLeast"/>
        <w:jc w:val="center"/>
        <w:rPr>
          <w:rFonts w:ascii="Arial" w:hAnsi="Arial" w:cs="Arial"/>
          <w:b/>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FC2F6D">
        <w:rPr>
          <w:rFonts w:ascii="Arial" w:hAnsi="Arial" w:cs="Arial"/>
          <w:b/>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Social, Communication, Interaction and Learning (SCIL) Team</w:t>
      </w:r>
    </w:p>
    <w:p w:rsidR="004445D2" w:rsidRDefault="004445D2" w:rsidP="00D03876">
      <w:pPr>
        <w:autoSpaceDE w:val="0"/>
        <w:autoSpaceDN w:val="0"/>
        <w:adjustRightInd w:val="0"/>
        <w:spacing w:line="241" w:lineRule="atLeast"/>
        <w:jc w:val="center"/>
        <w:rPr>
          <w:rFonts w:ascii="Arial" w:hAnsi="Arial" w:cs="Arial"/>
          <w:b/>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p w:rsidR="006B2D0A" w:rsidRPr="00291FA0" w:rsidRDefault="006B2D0A" w:rsidP="006B2D0A">
      <w:pPr>
        <w:pStyle w:val="ListParagraph"/>
        <w:rPr>
          <w:rFonts w:ascii="Arial" w:hAnsi="Arial" w:cs="Arial"/>
        </w:rPr>
      </w:pPr>
    </w:p>
    <w:p w:rsidR="004445D2" w:rsidRDefault="006B2D0A" w:rsidP="00D03876">
      <w:pPr>
        <w:autoSpaceDE w:val="0"/>
        <w:autoSpaceDN w:val="0"/>
        <w:adjustRightInd w:val="0"/>
        <w:spacing w:line="241" w:lineRule="atLeast"/>
        <w:jc w:val="center"/>
        <w:rPr>
          <w:rFonts w:ascii="Arial" w:hAnsi="Arial" w:cs="Arial"/>
          <w:b/>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Arial" w:hAnsi="Arial" w:cs="Arial"/>
          <w:b/>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Ready to book</w:t>
      </w:r>
    </w:p>
    <w:p w:rsidR="006B2D0A" w:rsidRDefault="00D03876" w:rsidP="006B2D0A">
      <w:pPr>
        <w:jc w:val="cente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C2F6D">
        <w:rPr>
          <w:rFonts w:ascii="Arial" w:hAnsi="Arial" w:cs="Arial"/>
          <w:b/>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6B2D0A" w:rsidRPr="00A81A51">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Social Emotional Mental Health(SEMH)</w:t>
      </w:r>
    </w:p>
    <w:p w:rsidR="006B2D0A" w:rsidRDefault="006B2D0A" w:rsidP="006B2D0A">
      <w:pPr>
        <w:pStyle w:val="NoSpacing"/>
        <w:jc w:val="center"/>
        <w:rPr>
          <w:rFonts w:ascii="Arial" w:hAnsi="Arial" w:cs="Arial"/>
          <w:b/>
          <w:sz w:val="32"/>
          <w:szCs w:val="32"/>
        </w:rPr>
      </w:pPr>
      <w:r w:rsidRPr="00DC1298">
        <w:rPr>
          <w:rFonts w:ascii="Arial" w:hAnsi="Arial" w:cs="Arial"/>
          <w:b/>
          <w:sz w:val="32"/>
          <w:szCs w:val="32"/>
        </w:rPr>
        <w:t>Bradford Nurture Group Network Meetings</w:t>
      </w:r>
    </w:p>
    <w:p w:rsidR="007001B0" w:rsidRPr="00A81A51" w:rsidRDefault="007001B0" w:rsidP="007001B0">
      <w:pPr>
        <w:jc w:val="cente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Comm</w:t>
      </w:r>
      <w: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unication and</w:t>
      </w: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Interaction (Autism)</w:t>
      </w:r>
    </w:p>
    <w:p w:rsidR="00D03876" w:rsidRDefault="00D03876" w:rsidP="007001B0">
      <w:pPr>
        <w:ind w:left="720" w:firstLine="720"/>
        <w:jc w:val="cente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Learning Support (Cognition and Learning)</w:t>
      </w:r>
    </w:p>
    <w:p w:rsidR="002246A1" w:rsidRDefault="002246A1" w:rsidP="007001B0">
      <w:pPr>
        <w:ind w:left="720" w:firstLine="720"/>
        <w:jc w:val="center"/>
        <w:rPr>
          <w:rFonts w:ascii="Arial" w:hAnsi="Arial" w:cs="Arial"/>
          <w:b/>
          <w:color w:val="7030A0"/>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246A1">
        <w:rPr>
          <w:rFonts w:ascii="Arial" w:hAnsi="Arial" w:cs="Arial"/>
          <w:b/>
          <w:color w:val="7030A0"/>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Early Years – PVI Settings</w:t>
      </w:r>
    </w:p>
    <w:p w:rsidR="00981DF1" w:rsidRDefault="00981DF1" w:rsidP="007001B0">
      <w:pPr>
        <w:ind w:left="720" w:firstLine="720"/>
        <w:jc w:val="center"/>
        <w:rPr>
          <w:rFonts w:ascii="Arial" w:hAnsi="Arial" w:cs="Arial"/>
          <w:b/>
          <w:color w:val="7030A0"/>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981DF1" w:rsidRDefault="00981DF1" w:rsidP="00981DF1">
      <w:pPr>
        <w:jc w:val="center"/>
        <w:rPr>
          <w:rFonts w:ascii="Arial" w:hAnsi="Arial" w:cs="Arial"/>
          <w:b/>
          <w:caps/>
          <w:color w:val="C0504D" w:themeColor="accent2"/>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w:hAnsi="Arial" w:cs="Arial"/>
          <w:b/>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Low incidence (</w:t>
      </w:r>
      <w:r w:rsidRPr="0065252D">
        <w:rPr>
          <w:rFonts w:ascii="Arial" w:hAnsi="Arial" w:cs="Arial"/>
          <w:b/>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S</w:t>
      </w:r>
      <w:r>
        <w:rPr>
          <w:rFonts w:ascii="Arial" w:hAnsi="Arial" w:cs="Arial"/>
          <w:b/>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ensory Service):</w:t>
      </w:r>
    </w:p>
    <w:p w:rsidR="006B2D0A" w:rsidRDefault="00981DF1" w:rsidP="00981DF1">
      <w:pPr>
        <w:jc w:val="center"/>
        <w:rPr>
          <w:rFonts w:ascii="Arial" w:hAnsi="Arial" w:cs="Arial"/>
          <w:b/>
          <w:caps/>
          <w:color w:val="E36C0A"/>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B6371">
        <w:rPr>
          <w:rFonts w:ascii="Arial" w:hAnsi="Arial" w:cs="Arial"/>
          <w:b/>
          <w:caps/>
          <w:color w:val="C0504D" w:themeColor="accent2"/>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Physical and Medical Team </w:t>
      </w:r>
      <w:r w:rsidRPr="009B6371">
        <w:rPr>
          <w:rFonts w:ascii="Arial" w:hAnsi="Arial" w:cs="Arial"/>
          <w:b/>
          <w:caps/>
          <w:color w:val="E36C0A"/>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(P&amp;M)</w:t>
      </w:r>
    </w:p>
    <w:p w:rsidR="008462E0" w:rsidRPr="00981DF1" w:rsidRDefault="008462E0" w:rsidP="008462E0">
      <w:pPr>
        <w:rPr>
          <w:rFonts w:ascii="Arial" w:hAnsi="Arial" w:cs="Arial"/>
          <w:b/>
          <w:bCs/>
          <w:caps/>
          <w:noProof/>
          <w:color w:val="FF000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A110A" w:rsidRDefault="006B2D0A" w:rsidP="006B2D0A">
      <w:pPr>
        <w:jc w:val="center"/>
        <w:rPr>
          <w:rFonts w:ascii="Arial" w:hAnsi="Arial" w:cs="Arial"/>
          <w:b/>
          <w:bCs/>
          <w:noProof/>
          <w:sz w:val="36"/>
          <w:szCs w:val="36"/>
        </w:rPr>
      </w:pPr>
      <w:r w:rsidRPr="004E4B4E">
        <w:rPr>
          <w:rFonts w:ascii="Arial" w:hAnsi="Arial" w:cs="Arial"/>
          <w:b/>
          <w:bCs/>
          <w:noProof/>
          <w:sz w:val="36"/>
          <w:szCs w:val="36"/>
        </w:rPr>
        <w:t>Scheduled Courses</w:t>
      </w:r>
      <w:r w:rsidR="00317CED">
        <w:rPr>
          <w:rFonts w:ascii="Arial" w:hAnsi="Arial" w:cs="Arial"/>
          <w:b/>
          <w:bCs/>
          <w:noProof/>
          <w:sz w:val="36"/>
          <w:szCs w:val="36"/>
        </w:rPr>
        <w:t xml:space="preserve"> </w:t>
      </w:r>
      <w:r w:rsidR="003A110A">
        <w:rPr>
          <w:rFonts w:ascii="Arial" w:hAnsi="Arial" w:cs="Arial"/>
          <w:b/>
          <w:bCs/>
          <w:noProof/>
          <w:sz w:val="36"/>
          <w:szCs w:val="36"/>
        </w:rPr>
        <w:t xml:space="preserve">Spring </w:t>
      </w:r>
      <w:r w:rsidR="00317CED">
        <w:rPr>
          <w:rFonts w:ascii="Arial" w:hAnsi="Arial" w:cs="Arial"/>
          <w:b/>
          <w:bCs/>
          <w:noProof/>
          <w:sz w:val="36"/>
          <w:szCs w:val="36"/>
        </w:rPr>
        <w:t>2021</w:t>
      </w:r>
      <w:r w:rsidR="00AE6101">
        <w:rPr>
          <w:rFonts w:ascii="Arial" w:hAnsi="Arial" w:cs="Arial"/>
          <w:b/>
          <w:bCs/>
          <w:noProof/>
          <w:sz w:val="36"/>
          <w:szCs w:val="36"/>
        </w:rPr>
        <w:t>-22</w:t>
      </w:r>
    </w:p>
    <w:p w:rsidR="006B2D0A" w:rsidRDefault="006B2D0A" w:rsidP="006B2D0A">
      <w:pPr>
        <w:jc w:val="center"/>
        <w:rPr>
          <w:rFonts w:ascii="Arial" w:hAnsi="Arial" w:cs="Arial"/>
          <w:b/>
          <w:bCs/>
          <w:noProof/>
          <w:sz w:val="28"/>
          <w:szCs w:val="28"/>
        </w:rPr>
      </w:pPr>
      <w:r w:rsidRPr="004E4B4E">
        <w:rPr>
          <w:rFonts w:ascii="Arial" w:hAnsi="Arial" w:cs="Arial"/>
          <w:b/>
          <w:bCs/>
          <w:noProof/>
          <w:sz w:val="36"/>
          <w:szCs w:val="36"/>
        </w:rPr>
        <w:t xml:space="preserve"> </w:t>
      </w:r>
      <w:r w:rsidRPr="004E4B4E">
        <w:rPr>
          <w:rFonts w:ascii="Arial" w:hAnsi="Arial" w:cs="Arial"/>
          <w:b/>
          <w:bCs/>
          <w:noProof/>
          <w:sz w:val="28"/>
          <w:szCs w:val="28"/>
        </w:rPr>
        <w:t>(Delivered virtually only)</w:t>
      </w:r>
    </w:p>
    <w:p w:rsidR="006B2D0A" w:rsidRDefault="006B2D0A" w:rsidP="006B2D0A">
      <w:pPr>
        <w:jc w:val="center"/>
        <w:rPr>
          <w:rFonts w:ascii="Arial" w:hAnsi="Arial" w:cs="Arial"/>
        </w:rPr>
      </w:pPr>
    </w:p>
    <w:p w:rsidR="006B2D0A" w:rsidRDefault="006B2D0A" w:rsidP="006B2D0A">
      <w:pPr>
        <w:jc w:val="center"/>
        <w:rPr>
          <w:rStyle w:val="Hyperlink"/>
        </w:rPr>
      </w:pPr>
      <w:r w:rsidRPr="00D03876">
        <w:rPr>
          <w:rFonts w:ascii="Arial" w:hAnsi="Arial" w:cs="Arial"/>
        </w:rPr>
        <w:t xml:space="preserve">Please book via the website link </w:t>
      </w:r>
      <w:hyperlink r:id="rId8" w:history="1">
        <w:r w:rsidRPr="0062790C">
          <w:rPr>
            <w:rStyle w:val="Hyperlink"/>
          </w:rPr>
          <w:t>http://www.skills4bradford.co.uk/</w:t>
        </w:r>
        <w:r w:rsidR="00302B65">
          <w:rPr>
            <w:rStyle w:val="Hyperlink"/>
          </w:rPr>
          <w:t>Course</w:t>
        </w:r>
      </w:hyperlink>
    </w:p>
    <w:p w:rsidR="006B2D0A" w:rsidRDefault="006B2D0A" w:rsidP="006B2D0A">
      <w:pPr>
        <w:jc w:val="center"/>
        <w:rPr>
          <w:rFonts w:ascii="Arial" w:hAnsi="Arial" w:cs="Arial"/>
        </w:rPr>
      </w:pPr>
    </w:p>
    <w:p w:rsidR="006B2D0A" w:rsidRPr="00291FA0" w:rsidRDefault="006B2D0A" w:rsidP="006B2D0A">
      <w:pPr>
        <w:pStyle w:val="ListParagraph"/>
        <w:numPr>
          <w:ilvl w:val="0"/>
          <w:numId w:val="19"/>
        </w:numPr>
        <w:rPr>
          <w:rFonts w:ascii="Arial" w:hAnsi="Arial" w:cs="Arial"/>
        </w:rPr>
      </w:pPr>
      <w:r w:rsidRPr="00291FA0">
        <w:rPr>
          <w:rFonts w:ascii="Arial" w:eastAsia="Calibri" w:hAnsi="Arial" w:cs="Arial"/>
          <w:noProof/>
          <w:color w:val="333333"/>
          <w:lang w:val="en"/>
        </w:rPr>
        <w:t xml:space="preserve">Provider is: </w:t>
      </w:r>
      <w:r w:rsidRPr="00291FA0">
        <w:rPr>
          <w:rFonts w:ascii="Arial" w:hAnsi="Arial" w:cs="Arial"/>
          <w:b/>
          <w:color w:val="1F497D" w:themeColor="text2"/>
        </w:rPr>
        <w:t xml:space="preserve">0-25 </w:t>
      </w:r>
      <w:r w:rsidRPr="00291FA0">
        <w:rPr>
          <w:rFonts w:ascii="Arial" w:hAnsi="Arial" w:cs="Arial"/>
          <w:b/>
          <w:bCs/>
          <w:noProof/>
          <w:color w:val="1F497D" w:themeColor="text2"/>
        </w:rPr>
        <w:t xml:space="preserve">Specialist Teaching and Support </w:t>
      </w:r>
      <w:r w:rsidRPr="00291FA0">
        <w:rPr>
          <w:rFonts w:ascii="Arial" w:hAnsi="Arial" w:cs="Arial"/>
          <w:b/>
          <w:color w:val="1F497D" w:themeColor="text2"/>
        </w:rPr>
        <w:t>Services</w:t>
      </w:r>
    </w:p>
    <w:p w:rsidR="006B2D0A" w:rsidRPr="006B2D0A" w:rsidRDefault="006B2D0A" w:rsidP="006B2D0A">
      <w:pPr>
        <w:pStyle w:val="ListParagraph"/>
        <w:numPr>
          <w:ilvl w:val="0"/>
          <w:numId w:val="19"/>
        </w:numPr>
        <w:rPr>
          <w:rFonts w:ascii="Arial" w:hAnsi="Arial" w:cs="Arial"/>
        </w:rPr>
      </w:pPr>
      <w:r w:rsidRPr="00291FA0">
        <w:rPr>
          <w:rFonts w:ascii="Arial" w:eastAsia="Calibri" w:hAnsi="Arial" w:cs="Arial"/>
          <w:noProof/>
          <w:color w:val="333333"/>
          <w:lang w:val="en"/>
        </w:rPr>
        <w:t xml:space="preserve">This will take you to the list of courses, HUBs and </w:t>
      </w:r>
      <w:r w:rsidRPr="00291FA0">
        <w:rPr>
          <w:rFonts w:ascii="Arial" w:hAnsi="Arial" w:cs="Arial"/>
        </w:rPr>
        <w:t xml:space="preserve">Bradford Nurture Group Network Meetings </w:t>
      </w:r>
      <w:r w:rsidRPr="00291FA0">
        <w:rPr>
          <w:rFonts w:ascii="Arial" w:eastAsia="Calibri" w:hAnsi="Arial" w:cs="Arial"/>
          <w:noProof/>
          <w:color w:val="333333"/>
          <w:lang w:val="en"/>
        </w:rPr>
        <w:t>where you can browse the list.</w:t>
      </w:r>
    </w:p>
    <w:p w:rsidR="00D03876" w:rsidRPr="006B2D0A" w:rsidRDefault="006B2D0A" w:rsidP="006B2D0A">
      <w:pPr>
        <w:pStyle w:val="ListParagraph"/>
        <w:numPr>
          <w:ilvl w:val="0"/>
          <w:numId w:val="19"/>
        </w:numPr>
        <w:rPr>
          <w:rFonts w:ascii="Arial" w:hAnsi="Arial" w:cs="Arial"/>
        </w:rPr>
      </w:pPr>
      <w:r>
        <w:rPr>
          <w:rFonts w:ascii="Arial" w:eastAsia="Calibri" w:hAnsi="Arial" w:cs="Arial"/>
          <w:noProof/>
          <w:color w:val="333333"/>
          <w:lang w:val="en"/>
        </w:rPr>
        <w:t xml:space="preserve">When you find the one you are looking for </w:t>
      </w:r>
      <w:r w:rsidRPr="006B2D0A">
        <w:rPr>
          <w:rFonts w:ascii="Arial" w:eastAsia="Calibri" w:hAnsi="Arial" w:cs="Arial"/>
          <w:noProof/>
          <w:color w:val="333333"/>
          <w:lang w:val="en"/>
        </w:rPr>
        <w:t>click "join" and complete the application</w:t>
      </w:r>
    </w:p>
    <w:p w:rsidR="004E4B4E" w:rsidRDefault="004E4B4E" w:rsidP="00D03876">
      <w:pPr>
        <w:jc w:val="cente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544F6C" w:rsidRDefault="00544F6C" w:rsidP="001F6F8F">
      <w:pPr>
        <w:rPr>
          <w:rFonts w:ascii="Arial" w:hAnsi="Arial" w:cs="Arial"/>
          <w:b/>
          <w:bCs/>
          <w:noProof/>
          <w:color w:val="FF0000"/>
          <w:sz w:val="28"/>
          <w:szCs w:val="28"/>
        </w:rPr>
      </w:pPr>
    </w:p>
    <w:p w:rsidR="006B2D0A" w:rsidRDefault="006B2D0A" w:rsidP="001F6F8F">
      <w:pPr>
        <w:rPr>
          <w:rFonts w:ascii="Arial" w:hAnsi="Arial" w:cs="Arial"/>
          <w:b/>
          <w:bCs/>
          <w:noProof/>
          <w:color w:val="FF0000"/>
          <w:sz w:val="28"/>
          <w:szCs w:val="28"/>
        </w:rPr>
      </w:pPr>
    </w:p>
    <w:tbl>
      <w:tblPr>
        <w:tblStyle w:val="TableGrid"/>
        <w:tblW w:w="0" w:type="auto"/>
        <w:tblLook w:val="04A0" w:firstRow="1" w:lastRow="0" w:firstColumn="1" w:lastColumn="0" w:noHBand="0" w:noVBand="1"/>
      </w:tblPr>
      <w:tblGrid>
        <w:gridCol w:w="9862"/>
      </w:tblGrid>
      <w:tr w:rsidR="006B2D0A" w:rsidTr="006B2D0A">
        <w:tc>
          <w:tcPr>
            <w:tcW w:w="9862" w:type="dxa"/>
          </w:tcPr>
          <w:p w:rsidR="006B2D0A" w:rsidRDefault="006B2D0A" w:rsidP="006B2D0A">
            <w:pPr>
              <w:rPr>
                <w:rFonts w:ascii="Arial" w:hAnsi="Arial" w:cs="Arial"/>
                <w:b/>
                <w:bCs/>
                <w:noProof/>
                <w:color w:val="FF0000"/>
                <w:sz w:val="28"/>
                <w:szCs w:val="28"/>
              </w:rPr>
            </w:pPr>
            <w:r>
              <w:rPr>
                <w:rFonts w:ascii="Arial" w:hAnsi="Arial" w:cs="Arial"/>
                <w:b/>
                <w:bCs/>
                <w:noProof/>
                <w:color w:val="FF0000"/>
                <w:sz w:val="28"/>
                <w:szCs w:val="28"/>
              </w:rPr>
              <w:t>Please visit the following for full course options</w:t>
            </w:r>
          </w:p>
          <w:p w:rsidR="006B2D0A" w:rsidRDefault="006B2D0A" w:rsidP="006B2D0A">
            <w:pPr>
              <w:rPr>
                <w:rFonts w:asciiTheme="minorHAnsi" w:hAnsiTheme="minorHAnsi" w:cstheme="minorBidi"/>
                <w:noProof/>
                <w:sz w:val="22"/>
                <w:szCs w:val="22"/>
              </w:rPr>
            </w:pPr>
            <w:r>
              <w:rPr>
                <w:rFonts w:ascii="Arial" w:hAnsi="Arial" w:cs="Arial"/>
                <w:b/>
                <w:bCs/>
                <w:noProof/>
                <w:sz w:val="20"/>
                <w:szCs w:val="20"/>
              </w:rPr>
              <w:t xml:space="preserve">0-25 Specialist Teaching and Support Services </w:t>
            </w:r>
            <w:hyperlink r:id="rId9" w:history="1">
              <w:r>
                <w:rPr>
                  <w:rStyle w:val="Hyperlink"/>
                  <w:rFonts w:asciiTheme="minorHAnsi" w:hAnsiTheme="minorHAnsi" w:cstheme="minorBidi"/>
                  <w:noProof/>
                </w:rPr>
                <w:t>http://www.skills4bradford.co.uk/Services/5179</w:t>
              </w:r>
            </w:hyperlink>
          </w:p>
          <w:p w:rsidR="006B2D0A" w:rsidRDefault="006B2D0A" w:rsidP="001F6F8F">
            <w:pPr>
              <w:rPr>
                <w:rFonts w:ascii="Arial" w:hAnsi="Arial" w:cs="Arial"/>
                <w:b/>
                <w:bCs/>
                <w:noProof/>
                <w:color w:val="FF0000"/>
                <w:sz w:val="28"/>
                <w:szCs w:val="28"/>
              </w:rPr>
            </w:pPr>
          </w:p>
        </w:tc>
      </w:tr>
    </w:tbl>
    <w:p w:rsidR="006B2D0A" w:rsidRDefault="006B2D0A" w:rsidP="001F6F8F">
      <w:pPr>
        <w:rPr>
          <w:rFonts w:ascii="Arial" w:hAnsi="Arial" w:cs="Arial"/>
          <w:b/>
          <w:bCs/>
          <w:noProof/>
          <w:color w:val="FF0000"/>
          <w:sz w:val="28"/>
          <w:szCs w:val="28"/>
        </w:rPr>
      </w:pPr>
    </w:p>
    <w:p w:rsidR="006B2D0A" w:rsidRDefault="006B2D0A" w:rsidP="001F6F8F">
      <w:pPr>
        <w:rPr>
          <w:rFonts w:ascii="Arial" w:hAnsi="Arial" w:cs="Arial"/>
          <w:b/>
          <w:bCs/>
          <w:noProof/>
          <w:color w:val="FF0000"/>
          <w:sz w:val="28"/>
          <w:szCs w:val="28"/>
        </w:rPr>
      </w:pPr>
    </w:p>
    <w:p w:rsidR="009447EB" w:rsidRDefault="009447EB" w:rsidP="001F6F8F">
      <w:pPr>
        <w:rPr>
          <w:rFonts w:ascii="Arial" w:hAnsi="Arial" w:cs="Arial"/>
          <w:b/>
          <w:bCs/>
          <w:noProof/>
          <w:color w:val="FF0000"/>
          <w:sz w:val="28"/>
          <w:szCs w:val="28"/>
        </w:rPr>
      </w:pPr>
    </w:p>
    <w:p w:rsidR="00DC1298" w:rsidRDefault="00DC1298" w:rsidP="001F6F8F">
      <w:pPr>
        <w:rPr>
          <w:rFonts w:ascii="Arial" w:hAnsi="Arial" w:cs="Arial"/>
          <w:b/>
          <w:bCs/>
          <w:noProof/>
          <w:color w:val="FF0000"/>
          <w:sz w:val="28"/>
          <w:szCs w:val="28"/>
        </w:rPr>
      </w:pPr>
    </w:p>
    <w:p w:rsidR="00DC1298" w:rsidRDefault="00DC1298" w:rsidP="001F6F8F">
      <w:pPr>
        <w:rPr>
          <w:rFonts w:ascii="Arial" w:hAnsi="Arial" w:cs="Arial"/>
          <w:b/>
          <w:bCs/>
          <w:noProof/>
          <w:color w:val="FF0000"/>
          <w:sz w:val="28"/>
          <w:szCs w:val="28"/>
        </w:rPr>
      </w:pPr>
    </w:p>
    <w:p w:rsidR="00D21A45" w:rsidRPr="00DC1298" w:rsidRDefault="001F6F8F" w:rsidP="00DC1298">
      <w:pPr>
        <w:pStyle w:val="Footer"/>
      </w:pPr>
      <w:r>
        <w:rPr>
          <w:noProof/>
        </w:rPr>
        <w:drawing>
          <wp:inline distT="0" distB="0" distL="0" distR="0" wp14:anchorId="5BB27F98" wp14:editId="69D5DD75">
            <wp:extent cx="6134986" cy="627321"/>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ford Council footer logos.jpg"/>
                    <pic:cNvPicPr/>
                  </pic:nvPicPr>
                  <pic:blipFill>
                    <a:blip r:embed="rId10">
                      <a:extLst>
                        <a:ext uri="{28A0092B-C50C-407E-A947-70E740481C1C}">
                          <a14:useLocalDpi xmlns:a14="http://schemas.microsoft.com/office/drawing/2010/main" val="0"/>
                        </a:ext>
                      </a:extLst>
                    </a:blip>
                    <a:stretch>
                      <a:fillRect/>
                    </a:stretch>
                  </pic:blipFill>
                  <pic:spPr>
                    <a:xfrm>
                      <a:off x="0" y="0"/>
                      <a:ext cx="6141773" cy="628015"/>
                    </a:xfrm>
                    <a:prstGeom prst="rect">
                      <a:avLst/>
                    </a:prstGeom>
                  </pic:spPr>
                </pic:pic>
              </a:graphicData>
            </a:graphic>
          </wp:inline>
        </w:drawing>
      </w:r>
    </w:p>
    <w:tbl>
      <w:tblPr>
        <w:tblpPr w:leftFromText="180" w:rightFromText="180" w:vertAnchor="text" w:horzAnchor="margin" w:tblpY="3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E44B0" w:rsidRPr="00CA11DE" w:rsidTr="00DC1298">
        <w:tc>
          <w:tcPr>
            <w:tcW w:w="9776" w:type="dxa"/>
            <w:shd w:val="clear" w:color="auto" w:fill="auto"/>
          </w:tcPr>
          <w:p w:rsidR="005E44B0" w:rsidRDefault="00DC1298" w:rsidP="00544F6C">
            <w:pPr>
              <w:rPr>
                <w:rFonts w:ascii="Arial" w:hAnsi="Arial" w:cs="Arial"/>
                <w:b/>
              </w:rPr>
            </w:pPr>
            <w:r>
              <w:rPr>
                <w:rFonts w:ascii="Arial" w:hAnsi="Arial" w:cs="Arial"/>
                <w:b/>
              </w:rPr>
              <w:t>Please read the following:</w:t>
            </w:r>
          </w:p>
          <w:p w:rsidR="00C91E5C" w:rsidRPr="00C91E5C" w:rsidRDefault="00C91E5C" w:rsidP="00C91E5C"/>
          <w:p w:rsidR="005E44B0" w:rsidRDefault="005E44B0" w:rsidP="0048566D">
            <w:pPr>
              <w:pStyle w:val="ListParagraph"/>
              <w:numPr>
                <w:ilvl w:val="0"/>
                <w:numId w:val="2"/>
              </w:numPr>
              <w:rPr>
                <w:rFonts w:ascii="Arial" w:hAnsi="Arial" w:cs="Arial"/>
              </w:rPr>
            </w:pPr>
            <w:r>
              <w:rPr>
                <w:rFonts w:ascii="Arial" w:hAnsi="Arial" w:cs="Arial"/>
              </w:rPr>
              <w:t>By booking you have accepted that the course is appropriate for your needs regardless of the post title you have stated.</w:t>
            </w:r>
          </w:p>
          <w:p w:rsidR="00C91E5C" w:rsidRDefault="00C91E5C" w:rsidP="0048566D">
            <w:pPr>
              <w:pStyle w:val="ListParagraph"/>
              <w:numPr>
                <w:ilvl w:val="0"/>
                <w:numId w:val="2"/>
              </w:numPr>
              <w:rPr>
                <w:rFonts w:ascii="Arial" w:hAnsi="Arial" w:cs="Arial"/>
              </w:rPr>
            </w:pPr>
            <w:r>
              <w:rPr>
                <w:rFonts w:ascii="Arial" w:hAnsi="Arial" w:cs="Arial"/>
              </w:rPr>
              <w:t xml:space="preserve">By booking you have accepted that you can access the course via Webex. </w:t>
            </w:r>
          </w:p>
          <w:p w:rsidR="00544F6C" w:rsidRPr="00544F6C" w:rsidRDefault="005E44B0" w:rsidP="0048566D">
            <w:pPr>
              <w:pStyle w:val="ListParagraph"/>
              <w:numPr>
                <w:ilvl w:val="0"/>
                <w:numId w:val="2"/>
              </w:numPr>
              <w:rPr>
                <w:rFonts w:ascii="Calibri" w:hAnsi="Calibri"/>
                <w:color w:val="1F497D"/>
                <w:sz w:val="22"/>
                <w:szCs w:val="22"/>
              </w:rPr>
            </w:pPr>
            <w:r>
              <w:rPr>
                <w:rFonts w:ascii="Arial" w:hAnsi="Arial" w:cs="Arial"/>
              </w:rPr>
              <w:t xml:space="preserve">If you </w:t>
            </w:r>
            <w:r w:rsidR="00544F6C">
              <w:rPr>
                <w:rFonts w:ascii="Arial" w:hAnsi="Arial" w:cs="Arial"/>
              </w:rPr>
              <w:t xml:space="preserve">wish to </w:t>
            </w:r>
            <w:r>
              <w:rPr>
                <w:rFonts w:ascii="Arial" w:hAnsi="Arial" w:cs="Arial"/>
              </w:rPr>
              <w:t xml:space="preserve">send a substitute </w:t>
            </w:r>
            <w:r w:rsidR="00FD3C83">
              <w:rPr>
                <w:rFonts w:ascii="Arial" w:hAnsi="Arial" w:cs="Arial"/>
              </w:rPr>
              <w:t>delegate,</w:t>
            </w:r>
            <w:r>
              <w:rPr>
                <w:rFonts w:ascii="Arial" w:hAnsi="Arial" w:cs="Arial"/>
              </w:rPr>
              <w:t xml:space="preserve"> please </w:t>
            </w:r>
            <w:r w:rsidR="00544F6C">
              <w:rPr>
                <w:rFonts w:ascii="Arial" w:hAnsi="Arial" w:cs="Arial"/>
              </w:rPr>
              <w:t xml:space="preserve">ensure you have informed us by emailing </w:t>
            </w:r>
            <w:hyperlink r:id="rId11" w:history="1">
              <w:r w:rsidR="00544F6C" w:rsidRPr="00EF6EAC">
                <w:rPr>
                  <w:rStyle w:val="Hyperlink"/>
                  <w:rFonts w:ascii="Arial" w:hAnsi="Arial" w:cs="Arial"/>
                  <w:b/>
                </w:rPr>
                <w:t>SCILTeam@bradford.gov.uk</w:t>
              </w:r>
            </w:hyperlink>
            <w:r w:rsidR="00544F6C">
              <w:rPr>
                <w:rFonts w:ascii="Arial" w:hAnsi="Arial" w:cs="Arial"/>
              </w:rPr>
              <w:t xml:space="preserve"> </w:t>
            </w:r>
          </w:p>
          <w:p w:rsidR="005E44B0" w:rsidRPr="00144FC7" w:rsidRDefault="00544F6C" w:rsidP="0048566D">
            <w:pPr>
              <w:pStyle w:val="ListParagraph"/>
              <w:numPr>
                <w:ilvl w:val="1"/>
                <w:numId w:val="2"/>
              </w:numPr>
              <w:rPr>
                <w:rFonts w:ascii="Calibri" w:hAnsi="Calibri"/>
                <w:color w:val="1F497D"/>
                <w:sz w:val="22"/>
                <w:szCs w:val="22"/>
              </w:rPr>
            </w:pPr>
            <w:r>
              <w:rPr>
                <w:rFonts w:ascii="Arial" w:hAnsi="Arial" w:cs="Arial"/>
              </w:rPr>
              <w:t xml:space="preserve">We will assume </w:t>
            </w:r>
            <w:r w:rsidR="005E44B0">
              <w:rPr>
                <w:rFonts w:ascii="Arial" w:hAnsi="Arial" w:cs="Arial"/>
              </w:rPr>
              <w:t>that this course is appropriate to their needs.</w:t>
            </w:r>
          </w:p>
          <w:p w:rsidR="005E44B0" w:rsidRDefault="005E44B0" w:rsidP="0048566D">
            <w:pPr>
              <w:pStyle w:val="ListParagraph"/>
              <w:numPr>
                <w:ilvl w:val="0"/>
                <w:numId w:val="2"/>
              </w:numPr>
              <w:rPr>
                <w:rFonts w:ascii="Arial" w:hAnsi="Arial" w:cs="Arial"/>
              </w:rPr>
            </w:pPr>
            <w:r>
              <w:rPr>
                <w:rFonts w:ascii="Arial" w:hAnsi="Arial" w:cs="Arial"/>
              </w:rPr>
              <w:t xml:space="preserve">Please book at least </w:t>
            </w:r>
            <w:r w:rsidR="00544F6C">
              <w:rPr>
                <w:rFonts w:ascii="Arial" w:hAnsi="Arial" w:cs="Arial"/>
              </w:rPr>
              <w:t>two</w:t>
            </w:r>
            <w:r>
              <w:rPr>
                <w:rFonts w:ascii="Arial" w:hAnsi="Arial" w:cs="Arial"/>
              </w:rPr>
              <w:t xml:space="preserve"> weeks in advance of the course if possible.</w:t>
            </w:r>
          </w:p>
          <w:p w:rsidR="005E44B0" w:rsidRPr="00095438" w:rsidRDefault="005E44B0" w:rsidP="0048566D">
            <w:pPr>
              <w:pStyle w:val="ListParagraph"/>
              <w:numPr>
                <w:ilvl w:val="0"/>
                <w:numId w:val="2"/>
              </w:numPr>
              <w:rPr>
                <w:rFonts w:ascii="Arial" w:hAnsi="Arial" w:cs="Arial"/>
              </w:rPr>
            </w:pPr>
            <w:r w:rsidRPr="00095438">
              <w:rPr>
                <w:rFonts w:ascii="Arial" w:hAnsi="Arial" w:cs="Arial"/>
              </w:rPr>
              <w:t xml:space="preserve">Once we have received your application </w:t>
            </w:r>
            <w:r w:rsidR="002413EB">
              <w:rPr>
                <w:rFonts w:ascii="Arial" w:hAnsi="Arial" w:cs="Arial"/>
              </w:rPr>
              <w:t xml:space="preserve">the system will acknowledge receipt by </w:t>
            </w:r>
            <w:r w:rsidRPr="00095438">
              <w:rPr>
                <w:rFonts w:ascii="Arial" w:hAnsi="Arial" w:cs="Arial"/>
              </w:rPr>
              <w:t>email.</w:t>
            </w:r>
          </w:p>
          <w:p w:rsidR="00544F6C" w:rsidRPr="00CF7AE3" w:rsidRDefault="00544F6C" w:rsidP="0048566D">
            <w:pPr>
              <w:pStyle w:val="ListParagraph"/>
              <w:numPr>
                <w:ilvl w:val="0"/>
                <w:numId w:val="2"/>
              </w:numPr>
              <w:rPr>
                <w:rFonts w:ascii="Arial" w:hAnsi="Arial" w:cs="Arial"/>
              </w:rPr>
            </w:pPr>
            <w:r w:rsidRPr="00CF7AE3">
              <w:rPr>
                <w:rFonts w:ascii="Arial" w:hAnsi="Arial" w:cs="Arial"/>
              </w:rPr>
              <w:t>If a course is cancelled you will be informed one week before the start of the course.</w:t>
            </w:r>
          </w:p>
          <w:p w:rsidR="00CF7AE3" w:rsidRPr="00CF7AE3" w:rsidRDefault="00CF7AE3" w:rsidP="0048566D">
            <w:pPr>
              <w:pStyle w:val="ListParagraph"/>
              <w:numPr>
                <w:ilvl w:val="0"/>
                <w:numId w:val="2"/>
              </w:numPr>
              <w:rPr>
                <w:rFonts w:ascii="Arial" w:hAnsi="Arial" w:cs="Arial"/>
              </w:rPr>
            </w:pPr>
            <w:r>
              <w:rPr>
                <w:rFonts w:ascii="Arial" w:hAnsi="Arial" w:cs="Arial"/>
              </w:rPr>
              <w:t>You will be sent a link for the virtually course within the week before the start date.</w:t>
            </w:r>
          </w:p>
          <w:p w:rsidR="005E44B0" w:rsidRDefault="005E44B0" w:rsidP="0048566D">
            <w:pPr>
              <w:pStyle w:val="ListParagraph"/>
              <w:numPr>
                <w:ilvl w:val="0"/>
                <w:numId w:val="2"/>
              </w:numPr>
              <w:rPr>
                <w:rFonts w:ascii="Arial" w:hAnsi="Arial" w:cs="Arial"/>
              </w:rPr>
            </w:pPr>
            <w:r>
              <w:rPr>
                <w:rFonts w:ascii="Arial" w:hAnsi="Arial" w:cs="Arial"/>
              </w:rPr>
              <w:t>Two weeks before the start of the course our cancel</w:t>
            </w:r>
            <w:r w:rsidR="00CF7AE3">
              <w:rPr>
                <w:rFonts w:ascii="Arial" w:hAnsi="Arial" w:cs="Arial"/>
              </w:rPr>
              <w:t>lation policy will be in place.</w:t>
            </w:r>
          </w:p>
          <w:p w:rsidR="0048566D" w:rsidRPr="00D03876" w:rsidRDefault="00544F6C" w:rsidP="00D03876">
            <w:pPr>
              <w:pStyle w:val="ListParagraph"/>
              <w:numPr>
                <w:ilvl w:val="1"/>
                <w:numId w:val="2"/>
              </w:numPr>
              <w:rPr>
                <w:rFonts w:ascii="Arial" w:hAnsi="Arial" w:cs="Arial"/>
              </w:rPr>
            </w:pPr>
            <w:r>
              <w:rPr>
                <w:rFonts w:ascii="Arial" w:hAnsi="Arial" w:cs="Arial"/>
              </w:rPr>
              <w:t>Cancellation process is:</w:t>
            </w:r>
          </w:p>
          <w:p w:rsidR="0048566D" w:rsidRDefault="0048566D" w:rsidP="00D03876">
            <w:pPr>
              <w:pStyle w:val="ListParagraph"/>
              <w:numPr>
                <w:ilvl w:val="0"/>
                <w:numId w:val="10"/>
              </w:numPr>
              <w:rPr>
                <w:rFonts w:ascii="Arial" w:hAnsi="Arial" w:cs="Arial"/>
              </w:rPr>
            </w:pPr>
            <w:r>
              <w:rPr>
                <w:rFonts w:ascii="Arial" w:hAnsi="Arial" w:cs="Arial"/>
              </w:rPr>
              <w:t>100% refund 11 days or more before the course starts</w:t>
            </w:r>
          </w:p>
          <w:p w:rsidR="0048566D" w:rsidRPr="0048566D" w:rsidRDefault="0048566D" w:rsidP="00D03876">
            <w:pPr>
              <w:pStyle w:val="ListParagraph"/>
              <w:numPr>
                <w:ilvl w:val="0"/>
                <w:numId w:val="10"/>
              </w:numPr>
              <w:rPr>
                <w:rFonts w:ascii="Arial" w:hAnsi="Arial" w:cs="Arial"/>
              </w:rPr>
            </w:pPr>
            <w:r w:rsidRPr="0048566D">
              <w:rPr>
                <w:rFonts w:ascii="Arial" w:hAnsi="Arial" w:cs="Arial"/>
              </w:rPr>
              <w:t>50% refund between 10 and 6 days before the course starts</w:t>
            </w:r>
          </w:p>
          <w:p w:rsidR="00544F6C" w:rsidRPr="00D03876" w:rsidRDefault="0048566D" w:rsidP="0048566D">
            <w:pPr>
              <w:pStyle w:val="ListParagraph"/>
              <w:numPr>
                <w:ilvl w:val="0"/>
                <w:numId w:val="10"/>
              </w:numPr>
              <w:rPr>
                <w:rFonts w:ascii="Arial" w:hAnsi="Arial" w:cs="Arial"/>
              </w:rPr>
            </w:pPr>
            <w:r>
              <w:rPr>
                <w:rFonts w:ascii="Arial" w:hAnsi="Arial" w:cs="Arial"/>
              </w:rPr>
              <w:t>0% refund 5 days or fewer before the course starts</w:t>
            </w:r>
          </w:p>
          <w:p w:rsidR="005E44B0" w:rsidRDefault="005E44B0" w:rsidP="0048566D">
            <w:pPr>
              <w:pStyle w:val="ListParagraph"/>
              <w:numPr>
                <w:ilvl w:val="0"/>
                <w:numId w:val="2"/>
              </w:numPr>
              <w:rPr>
                <w:rFonts w:ascii="Arial" w:hAnsi="Arial" w:cs="Arial"/>
              </w:rPr>
            </w:pPr>
            <w:r>
              <w:rPr>
                <w:rFonts w:ascii="Arial" w:hAnsi="Arial" w:cs="Arial"/>
              </w:rPr>
              <w:t>All contact will be with the email address specified on the application you make.</w:t>
            </w:r>
          </w:p>
          <w:p w:rsidR="005E44B0" w:rsidRDefault="005E44B0" w:rsidP="0048566D">
            <w:pPr>
              <w:pStyle w:val="ListParagraph"/>
              <w:numPr>
                <w:ilvl w:val="0"/>
                <w:numId w:val="2"/>
              </w:numPr>
              <w:rPr>
                <w:rFonts w:ascii="Arial" w:hAnsi="Arial" w:cs="Arial"/>
              </w:rPr>
            </w:pPr>
            <w:r>
              <w:rPr>
                <w:rFonts w:ascii="Arial" w:hAnsi="Arial" w:cs="Arial"/>
              </w:rPr>
              <w:t>All course correspondence will be via email.</w:t>
            </w:r>
          </w:p>
          <w:p w:rsidR="005E44B0" w:rsidRDefault="005E44B0" w:rsidP="0048566D">
            <w:pPr>
              <w:pStyle w:val="ListParagraph"/>
              <w:numPr>
                <w:ilvl w:val="0"/>
                <w:numId w:val="2"/>
              </w:numPr>
              <w:rPr>
                <w:rFonts w:ascii="Arial" w:hAnsi="Arial" w:cs="Arial"/>
              </w:rPr>
            </w:pPr>
            <w:r>
              <w:rPr>
                <w:rFonts w:ascii="Arial" w:hAnsi="Arial" w:cs="Arial"/>
              </w:rPr>
              <w:t xml:space="preserve">In case of any booking queries please email </w:t>
            </w:r>
            <w:hyperlink r:id="rId12" w:history="1">
              <w:r w:rsidR="00655404" w:rsidRPr="00EF6EAC">
                <w:rPr>
                  <w:rStyle w:val="Hyperlink"/>
                  <w:rFonts w:ascii="Arial" w:hAnsi="Arial" w:cs="Arial"/>
                  <w:b/>
                </w:rPr>
                <w:t>SCILTeam@bradford.gov.uk</w:t>
              </w:r>
            </w:hyperlink>
            <w:r>
              <w:rPr>
                <w:rStyle w:val="Hyperlink"/>
                <w:rFonts w:ascii="Arial" w:hAnsi="Arial" w:cs="Arial"/>
                <w:b/>
                <w:u w:val="none"/>
              </w:rPr>
              <w:t xml:space="preserve"> </w:t>
            </w:r>
            <w:r w:rsidRPr="00872E6B">
              <w:rPr>
                <w:rStyle w:val="Hyperlink"/>
                <w:rFonts w:ascii="Arial" w:hAnsi="Arial" w:cs="Arial"/>
                <w:color w:val="auto"/>
                <w:u w:val="none"/>
              </w:rPr>
              <w:t>or</w:t>
            </w:r>
            <w:r w:rsidRPr="00872E6B">
              <w:rPr>
                <w:rStyle w:val="Hyperlink"/>
                <w:rFonts w:ascii="Arial" w:hAnsi="Arial" w:cs="Arial"/>
                <w:b/>
                <w:color w:val="auto"/>
                <w:u w:val="none"/>
              </w:rPr>
              <w:t xml:space="preserve"> </w:t>
            </w:r>
            <w:r>
              <w:rPr>
                <w:rFonts w:ascii="Arial" w:hAnsi="Arial" w:cs="Arial"/>
              </w:rPr>
              <w:t>telephone admin on 01274 439500.</w:t>
            </w:r>
          </w:p>
          <w:p w:rsidR="005E44B0" w:rsidRDefault="005E44B0" w:rsidP="0048566D">
            <w:pPr>
              <w:pStyle w:val="ListParagraph"/>
              <w:numPr>
                <w:ilvl w:val="0"/>
                <w:numId w:val="2"/>
              </w:numPr>
              <w:rPr>
                <w:rFonts w:ascii="Arial" w:hAnsi="Arial" w:cs="Arial"/>
              </w:rPr>
            </w:pPr>
            <w:r>
              <w:rPr>
                <w:rFonts w:ascii="Arial" w:hAnsi="Arial" w:cs="Arial"/>
              </w:rPr>
              <w:t xml:space="preserve">Invoices will be sent </w:t>
            </w:r>
            <w:r w:rsidR="00FE6FA7">
              <w:rPr>
                <w:rFonts w:ascii="Arial" w:hAnsi="Arial" w:cs="Arial"/>
              </w:rPr>
              <w:t>on or just after the course date.</w:t>
            </w:r>
          </w:p>
          <w:p w:rsidR="005E44B0" w:rsidRPr="00FA147E" w:rsidRDefault="005E44B0" w:rsidP="005E44B0">
            <w:pPr>
              <w:rPr>
                <w:rFonts w:ascii="Arial" w:hAnsi="Arial" w:cs="Arial"/>
                <w:b/>
                <w:color w:val="0000FF"/>
                <w:u w:val="single"/>
              </w:rPr>
            </w:pPr>
          </w:p>
        </w:tc>
      </w:tr>
    </w:tbl>
    <w:p w:rsidR="004445D2" w:rsidRDefault="004445D2" w:rsidP="00DC1298">
      <w:pPr>
        <w:rPr>
          <w:rFonts w:ascii="Arial" w:hAnsi="Arial" w:cs="Arial"/>
          <w:color w:val="FF0000"/>
          <w:sz w:val="32"/>
          <w:szCs w:val="32"/>
        </w:rPr>
      </w:pPr>
    </w:p>
    <w:p w:rsidR="009447EB" w:rsidRDefault="009447EB" w:rsidP="00DC1298">
      <w:pPr>
        <w:rPr>
          <w:rFonts w:ascii="Arial" w:hAnsi="Arial" w:cs="Arial"/>
          <w:color w:val="FF0000"/>
          <w:sz w:val="32"/>
          <w:szCs w:val="32"/>
        </w:rPr>
      </w:pPr>
    </w:p>
    <w:p w:rsidR="009447EB" w:rsidRDefault="009447EB" w:rsidP="00DC1298">
      <w:pPr>
        <w:rPr>
          <w:rFonts w:ascii="Arial" w:hAnsi="Arial" w:cs="Arial"/>
          <w:color w:val="FF0000"/>
          <w:sz w:val="32"/>
          <w:szCs w:val="32"/>
        </w:rPr>
      </w:pPr>
    </w:p>
    <w:p w:rsidR="009447EB" w:rsidRDefault="009447EB" w:rsidP="00DC1298">
      <w:pPr>
        <w:rPr>
          <w:rFonts w:ascii="Arial" w:hAnsi="Arial" w:cs="Arial"/>
          <w:color w:val="FF0000"/>
          <w:sz w:val="32"/>
          <w:szCs w:val="32"/>
        </w:rPr>
      </w:pPr>
    </w:p>
    <w:p w:rsidR="009447EB" w:rsidRDefault="009447EB" w:rsidP="00DC1298">
      <w:pPr>
        <w:rPr>
          <w:rFonts w:ascii="Arial" w:hAnsi="Arial" w:cs="Arial"/>
          <w:color w:val="FF0000"/>
          <w:sz w:val="32"/>
          <w:szCs w:val="32"/>
        </w:rPr>
      </w:pPr>
    </w:p>
    <w:p w:rsidR="009447EB" w:rsidRDefault="009447EB" w:rsidP="00DC1298">
      <w:pPr>
        <w:rPr>
          <w:rFonts w:ascii="Arial" w:hAnsi="Arial" w:cs="Arial"/>
          <w:color w:val="FF0000"/>
          <w:sz w:val="32"/>
          <w:szCs w:val="32"/>
        </w:rPr>
      </w:pPr>
    </w:p>
    <w:p w:rsidR="009447EB" w:rsidRDefault="009447EB" w:rsidP="00DC1298">
      <w:pPr>
        <w:rPr>
          <w:rFonts w:ascii="Arial" w:hAnsi="Arial" w:cs="Arial"/>
          <w:color w:val="FF0000"/>
          <w:sz w:val="32"/>
          <w:szCs w:val="32"/>
        </w:rPr>
      </w:pPr>
    </w:p>
    <w:p w:rsidR="009447EB" w:rsidRDefault="009447EB" w:rsidP="00DC1298">
      <w:pPr>
        <w:rPr>
          <w:rFonts w:ascii="Arial" w:hAnsi="Arial" w:cs="Arial"/>
          <w:color w:val="FF0000"/>
          <w:sz w:val="32"/>
          <w:szCs w:val="32"/>
        </w:rPr>
      </w:pPr>
    </w:p>
    <w:p w:rsidR="009447EB" w:rsidRDefault="009447EB" w:rsidP="00DC1298">
      <w:pPr>
        <w:rPr>
          <w:rFonts w:ascii="Arial" w:hAnsi="Arial" w:cs="Arial"/>
          <w:color w:val="FF0000"/>
          <w:sz w:val="32"/>
          <w:szCs w:val="32"/>
        </w:rPr>
      </w:pPr>
    </w:p>
    <w:p w:rsidR="009447EB" w:rsidRDefault="009447EB" w:rsidP="00DC1298">
      <w:pPr>
        <w:rPr>
          <w:rFonts w:ascii="Arial" w:hAnsi="Arial" w:cs="Arial"/>
          <w:color w:val="FF0000"/>
          <w:sz w:val="32"/>
          <w:szCs w:val="32"/>
        </w:rPr>
      </w:pPr>
    </w:p>
    <w:p w:rsidR="009447EB" w:rsidRDefault="009447EB" w:rsidP="00DC1298">
      <w:pPr>
        <w:rPr>
          <w:rFonts w:ascii="Arial" w:hAnsi="Arial" w:cs="Arial"/>
          <w:color w:val="FF0000"/>
          <w:sz w:val="32"/>
          <w:szCs w:val="32"/>
        </w:rPr>
      </w:pPr>
    </w:p>
    <w:p w:rsidR="009447EB" w:rsidRDefault="009447EB" w:rsidP="00DC1298">
      <w:pPr>
        <w:rPr>
          <w:rFonts w:ascii="Arial" w:hAnsi="Arial" w:cs="Arial"/>
          <w:color w:val="FF0000"/>
          <w:sz w:val="32"/>
          <w:szCs w:val="32"/>
        </w:rPr>
      </w:pPr>
    </w:p>
    <w:p w:rsidR="00194255" w:rsidRDefault="00194255" w:rsidP="00DC1298">
      <w:pPr>
        <w:rPr>
          <w:rFonts w:ascii="Arial" w:hAnsi="Arial" w:cs="Arial"/>
          <w:color w:val="FF0000"/>
          <w:sz w:val="32"/>
          <w:szCs w:val="32"/>
        </w:rPr>
      </w:pPr>
    </w:p>
    <w:p w:rsidR="00194255" w:rsidRDefault="00194255" w:rsidP="00DC1298">
      <w:pPr>
        <w:rPr>
          <w:rFonts w:ascii="Arial" w:hAnsi="Arial" w:cs="Arial"/>
          <w:color w:val="FF0000"/>
          <w:sz w:val="32"/>
          <w:szCs w:val="32"/>
        </w:rPr>
      </w:pPr>
    </w:p>
    <w:p w:rsidR="009447EB" w:rsidRDefault="009447EB" w:rsidP="00DC1298">
      <w:pPr>
        <w:rPr>
          <w:rFonts w:ascii="Arial" w:hAnsi="Arial" w:cs="Arial"/>
          <w:color w:val="FF0000"/>
          <w:sz w:val="32"/>
          <w:szCs w:val="32"/>
        </w:rPr>
      </w:pPr>
    </w:p>
    <w:tbl>
      <w:tblPr>
        <w:tblStyle w:val="TableGrid"/>
        <w:tblW w:w="0" w:type="auto"/>
        <w:tblLook w:val="04A0" w:firstRow="1" w:lastRow="0" w:firstColumn="1" w:lastColumn="0" w:noHBand="0" w:noVBand="1"/>
      </w:tblPr>
      <w:tblGrid>
        <w:gridCol w:w="9862"/>
      </w:tblGrid>
      <w:tr w:rsidR="004445D2" w:rsidTr="004445D2">
        <w:tc>
          <w:tcPr>
            <w:tcW w:w="9862" w:type="dxa"/>
          </w:tcPr>
          <w:p w:rsidR="004445D2" w:rsidRDefault="004445D2" w:rsidP="004445D2">
            <w:pPr>
              <w:jc w:val="cente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81A51">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Social Emotional Mental Health(SEMH)</w:t>
            </w:r>
          </w:p>
          <w:p w:rsidR="004445D2" w:rsidRDefault="004445D2" w:rsidP="00DC1298">
            <w:pPr>
              <w:rPr>
                <w:rFonts w:ascii="Arial" w:hAnsi="Arial" w:cs="Arial"/>
                <w:color w:val="FF0000"/>
                <w:sz w:val="32"/>
                <w:szCs w:val="32"/>
              </w:rPr>
            </w:pPr>
          </w:p>
        </w:tc>
      </w:tr>
    </w:tbl>
    <w:p w:rsidR="004445D2" w:rsidRDefault="004445D2" w:rsidP="00DC1298">
      <w:pPr>
        <w:rPr>
          <w:rFonts w:ascii="Arial" w:hAnsi="Arial" w:cs="Arial"/>
          <w:color w:val="FF0000"/>
          <w:sz w:val="32"/>
          <w:szCs w:val="32"/>
        </w:rPr>
      </w:pPr>
    </w:p>
    <w:tbl>
      <w:tblPr>
        <w:tblpPr w:leftFromText="180" w:rightFromText="180" w:vertAnchor="text" w:horzAnchor="margin" w:tblpXSpec="center" w:tblpY="2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4445D2" w:rsidRPr="001C1CE3" w:rsidTr="0028417C">
        <w:trPr>
          <w:trHeight w:val="3720"/>
        </w:trPr>
        <w:tc>
          <w:tcPr>
            <w:tcW w:w="9918" w:type="dxa"/>
            <w:shd w:val="clear" w:color="auto" w:fill="auto"/>
          </w:tcPr>
          <w:p w:rsidR="004445D2" w:rsidRDefault="004445D2" w:rsidP="0028417C">
            <w:pPr>
              <w:pStyle w:val="NoSpacing"/>
              <w:jc w:val="center"/>
              <w:rPr>
                <w:rFonts w:ascii="Arial" w:hAnsi="Arial" w:cs="Arial"/>
                <w:b/>
                <w:sz w:val="32"/>
                <w:szCs w:val="32"/>
              </w:rPr>
            </w:pPr>
            <w:r w:rsidRPr="00DC1298">
              <w:rPr>
                <w:rFonts w:ascii="Arial" w:hAnsi="Arial" w:cs="Arial"/>
                <w:b/>
                <w:sz w:val="32"/>
                <w:szCs w:val="32"/>
              </w:rPr>
              <w:t>Bradford Nurture Group Network Meetings</w:t>
            </w:r>
          </w:p>
          <w:p w:rsidR="009447EB" w:rsidRPr="00DC1298" w:rsidRDefault="009447EB" w:rsidP="0028417C">
            <w:pPr>
              <w:pStyle w:val="NoSpacing"/>
              <w:jc w:val="center"/>
              <w:rPr>
                <w:rFonts w:ascii="Arial" w:hAnsi="Arial" w:cs="Arial"/>
                <w:b/>
                <w:sz w:val="32"/>
                <w:szCs w:val="32"/>
              </w:rPr>
            </w:pPr>
          </w:p>
          <w:p w:rsidR="004445D2" w:rsidRDefault="004445D2" w:rsidP="0028417C">
            <w:pPr>
              <w:pStyle w:val="NoSpacing"/>
              <w:rPr>
                <w:rFonts w:ascii="Arial" w:hAnsi="Arial" w:cs="Arial"/>
                <w:b/>
                <w:color w:val="FF0000"/>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C1298">
              <w:rPr>
                <w:rFonts w:ascii="Arial" w:hAnsi="Arial" w:cs="Arial"/>
                <w:b/>
                <w:color w:val="FF0000"/>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Booking required so we can give you access to the virtual meeting.</w:t>
            </w:r>
          </w:p>
          <w:p w:rsidR="009447EB" w:rsidRPr="00DC1298" w:rsidRDefault="009447EB" w:rsidP="0028417C">
            <w:pPr>
              <w:pStyle w:val="NoSpacing"/>
              <w:rPr>
                <w:rFonts w:ascii="Arial" w:hAnsi="Arial" w:cs="Arial"/>
                <w:sz w:val="16"/>
                <w:szCs w:val="16"/>
              </w:rPr>
            </w:pPr>
          </w:p>
          <w:p w:rsidR="004445D2" w:rsidRDefault="004445D2" w:rsidP="0028417C">
            <w:pPr>
              <w:pStyle w:val="NoSpacing"/>
              <w:numPr>
                <w:ilvl w:val="0"/>
                <w:numId w:val="17"/>
              </w:numPr>
              <w:rPr>
                <w:rFonts w:ascii="Arial" w:hAnsi="Arial" w:cs="Arial"/>
              </w:rPr>
            </w:pPr>
            <w:r w:rsidRPr="00DC1298">
              <w:rPr>
                <w:rFonts w:ascii="Arial" w:hAnsi="Arial" w:cs="Arial"/>
              </w:rPr>
              <w:t xml:space="preserve">Please book via the website link </w:t>
            </w:r>
            <w:hyperlink r:id="rId13" w:history="1">
              <w:r w:rsidRPr="00DC1298">
                <w:rPr>
                  <w:rStyle w:val="Hyperlink"/>
                  <w:rFonts w:ascii="Arial" w:hAnsi="Arial" w:cs="Arial"/>
                </w:rPr>
                <w:t>http://www.skills4bradford.co.uk/</w:t>
              </w:r>
              <w:r w:rsidR="00302B65">
                <w:rPr>
                  <w:rStyle w:val="Hyperlink"/>
                  <w:rFonts w:ascii="Arial" w:hAnsi="Arial" w:cs="Arial"/>
                </w:rPr>
                <w:t>Course</w:t>
              </w:r>
            </w:hyperlink>
          </w:p>
          <w:p w:rsidR="004445D2" w:rsidRPr="00291FA0" w:rsidRDefault="004445D2" w:rsidP="0028417C">
            <w:pPr>
              <w:pStyle w:val="NoSpacing"/>
              <w:numPr>
                <w:ilvl w:val="1"/>
                <w:numId w:val="17"/>
              </w:numPr>
              <w:rPr>
                <w:rFonts w:ascii="Arial" w:hAnsi="Arial" w:cs="Arial"/>
              </w:rPr>
            </w:pPr>
            <w:r w:rsidRPr="00DC1298">
              <w:rPr>
                <w:rFonts w:ascii="Arial" w:eastAsia="Calibri" w:hAnsi="Arial" w:cs="Arial"/>
                <w:noProof/>
                <w:color w:val="333333"/>
                <w:lang w:val="en"/>
              </w:rPr>
              <w:t xml:space="preserve">Provider is: </w:t>
            </w:r>
            <w:r w:rsidRPr="00DC1298">
              <w:rPr>
                <w:rFonts w:ascii="Arial" w:hAnsi="Arial" w:cs="Arial"/>
                <w:color w:val="1F497D" w:themeColor="text2"/>
              </w:rPr>
              <w:t xml:space="preserve">0-25 </w:t>
            </w:r>
            <w:r w:rsidRPr="00DC1298">
              <w:rPr>
                <w:rFonts w:ascii="Arial" w:hAnsi="Arial" w:cs="Arial"/>
                <w:bCs/>
                <w:noProof/>
                <w:color w:val="1F497D" w:themeColor="text2"/>
              </w:rPr>
              <w:t xml:space="preserve">Specialist Teaching and Support </w:t>
            </w:r>
            <w:r w:rsidRPr="00DC1298">
              <w:rPr>
                <w:rFonts w:ascii="Arial" w:hAnsi="Arial" w:cs="Arial"/>
                <w:color w:val="1F497D" w:themeColor="text2"/>
              </w:rPr>
              <w:t>Services</w:t>
            </w:r>
          </w:p>
          <w:p w:rsidR="004445D2" w:rsidRDefault="004445D2" w:rsidP="0028417C">
            <w:pPr>
              <w:rPr>
                <w:rFonts w:ascii="Arial" w:hAnsi="Arial" w:cs="Arial"/>
                <w:sz w:val="22"/>
                <w:szCs w:val="22"/>
              </w:rPr>
            </w:pPr>
          </w:p>
          <w:p w:rsidR="004445D2" w:rsidRPr="00DC1298" w:rsidRDefault="004445D2" w:rsidP="0028417C">
            <w:pPr>
              <w:rPr>
                <w:rFonts w:ascii="Arial" w:hAnsi="Arial" w:cs="Arial"/>
                <w:color w:val="000000"/>
                <w:sz w:val="22"/>
                <w:szCs w:val="22"/>
              </w:rPr>
            </w:pPr>
            <w:r>
              <w:rPr>
                <w:rFonts w:ascii="Arial" w:hAnsi="Arial" w:cs="Arial"/>
                <w:sz w:val="22"/>
                <w:szCs w:val="22"/>
              </w:rPr>
              <w:t xml:space="preserve">Open to all staff who </w:t>
            </w:r>
            <w:r w:rsidRPr="00DC1298">
              <w:rPr>
                <w:rFonts w:ascii="Arial" w:hAnsi="Arial" w:cs="Arial"/>
                <w:sz w:val="22"/>
                <w:szCs w:val="22"/>
              </w:rPr>
              <w:t>run a Nurture group, or are thinking of starting one, or just want to know what Nurture is all about, please book on to our FREE group to exchange ideas, meet like-minded people, and find out more about what it’s all about.</w:t>
            </w:r>
            <w:r w:rsidRPr="00DC1298">
              <w:rPr>
                <w:rFonts w:ascii="Arial" w:hAnsi="Arial" w:cs="Arial"/>
                <w:sz w:val="22"/>
                <w:szCs w:val="22"/>
              </w:rPr>
              <w:br/>
            </w:r>
            <w:r w:rsidRPr="00DC1298">
              <w:rPr>
                <w:rFonts w:ascii="Arial" w:hAnsi="Arial" w:cs="Arial"/>
                <w:sz w:val="22"/>
                <w:szCs w:val="22"/>
              </w:rPr>
              <w:br/>
              <w:t>The group discuss a range of topics around Nurture.</w:t>
            </w:r>
            <w:r w:rsidRPr="00DC1298">
              <w:rPr>
                <w:rFonts w:ascii="Arial" w:hAnsi="Arial" w:cs="Arial"/>
                <w:sz w:val="22"/>
                <w:szCs w:val="22"/>
              </w:rPr>
              <w:br/>
            </w:r>
          </w:p>
          <w:p w:rsidR="004445D2" w:rsidRDefault="004445D2" w:rsidP="0028417C">
            <w:pPr>
              <w:rPr>
                <w:rFonts w:ascii="Arial" w:hAnsi="Arial" w:cs="Arial"/>
              </w:rPr>
            </w:pPr>
            <w:r w:rsidRPr="00DC1298">
              <w:rPr>
                <w:rFonts w:ascii="Arial" w:hAnsi="Arial" w:cs="Arial"/>
                <w:color w:val="000000"/>
                <w:sz w:val="22"/>
                <w:szCs w:val="22"/>
              </w:rPr>
              <w:t>Duration of the meeting is approx. 1hr.</w:t>
            </w:r>
            <w:r>
              <w:rPr>
                <w:rFonts w:ascii="Arial" w:hAnsi="Arial" w:cs="Arial"/>
                <w:color w:val="000000"/>
                <w:sz w:val="22"/>
                <w:szCs w:val="22"/>
              </w:rPr>
              <w:t xml:space="preserve"> </w:t>
            </w:r>
            <w:r w:rsidRPr="00291FA0">
              <w:rPr>
                <w:rFonts w:ascii="Arial" w:hAnsi="Arial" w:cs="Arial"/>
              </w:rPr>
              <w:t xml:space="preserve">Run by </w:t>
            </w:r>
            <w:r w:rsidRPr="00DC1298">
              <w:rPr>
                <w:rFonts w:ascii="Arial" w:hAnsi="Arial" w:cs="Arial"/>
              </w:rPr>
              <w:t>a Specialist Teacher</w:t>
            </w:r>
            <w:r>
              <w:rPr>
                <w:rFonts w:ascii="Arial" w:hAnsi="Arial" w:cs="Arial"/>
              </w:rPr>
              <w:t xml:space="preserve"> in SEMH</w:t>
            </w:r>
          </w:p>
          <w:p w:rsidR="009447EB" w:rsidRDefault="009447EB" w:rsidP="0041719F">
            <w:pPr>
              <w:rPr>
                <w:rFonts w:ascii="Arial" w:hAnsi="Arial" w:cs="Arial"/>
              </w:rPr>
            </w:pPr>
            <w:r>
              <w:rPr>
                <w:rFonts w:ascii="Arial" w:hAnsi="Arial" w:cs="Arial"/>
              </w:rPr>
              <w:t>Available dates</w:t>
            </w:r>
          </w:p>
          <w:p w:rsidR="009447EB" w:rsidRDefault="009447EB" w:rsidP="0041719F">
            <w:pPr>
              <w:rPr>
                <w:rFonts w:ascii="Arial" w:hAnsi="Arial" w:cs="Arial"/>
              </w:rPr>
            </w:pPr>
          </w:p>
          <w:p w:rsidR="009447EB" w:rsidRPr="009447EB" w:rsidRDefault="00A604BE" w:rsidP="009447EB">
            <w:pPr>
              <w:pStyle w:val="ListParagraph"/>
              <w:numPr>
                <w:ilvl w:val="0"/>
                <w:numId w:val="23"/>
              </w:numPr>
              <w:rPr>
                <w:rFonts w:ascii="Arial" w:hAnsi="Arial" w:cs="Arial"/>
              </w:rPr>
            </w:pPr>
            <w:r>
              <w:rPr>
                <w:rFonts w:ascii="Arial" w:hAnsi="Arial" w:cs="Arial"/>
              </w:rPr>
              <w:t>17/02/</w:t>
            </w:r>
            <w:r w:rsidR="009447EB" w:rsidRPr="009447EB">
              <w:rPr>
                <w:rFonts w:ascii="Arial" w:hAnsi="Arial" w:cs="Arial"/>
              </w:rPr>
              <w:t>22</w:t>
            </w:r>
          </w:p>
          <w:p w:rsidR="009447EB" w:rsidRPr="009447EB" w:rsidRDefault="00A604BE" w:rsidP="009447EB">
            <w:pPr>
              <w:pStyle w:val="ListParagraph"/>
              <w:numPr>
                <w:ilvl w:val="0"/>
                <w:numId w:val="23"/>
              </w:numPr>
              <w:rPr>
                <w:rFonts w:ascii="Arial" w:hAnsi="Arial" w:cs="Arial"/>
              </w:rPr>
            </w:pPr>
            <w:r>
              <w:rPr>
                <w:rFonts w:ascii="Arial" w:hAnsi="Arial" w:cs="Arial"/>
              </w:rPr>
              <w:t>17/03/</w:t>
            </w:r>
            <w:r w:rsidR="009447EB" w:rsidRPr="009447EB">
              <w:rPr>
                <w:rFonts w:ascii="Arial" w:hAnsi="Arial" w:cs="Arial"/>
              </w:rPr>
              <w:t>22</w:t>
            </w:r>
          </w:p>
          <w:p w:rsidR="009447EB" w:rsidRPr="009447EB" w:rsidRDefault="00A604BE" w:rsidP="009447EB">
            <w:pPr>
              <w:pStyle w:val="ListParagraph"/>
              <w:numPr>
                <w:ilvl w:val="0"/>
                <w:numId w:val="23"/>
              </w:numPr>
              <w:rPr>
                <w:rFonts w:ascii="Arial" w:hAnsi="Arial" w:cs="Arial"/>
              </w:rPr>
            </w:pPr>
            <w:r>
              <w:rPr>
                <w:rFonts w:ascii="Arial" w:hAnsi="Arial" w:cs="Arial"/>
              </w:rPr>
              <w:t>19/05/</w:t>
            </w:r>
            <w:r w:rsidR="009447EB" w:rsidRPr="009447EB">
              <w:rPr>
                <w:rFonts w:ascii="Arial" w:hAnsi="Arial" w:cs="Arial"/>
              </w:rPr>
              <w:t>22</w:t>
            </w:r>
          </w:p>
          <w:p w:rsidR="009447EB" w:rsidRPr="003F2F11" w:rsidRDefault="00A604BE" w:rsidP="009447EB">
            <w:pPr>
              <w:pStyle w:val="ListParagraph"/>
              <w:numPr>
                <w:ilvl w:val="0"/>
                <w:numId w:val="23"/>
              </w:numPr>
              <w:rPr>
                <w:rFonts w:ascii="Arial" w:hAnsi="Arial" w:cs="Arial"/>
                <w:b/>
                <w:sz w:val="28"/>
                <w:szCs w:val="28"/>
              </w:rPr>
            </w:pPr>
            <w:r>
              <w:rPr>
                <w:rFonts w:ascii="Arial" w:hAnsi="Arial" w:cs="Arial"/>
              </w:rPr>
              <w:t>14/07/</w:t>
            </w:r>
            <w:r w:rsidR="009447EB" w:rsidRPr="009447EB">
              <w:rPr>
                <w:rFonts w:ascii="Arial" w:hAnsi="Arial" w:cs="Arial"/>
              </w:rPr>
              <w:t>22</w:t>
            </w:r>
          </w:p>
          <w:p w:rsidR="003F2F11" w:rsidRPr="009447EB" w:rsidRDefault="003F2F11" w:rsidP="003F2F11">
            <w:pPr>
              <w:pStyle w:val="ListParagraph"/>
              <w:rPr>
                <w:rFonts w:ascii="Arial" w:hAnsi="Arial" w:cs="Arial"/>
                <w:b/>
                <w:sz w:val="28"/>
                <w:szCs w:val="28"/>
              </w:rPr>
            </w:pPr>
          </w:p>
        </w:tc>
      </w:tr>
    </w:tbl>
    <w:p w:rsidR="004445D2" w:rsidRDefault="004445D2" w:rsidP="006C4186">
      <w:pPr>
        <w:rPr>
          <w:rFonts w:ascii="Arial" w:hAnsi="Arial" w:cs="Arial"/>
          <w:color w:val="FF0000"/>
          <w:sz w:val="32"/>
          <w:szCs w:val="32"/>
        </w:rPr>
      </w:pPr>
    </w:p>
    <w:p w:rsidR="006B2D0A" w:rsidRDefault="006B2D0A" w:rsidP="006C4186">
      <w:pPr>
        <w:rPr>
          <w:rFonts w:ascii="Arial" w:hAnsi="Arial" w:cs="Arial"/>
          <w:color w:val="FF0000"/>
          <w:sz w:val="32"/>
          <w:szCs w:val="32"/>
        </w:rPr>
      </w:pPr>
    </w:p>
    <w:p w:rsidR="00194255" w:rsidRDefault="00194255" w:rsidP="006C4186">
      <w:pPr>
        <w:rPr>
          <w:rFonts w:ascii="Arial" w:hAnsi="Arial" w:cs="Arial"/>
          <w:color w:val="FF0000"/>
          <w:sz w:val="32"/>
          <w:szCs w:val="32"/>
        </w:rPr>
      </w:pPr>
    </w:p>
    <w:p w:rsidR="00194255" w:rsidRDefault="00194255" w:rsidP="006C4186">
      <w:pPr>
        <w:rPr>
          <w:rFonts w:ascii="Arial" w:hAnsi="Arial" w:cs="Arial"/>
          <w:color w:val="FF0000"/>
          <w:sz w:val="32"/>
          <w:szCs w:val="32"/>
        </w:rPr>
      </w:pPr>
    </w:p>
    <w:p w:rsidR="00194255" w:rsidRDefault="00194255" w:rsidP="006C4186">
      <w:pPr>
        <w:rPr>
          <w:rFonts w:ascii="Arial" w:hAnsi="Arial" w:cs="Arial"/>
          <w:color w:val="FF0000"/>
          <w:sz w:val="32"/>
          <w:szCs w:val="32"/>
        </w:rPr>
      </w:pPr>
    </w:p>
    <w:p w:rsidR="00194255" w:rsidRDefault="00194255" w:rsidP="006C4186">
      <w:pPr>
        <w:rPr>
          <w:rFonts w:ascii="Arial" w:hAnsi="Arial" w:cs="Arial"/>
          <w:color w:val="FF0000"/>
          <w:sz w:val="32"/>
          <w:szCs w:val="32"/>
        </w:rPr>
      </w:pPr>
    </w:p>
    <w:p w:rsidR="00881F7C" w:rsidRDefault="00881F7C" w:rsidP="006C4186">
      <w:pPr>
        <w:rPr>
          <w:rFonts w:ascii="Arial" w:hAnsi="Arial" w:cs="Arial"/>
          <w:color w:val="FF0000"/>
          <w:sz w:val="32"/>
          <w:szCs w:val="32"/>
        </w:rPr>
      </w:pPr>
    </w:p>
    <w:p w:rsidR="00881F7C" w:rsidRDefault="00881F7C" w:rsidP="006C4186">
      <w:pPr>
        <w:rPr>
          <w:rFonts w:ascii="Arial" w:hAnsi="Arial" w:cs="Arial"/>
          <w:color w:val="FF0000"/>
          <w:sz w:val="32"/>
          <w:szCs w:val="32"/>
        </w:rPr>
      </w:pPr>
    </w:p>
    <w:p w:rsidR="00881F7C" w:rsidRDefault="00881F7C" w:rsidP="006C4186">
      <w:pPr>
        <w:rPr>
          <w:rFonts w:ascii="Arial" w:hAnsi="Arial" w:cs="Arial"/>
          <w:color w:val="FF0000"/>
          <w:sz w:val="32"/>
          <w:szCs w:val="32"/>
        </w:rPr>
      </w:pPr>
    </w:p>
    <w:p w:rsidR="00881F7C" w:rsidRDefault="00881F7C" w:rsidP="006C4186">
      <w:pPr>
        <w:rPr>
          <w:rFonts w:ascii="Arial" w:hAnsi="Arial" w:cs="Arial"/>
          <w:color w:val="FF0000"/>
          <w:sz w:val="32"/>
          <w:szCs w:val="32"/>
        </w:rPr>
      </w:pPr>
    </w:p>
    <w:p w:rsidR="00194255" w:rsidRDefault="00194255" w:rsidP="00194255">
      <w:pP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81A51">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lastRenderedPageBreak/>
        <w:t>Social Emotional Mental Health(SEMH)</w:t>
      </w:r>
    </w:p>
    <w:p w:rsidR="00194255" w:rsidRDefault="00194255" w:rsidP="006C4186">
      <w:pPr>
        <w:rPr>
          <w:rFonts w:ascii="Arial" w:hAnsi="Arial" w:cs="Arial"/>
          <w:color w:val="FF0000"/>
          <w:sz w:val="32"/>
          <w:szCs w:val="32"/>
        </w:rPr>
      </w:pPr>
    </w:p>
    <w:tbl>
      <w:tblPr>
        <w:tblStyle w:val="TableGrid"/>
        <w:tblW w:w="10207" w:type="dxa"/>
        <w:tblLook w:val="04A0" w:firstRow="1" w:lastRow="0" w:firstColumn="1" w:lastColumn="0" w:noHBand="0" w:noVBand="1"/>
      </w:tblPr>
      <w:tblGrid>
        <w:gridCol w:w="1271"/>
        <w:gridCol w:w="5397"/>
        <w:gridCol w:w="1741"/>
        <w:gridCol w:w="1798"/>
      </w:tblGrid>
      <w:tr w:rsidR="00194255" w:rsidRPr="000412B3" w:rsidTr="0087126A">
        <w:trPr>
          <w:trHeight w:val="435"/>
        </w:trPr>
        <w:tc>
          <w:tcPr>
            <w:tcW w:w="1271" w:type="dxa"/>
            <w:noWrap/>
            <w:hideMark/>
          </w:tcPr>
          <w:p w:rsidR="00194255" w:rsidRDefault="00194255" w:rsidP="0028417C">
            <w:pPr>
              <w:rPr>
                <w:rFonts w:ascii="Calibri" w:hAnsi="Calibri"/>
                <w:color w:val="000000"/>
                <w:sz w:val="22"/>
                <w:szCs w:val="22"/>
              </w:rPr>
            </w:pPr>
            <w:r>
              <w:rPr>
                <w:rFonts w:ascii="Calibri" w:hAnsi="Calibri"/>
                <w:color w:val="000000"/>
                <w:sz w:val="22"/>
                <w:szCs w:val="22"/>
              </w:rPr>
              <w:t>Page</w:t>
            </w:r>
          </w:p>
        </w:tc>
        <w:tc>
          <w:tcPr>
            <w:tcW w:w="5397" w:type="dxa"/>
            <w:noWrap/>
            <w:hideMark/>
          </w:tcPr>
          <w:p w:rsidR="00194255" w:rsidRDefault="00194255" w:rsidP="0028417C">
            <w:pPr>
              <w:rPr>
                <w:rFonts w:ascii="Calibri" w:hAnsi="Calibri"/>
                <w:b/>
                <w:bCs/>
                <w:color w:val="000000"/>
                <w:sz w:val="22"/>
                <w:szCs w:val="22"/>
              </w:rPr>
            </w:pPr>
            <w:r>
              <w:rPr>
                <w:rFonts w:ascii="Calibri" w:hAnsi="Calibri"/>
                <w:b/>
                <w:bCs/>
                <w:color w:val="000000"/>
                <w:sz w:val="22"/>
                <w:szCs w:val="22"/>
              </w:rPr>
              <w:t>Course title</w:t>
            </w:r>
          </w:p>
        </w:tc>
        <w:tc>
          <w:tcPr>
            <w:tcW w:w="1741" w:type="dxa"/>
          </w:tcPr>
          <w:p w:rsidR="00194255" w:rsidRPr="004408D1" w:rsidRDefault="00194255" w:rsidP="0028417C">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Scheduled </w:t>
            </w:r>
            <w:r w:rsidRPr="004408D1">
              <w:rPr>
                <w:rFonts w:asciiTheme="minorHAnsi" w:hAnsiTheme="minorHAnsi" w:cstheme="minorHAnsi"/>
                <w:b/>
                <w:bCs/>
                <w:color w:val="000000"/>
                <w:sz w:val="22"/>
                <w:szCs w:val="22"/>
              </w:rPr>
              <w:t>Course date</w:t>
            </w:r>
          </w:p>
        </w:tc>
        <w:tc>
          <w:tcPr>
            <w:tcW w:w="1798" w:type="dxa"/>
          </w:tcPr>
          <w:p w:rsidR="00194255" w:rsidRPr="004408D1" w:rsidRDefault="00194255" w:rsidP="0028417C">
            <w:pPr>
              <w:rPr>
                <w:rFonts w:asciiTheme="minorHAnsi" w:hAnsiTheme="minorHAnsi" w:cstheme="minorHAnsi"/>
                <w:b/>
                <w:bCs/>
                <w:color w:val="000000"/>
                <w:sz w:val="22"/>
                <w:szCs w:val="22"/>
              </w:rPr>
            </w:pPr>
            <w:r>
              <w:rPr>
                <w:rFonts w:asciiTheme="minorHAnsi" w:hAnsiTheme="minorHAnsi" w:cstheme="minorHAnsi"/>
                <w:b/>
                <w:bCs/>
                <w:color w:val="000000"/>
                <w:sz w:val="22"/>
                <w:szCs w:val="22"/>
              </w:rPr>
              <w:t>Price per delegate</w:t>
            </w:r>
          </w:p>
        </w:tc>
      </w:tr>
      <w:tr w:rsidR="00FB7B68" w:rsidTr="0087126A">
        <w:tc>
          <w:tcPr>
            <w:tcW w:w="1271" w:type="dxa"/>
          </w:tcPr>
          <w:p w:rsidR="00FB7B68" w:rsidRDefault="00B518DD" w:rsidP="00194255">
            <w:pPr>
              <w:spacing w:after="75" w:line="330" w:lineRule="atLeast"/>
              <w:jc w:val="center"/>
              <w:outlineLvl w:val="4"/>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4</w:t>
            </w:r>
          </w:p>
        </w:tc>
        <w:tc>
          <w:tcPr>
            <w:tcW w:w="5397" w:type="dxa"/>
          </w:tcPr>
          <w:p w:rsidR="00FB7B68" w:rsidRDefault="00FB7B68" w:rsidP="0087126A">
            <w:pPr>
              <w:spacing w:after="75" w:line="330" w:lineRule="atLeast"/>
              <w:outlineLvl w:val="4"/>
              <w:rPr>
                <w:rFonts w:ascii="Arial" w:hAnsi="Arial" w:cs="Arial"/>
                <w:sz w:val="22"/>
                <w:szCs w:val="22"/>
              </w:rPr>
            </w:pPr>
            <w:r>
              <w:rPr>
                <w:rFonts w:ascii="Arial" w:hAnsi="Arial" w:cs="Arial"/>
                <w:sz w:val="22"/>
                <w:szCs w:val="22"/>
              </w:rPr>
              <w:t>De-escalation Strategies when pupils go into crisis</w:t>
            </w:r>
          </w:p>
        </w:tc>
        <w:tc>
          <w:tcPr>
            <w:tcW w:w="1741" w:type="dxa"/>
          </w:tcPr>
          <w:p w:rsidR="00026C4E" w:rsidRDefault="002424DC" w:rsidP="0087126A">
            <w:pPr>
              <w:spacing w:after="75" w:line="330" w:lineRule="atLeast"/>
              <w:outlineLvl w:val="4"/>
              <w:rPr>
                <w:rFonts w:ascii="Arial" w:hAnsi="Arial" w:cs="Arial"/>
                <w:sz w:val="20"/>
                <w:szCs w:val="20"/>
              </w:rPr>
            </w:pPr>
            <w:r>
              <w:rPr>
                <w:rFonts w:ascii="Arial" w:hAnsi="Arial" w:cs="Arial"/>
                <w:sz w:val="20"/>
                <w:szCs w:val="20"/>
              </w:rPr>
              <w:t>TBA</w:t>
            </w:r>
          </w:p>
          <w:p w:rsidR="00FB7B68" w:rsidRPr="00026C4E" w:rsidRDefault="00FB7B68" w:rsidP="0087126A">
            <w:pPr>
              <w:spacing w:after="75" w:line="330" w:lineRule="atLeast"/>
              <w:outlineLvl w:val="4"/>
              <w:rPr>
                <w:rFonts w:ascii="Arial" w:hAnsi="Arial" w:cs="Arial"/>
                <w:sz w:val="20"/>
                <w:szCs w:val="20"/>
              </w:rPr>
            </w:pPr>
            <w:r w:rsidRPr="003758A9">
              <w:rPr>
                <w:rFonts w:ascii="Arial" w:hAnsi="Arial" w:cs="Arial"/>
                <w:sz w:val="18"/>
                <w:szCs w:val="18"/>
              </w:rPr>
              <w:t>3.30pm-5.30pm</w:t>
            </w:r>
          </w:p>
        </w:tc>
        <w:tc>
          <w:tcPr>
            <w:tcW w:w="1798" w:type="dxa"/>
          </w:tcPr>
          <w:p w:rsidR="00FB7B68" w:rsidRDefault="00FB7B68" w:rsidP="0058435B">
            <w:pPr>
              <w:spacing w:after="75" w:line="330" w:lineRule="atLeast"/>
              <w:outlineLvl w:val="4"/>
              <w:rPr>
                <w:rFonts w:ascii="Arial" w:hAnsi="Arial" w:cs="Arial"/>
              </w:rPr>
            </w:pPr>
            <w:r>
              <w:rPr>
                <w:rFonts w:ascii="Arial" w:hAnsi="Arial" w:cs="Arial"/>
              </w:rPr>
              <w:t>£60</w:t>
            </w:r>
          </w:p>
        </w:tc>
      </w:tr>
      <w:tr w:rsidR="00FB7B68" w:rsidTr="0087126A">
        <w:tc>
          <w:tcPr>
            <w:tcW w:w="1271" w:type="dxa"/>
          </w:tcPr>
          <w:p w:rsidR="00FB7B68" w:rsidRDefault="00B518DD" w:rsidP="00194255">
            <w:pPr>
              <w:spacing w:after="75" w:line="330" w:lineRule="atLeast"/>
              <w:jc w:val="center"/>
              <w:outlineLvl w:val="4"/>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5</w:t>
            </w:r>
          </w:p>
        </w:tc>
        <w:tc>
          <w:tcPr>
            <w:tcW w:w="5397" w:type="dxa"/>
          </w:tcPr>
          <w:p w:rsidR="00FB7B68" w:rsidRDefault="00FB7B68" w:rsidP="0087126A">
            <w:pPr>
              <w:spacing w:after="75" w:line="330" w:lineRule="atLeast"/>
              <w:outlineLvl w:val="4"/>
              <w:rPr>
                <w:rFonts w:ascii="Arial" w:hAnsi="Arial" w:cs="Arial"/>
                <w:sz w:val="22"/>
                <w:szCs w:val="22"/>
              </w:rPr>
            </w:pPr>
            <w:r>
              <w:rPr>
                <w:rFonts w:ascii="Arial" w:hAnsi="Arial" w:cs="Arial"/>
                <w:sz w:val="22"/>
                <w:szCs w:val="22"/>
              </w:rPr>
              <w:t>Using Additional Adults effectively with SEMH Pupils</w:t>
            </w:r>
          </w:p>
        </w:tc>
        <w:tc>
          <w:tcPr>
            <w:tcW w:w="1741" w:type="dxa"/>
          </w:tcPr>
          <w:p w:rsidR="00B06200" w:rsidRDefault="002424DC" w:rsidP="0087126A">
            <w:pPr>
              <w:spacing w:after="75" w:line="330" w:lineRule="atLeast"/>
              <w:outlineLvl w:val="4"/>
              <w:rPr>
                <w:rFonts w:ascii="Arial" w:hAnsi="Arial" w:cs="Arial"/>
                <w:sz w:val="20"/>
                <w:szCs w:val="20"/>
              </w:rPr>
            </w:pPr>
            <w:r>
              <w:rPr>
                <w:rFonts w:ascii="Arial" w:hAnsi="Arial" w:cs="Arial"/>
                <w:sz w:val="20"/>
                <w:szCs w:val="20"/>
              </w:rPr>
              <w:t>TBA</w:t>
            </w:r>
          </w:p>
          <w:p w:rsidR="00FB7B68" w:rsidRPr="003758A9" w:rsidRDefault="00B06200" w:rsidP="0087126A">
            <w:pPr>
              <w:spacing w:after="75" w:line="330" w:lineRule="atLeast"/>
              <w:outlineLvl w:val="4"/>
              <w:rPr>
                <w:rFonts w:ascii="Arial" w:hAnsi="Arial" w:cs="Arial"/>
                <w:sz w:val="18"/>
                <w:szCs w:val="18"/>
              </w:rPr>
            </w:pPr>
            <w:r w:rsidRPr="003758A9">
              <w:rPr>
                <w:rFonts w:ascii="Arial" w:hAnsi="Arial" w:cs="Arial"/>
                <w:sz w:val="18"/>
                <w:szCs w:val="18"/>
              </w:rPr>
              <w:t>9am-12</w:t>
            </w:r>
            <w:r w:rsidR="00FB7B68" w:rsidRPr="003758A9">
              <w:rPr>
                <w:rFonts w:ascii="Arial" w:hAnsi="Arial" w:cs="Arial"/>
                <w:sz w:val="18"/>
                <w:szCs w:val="18"/>
              </w:rPr>
              <w:t>pm</w:t>
            </w:r>
          </w:p>
        </w:tc>
        <w:tc>
          <w:tcPr>
            <w:tcW w:w="1798" w:type="dxa"/>
          </w:tcPr>
          <w:p w:rsidR="00FB7B68" w:rsidRDefault="0058435B" w:rsidP="0058435B">
            <w:pPr>
              <w:spacing w:after="75" w:line="330" w:lineRule="atLeast"/>
              <w:outlineLvl w:val="4"/>
              <w:rPr>
                <w:rFonts w:ascii="Arial" w:hAnsi="Arial" w:cs="Arial"/>
              </w:rPr>
            </w:pPr>
            <w:r>
              <w:rPr>
                <w:rFonts w:ascii="Arial" w:hAnsi="Arial" w:cs="Arial"/>
              </w:rPr>
              <w:t>£90</w:t>
            </w:r>
          </w:p>
        </w:tc>
      </w:tr>
      <w:tr w:rsidR="00AE6101" w:rsidTr="0087126A">
        <w:tc>
          <w:tcPr>
            <w:tcW w:w="1271" w:type="dxa"/>
          </w:tcPr>
          <w:p w:rsidR="00AE6101" w:rsidRDefault="00B518DD" w:rsidP="00194255">
            <w:pPr>
              <w:spacing w:after="75" w:line="330" w:lineRule="atLeast"/>
              <w:jc w:val="center"/>
              <w:outlineLvl w:val="4"/>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w:t>
            </w:r>
          </w:p>
        </w:tc>
        <w:tc>
          <w:tcPr>
            <w:tcW w:w="5397" w:type="dxa"/>
          </w:tcPr>
          <w:p w:rsidR="00AE6101" w:rsidRDefault="00AE6101" w:rsidP="0087126A">
            <w:pPr>
              <w:spacing w:after="75" w:line="330" w:lineRule="atLeast"/>
              <w:outlineLvl w:val="4"/>
              <w:rPr>
                <w:rFonts w:ascii="Arial" w:hAnsi="Arial" w:cs="Arial"/>
                <w:sz w:val="22"/>
                <w:szCs w:val="22"/>
              </w:rPr>
            </w:pPr>
            <w:r>
              <w:rPr>
                <w:rFonts w:ascii="Arial" w:hAnsi="Arial" w:cs="Arial"/>
                <w:sz w:val="22"/>
                <w:szCs w:val="22"/>
              </w:rPr>
              <w:t>What to do when C/YP Displays Problematic or Harmful Sexual Behaviour</w:t>
            </w:r>
          </w:p>
        </w:tc>
        <w:tc>
          <w:tcPr>
            <w:tcW w:w="1741" w:type="dxa"/>
          </w:tcPr>
          <w:p w:rsidR="00AE6101" w:rsidRDefault="00AE6101" w:rsidP="0087126A">
            <w:pPr>
              <w:spacing w:after="75" w:line="330" w:lineRule="atLeast"/>
              <w:outlineLvl w:val="4"/>
              <w:rPr>
                <w:rFonts w:ascii="Arial" w:hAnsi="Arial" w:cs="Arial"/>
                <w:sz w:val="20"/>
                <w:szCs w:val="20"/>
              </w:rPr>
            </w:pPr>
            <w:r>
              <w:rPr>
                <w:rFonts w:ascii="Arial" w:hAnsi="Arial" w:cs="Arial"/>
                <w:sz w:val="20"/>
                <w:szCs w:val="20"/>
              </w:rPr>
              <w:t>20/01/22</w:t>
            </w:r>
          </w:p>
          <w:p w:rsidR="00AE6101" w:rsidRPr="003758A9" w:rsidRDefault="00AE6101" w:rsidP="0087126A">
            <w:pPr>
              <w:spacing w:after="75" w:line="330" w:lineRule="atLeast"/>
              <w:outlineLvl w:val="4"/>
              <w:rPr>
                <w:rFonts w:ascii="Arial" w:hAnsi="Arial" w:cs="Arial"/>
                <w:sz w:val="18"/>
                <w:szCs w:val="18"/>
              </w:rPr>
            </w:pPr>
            <w:r w:rsidRPr="003758A9">
              <w:rPr>
                <w:rFonts w:ascii="Arial" w:hAnsi="Arial" w:cs="Arial"/>
                <w:sz w:val="18"/>
                <w:szCs w:val="18"/>
              </w:rPr>
              <w:t>9.30am-12.30pm</w:t>
            </w:r>
          </w:p>
        </w:tc>
        <w:tc>
          <w:tcPr>
            <w:tcW w:w="1798" w:type="dxa"/>
          </w:tcPr>
          <w:p w:rsidR="00AE6101" w:rsidRDefault="00AE6101" w:rsidP="0058435B">
            <w:pPr>
              <w:spacing w:after="75" w:line="330" w:lineRule="atLeast"/>
              <w:outlineLvl w:val="4"/>
              <w:rPr>
                <w:rFonts w:ascii="Arial" w:hAnsi="Arial" w:cs="Arial"/>
              </w:rPr>
            </w:pPr>
            <w:r>
              <w:rPr>
                <w:rFonts w:ascii="Arial" w:hAnsi="Arial" w:cs="Arial"/>
              </w:rPr>
              <w:t>£90</w:t>
            </w:r>
          </w:p>
        </w:tc>
      </w:tr>
      <w:tr w:rsidR="00AE6101" w:rsidTr="0087126A">
        <w:tc>
          <w:tcPr>
            <w:tcW w:w="1271" w:type="dxa"/>
          </w:tcPr>
          <w:p w:rsidR="00AE6101" w:rsidRDefault="00B518DD" w:rsidP="00194255">
            <w:pPr>
              <w:spacing w:after="75" w:line="330" w:lineRule="atLeast"/>
              <w:jc w:val="center"/>
              <w:outlineLvl w:val="4"/>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p>
        </w:tc>
        <w:tc>
          <w:tcPr>
            <w:tcW w:w="5397" w:type="dxa"/>
          </w:tcPr>
          <w:p w:rsidR="00AE6101" w:rsidRDefault="00AE6101" w:rsidP="0087126A">
            <w:pPr>
              <w:spacing w:after="75" w:line="330" w:lineRule="atLeast"/>
              <w:outlineLvl w:val="4"/>
              <w:rPr>
                <w:rFonts w:ascii="Arial" w:hAnsi="Arial" w:cs="Arial"/>
                <w:sz w:val="22"/>
                <w:szCs w:val="22"/>
              </w:rPr>
            </w:pPr>
            <w:r>
              <w:rPr>
                <w:rFonts w:ascii="Arial" w:hAnsi="Arial" w:cs="Arial"/>
                <w:sz w:val="22"/>
                <w:szCs w:val="22"/>
              </w:rPr>
              <w:t>‘Behaviour is Communication’, strategies for practitioners in reception and year one</w:t>
            </w:r>
          </w:p>
        </w:tc>
        <w:tc>
          <w:tcPr>
            <w:tcW w:w="1741" w:type="dxa"/>
          </w:tcPr>
          <w:p w:rsidR="00AE6101" w:rsidRDefault="00AE6101" w:rsidP="0087126A">
            <w:pPr>
              <w:spacing w:after="75" w:line="330" w:lineRule="atLeast"/>
              <w:outlineLvl w:val="4"/>
              <w:rPr>
                <w:rFonts w:ascii="Arial" w:hAnsi="Arial" w:cs="Arial"/>
                <w:sz w:val="20"/>
                <w:szCs w:val="20"/>
              </w:rPr>
            </w:pPr>
            <w:r>
              <w:rPr>
                <w:rFonts w:ascii="Arial" w:hAnsi="Arial" w:cs="Arial"/>
                <w:sz w:val="20"/>
                <w:szCs w:val="20"/>
              </w:rPr>
              <w:t>27/01/22</w:t>
            </w:r>
          </w:p>
          <w:p w:rsidR="00AE6101" w:rsidRPr="003758A9" w:rsidRDefault="00AE6101" w:rsidP="0087126A">
            <w:pPr>
              <w:spacing w:after="75" w:line="330" w:lineRule="atLeast"/>
              <w:outlineLvl w:val="4"/>
              <w:rPr>
                <w:rFonts w:ascii="Arial" w:hAnsi="Arial" w:cs="Arial"/>
                <w:sz w:val="18"/>
                <w:szCs w:val="18"/>
              </w:rPr>
            </w:pPr>
            <w:r w:rsidRPr="003758A9">
              <w:rPr>
                <w:rFonts w:ascii="Arial" w:hAnsi="Arial" w:cs="Arial"/>
                <w:sz w:val="18"/>
                <w:szCs w:val="18"/>
              </w:rPr>
              <w:t>9.30am-3.30pm</w:t>
            </w:r>
          </w:p>
        </w:tc>
        <w:tc>
          <w:tcPr>
            <w:tcW w:w="1798" w:type="dxa"/>
          </w:tcPr>
          <w:p w:rsidR="00AE6101" w:rsidRDefault="0058435B" w:rsidP="003758A9">
            <w:pPr>
              <w:spacing w:after="75" w:line="330" w:lineRule="atLeast"/>
              <w:outlineLvl w:val="4"/>
              <w:rPr>
                <w:rFonts w:ascii="Arial" w:hAnsi="Arial" w:cs="Arial"/>
              </w:rPr>
            </w:pPr>
            <w:r>
              <w:rPr>
                <w:rFonts w:ascii="Arial" w:hAnsi="Arial" w:cs="Arial"/>
              </w:rPr>
              <w:t>£180</w:t>
            </w:r>
          </w:p>
        </w:tc>
      </w:tr>
      <w:tr w:rsidR="00AE6101" w:rsidTr="0087126A">
        <w:tc>
          <w:tcPr>
            <w:tcW w:w="1271" w:type="dxa"/>
          </w:tcPr>
          <w:p w:rsidR="00AE6101" w:rsidRDefault="00B518DD" w:rsidP="00194255">
            <w:pPr>
              <w:spacing w:after="75" w:line="330" w:lineRule="atLeast"/>
              <w:jc w:val="center"/>
              <w:outlineLvl w:val="4"/>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w:t>
            </w:r>
          </w:p>
        </w:tc>
        <w:tc>
          <w:tcPr>
            <w:tcW w:w="5397" w:type="dxa"/>
          </w:tcPr>
          <w:p w:rsidR="00AE6101" w:rsidRDefault="00AE6101" w:rsidP="0087126A">
            <w:pPr>
              <w:spacing w:after="75" w:line="330" w:lineRule="atLeast"/>
              <w:outlineLvl w:val="4"/>
              <w:rPr>
                <w:rFonts w:ascii="Arial" w:hAnsi="Arial" w:cs="Arial"/>
                <w:sz w:val="22"/>
                <w:szCs w:val="22"/>
              </w:rPr>
            </w:pPr>
            <w:r>
              <w:rPr>
                <w:rFonts w:ascii="Arial" w:hAnsi="Arial" w:cs="Arial"/>
                <w:sz w:val="22"/>
                <w:szCs w:val="22"/>
              </w:rPr>
              <w:t>Managing Risk Effectively and Safely</w:t>
            </w:r>
          </w:p>
        </w:tc>
        <w:tc>
          <w:tcPr>
            <w:tcW w:w="1741" w:type="dxa"/>
          </w:tcPr>
          <w:p w:rsidR="00AE6101" w:rsidRDefault="00AE6101" w:rsidP="0087126A">
            <w:pPr>
              <w:spacing w:after="75" w:line="330" w:lineRule="atLeast"/>
              <w:outlineLvl w:val="4"/>
              <w:rPr>
                <w:rFonts w:ascii="Arial" w:hAnsi="Arial" w:cs="Arial"/>
                <w:sz w:val="20"/>
                <w:szCs w:val="20"/>
              </w:rPr>
            </w:pPr>
            <w:r>
              <w:rPr>
                <w:rFonts w:ascii="Arial" w:hAnsi="Arial" w:cs="Arial"/>
                <w:sz w:val="20"/>
                <w:szCs w:val="20"/>
              </w:rPr>
              <w:t>24/03/22</w:t>
            </w:r>
          </w:p>
          <w:p w:rsidR="00AE6101" w:rsidRPr="003758A9" w:rsidRDefault="00AE6101" w:rsidP="0087126A">
            <w:pPr>
              <w:spacing w:after="75" w:line="330" w:lineRule="atLeast"/>
              <w:outlineLvl w:val="4"/>
              <w:rPr>
                <w:rFonts w:ascii="Arial" w:hAnsi="Arial" w:cs="Arial"/>
                <w:sz w:val="18"/>
                <w:szCs w:val="18"/>
              </w:rPr>
            </w:pPr>
            <w:r w:rsidRPr="003758A9">
              <w:rPr>
                <w:rFonts w:ascii="Arial" w:hAnsi="Arial" w:cs="Arial"/>
                <w:sz w:val="18"/>
                <w:szCs w:val="18"/>
              </w:rPr>
              <w:t>9.30am-12.30pm</w:t>
            </w:r>
          </w:p>
        </w:tc>
        <w:tc>
          <w:tcPr>
            <w:tcW w:w="1798" w:type="dxa"/>
          </w:tcPr>
          <w:p w:rsidR="00AE6101" w:rsidRDefault="00AE6101" w:rsidP="00C87E5A">
            <w:pPr>
              <w:spacing w:after="75" w:line="330" w:lineRule="atLeast"/>
              <w:outlineLvl w:val="4"/>
              <w:rPr>
                <w:rFonts w:ascii="Arial" w:hAnsi="Arial" w:cs="Arial"/>
              </w:rPr>
            </w:pPr>
            <w:r>
              <w:rPr>
                <w:rFonts w:ascii="Arial" w:hAnsi="Arial" w:cs="Arial"/>
              </w:rPr>
              <w:t>£90</w:t>
            </w:r>
          </w:p>
        </w:tc>
      </w:tr>
      <w:tr w:rsidR="003A110A" w:rsidTr="0087126A">
        <w:tc>
          <w:tcPr>
            <w:tcW w:w="1271" w:type="dxa"/>
          </w:tcPr>
          <w:p w:rsidR="003A110A" w:rsidRDefault="00B518DD" w:rsidP="00194255">
            <w:pPr>
              <w:spacing w:after="75" w:line="330" w:lineRule="atLeast"/>
              <w:jc w:val="center"/>
              <w:outlineLvl w:val="4"/>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w:t>
            </w:r>
          </w:p>
        </w:tc>
        <w:tc>
          <w:tcPr>
            <w:tcW w:w="5397" w:type="dxa"/>
          </w:tcPr>
          <w:p w:rsidR="003A110A" w:rsidRDefault="003A110A" w:rsidP="0087126A">
            <w:pPr>
              <w:spacing w:after="75" w:line="330" w:lineRule="atLeast"/>
              <w:outlineLvl w:val="4"/>
              <w:rPr>
                <w:rFonts w:ascii="Arial" w:hAnsi="Arial" w:cs="Arial"/>
                <w:sz w:val="22"/>
                <w:szCs w:val="22"/>
              </w:rPr>
            </w:pPr>
            <w:r>
              <w:rPr>
                <w:rFonts w:ascii="Arial" w:hAnsi="Arial" w:cs="Arial"/>
                <w:sz w:val="22"/>
                <w:szCs w:val="22"/>
              </w:rPr>
              <w:t>The Basics of ADHD</w:t>
            </w:r>
          </w:p>
        </w:tc>
        <w:tc>
          <w:tcPr>
            <w:tcW w:w="1741" w:type="dxa"/>
          </w:tcPr>
          <w:p w:rsidR="003A110A" w:rsidRDefault="003A110A" w:rsidP="0087126A">
            <w:pPr>
              <w:spacing w:after="75" w:line="330" w:lineRule="atLeast"/>
              <w:outlineLvl w:val="4"/>
              <w:rPr>
                <w:rFonts w:ascii="Arial" w:hAnsi="Arial" w:cs="Arial"/>
                <w:sz w:val="20"/>
                <w:szCs w:val="20"/>
              </w:rPr>
            </w:pPr>
            <w:r>
              <w:rPr>
                <w:rFonts w:ascii="Arial" w:hAnsi="Arial" w:cs="Arial"/>
                <w:sz w:val="20"/>
                <w:szCs w:val="20"/>
              </w:rPr>
              <w:t>06/04/22</w:t>
            </w:r>
          </w:p>
          <w:p w:rsidR="003A110A" w:rsidRPr="003758A9" w:rsidRDefault="003758A9" w:rsidP="0087126A">
            <w:pPr>
              <w:spacing w:after="75" w:line="330" w:lineRule="atLeast"/>
              <w:outlineLvl w:val="4"/>
              <w:rPr>
                <w:rFonts w:ascii="Arial" w:hAnsi="Arial" w:cs="Arial"/>
                <w:sz w:val="18"/>
                <w:szCs w:val="18"/>
              </w:rPr>
            </w:pPr>
            <w:r w:rsidRPr="003758A9">
              <w:rPr>
                <w:rFonts w:ascii="Arial" w:hAnsi="Arial" w:cs="Arial"/>
                <w:sz w:val="18"/>
                <w:szCs w:val="18"/>
              </w:rPr>
              <w:t>9.30am-11.30am</w:t>
            </w:r>
          </w:p>
        </w:tc>
        <w:tc>
          <w:tcPr>
            <w:tcW w:w="1798" w:type="dxa"/>
          </w:tcPr>
          <w:p w:rsidR="003A110A" w:rsidRDefault="003A110A" w:rsidP="0087126A">
            <w:pPr>
              <w:spacing w:after="75" w:line="330" w:lineRule="atLeast"/>
              <w:outlineLvl w:val="4"/>
              <w:rPr>
                <w:rFonts w:ascii="Arial" w:hAnsi="Arial" w:cs="Arial"/>
              </w:rPr>
            </w:pPr>
            <w:r>
              <w:rPr>
                <w:rFonts w:ascii="Arial" w:hAnsi="Arial" w:cs="Arial"/>
              </w:rPr>
              <w:t>Free</w:t>
            </w:r>
          </w:p>
        </w:tc>
      </w:tr>
    </w:tbl>
    <w:p w:rsidR="00E76FEF" w:rsidRDefault="00E76FEF"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pPr w:leftFromText="180" w:rightFromText="180" w:vertAnchor="text" w:horzAnchor="margin" w:tblpXSpec="center" w:tblpY="285"/>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FB7B68" w:rsidRPr="009B6371" w:rsidTr="000C2FEB">
        <w:tc>
          <w:tcPr>
            <w:tcW w:w="10562" w:type="dxa"/>
            <w:gridSpan w:val="2"/>
            <w:shd w:val="clear" w:color="auto" w:fill="auto"/>
          </w:tcPr>
          <w:p w:rsidR="00FB7B68" w:rsidRPr="009B6371" w:rsidRDefault="00FB7B68" w:rsidP="000C2FEB">
            <w:pP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81A51">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Social Emotional Mental Health(SEMH)</w:t>
            </w:r>
          </w:p>
        </w:tc>
      </w:tr>
      <w:tr w:rsidR="00FB7B68" w:rsidRPr="001C1CE3" w:rsidTr="000C2FEB">
        <w:tc>
          <w:tcPr>
            <w:tcW w:w="2519" w:type="dxa"/>
            <w:shd w:val="clear" w:color="auto" w:fill="auto"/>
          </w:tcPr>
          <w:p w:rsidR="00FB7B68" w:rsidRPr="007F6E27" w:rsidRDefault="00FB7B68" w:rsidP="000C2FEB">
            <w:pPr>
              <w:rPr>
                <w:rFonts w:ascii="Arial" w:hAnsi="Arial" w:cs="Arial"/>
                <w:color w:val="808080" w:themeColor="background1" w:themeShade="80"/>
              </w:rPr>
            </w:pPr>
            <w:r w:rsidRPr="007F6E27">
              <w:rPr>
                <w:rFonts w:ascii="Arial" w:hAnsi="Arial" w:cs="Arial"/>
                <w:color w:val="808080" w:themeColor="background1" w:themeShade="80"/>
              </w:rPr>
              <w:t>Title</w:t>
            </w:r>
          </w:p>
        </w:tc>
        <w:tc>
          <w:tcPr>
            <w:tcW w:w="8043" w:type="dxa"/>
            <w:shd w:val="clear" w:color="auto" w:fill="auto"/>
          </w:tcPr>
          <w:p w:rsidR="00FB7B68" w:rsidRPr="001C1CE3" w:rsidRDefault="00FB7B68" w:rsidP="00FB7B68">
            <w:pPr>
              <w:rPr>
                <w:rFonts w:ascii="Arial" w:hAnsi="Arial" w:cs="Arial"/>
                <w:b/>
                <w:sz w:val="28"/>
                <w:szCs w:val="28"/>
              </w:rPr>
            </w:pPr>
            <w:r>
              <w:rPr>
                <w:rFonts w:ascii="Arial" w:hAnsi="Arial" w:cs="Arial"/>
                <w:b/>
                <w:sz w:val="28"/>
                <w:szCs w:val="28"/>
              </w:rPr>
              <w:t>De-escalation Strategies when pupils go into crisis</w:t>
            </w:r>
          </w:p>
        </w:tc>
      </w:tr>
      <w:tr w:rsidR="00FB7B68" w:rsidRPr="00B425E7" w:rsidTr="000C2FEB">
        <w:tc>
          <w:tcPr>
            <w:tcW w:w="2519" w:type="dxa"/>
            <w:shd w:val="clear" w:color="auto" w:fill="auto"/>
          </w:tcPr>
          <w:p w:rsidR="00FB7B68" w:rsidRPr="007F6E27" w:rsidRDefault="00FB7B68" w:rsidP="000C2FE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FB7B68" w:rsidRPr="007F6E27" w:rsidRDefault="00FB7B68" w:rsidP="000C2FEB">
            <w:pPr>
              <w:rPr>
                <w:rFonts w:ascii="Arial" w:hAnsi="Arial" w:cs="Arial"/>
                <w:color w:val="808080" w:themeColor="background1" w:themeShade="80"/>
              </w:rPr>
            </w:pPr>
          </w:p>
        </w:tc>
        <w:tc>
          <w:tcPr>
            <w:tcW w:w="8043" w:type="dxa"/>
            <w:shd w:val="clear" w:color="auto" w:fill="auto"/>
          </w:tcPr>
          <w:p w:rsidR="00FB7B68" w:rsidRDefault="00FB7B68" w:rsidP="000C2FEB">
            <w:pPr>
              <w:rPr>
                <w:rFonts w:ascii="Arial" w:hAnsi="Arial" w:cs="Arial"/>
                <w:sz w:val="22"/>
                <w:szCs w:val="22"/>
                <w:bdr w:val="none" w:sz="0" w:space="0" w:color="auto" w:frame="1"/>
                <w:shd w:val="clear" w:color="auto" w:fill="FFFFFF"/>
              </w:rPr>
            </w:pPr>
            <w:r w:rsidRPr="00FB7B68">
              <w:rPr>
                <w:rFonts w:ascii="Arial" w:hAnsi="Arial" w:cs="Arial"/>
                <w:sz w:val="22"/>
                <w:szCs w:val="22"/>
                <w:bdr w:val="none" w:sz="0" w:space="0" w:color="auto" w:frame="1"/>
                <w:shd w:val="clear" w:color="auto" w:fill="FFFFFF"/>
              </w:rPr>
              <w:t>When children/young people enter crisis phase it can impact both upon the wellbeing of the participants and the efficiency of the learning environment.</w:t>
            </w:r>
            <w:r w:rsidRPr="00FB7B68">
              <w:rPr>
                <w:rFonts w:ascii="Arial" w:hAnsi="Arial" w:cs="Arial"/>
                <w:sz w:val="22"/>
                <w:szCs w:val="22"/>
                <w:bdr w:val="none" w:sz="0" w:space="0" w:color="auto" w:frame="1"/>
                <w:shd w:val="clear" w:color="auto" w:fill="FFFFFF"/>
              </w:rPr>
              <w:br/>
            </w:r>
            <w:r w:rsidRPr="00FB7B68">
              <w:rPr>
                <w:rFonts w:ascii="Arial" w:hAnsi="Arial" w:cs="Arial"/>
                <w:sz w:val="22"/>
                <w:szCs w:val="22"/>
              </w:rPr>
              <w:br/>
            </w:r>
            <w:r w:rsidRPr="00FB7B68">
              <w:rPr>
                <w:rFonts w:ascii="Arial" w:hAnsi="Arial" w:cs="Arial"/>
                <w:sz w:val="22"/>
                <w:szCs w:val="22"/>
                <w:bdr w:val="none" w:sz="0" w:space="0" w:color="auto" w:frame="1"/>
                <w:shd w:val="clear" w:color="auto" w:fill="FFFFFF"/>
              </w:rPr>
              <w:t>This course takes participants through a variety of possible underlying causes of such events and provides practical proactive strategies to reduce the impact of reactive events. The strategies include provision that would be appropriate to show the graduated response for C/YP on a pathway for statutory assessment.</w:t>
            </w:r>
            <w:r w:rsidRPr="00FB7B68">
              <w:rPr>
                <w:rFonts w:ascii="Arial" w:hAnsi="Arial" w:cs="Arial"/>
                <w:sz w:val="22"/>
                <w:szCs w:val="22"/>
                <w:bdr w:val="none" w:sz="0" w:space="0" w:color="auto" w:frame="1"/>
                <w:shd w:val="clear" w:color="auto" w:fill="FFFFFF"/>
              </w:rPr>
              <w:br/>
              <w:t>It is suitable for classroom practitioners including SENDCos, teachers and support staff.</w:t>
            </w:r>
          </w:p>
          <w:p w:rsidR="00026C4E" w:rsidRDefault="00026C4E" w:rsidP="000C2FEB">
            <w:pPr>
              <w:rPr>
                <w:rFonts w:ascii="Segoe UI" w:hAnsi="Segoe UI" w:cs="Segoe UI"/>
                <w:color w:val="3E3E40"/>
                <w:sz w:val="20"/>
                <w:szCs w:val="20"/>
                <w:bdr w:val="none" w:sz="0" w:space="0" w:color="auto" w:frame="1"/>
              </w:rPr>
            </w:pPr>
            <w:r>
              <w:rPr>
                <w:rFonts w:ascii="Segoe UI" w:hAnsi="Segoe UI" w:cs="Segoe UI"/>
                <w:color w:val="3E3E40"/>
                <w:sz w:val="20"/>
                <w:szCs w:val="20"/>
                <w:bdr w:val="none" w:sz="0" w:space="0" w:color="auto" w:frame="1"/>
              </w:rPr>
              <w:t xml:space="preserve">This course is run Virtually. </w:t>
            </w:r>
          </w:p>
          <w:p w:rsidR="00FB7B68" w:rsidRPr="00B425E7" w:rsidRDefault="00FB7B68" w:rsidP="000C2FEB">
            <w:pPr>
              <w:rPr>
                <w:rFonts w:ascii="Arial" w:hAnsi="Arial" w:cs="Arial"/>
                <w:color w:val="000000"/>
                <w:sz w:val="22"/>
                <w:szCs w:val="22"/>
              </w:rPr>
            </w:pPr>
            <w:r>
              <w:rPr>
                <w:rFonts w:ascii="Arial" w:hAnsi="Arial" w:cs="Arial"/>
                <w:color w:val="000000"/>
                <w:sz w:val="22"/>
                <w:szCs w:val="22"/>
              </w:rPr>
              <w:t>Duration of the course is up to 2hrs</w:t>
            </w:r>
          </w:p>
        </w:tc>
      </w:tr>
      <w:tr w:rsidR="00FB7B68" w:rsidRPr="009155DF" w:rsidTr="000C2FEB">
        <w:tc>
          <w:tcPr>
            <w:tcW w:w="2519" w:type="dxa"/>
            <w:shd w:val="clear" w:color="auto" w:fill="auto"/>
          </w:tcPr>
          <w:p w:rsidR="00FB7B68" w:rsidRPr="007F6E27" w:rsidRDefault="00FB7B68" w:rsidP="000C2FEB">
            <w:pPr>
              <w:rPr>
                <w:rFonts w:ascii="Arial" w:hAnsi="Arial" w:cs="Arial"/>
                <w:color w:val="808080" w:themeColor="background1" w:themeShade="80"/>
              </w:rPr>
            </w:pPr>
            <w:r w:rsidRPr="00C5480C">
              <w:rPr>
                <w:rFonts w:ascii="Arial" w:hAnsi="Arial" w:cs="Arial"/>
                <w:color w:val="808080" w:themeColor="background1" w:themeShade="80"/>
              </w:rPr>
              <w:t>Price</w:t>
            </w:r>
          </w:p>
        </w:tc>
        <w:tc>
          <w:tcPr>
            <w:tcW w:w="8043" w:type="dxa"/>
            <w:shd w:val="clear" w:color="auto" w:fill="auto"/>
          </w:tcPr>
          <w:p w:rsidR="00FB7B68" w:rsidRPr="009155DF" w:rsidRDefault="00FB7B68" w:rsidP="000C2FEB">
            <w:pPr>
              <w:rPr>
                <w:rFonts w:ascii="Arial" w:hAnsi="Arial" w:cs="Arial"/>
              </w:rPr>
            </w:pPr>
            <w:r w:rsidRPr="0087126A">
              <w:rPr>
                <w:rFonts w:ascii="Arial" w:hAnsi="Arial" w:cs="Arial"/>
              </w:rPr>
              <w:t>£60 per person</w:t>
            </w:r>
          </w:p>
        </w:tc>
      </w:tr>
      <w:tr w:rsidR="00FB7B68" w:rsidRPr="00FB7B68" w:rsidTr="000C2FEB">
        <w:tc>
          <w:tcPr>
            <w:tcW w:w="2519" w:type="dxa"/>
            <w:shd w:val="clear" w:color="auto" w:fill="auto"/>
          </w:tcPr>
          <w:p w:rsidR="00FB7B68" w:rsidRPr="007F6E27" w:rsidRDefault="00FB7B68" w:rsidP="000C2FE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tc>
        <w:tc>
          <w:tcPr>
            <w:tcW w:w="8043" w:type="dxa"/>
            <w:shd w:val="clear" w:color="auto" w:fill="auto"/>
          </w:tcPr>
          <w:p w:rsidR="00FB7B68" w:rsidRPr="00FB7B68" w:rsidRDefault="00FB7B68" w:rsidP="000C2FEB">
            <w:pPr>
              <w:rPr>
                <w:rFonts w:ascii="Arial" w:hAnsi="Arial" w:cs="Arial"/>
                <w:sz w:val="22"/>
                <w:szCs w:val="22"/>
              </w:rPr>
            </w:pPr>
            <w:r w:rsidRPr="00FB7B68">
              <w:rPr>
                <w:rFonts w:ascii="Arial" w:hAnsi="Arial" w:cs="Arial"/>
                <w:sz w:val="22"/>
                <w:szCs w:val="22"/>
                <w:shd w:val="clear" w:color="auto" w:fill="FFFFFF"/>
              </w:rPr>
              <w:t>SENCo, Class teachers, pastoral leaders, support assistants, inclusion leaders</w:t>
            </w:r>
          </w:p>
        </w:tc>
      </w:tr>
      <w:tr w:rsidR="00FB7B68" w:rsidRPr="00AB22D2" w:rsidTr="000C2FEB">
        <w:tc>
          <w:tcPr>
            <w:tcW w:w="2519" w:type="dxa"/>
            <w:shd w:val="clear" w:color="auto" w:fill="auto"/>
          </w:tcPr>
          <w:p w:rsidR="00FB7B68" w:rsidRPr="007F6E27" w:rsidRDefault="00FB7B68" w:rsidP="000C2FE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FB7B68" w:rsidRPr="00AB22D2" w:rsidRDefault="00FB7B68" w:rsidP="00FB7B68">
            <w:pPr>
              <w:rPr>
                <w:rFonts w:ascii="Arial" w:hAnsi="Arial" w:cs="Arial"/>
              </w:rPr>
            </w:pPr>
            <w:r>
              <w:rPr>
                <w:rFonts w:ascii="Arial" w:hAnsi="Arial" w:cs="Arial"/>
              </w:rPr>
              <w:t>A Specialist Teacher   Sharon Carr</w:t>
            </w:r>
          </w:p>
        </w:tc>
      </w:tr>
    </w:tbl>
    <w:p w:rsidR="00055876" w:rsidRDefault="00055876"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B518DD" w:rsidRDefault="00B518DD"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pPr w:leftFromText="180" w:rightFromText="180" w:vertAnchor="text" w:horzAnchor="margin" w:tblpXSpec="center" w:tblpY="285"/>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FB7B68" w:rsidRPr="009B6371" w:rsidTr="000C2FEB">
        <w:tc>
          <w:tcPr>
            <w:tcW w:w="10562" w:type="dxa"/>
            <w:gridSpan w:val="2"/>
            <w:shd w:val="clear" w:color="auto" w:fill="auto"/>
          </w:tcPr>
          <w:p w:rsidR="00FB7B68" w:rsidRPr="009B6371" w:rsidRDefault="00FB7B68" w:rsidP="000C2FEB">
            <w:pP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81A51">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lastRenderedPageBreak/>
              <w:t>Social Emotional Mental Health(SEMH)</w:t>
            </w:r>
          </w:p>
        </w:tc>
      </w:tr>
      <w:tr w:rsidR="00FB7B68" w:rsidRPr="001C1CE3" w:rsidTr="000C2FEB">
        <w:tc>
          <w:tcPr>
            <w:tcW w:w="2519" w:type="dxa"/>
            <w:shd w:val="clear" w:color="auto" w:fill="auto"/>
          </w:tcPr>
          <w:p w:rsidR="00FB7B68" w:rsidRPr="007F6E27" w:rsidRDefault="00FB7B68" w:rsidP="000C2FEB">
            <w:pPr>
              <w:rPr>
                <w:rFonts w:ascii="Arial" w:hAnsi="Arial" w:cs="Arial"/>
                <w:color w:val="808080" w:themeColor="background1" w:themeShade="80"/>
              </w:rPr>
            </w:pPr>
            <w:r w:rsidRPr="007F6E27">
              <w:rPr>
                <w:rFonts w:ascii="Arial" w:hAnsi="Arial" w:cs="Arial"/>
                <w:color w:val="808080" w:themeColor="background1" w:themeShade="80"/>
              </w:rPr>
              <w:t>Title</w:t>
            </w:r>
          </w:p>
        </w:tc>
        <w:tc>
          <w:tcPr>
            <w:tcW w:w="8043" w:type="dxa"/>
            <w:shd w:val="clear" w:color="auto" w:fill="auto"/>
          </w:tcPr>
          <w:p w:rsidR="00FB7B68" w:rsidRPr="001C1CE3" w:rsidRDefault="00055876" w:rsidP="000C2FEB">
            <w:pPr>
              <w:rPr>
                <w:rFonts w:ascii="Arial" w:hAnsi="Arial" w:cs="Arial"/>
                <w:b/>
                <w:sz w:val="28"/>
                <w:szCs w:val="28"/>
              </w:rPr>
            </w:pPr>
            <w:r>
              <w:rPr>
                <w:rFonts w:ascii="Arial" w:hAnsi="Arial" w:cs="Arial"/>
                <w:b/>
                <w:sz w:val="28"/>
                <w:szCs w:val="28"/>
              </w:rPr>
              <w:t xml:space="preserve"> Using Additional Adults effectively with SEMH pupils</w:t>
            </w:r>
          </w:p>
        </w:tc>
      </w:tr>
      <w:tr w:rsidR="00FB7B68" w:rsidRPr="00B425E7" w:rsidTr="000C2FEB">
        <w:tc>
          <w:tcPr>
            <w:tcW w:w="2519" w:type="dxa"/>
            <w:shd w:val="clear" w:color="auto" w:fill="auto"/>
          </w:tcPr>
          <w:p w:rsidR="00FB7B68" w:rsidRPr="007F6E27" w:rsidRDefault="00FB7B68" w:rsidP="000C2FE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FB7B68" w:rsidRPr="007F6E27" w:rsidRDefault="00FB7B68" w:rsidP="000C2FEB">
            <w:pPr>
              <w:rPr>
                <w:rFonts w:ascii="Arial" w:hAnsi="Arial" w:cs="Arial"/>
                <w:color w:val="808080" w:themeColor="background1" w:themeShade="80"/>
              </w:rPr>
            </w:pPr>
          </w:p>
        </w:tc>
        <w:tc>
          <w:tcPr>
            <w:tcW w:w="8043" w:type="dxa"/>
            <w:shd w:val="clear" w:color="auto" w:fill="auto"/>
          </w:tcPr>
          <w:p w:rsidR="00055876" w:rsidRPr="00055876" w:rsidRDefault="00055876" w:rsidP="000C2FEB">
            <w:pPr>
              <w:rPr>
                <w:rFonts w:ascii="Arial" w:hAnsi="Arial" w:cs="Arial"/>
                <w:sz w:val="22"/>
                <w:szCs w:val="22"/>
                <w:shd w:val="clear" w:color="auto" w:fill="FFFFFF"/>
              </w:rPr>
            </w:pPr>
            <w:r w:rsidRPr="00055876">
              <w:rPr>
                <w:rFonts w:ascii="Arial" w:hAnsi="Arial" w:cs="Arial"/>
                <w:sz w:val="22"/>
                <w:szCs w:val="22"/>
                <w:shd w:val="clear" w:color="auto" w:fill="FFFFFF"/>
              </w:rPr>
              <w:t>This course explores the classroom support staff can run a range of SEMH provisions such as behaviour plans, risk assessments, and visual SEMH resources. It also explores the use of scripts, individual/pair and group work and how an additional adult can make a difference in the classroom to the outcomes for the C/YP presenting with features of SEMH.</w:t>
            </w:r>
          </w:p>
          <w:p w:rsidR="00026C4E" w:rsidRDefault="00026C4E" w:rsidP="000C2FEB">
            <w:pPr>
              <w:rPr>
                <w:rFonts w:ascii="Segoe UI" w:hAnsi="Segoe UI" w:cs="Segoe UI"/>
                <w:color w:val="3E3E40"/>
                <w:sz w:val="20"/>
                <w:szCs w:val="20"/>
                <w:bdr w:val="none" w:sz="0" w:space="0" w:color="auto" w:frame="1"/>
              </w:rPr>
            </w:pPr>
            <w:r>
              <w:rPr>
                <w:rFonts w:ascii="Segoe UI" w:hAnsi="Segoe UI" w:cs="Segoe UI"/>
                <w:color w:val="3E3E40"/>
                <w:sz w:val="20"/>
                <w:szCs w:val="20"/>
                <w:bdr w:val="none" w:sz="0" w:space="0" w:color="auto" w:frame="1"/>
              </w:rPr>
              <w:t xml:space="preserve">This course is run Virtually. </w:t>
            </w:r>
          </w:p>
          <w:p w:rsidR="00FB7B68" w:rsidRPr="00B425E7" w:rsidRDefault="00FB7B68" w:rsidP="000C2FEB">
            <w:pPr>
              <w:rPr>
                <w:rFonts w:ascii="Arial" w:hAnsi="Arial" w:cs="Arial"/>
                <w:color w:val="000000"/>
                <w:sz w:val="22"/>
                <w:szCs w:val="22"/>
              </w:rPr>
            </w:pPr>
            <w:r>
              <w:rPr>
                <w:rFonts w:ascii="Arial" w:hAnsi="Arial" w:cs="Arial"/>
                <w:color w:val="000000"/>
                <w:sz w:val="22"/>
                <w:szCs w:val="22"/>
              </w:rPr>
              <w:t>D</w:t>
            </w:r>
            <w:r w:rsidR="00055876">
              <w:rPr>
                <w:rFonts w:ascii="Arial" w:hAnsi="Arial" w:cs="Arial"/>
                <w:color w:val="000000"/>
                <w:sz w:val="22"/>
                <w:szCs w:val="22"/>
              </w:rPr>
              <w:t>uration of the course is up to 3</w:t>
            </w:r>
            <w:r>
              <w:rPr>
                <w:rFonts w:ascii="Arial" w:hAnsi="Arial" w:cs="Arial"/>
                <w:color w:val="000000"/>
                <w:sz w:val="22"/>
                <w:szCs w:val="22"/>
              </w:rPr>
              <w:t>hrs</w:t>
            </w:r>
          </w:p>
        </w:tc>
      </w:tr>
      <w:tr w:rsidR="00FB7B68" w:rsidRPr="009155DF" w:rsidTr="000C2FEB">
        <w:tc>
          <w:tcPr>
            <w:tcW w:w="2519" w:type="dxa"/>
            <w:shd w:val="clear" w:color="auto" w:fill="auto"/>
          </w:tcPr>
          <w:p w:rsidR="00FB7B68" w:rsidRPr="007F6E27" w:rsidRDefault="00FB7B68" w:rsidP="000C2FEB">
            <w:pPr>
              <w:rPr>
                <w:rFonts w:ascii="Arial" w:hAnsi="Arial" w:cs="Arial"/>
                <w:color w:val="808080" w:themeColor="background1" w:themeShade="80"/>
              </w:rPr>
            </w:pPr>
            <w:r w:rsidRPr="00C5480C">
              <w:rPr>
                <w:rFonts w:ascii="Arial" w:hAnsi="Arial" w:cs="Arial"/>
                <w:color w:val="808080" w:themeColor="background1" w:themeShade="80"/>
              </w:rPr>
              <w:t>Price</w:t>
            </w:r>
          </w:p>
        </w:tc>
        <w:tc>
          <w:tcPr>
            <w:tcW w:w="8043" w:type="dxa"/>
            <w:shd w:val="clear" w:color="auto" w:fill="auto"/>
          </w:tcPr>
          <w:p w:rsidR="00FB7B68" w:rsidRPr="009155DF" w:rsidRDefault="00FB7B68" w:rsidP="00055876">
            <w:pPr>
              <w:rPr>
                <w:rFonts w:ascii="Arial" w:hAnsi="Arial" w:cs="Arial"/>
              </w:rPr>
            </w:pPr>
            <w:r w:rsidRPr="0087126A">
              <w:rPr>
                <w:rFonts w:ascii="Arial" w:hAnsi="Arial" w:cs="Arial"/>
              </w:rPr>
              <w:t>£</w:t>
            </w:r>
            <w:r w:rsidR="00055876">
              <w:rPr>
                <w:rFonts w:ascii="Arial" w:hAnsi="Arial" w:cs="Arial"/>
              </w:rPr>
              <w:t xml:space="preserve">90 </w:t>
            </w:r>
            <w:r w:rsidRPr="0087126A">
              <w:rPr>
                <w:rFonts w:ascii="Arial" w:hAnsi="Arial" w:cs="Arial"/>
              </w:rPr>
              <w:t>per person</w:t>
            </w:r>
          </w:p>
        </w:tc>
      </w:tr>
      <w:tr w:rsidR="00FB7B68" w:rsidRPr="00FB7B68" w:rsidTr="000C2FEB">
        <w:tc>
          <w:tcPr>
            <w:tcW w:w="2519" w:type="dxa"/>
            <w:shd w:val="clear" w:color="auto" w:fill="auto"/>
          </w:tcPr>
          <w:p w:rsidR="00FB7B68" w:rsidRPr="007F6E27" w:rsidRDefault="00FB7B68" w:rsidP="000C2FE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tc>
        <w:tc>
          <w:tcPr>
            <w:tcW w:w="8043" w:type="dxa"/>
            <w:shd w:val="clear" w:color="auto" w:fill="auto"/>
          </w:tcPr>
          <w:p w:rsidR="00FB7B68" w:rsidRPr="00055876" w:rsidRDefault="00055876" w:rsidP="000C2FEB">
            <w:pPr>
              <w:rPr>
                <w:rFonts w:ascii="Arial" w:hAnsi="Arial" w:cs="Arial"/>
                <w:sz w:val="22"/>
                <w:szCs w:val="22"/>
              </w:rPr>
            </w:pPr>
            <w:r w:rsidRPr="00055876">
              <w:rPr>
                <w:rFonts w:ascii="Arial" w:hAnsi="Arial" w:cs="Arial"/>
                <w:sz w:val="22"/>
                <w:szCs w:val="22"/>
                <w:shd w:val="clear" w:color="auto" w:fill="FFFFFF"/>
              </w:rPr>
              <w:t>SENCo / Teacher / Classroom Practitioner / Support Assistant, HLTAs</w:t>
            </w:r>
          </w:p>
        </w:tc>
      </w:tr>
      <w:tr w:rsidR="00FB7B68" w:rsidRPr="00AB22D2" w:rsidTr="000C2FEB">
        <w:tc>
          <w:tcPr>
            <w:tcW w:w="2519" w:type="dxa"/>
            <w:shd w:val="clear" w:color="auto" w:fill="auto"/>
          </w:tcPr>
          <w:p w:rsidR="00FB7B68" w:rsidRPr="007F6E27" w:rsidRDefault="00FB7B68" w:rsidP="000C2FE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FB7B68" w:rsidRPr="00AB22D2" w:rsidRDefault="00FB7B68" w:rsidP="00FB7B68">
            <w:pPr>
              <w:rPr>
                <w:rFonts w:ascii="Arial" w:hAnsi="Arial" w:cs="Arial"/>
              </w:rPr>
            </w:pPr>
            <w:r>
              <w:rPr>
                <w:rFonts w:ascii="Arial" w:hAnsi="Arial" w:cs="Arial"/>
              </w:rPr>
              <w:t>A Specialist Teacher    Sara Burgess &amp; Sharon Light</w:t>
            </w:r>
          </w:p>
        </w:tc>
      </w:tr>
    </w:tbl>
    <w:p w:rsidR="00FB7B68" w:rsidRDefault="00FB7B68"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pPr w:leftFromText="180" w:rightFromText="180" w:vertAnchor="text" w:horzAnchor="margin" w:tblpXSpec="center" w:tblpY="285"/>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AE6101" w:rsidRPr="009B6371" w:rsidTr="000C2FEB">
        <w:tc>
          <w:tcPr>
            <w:tcW w:w="10562" w:type="dxa"/>
            <w:gridSpan w:val="2"/>
            <w:shd w:val="clear" w:color="auto" w:fill="auto"/>
          </w:tcPr>
          <w:p w:rsidR="00AE6101" w:rsidRPr="009B6371" w:rsidRDefault="00AE6101" w:rsidP="000C2FEB">
            <w:pP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81A51">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Social Emotional Mental Health(SEMH)</w:t>
            </w:r>
          </w:p>
        </w:tc>
      </w:tr>
      <w:tr w:rsidR="00AE6101" w:rsidRPr="001C1CE3" w:rsidTr="000C2FEB">
        <w:tc>
          <w:tcPr>
            <w:tcW w:w="2519" w:type="dxa"/>
            <w:shd w:val="clear" w:color="auto" w:fill="auto"/>
          </w:tcPr>
          <w:p w:rsidR="00AE6101" w:rsidRPr="007F6E27" w:rsidRDefault="00AE6101" w:rsidP="000C2FEB">
            <w:pPr>
              <w:rPr>
                <w:rFonts w:ascii="Arial" w:hAnsi="Arial" w:cs="Arial"/>
                <w:color w:val="808080" w:themeColor="background1" w:themeShade="80"/>
              </w:rPr>
            </w:pPr>
            <w:r w:rsidRPr="00C5480C">
              <w:rPr>
                <w:rFonts w:ascii="Arial" w:hAnsi="Arial" w:cs="Arial"/>
                <w:color w:val="808080" w:themeColor="background1" w:themeShade="80"/>
              </w:rPr>
              <w:t>Title</w:t>
            </w:r>
          </w:p>
        </w:tc>
        <w:tc>
          <w:tcPr>
            <w:tcW w:w="8043" w:type="dxa"/>
            <w:shd w:val="clear" w:color="auto" w:fill="auto"/>
          </w:tcPr>
          <w:p w:rsidR="00AE6101" w:rsidRPr="001C1CE3" w:rsidRDefault="00AE6101" w:rsidP="000C2FEB">
            <w:pPr>
              <w:rPr>
                <w:rFonts w:ascii="Arial" w:hAnsi="Arial" w:cs="Arial"/>
                <w:b/>
                <w:sz w:val="28"/>
                <w:szCs w:val="28"/>
              </w:rPr>
            </w:pPr>
            <w:r>
              <w:rPr>
                <w:rFonts w:ascii="Arial" w:hAnsi="Arial" w:cs="Arial"/>
                <w:b/>
                <w:sz w:val="28"/>
                <w:szCs w:val="28"/>
              </w:rPr>
              <w:t>What to do when C/YP display problematic or harmful sexual behaviour</w:t>
            </w:r>
          </w:p>
        </w:tc>
      </w:tr>
      <w:tr w:rsidR="00AE6101" w:rsidRPr="00DD462B" w:rsidTr="000C2FEB">
        <w:tc>
          <w:tcPr>
            <w:tcW w:w="2519" w:type="dxa"/>
            <w:shd w:val="clear" w:color="auto" w:fill="auto"/>
          </w:tcPr>
          <w:p w:rsidR="00AE6101" w:rsidRPr="007F6E27" w:rsidRDefault="00AE6101" w:rsidP="000C2FE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AE6101" w:rsidRPr="007F6E27" w:rsidRDefault="00AE6101" w:rsidP="000C2FEB">
            <w:pPr>
              <w:rPr>
                <w:rFonts w:ascii="Arial" w:hAnsi="Arial" w:cs="Arial"/>
                <w:color w:val="808080" w:themeColor="background1" w:themeShade="80"/>
              </w:rPr>
            </w:pPr>
          </w:p>
        </w:tc>
        <w:tc>
          <w:tcPr>
            <w:tcW w:w="8043" w:type="dxa"/>
            <w:shd w:val="clear" w:color="auto" w:fill="auto"/>
          </w:tcPr>
          <w:p w:rsidR="00AE6101" w:rsidRDefault="00AE6101" w:rsidP="000C2FEB">
            <w:pPr>
              <w:rPr>
                <w:rFonts w:ascii="Arial" w:hAnsi="Arial" w:cs="Arial"/>
                <w:color w:val="000000"/>
                <w:sz w:val="22"/>
                <w:szCs w:val="22"/>
              </w:rPr>
            </w:pPr>
            <w:r>
              <w:rPr>
                <w:rFonts w:ascii="Arial" w:hAnsi="Arial" w:cs="Arial"/>
                <w:color w:val="000000"/>
                <w:sz w:val="22"/>
                <w:szCs w:val="22"/>
              </w:rPr>
              <w:t xml:space="preserve">When children are identified as having shown ‘sexualised behaviour’ it is important that a proportionate and planned approach is taken to enable the young person to receive the right interventions. </w:t>
            </w:r>
          </w:p>
          <w:p w:rsidR="00AE6101" w:rsidRDefault="00AE6101" w:rsidP="000C2FEB">
            <w:pPr>
              <w:rPr>
                <w:rFonts w:ascii="Arial" w:hAnsi="Arial" w:cs="Arial"/>
                <w:color w:val="000000"/>
                <w:sz w:val="22"/>
                <w:szCs w:val="22"/>
              </w:rPr>
            </w:pPr>
          </w:p>
          <w:p w:rsidR="00AE6101" w:rsidRDefault="00AE6101" w:rsidP="000C2FEB">
            <w:pPr>
              <w:rPr>
                <w:rFonts w:ascii="Arial" w:hAnsi="Arial" w:cs="Arial"/>
                <w:color w:val="000000"/>
                <w:sz w:val="22"/>
                <w:szCs w:val="22"/>
              </w:rPr>
            </w:pPr>
            <w:r>
              <w:rPr>
                <w:rFonts w:ascii="Arial" w:hAnsi="Arial" w:cs="Arial"/>
                <w:color w:val="000000"/>
                <w:sz w:val="22"/>
                <w:szCs w:val="22"/>
              </w:rPr>
              <w:t xml:space="preserve">This course explains a variety of contexts for this behaviour to enable the team around the child to put in place an effective support mechanism that supports the safety of the C/YP and their inclusion in the school/setting. </w:t>
            </w:r>
          </w:p>
          <w:p w:rsidR="00026C4E" w:rsidRDefault="00026C4E" w:rsidP="000C2FEB">
            <w:pPr>
              <w:rPr>
                <w:rFonts w:ascii="Segoe UI" w:hAnsi="Segoe UI" w:cs="Segoe UI"/>
                <w:color w:val="3E3E40"/>
                <w:sz w:val="20"/>
                <w:szCs w:val="20"/>
                <w:bdr w:val="none" w:sz="0" w:space="0" w:color="auto" w:frame="1"/>
              </w:rPr>
            </w:pPr>
            <w:r>
              <w:rPr>
                <w:rFonts w:ascii="Segoe UI" w:hAnsi="Segoe UI" w:cs="Segoe UI"/>
                <w:color w:val="3E3E40"/>
                <w:sz w:val="20"/>
                <w:szCs w:val="20"/>
                <w:bdr w:val="none" w:sz="0" w:space="0" w:color="auto" w:frame="1"/>
              </w:rPr>
              <w:t xml:space="preserve">This course is run Virtually. </w:t>
            </w:r>
          </w:p>
          <w:p w:rsidR="00AE6101" w:rsidRPr="00DD462B" w:rsidRDefault="00AE6101" w:rsidP="000C2FEB">
            <w:pPr>
              <w:rPr>
                <w:rFonts w:ascii="Arial" w:hAnsi="Arial" w:cs="Arial"/>
                <w:color w:val="000000"/>
                <w:sz w:val="22"/>
                <w:szCs w:val="22"/>
              </w:rPr>
            </w:pPr>
            <w:r>
              <w:rPr>
                <w:rFonts w:ascii="Arial" w:hAnsi="Arial" w:cs="Arial"/>
                <w:color w:val="000000"/>
                <w:sz w:val="22"/>
                <w:szCs w:val="22"/>
              </w:rPr>
              <w:t>Duration of the course is up to 3hrs.</w:t>
            </w:r>
          </w:p>
        </w:tc>
      </w:tr>
      <w:tr w:rsidR="00AE6101" w:rsidTr="000C2FEB">
        <w:tc>
          <w:tcPr>
            <w:tcW w:w="2519" w:type="dxa"/>
            <w:shd w:val="clear" w:color="auto" w:fill="auto"/>
          </w:tcPr>
          <w:p w:rsidR="00AE6101" w:rsidRPr="007F6E27" w:rsidRDefault="00AE6101" w:rsidP="000C2FEB">
            <w:pPr>
              <w:rPr>
                <w:rFonts w:ascii="Arial" w:hAnsi="Arial" w:cs="Arial"/>
                <w:color w:val="808080" w:themeColor="background1" w:themeShade="80"/>
              </w:rPr>
            </w:pPr>
            <w:r w:rsidRPr="00C5480C">
              <w:rPr>
                <w:rFonts w:ascii="Arial" w:hAnsi="Arial" w:cs="Arial"/>
                <w:color w:val="808080" w:themeColor="background1" w:themeShade="80"/>
              </w:rPr>
              <w:t>Price</w:t>
            </w:r>
          </w:p>
        </w:tc>
        <w:tc>
          <w:tcPr>
            <w:tcW w:w="8043" w:type="dxa"/>
            <w:shd w:val="clear" w:color="auto" w:fill="auto"/>
          </w:tcPr>
          <w:p w:rsidR="00AE6101" w:rsidRDefault="00AE6101" w:rsidP="000C2FEB">
            <w:pPr>
              <w:rPr>
                <w:rFonts w:ascii="Arial" w:hAnsi="Arial" w:cs="Arial"/>
              </w:rPr>
            </w:pPr>
            <w:r w:rsidRPr="00B518DD">
              <w:rPr>
                <w:rFonts w:ascii="Arial" w:hAnsi="Arial" w:cs="Arial"/>
              </w:rPr>
              <w:t>£90 per person</w:t>
            </w:r>
          </w:p>
        </w:tc>
      </w:tr>
      <w:tr w:rsidR="00AE6101" w:rsidRPr="007E08F9" w:rsidTr="000C2FEB">
        <w:tc>
          <w:tcPr>
            <w:tcW w:w="2519" w:type="dxa"/>
            <w:shd w:val="clear" w:color="auto" w:fill="auto"/>
          </w:tcPr>
          <w:p w:rsidR="00AE6101" w:rsidRPr="007F6E27" w:rsidRDefault="00AE6101" w:rsidP="000C2FE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AE6101" w:rsidRPr="007F6E27" w:rsidRDefault="00AE6101" w:rsidP="000C2FEB">
            <w:pPr>
              <w:rPr>
                <w:rFonts w:ascii="Arial" w:hAnsi="Arial" w:cs="Arial"/>
                <w:color w:val="808080" w:themeColor="background1" w:themeShade="80"/>
              </w:rPr>
            </w:pPr>
          </w:p>
        </w:tc>
        <w:tc>
          <w:tcPr>
            <w:tcW w:w="8043" w:type="dxa"/>
            <w:shd w:val="clear" w:color="auto" w:fill="auto"/>
          </w:tcPr>
          <w:p w:rsidR="00AE6101" w:rsidRPr="007E08F9" w:rsidRDefault="00AE6101" w:rsidP="000C2FEB">
            <w:pPr>
              <w:rPr>
                <w:rFonts w:ascii="Arial" w:hAnsi="Arial" w:cs="Arial"/>
              </w:rPr>
            </w:pPr>
            <w:r>
              <w:rPr>
                <w:rFonts w:ascii="Arial" w:hAnsi="Arial" w:cs="Arial"/>
              </w:rPr>
              <w:t>Senior leaders, head teachers, pastoral leaders, SENCos, Inclusion leads, Class teachers</w:t>
            </w:r>
          </w:p>
        </w:tc>
      </w:tr>
      <w:tr w:rsidR="00AE6101" w:rsidRPr="007E08F9" w:rsidTr="000C2FEB">
        <w:tc>
          <w:tcPr>
            <w:tcW w:w="2519" w:type="dxa"/>
            <w:shd w:val="clear" w:color="auto" w:fill="auto"/>
          </w:tcPr>
          <w:p w:rsidR="00AE6101" w:rsidRPr="007F6E27" w:rsidRDefault="00AE6101" w:rsidP="000C2FE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AE6101" w:rsidRPr="007E08F9" w:rsidRDefault="00AE6101" w:rsidP="000C2FEB">
            <w:pPr>
              <w:rPr>
                <w:rFonts w:ascii="Arial" w:hAnsi="Arial" w:cs="Arial"/>
              </w:rPr>
            </w:pPr>
            <w:r>
              <w:rPr>
                <w:rFonts w:ascii="Arial" w:hAnsi="Arial" w:cs="Arial"/>
              </w:rPr>
              <w:t>A Specialist Teacher – Sara Burgess</w:t>
            </w:r>
          </w:p>
        </w:tc>
      </w:tr>
    </w:tbl>
    <w:p w:rsidR="00FB7B68" w:rsidRDefault="00FB7B68"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AE6101" w:rsidRDefault="00AE610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B518DD" w:rsidRDefault="00B518DD"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B518DD" w:rsidRDefault="00B518DD"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B518DD" w:rsidRDefault="00B518DD"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B518DD" w:rsidRDefault="00B518DD"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B518DD" w:rsidRDefault="00B518DD"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B518DD" w:rsidRDefault="00B518DD"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pPr w:leftFromText="180" w:rightFromText="180" w:vertAnchor="text" w:horzAnchor="margin" w:tblpXSpec="center" w:tblpY="285"/>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AE6101" w:rsidRPr="009B6371" w:rsidTr="000C2FEB">
        <w:tc>
          <w:tcPr>
            <w:tcW w:w="10562" w:type="dxa"/>
            <w:gridSpan w:val="2"/>
            <w:shd w:val="clear" w:color="auto" w:fill="auto"/>
          </w:tcPr>
          <w:p w:rsidR="00AE6101" w:rsidRPr="009B6371" w:rsidRDefault="00AE6101" w:rsidP="000C2FEB">
            <w:pP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81A51">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lastRenderedPageBreak/>
              <w:t>Social Emotional Mental Health(SEMH)</w:t>
            </w:r>
          </w:p>
        </w:tc>
      </w:tr>
      <w:tr w:rsidR="00AE6101" w:rsidRPr="00A86F55" w:rsidTr="000C2FEB">
        <w:tc>
          <w:tcPr>
            <w:tcW w:w="2519" w:type="dxa"/>
            <w:shd w:val="clear" w:color="auto" w:fill="auto"/>
          </w:tcPr>
          <w:p w:rsidR="00AE6101" w:rsidRPr="007F6E27" w:rsidRDefault="00AE6101" w:rsidP="000C2FEB">
            <w:pPr>
              <w:rPr>
                <w:rFonts w:ascii="Arial" w:hAnsi="Arial" w:cs="Arial"/>
                <w:color w:val="808080" w:themeColor="background1" w:themeShade="80"/>
              </w:rPr>
            </w:pPr>
            <w:r w:rsidRPr="007F6E27">
              <w:rPr>
                <w:rFonts w:ascii="Arial" w:hAnsi="Arial" w:cs="Arial"/>
                <w:color w:val="808080" w:themeColor="background1" w:themeShade="80"/>
              </w:rPr>
              <w:t>Title</w:t>
            </w:r>
          </w:p>
        </w:tc>
        <w:tc>
          <w:tcPr>
            <w:tcW w:w="8043" w:type="dxa"/>
            <w:shd w:val="clear" w:color="auto" w:fill="auto"/>
          </w:tcPr>
          <w:p w:rsidR="00AE6101" w:rsidRPr="00A86F55" w:rsidRDefault="00AE6101" w:rsidP="000C2FEB">
            <w:pPr>
              <w:rPr>
                <w:rFonts w:ascii="Arial" w:hAnsi="Arial" w:cs="Arial"/>
                <w:b/>
                <w:sz w:val="28"/>
                <w:szCs w:val="28"/>
              </w:rPr>
            </w:pPr>
            <w:r w:rsidRPr="00A86F55">
              <w:rPr>
                <w:rFonts w:ascii="Arial" w:hAnsi="Arial" w:cs="Arial"/>
                <w:b/>
                <w:sz w:val="28"/>
                <w:szCs w:val="28"/>
              </w:rPr>
              <w:t xml:space="preserve">“Behaviour is Communication”, strategies for practitioners in reception and year one </w:t>
            </w:r>
          </w:p>
        </w:tc>
      </w:tr>
      <w:tr w:rsidR="00AE6101" w:rsidRPr="00DD462B" w:rsidTr="000C2FEB">
        <w:tc>
          <w:tcPr>
            <w:tcW w:w="2519" w:type="dxa"/>
            <w:shd w:val="clear" w:color="auto" w:fill="auto"/>
          </w:tcPr>
          <w:p w:rsidR="00AE6101" w:rsidRPr="007F6E27" w:rsidRDefault="00AE6101" w:rsidP="000C2FE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AE6101" w:rsidRPr="007F6E27" w:rsidRDefault="00AE6101" w:rsidP="000C2FEB">
            <w:pPr>
              <w:rPr>
                <w:rFonts w:ascii="Arial" w:hAnsi="Arial" w:cs="Arial"/>
                <w:color w:val="808080" w:themeColor="background1" w:themeShade="80"/>
              </w:rPr>
            </w:pPr>
          </w:p>
        </w:tc>
        <w:tc>
          <w:tcPr>
            <w:tcW w:w="8043" w:type="dxa"/>
            <w:shd w:val="clear" w:color="auto" w:fill="auto"/>
          </w:tcPr>
          <w:p w:rsidR="00AE6101" w:rsidRDefault="00AE6101" w:rsidP="000C2FEB">
            <w:r w:rsidRPr="00A55937">
              <w:rPr>
                <w:rFonts w:ascii="Arial" w:hAnsi="Arial" w:cs="Arial"/>
                <w:sz w:val="22"/>
                <w:szCs w:val="22"/>
              </w:rPr>
              <w:t xml:space="preserve">.  </w:t>
            </w:r>
            <w:r>
              <w:rPr>
                <w:rFonts w:ascii="Arial" w:hAnsi="Arial" w:cs="Arial"/>
              </w:rPr>
              <w:t xml:space="preserve"> This training will enable you to:</w:t>
            </w:r>
          </w:p>
          <w:p w:rsidR="00AE6101" w:rsidRDefault="00AE6101" w:rsidP="000C2FEB">
            <w:pPr>
              <w:pStyle w:val="ListParagraph"/>
              <w:spacing w:line="276" w:lineRule="auto"/>
              <w:ind w:hanging="360"/>
            </w:pPr>
            <w:r>
              <w:rPr>
                <w:rFonts w:ascii="Symbol" w:hAnsi="Symbol"/>
              </w:rPr>
              <w:t></w:t>
            </w:r>
            <w:r>
              <w:rPr>
                <w:sz w:val="14"/>
                <w:szCs w:val="14"/>
              </w:rPr>
              <w:t xml:space="preserve">         </w:t>
            </w:r>
            <w:r>
              <w:rPr>
                <w:rFonts w:ascii="Arial" w:hAnsi="Arial" w:cs="Arial"/>
              </w:rPr>
              <w:t>Identify children’s needs through the behaviour they present  </w:t>
            </w:r>
          </w:p>
          <w:p w:rsidR="00AE6101" w:rsidRDefault="00AE6101" w:rsidP="000C2FEB">
            <w:pPr>
              <w:pStyle w:val="ListParagraph"/>
              <w:spacing w:line="276" w:lineRule="auto"/>
              <w:ind w:hanging="360"/>
            </w:pPr>
            <w:r>
              <w:rPr>
                <w:rFonts w:ascii="Symbol" w:hAnsi="Symbol"/>
              </w:rPr>
              <w:t></w:t>
            </w:r>
            <w:r>
              <w:rPr>
                <w:sz w:val="14"/>
                <w:szCs w:val="14"/>
              </w:rPr>
              <w:t xml:space="preserve">         </w:t>
            </w:r>
            <w:r>
              <w:rPr>
                <w:rFonts w:ascii="Arial" w:hAnsi="Arial" w:cs="Arial"/>
              </w:rPr>
              <w:t>Assess these needs and set targets using assessment tools</w:t>
            </w:r>
          </w:p>
          <w:p w:rsidR="00AE6101" w:rsidRDefault="00AE6101" w:rsidP="000C2FEB">
            <w:pPr>
              <w:pStyle w:val="ListParagraph"/>
              <w:spacing w:line="276" w:lineRule="auto"/>
              <w:ind w:hanging="360"/>
            </w:pPr>
            <w:r>
              <w:rPr>
                <w:rFonts w:ascii="Symbol" w:hAnsi="Symbol"/>
              </w:rPr>
              <w:t></w:t>
            </w:r>
            <w:r>
              <w:rPr>
                <w:sz w:val="14"/>
                <w:szCs w:val="14"/>
              </w:rPr>
              <w:t xml:space="preserve">         </w:t>
            </w:r>
            <w:r>
              <w:rPr>
                <w:rFonts w:ascii="Arial" w:hAnsi="Arial" w:cs="Arial"/>
              </w:rPr>
              <w:t>Implement developmentally appropriate behaviour strategies and interventions to enable progress</w:t>
            </w:r>
          </w:p>
          <w:p w:rsidR="00026C4E" w:rsidRDefault="00026C4E" w:rsidP="000C2FEB">
            <w:pPr>
              <w:rPr>
                <w:rFonts w:ascii="Segoe UI" w:hAnsi="Segoe UI" w:cs="Segoe UI"/>
                <w:color w:val="3E3E40"/>
                <w:sz w:val="20"/>
                <w:szCs w:val="20"/>
                <w:bdr w:val="none" w:sz="0" w:space="0" w:color="auto" w:frame="1"/>
              </w:rPr>
            </w:pPr>
            <w:r>
              <w:rPr>
                <w:rFonts w:ascii="Segoe UI" w:hAnsi="Segoe UI" w:cs="Segoe UI"/>
                <w:color w:val="3E3E40"/>
                <w:sz w:val="20"/>
                <w:szCs w:val="20"/>
                <w:bdr w:val="none" w:sz="0" w:space="0" w:color="auto" w:frame="1"/>
              </w:rPr>
              <w:t xml:space="preserve">This course is run Virtually. </w:t>
            </w:r>
          </w:p>
          <w:p w:rsidR="00AE6101" w:rsidRPr="00DD462B" w:rsidRDefault="00AE6101" w:rsidP="000C2FEB">
            <w:pPr>
              <w:rPr>
                <w:rFonts w:ascii="Arial" w:hAnsi="Arial" w:cs="Arial"/>
                <w:color w:val="000000"/>
                <w:sz w:val="22"/>
                <w:szCs w:val="22"/>
              </w:rPr>
            </w:pPr>
            <w:r>
              <w:rPr>
                <w:rFonts w:ascii="Arial" w:hAnsi="Arial" w:cs="Arial"/>
                <w:color w:val="000000"/>
                <w:sz w:val="22"/>
                <w:szCs w:val="22"/>
              </w:rPr>
              <w:t>Duration of the course a full day</w:t>
            </w:r>
          </w:p>
        </w:tc>
      </w:tr>
      <w:tr w:rsidR="00AE6101" w:rsidRPr="002A5C99" w:rsidTr="000C2FEB">
        <w:tc>
          <w:tcPr>
            <w:tcW w:w="2519" w:type="dxa"/>
            <w:shd w:val="clear" w:color="auto" w:fill="auto"/>
          </w:tcPr>
          <w:p w:rsidR="00AE6101" w:rsidRPr="007F6E27" w:rsidRDefault="00AE6101" w:rsidP="000C2FEB">
            <w:pPr>
              <w:rPr>
                <w:rFonts w:ascii="Arial" w:hAnsi="Arial" w:cs="Arial"/>
                <w:color w:val="808080" w:themeColor="background1" w:themeShade="80"/>
              </w:rPr>
            </w:pPr>
            <w:r w:rsidRPr="00C5480C">
              <w:rPr>
                <w:rFonts w:ascii="Arial" w:hAnsi="Arial" w:cs="Arial"/>
                <w:color w:val="808080" w:themeColor="background1" w:themeShade="80"/>
              </w:rPr>
              <w:t>Price</w:t>
            </w:r>
          </w:p>
        </w:tc>
        <w:tc>
          <w:tcPr>
            <w:tcW w:w="8043" w:type="dxa"/>
            <w:shd w:val="clear" w:color="auto" w:fill="auto"/>
          </w:tcPr>
          <w:p w:rsidR="00AE6101" w:rsidRPr="002A5C99" w:rsidRDefault="00AE6101" w:rsidP="000C2FEB">
            <w:pPr>
              <w:rPr>
                <w:rFonts w:ascii="Arial" w:hAnsi="Arial" w:cs="Arial"/>
              </w:rPr>
            </w:pPr>
            <w:r w:rsidRPr="00B518DD">
              <w:rPr>
                <w:rFonts w:ascii="Arial" w:hAnsi="Arial" w:cs="Arial"/>
              </w:rPr>
              <w:t>£180 per person</w:t>
            </w:r>
          </w:p>
        </w:tc>
      </w:tr>
      <w:tr w:rsidR="00AE6101" w:rsidRPr="007E08F9" w:rsidTr="000C2FEB">
        <w:tc>
          <w:tcPr>
            <w:tcW w:w="2519" w:type="dxa"/>
            <w:shd w:val="clear" w:color="auto" w:fill="auto"/>
          </w:tcPr>
          <w:p w:rsidR="00AE6101" w:rsidRPr="007F6E27" w:rsidRDefault="00AE6101" w:rsidP="000C2FE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AE6101" w:rsidRPr="007F6E27" w:rsidRDefault="00AE6101" w:rsidP="000C2FEB">
            <w:pPr>
              <w:rPr>
                <w:rFonts w:ascii="Arial" w:hAnsi="Arial" w:cs="Arial"/>
                <w:color w:val="808080" w:themeColor="background1" w:themeShade="80"/>
              </w:rPr>
            </w:pPr>
          </w:p>
        </w:tc>
        <w:tc>
          <w:tcPr>
            <w:tcW w:w="8043" w:type="dxa"/>
            <w:shd w:val="clear" w:color="auto" w:fill="auto"/>
          </w:tcPr>
          <w:p w:rsidR="00AE6101" w:rsidRDefault="00AE6101" w:rsidP="000C2FEB">
            <w:pPr>
              <w:rPr>
                <w:rFonts w:ascii="Arial" w:hAnsi="Arial" w:cs="Arial"/>
              </w:rPr>
            </w:pPr>
            <w:r w:rsidRPr="002A5C99">
              <w:rPr>
                <w:rFonts w:ascii="Arial" w:hAnsi="Arial" w:cs="Arial"/>
              </w:rPr>
              <w:t>Teachers and support staff in Reception and Year one setting</w:t>
            </w:r>
          </w:p>
          <w:p w:rsidR="00AE6101" w:rsidRPr="007E08F9" w:rsidRDefault="00AE6101" w:rsidP="000C2FEB">
            <w:pPr>
              <w:rPr>
                <w:rFonts w:ascii="Arial" w:hAnsi="Arial" w:cs="Arial"/>
              </w:rPr>
            </w:pPr>
          </w:p>
        </w:tc>
      </w:tr>
      <w:tr w:rsidR="00AE6101" w:rsidRPr="00AB22D2" w:rsidTr="000C2FEB">
        <w:tc>
          <w:tcPr>
            <w:tcW w:w="2519" w:type="dxa"/>
            <w:shd w:val="clear" w:color="auto" w:fill="auto"/>
          </w:tcPr>
          <w:p w:rsidR="00AE6101" w:rsidRPr="007F6E27" w:rsidRDefault="00AE6101" w:rsidP="000C2FE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AE6101" w:rsidRPr="00AB22D2" w:rsidRDefault="00AE6101" w:rsidP="000C2FEB">
            <w:pPr>
              <w:rPr>
                <w:rFonts w:ascii="Arial" w:hAnsi="Arial" w:cs="Arial"/>
              </w:rPr>
            </w:pPr>
            <w:r>
              <w:rPr>
                <w:rFonts w:ascii="Arial" w:hAnsi="Arial" w:cs="Arial"/>
              </w:rPr>
              <w:t>A Specialist Teacher – David Chadwick</w:t>
            </w:r>
          </w:p>
        </w:tc>
      </w:tr>
    </w:tbl>
    <w:p w:rsidR="00AE6101" w:rsidRDefault="00AE610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38"/>
      </w:tblGrid>
      <w:tr w:rsidR="00AE6101" w:rsidRPr="009B6371" w:rsidTr="000C2FEB">
        <w:tc>
          <w:tcPr>
            <w:tcW w:w="10490" w:type="dxa"/>
            <w:gridSpan w:val="2"/>
            <w:shd w:val="clear" w:color="auto" w:fill="auto"/>
          </w:tcPr>
          <w:p w:rsidR="00AE6101" w:rsidRPr="009B6371" w:rsidRDefault="00AE6101" w:rsidP="000C2FEB">
            <w:pPr>
              <w:jc w:val="cente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81A51">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Social Emotional Mental Health(SEMH)</w:t>
            </w:r>
          </w:p>
        </w:tc>
      </w:tr>
      <w:tr w:rsidR="00AE6101" w:rsidRPr="001C1CE3" w:rsidTr="000C2FEB">
        <w:tc>
          <w:tcPr>
            <w:tcW w:w="2552" w:type="dxa"/>
            <w:shd w:val="clear" w:color="auto" w:fill="auto"/>
          </w:tcPr>
          <w:p w:rsidR="00AE6101" w:rsidRPr="007F6E27" w:rsidRDefault="00AE6101" w:rsidP="000C2FEB">
            <w:pPr>
              <w:rPr>
                <w:rFonts w:ascii="Arial" w:hAnsi="Arial" w:cs="Arial"/>
                <w:color w:val="808080" w:themeColor="background1" w:themeShade="80"/>
              </w:rPr>
            </w:pPr>
            <w:r w:rsidRPr="00C5480C">
              <w:rPr>
                <w:rFonts w:ascii="Arial" w:hAnsi="Arial" w:cs="Arial"/>
                <w:color w:val="808080" w:themeColor="background1" w:themeShade="80"/>
              </w:rPr>
              <w:t>Title</w:t>
            </w:r>
            <w:r>
              <w:rPr>
                <w:rFonts w:ascii="Arial" w:hAnsi="Arial" w:cs="Arial"/>
                <w:color w:val="808080" w:themeColor="background1" w:themeShade="80"/>
              </w:rPr>
              <w:t xml:space="preserve"> </w:t>
            </w:r>
          </w:p>
        </w:tc>
        <w:tc>
          <w:tcPr>
            <w:tcW w:w="7938" w:type="dxa"/>
            <w:shd w:val="clear" w:color="auto" w:fill="auto"/>
          </w:tcPr>
          <w:p w:rsidR="00AE6101" w:rsidRPr="001C1CE3" w:rsidRDefault="00AE6101" w:rsidP="000C2FEB">
            <w:pPr>
              <w:rPr>
                <w:rFonts w:ascii="Arial" w:hAnsi="Arial" w:cs="Arial"/>
                <w:b/>
                <w:sz w:val="28"/>
                <w:szCs w:val="28"/>
              </w:rPr>
            </w:pPr>
            <w:r>
              <w:rPr>
                <w:rFonts w:ascii="Arial" w:hAnsi="Arial" w:cs="Arial"/>
                <w:b/>
                <w:sz w:val="28"/>
                <w:szCs w:val="28"/>
              </w:rPr>
              <w:t>Managing risk effectively &amp; safely</w:t>
            </w:r>
          </w:p>
        </w:tc>
      </w:tr>
      <w:tr w:rsidR="00AE6101" w:rsidRPr="003D256F" w:rsidTr="000C2FEB">
        <w:tc>
          <w:tcPr>
            <w:tcW w:w="2552" w:type="dxa"/>
            <w:shd w:val="clear" w:color="auto" w:fill="auto"/>
          </w:tcPr>
          <w:p w:rsidR="00AE6101" w:rsidRPr="007F6E27" w:rsidRDefault="00AE6101" w:rsidP="000C2FE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AE6101" w:rsidRPr="007F6E27" w:rsidRDefault="00AE6101" w:rsidP="000C2FEB">
            <w:pPr>
              <w:rPr>
                <w:rFonts w:ascii="Arial" w:hAnsi="Arial" w:cs="Arial"/>
                <w:color w:val="808080" w:themeColor="background1" w:themeShade="80"/>
              </w:rPr>
            </w:pPr>
          </w:p>
        </w:tc>
        <w:tc>
          <w:tcPr>
            <w:tcW w:w="7938" w:type="dxa"/>
            <w:shd w:val="clear" w:color="auto" w:fill="auto"/>
          </w:tcPr>
          <w:p w:rsidR="00AE6101" w:rsidRDefault="00AE6101" w:rsidP="000C2FEB">
            <w:pPr>
              <w:rPr>
                <w:rFonts w:ascii="Arial" w:hAnsi="Arial" w:cs="Arial"/>
                <w:color w:val="000000"/>
                <w:sz w:val="22"/>
                <w:szCs w:val="22"/>
              </w:rPr>
            </w:pPr>
            <w:r>
              <w:rPr>
                <w:rFonts w:ascii="Arial" w:hAnsi="Arial" w:cs="Arial"/>
                <w:color w:val="000000"/>
                <w:sz w:val="22"/>
                <w:szCs w:val="22"/>
              </w:rPr>
              <w:t xml:space="preserve">When C/YP hit out, hurt staff and peers, or are a flight risk, emotions can be aroused and safety can be compromised. </w:t>
            </w:r>
          </w:p>
          <w:p w:rsidR="00AE6101" w:rsidRDefault="00AE6101" w:rsidP="000C2FEB">
            <w:pPr>
              <w:rPr>
                <w:rFonts w:ascii="Arial" w:hAnsi="Arial" w:cs="Arial"/>
                <w:color w:val="000000"/>
                <w:sz w:val="22"/>
                <w:szCs w:val="22"/>
              </w:rPr>
            </w:pPr>
          </w:p>
          <w:p w:rsidR="00AE6101" w:rsidRDefault="00AE6101" w:rsidP="000C2FEB">
            <w:pPr>
              <w:rPr>
                <w:rFonts w:ascii="Arial" w:hAnsi="Arial" w:cs="Arial"/>
                <w:color w:val="000000"/>
                <w:sz w:val="22"/>
                <w:szCs w:val="22"/>
              </w:rPr>
            </w:pPr>
            <w:r>
              <w:rPr>
                <w:rFonts w:ascii="Arial" w:hAnsi="Arial" w:cs="Arial"/>
                <w:color w:val="000000"/>
                <w:sz w:val="22"/>
                <w:szCs w:val="22"/>
              </w:rPr>
              <w:t xml:space="preserve">This course examines some of the underlying causes for the behaviour and suggests strategies to reduce the risk of these events occurring. </w:t>
            </w:r>
          </w:p>
          <w:p w:rsidR="00AE6101" w:rsidRDefault="00AE6101" w:rsidP="000C2FEB">
            <w:pPr>
              <w:rPr>
                <w:rFonts w:ascii="Arial" w:hAnsi="Arial" w:cs="Arial"/>
                <w:color w:val="000000"/>
                <w:sz w:val="22"/>
                <w:szCs w:val="22"/>
              </w:rPr>
            </w:pPr>
          </w:p>
          <w:p w:rsidR="00AE6101" w:rsidRDefault="00AE6101" w:rsidP="000C2FEB">
            <w:pPr>
              <w:rPr>
                <w:rFonts w:ascii="Arial" w:hAnsi="Arial" w:cs="Arial"/>
                <w:color w:val="000000"/>
                <w:sz w:val="22"/>
                <w:szCs w:val="22"/>
              </w:rPr>
            </w:pPr>
            <w:r>
              <w:rPr>
                <w:rFonts w:ascii="Arial" w:hAnsi="Arial" w:cs="Arial"/>
                <w:color w:val="000000"/>
                <w:sz w:val="22"/>
                <w:szCs w:val="22"/>
              </w:rPr>
              <w:t>The course also involves advice on writing an effective risk assessment, and how to record this kind of heightened behaviour effectively and any physical responses to it (such as the use of ‘Team Teach®’)</w:t>
            </w:r>
          </w:p>
          <w:p w:rsidR="00AE6101" w:rsidRDefault="00AE6101" w:rsidP="000C2FEB">
            <w:pPr>
              <w:rPr>
                <w:rFonts w:ascii="Arial" w:hAnsi="Arial" w:cs="Arial"/>
                <w:color w:val="000000"/>
                <w:sz w:val="22"/>
                <w:szCs w:val="22"/>
              </w:rPr>
            </w:pPr>
          </w:p>
          <w:p w:rsidR="00AE6101" w:rsidRDefault="00AE6101" w:rsidP="000C2FEB">
            <w:pPr>
              <w:rPr>
                <w:rFonts w:ascii="Arial" w:hAnsi="Arial" w:cs="Arial"/>
                <w:color w:val="000000"/>
                <w:sz w:val="22"/>
                <w:szCs w:val="22"/>
              </w:rPr>
            </w:pPr>
            <w:r>
              <w:rPr>
                <w:rFonts w:ascii="Arial" w:hAnsi="Arial" w:cs="Arial"/>
                <w:color w:val="000000"/>
                <w:sz w:val="22"/>
                <w:szCs w:val="22"/>
              </w:rPr>
              <w:t xml:space="preserve">All adults in a school have the legal power to use reasonable force to prevent a C/YP coming to physical harm. This course adds clarity, to what is often a grey area about who has the right to do what, and in which circumstances. </w:t>
            </w:r>
          </w:p>
          <w:p w:rsidR="00026C4E" w:rsidRDefault="00026C4E" w:rsidP="000C2FEB">
            <w:pPr>
              <w:rPr>
                <w:rFonts w:ascii="Segoe UI" w:hAnsi="Segoe UI" w:cs="Segoe UI"/>
                <w:color w:val="3E3E40"/>
                <w:sz w:val="20"/>
                <w:szCs w:val="20"/>
                <w:bdr w:val="none" w:sz="0" w:space="0" w:color="auto" w:frame="1"/>
              </w:rPr>
            </w:pPr>
            <w:r>
              <w:rPr>
                <w:rFonts w:ascii="Segoe UI" w:hAnsi="Segoe UI" w:cs="Segoe UI"/>
                <w:color w:val="3E3E40"/>
                <w:sz w:val="20"/>
                <w:szCs w:val="20"/>
                <w:bdr w:val="none" w:sz="0" w:space="0" w:color="auto" w:frame="1"/>
              </w:rPr>
              <w:t xml:space="preserve">This course is run Virtually. </w:t>
            </w:r>
          </w:p>
          <w:p w:rsidR="00AE6101" w:rsidRPr="003D256F" w:rsidRDefault="00AE6101" w:rsidP="000C2FEB">
            <w:pPr>
              <w:rPr>
                <w:rFonts w:ascii="Arial" w:hAnsi="Arial" w:cs="Arial"/>
                <w:color w:val="000000"/>
                <w:sz w:val="22"/>
                <w:szCs w:val="22"/>
              </w:rPr>
            </w:pPr>
            <w:r>
              <w:rPr>
                <w:rFonts w:ascii="Arial" w:hAnsi="Arial" w:cs="Arial"/>
                <w:color w:val="000000"/>
                <w:sz w:val="22"/>
                <w:szCs w:val="22"/>
              </w:rPr>
              <w:t>Duration of the course is up to 3hrs.</w:t>
            </w:r>
          </w:p>
        </w:tc>
      </w:tr>
      <w:tr w:rsidR="00AE6101" w:rsidRPr="002166D0" w:rsidTr="000C2FEB">
        <w:tc>
          <w:tcPr>
            <w:tcW w:w="2552" w:type="dxa"/>
            <w:shd w:val="clear" w:color="auto" w:fill="auto"/>
          </w:tcPr>
          <w:p w:rsidR="00AE6101" w:rsidRPr="007F6E27" w:rsidRDefault="00AE6101" w:rsidP="000C2FEB">
            <w:pPr>
              <w:rPr>
                <w:rFonts w:ascii="Arial" w:hAnsi="Arial" w:cs="Arial"/>
                <w:color w:val="808080" w:themeColor="background1" w:themeShade="80"/>
              </w:rPr>
            </w:pPr>
            <w:r w:rsidRPr="00C5480C">
              <w:rPr>
                <w:rFonts w:ascii="Arial" w:hAnsi="Arial" w:cs="Arial"/>
                <w:color w:val="808080" w:themeColor="background1" w:themeShade="80"/>
              </w:rPr>
              <w:t>Price</w:t>
            </w:r>
          </w:p>
        </w:tc>
        <w:tc>
          <w:tcPr>
            <w:tcW w:w="7938" w:type="dxa"/>
            <w:shd w:val="clear" w:color="auto" w:fill="auto"/>
          </w:tcPr>
          <w:p w:rsidR="00AE6101" w:rsidRPr="002166D0" w:rsidRDefault="00AE6101" w:rsidP="000C2FEB">
            <w:pPr>
              <w:rPr>
                <w:rFonts w:ascii="Arial" w:hAnsi="Arial" w:cs="Arial"/>
              </w:rPr>
            </w:pPr>
            <w:r w:rsidRPr="00B518DD">
              <w:rPr>
                <w:rFonts w:ascii="Arial" w:hAnsi="Arial" w:cs="Arial"/>
              </w:rPr>
              <w:t>£90 per person</w:t>
            </w:r>
          </w:p>
        </w:tc>
      </w:tr>
      <w:tr w:rsidR="00AE6101" w:rsidRPr="007E08F9" w:rsidTr="000C2FEB">
        <w:tc>
          <w:tcPr>
            <w:tcW w:w="2552" w:type="dxa"/>
            <w:shd w:val="clear" w:color="auto" w:fill="auto"/>
          </w:tcPr>
          <w:p w:rsidR="00AE6101" w:rsidRPr="007F6E27" w:rsidRDefault="00AE6101" w:rsidP="000C2FE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AE6101" w:rsidRPr="007F6E27" w:rsidRDefault="00AE6101" w:rsidP="000C2FEB">
            <w:pPr>
              <w:rPr>
                <w:rFonts w:ascii="Arial" w:hAnsi="Arial" w:cs="Arial"/>
                <w:color w:val="808080" w:themeColor="background1" w:themeShade="80"/>
              </w:rPr>
            </w:pPr>
          </w:p>
        </w:tc>
        <w:tc>
          <w:tcPr>
            <w:tcW w:w="7938" w:type="dxa"/>
            <w:shd w:val="clear" w:color="auto" w:fill="auto"/>
          </w:tcPr>
          <w:p w:rsidR="00AE6101" w:rsidRPr="007E08F9" w:rsidRDefault="00AE6101" w:rsidP="000C2FEB">
            <w:pPr>
              <w:rPr>
                <w:rFonts w:ascii="Arial" w:hAnsi="Arial" w:cs="Arial"/>
              </w:rPr>
            </w:pPr>
            <w:r w:rsidRPr="002166D0">
              <w:rPr>
                <w:rFonts w:ascii="Arial" w:hAnsi="Arial" w:cs="Arial"/>
              </w:rPr>
              <w:t>S</w:t>
            </w:r>
            <w:r>
              <w:rPr>
                <w:rFonts w:ascii="Arial" w:hAnsi="Arial" w:cs="Arial"/>
                <w:sz w:val="22"/>
                <w:szCs w:val="22"/>
              </w:rPr>
              <w:t xml:space="preserve">enior/middle managers, </w:t>
            </w:r>
            <w:r w:rsidRPr="002166D0">
              <w:rPr>
                <w:rFonts w:ascii="Arial" w:hAnsi="Arial" w:cs="Arial"/>
                <w:sz w:val="22"/>
                <w:szCs w:val="22"/>
              </w:rPr>
              <w:t>SENDCos</w:t>
            </w:r>
            <w:r>
              <w:rPr>
                <w:rFonts w:ascii="Arial" w:hAnsi="Arial" w:cs="Arial"/>
                <w:sz w:val="22"/>
                <w:szCs w:val="22"/>
              </w:rPr>
              <w:t xml:space="preserve"> and </w:t>
            </w:r>
            <w:r w:rsidRPr="001C17B2">
              <w:rPr>
                <w:rFonts w:ascii="Arial" w:hAnsi="Arial" w:cs="Arial"/>
                <w:sz w:val="22"/>
                <w:szCs w:val="22"/>
              </w:rPr>
              <w:t>inclusion leads</w:t>
            </w:r>
          </w:p>
        </w:tc>
      </w:tr>
      <w:tr w:rsidR="00AE6101" w:rsidRPr="007E08F9" w:rsidTr="000C2FEB">
        <w:tc>
          <w:tcPr>
            <w:tcW w:w="2552" w:type="dxa"/>
            <w:shd w:val="clear" w:color="auto" w:fill="auto"/>
          </w:tcPr>
          <w:p w:rsidR="00AE6101" w:rsidRPr="007F6E27" w:rsidRDefault="00AE6101" w:rsidP="000C2FEB">
            <w:pPr>
              <w:rPr>
                <w:rFonts w:ascii="Arial" w:hAnsi="Arial" w:cs="Arial"/>
                <w:color w:val="808080" w:themeColor="background1" w:themeShade="80"/>
              </w:rPr>
            </w:pPr>
            <w:r>
              <w:rPr>
                <w:rFonts w:ascii="Arial" w:hAnsi="Arial" w:cs="Arial"/>
                <w:color w:val="808080" w:themeColor="background1" w:themeShade="80"/>
              </w:rPr>
              <w:t>Delivered by</w:t>
            </w:r>
          </w:p>
        </w:tc>
        <w:tc>
          <w:tcPr>
            <w:tcW w:w="7938" w:type="dxa"/>
            <w:shd w:val="clear" w:color="auto" w:fill="auto"/>
          </w:tcPr>
          <w:p w:rsidR="00AE6101" w:rsidRPr="007E08F9" w:rsidRDefault="00AE6101" w:rsidP="000C2FEB">
            <w:pPr>
              <w:rPr>
                <w:rFonts w:ascii="Arial" w:hAnsi="Arial" w:cs="Arial"/>
              </w:rPr>
            </w:pPr>
            <w:r>
              <w:rPr>
                <w:rFonts w:ascii="Arial" w:hAnsi="Arial" w:cs="Arial"/>
              </w:rPr>
              <w:t xml:space="preserve">A Specialist Teacher - </w:t>
            </w:r>
            <w:r w:rsidRPr="001C17B2">
              <w:rPr>
                <w:rFonts w:ascii="Arial" w:hAnsi="Arial" w:cs="Arial"/>
              </w:rPr>
              <w:t>Sara Burgess</w:t>
            </w:r>
          </w:p>
        </w:tc>
      </w:tr>
    </w:tbl>
    <w:p w:rsidR="00AE6101" w:rsidRDefault="00AE610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3A110A" w:rsidRDefault="003A110A"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B518DD" w:rsidRDefault="00B518DD"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B518DD" w:rsidRDefault="00B518DD"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3758A9" w:rsidRDefault="003758A9"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3758A9" w:rsidRDefault="003758A9"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pPr w:leftFromText="180" w:rightFromText="180" w:vertAnchor="text" w:horzAnchor="margin" w:tblpY="50"/>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3A110A" w:rsidRPr="009B6371" w:rsidTr="000C2FEB">
        <w:tc>
          <w:tcPr>
            <w:tcW w:w="10562" w:type="dxa"/>
            <w:gridSpan w:val="2"/>
            <w:shd w:val="clear" w:color="auto" w:fill="auto"/>
          </w:tcPr>
          <w:p w:rsidR="003A110A" w:rsidRPr="009B6371" w:rsidRDefault="003A110A" w:rsidP="000C2FEB">
            <w:pPr>
              <w:jc w:val="cente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81A51">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Social Emotional Mental Health(SEMH)</w:t>
            </w:r>
          </w:p>
        </w:tc>
      </w:tr>
      <w:tr w:rsidR="003A110A" w:rsidRPr="001C1CE3" w:rsidTr="000C2FEB">
        <w:tc>
          <w:tcPr>
            <w:tcW w:w="2519" w:type="dxa"/>
            <w:shd w:val="clear" w:color="auto" w:fill="auto"/>
          </w:tcPr>
          <w:p w:rsidR="003A110A" w:rsidRPr="007F6E27" w:rsidRDefault="003A110A" w:rsidP="000C2FEB">
            <w:pPr>
              <w:rPr>
                <w:rFonts w:ascii="Arial" w:hAnsi="Arial" w:cs="Arial"/>
                <w:color w:val="808080" w:themeColor="background1" w:themeShade="80"/>
              </w:rPr>
            </w:pPr>
            <w:r w:rsidRPr="00C5480C">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3A110A" w:rsidRPr="001C1CE3" w:rsidRDefault="003A110A" w:rsidP="000C2FEB">
            <w:pPr>
              <w:rPr>
                <w:rFonts w:ascii="Arial" w:hAnsi="Arial" w:cs="Arial"/>
                <w:b/>
                <w:sz w:val="28"/>
                <w:szCs w:val="28"/>
              </w:rPr>
            </w:pPr>
            <w:r w:rsidRPr="009155DF">
              <w:rPr>
                <w:rFonts w:ascii="Arial" w:hAnsi="Arial" w:cs="Arial"/>
                <w:b/>
                <w:sz w:val="28"/>
                <w:szCs w:val="28"/>
              </w:rPr>
              <w:t>The basics of ADHD</w:t>
            </w:r>
          </w:p>
        </w:tc>
      </w:tr>
      <w:tr w:rsidR="003A110A" w:rsidRPr="003D256F" w:rsidTr="000C2FEB">
        <w:tc>
          <w:tcPr>
            <w:tcW w:w="2519" w:type="dxa"/>
            <w:shd w:val="clear" w:color="auto" w:fill="auto"/>
          </w:tcPr>
          <w:p w:rsidR="003A110A" w:rsidRPr="007F6E27" w:rsidRDefault="003A110A" w:rsidP="000C2FE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3A110A" w:rsidRDefault="003A110A" w:rsidP="000C2FEB">
            <w:pPr>
              <w:rPr>
                <w:rFonts w:ascii="Arial" w:hAnsi="Arial" w:cs="Arial"/>
                <w:color w:val="808080" w:themeColor="background1" w:themeShade="80"/>
              </w:rPr>
            </w:pPr>
          </w:p>
          <w:p w:rsidR="003A110A" w:rsidRDefault="003A110A" w:rsidP="000C2FEB">
            <w:pPr>
              <w:rPr>
                <w:rFonts w:ascii="Arial" w:hAnsi="Arial" w:cs="Arial"/>
                <w:color w:val="808080" w:themeColor="background1" w:themeShade="80"/>
              </w:rPr>
            </w:pPr>
          </w:p>
          <w:p w:rsidR="003A110A" w:rsidRDefault="003A110A" w:rsidP="000C2FEB">
            <w:pPr>
              <w:rPr>
                <w:rFonts w:ascii="Arial" w:hAnsi="Arial" w:cs="Arial"/>
                <w:color w:val="808080" w:themeColor="background1" w:themeShade="80"/>
              </w:rPr>
            </w:pPr>
          </w:p>
          <w:p w:rsidR="003A110A" w:rsidRDefault="003A110A" w:rsidP="000C2FEB">
            <w:pPr>
              <w:rPr>
                <w:rFonts w:ascii="Arial" w:hAnsi="Arial" w:cs="Arial"/>
                <w:color w:val="808080" w:themeColor="background1" w:themeShade="80"/>
              </w:rPr>
            </w:pPr>
          </w:p>
          <w:p w:rsidR="003A110A" w:rsidRPr="007F6E27" w:rsidRDefault="003A110A" w:rsidP="000C2FEB">
            <w:pPr>
              <w:rPr>
                <w:rFonts w:ascii="Arial" w:hAnsi="Arial" w:cs="Arial"/>
                <w:color w:val="808080" w:themeColor="background1" w:themeShade="80"/>
              </w:rPr>
            </w:pPr>
            <w:r>
              <w:rPr>
                <w:rFonts w:ascii="Arial" w:hAnsi="Arial" w:cs="Arial"/>
                <w:color w:val="808080" w:themeColor="background1" w:themeShade="80"/>
              </w:rPr>
              <w:t xml:space="preserve"> </w:t>
            </w:r>
          </w:p>
        </w:tc>
        <w:tc>
          <w:tcPr>
            <w:tcW w:w="8043" w:type="dxa"/>
            <w:shd w:val="clear" w:color="auto" w:fill="auto"/>
          </w:tcPr>
          <w:p w:rsidR="003A110A" w:rsidRPr="00A55937" w:rsidRDefault="003A110A" w:rsidP="000C2FEB">
            <w:pPr>
              <w:rPr>
                <w:rFonts w:ascii="Arial" w:hAnsi="Arial" w:cs="Arial"/>
                <w:sz w:val="22"/>
                <w:szCs w:val="22"/>
              </w:rPr>
            </w:pPr>
            <w:r w:rsidRPr="009155DF">
              <w:rPr>
                <w:rFonts w:ascii="Arial" w:hAnsi="Arial" w:cs="Arial"/>
                <w:sz w:val="22"/>
                <w:szCs w:val="22"/>
              </w:rPr>
              <w:t xml:space="preserve">This course explains the key features of ADHD and how they may present in the classroom or setting at a range of ages. It also covers how to support a C/YP who may have or be on the pathway to a diagnosis. It includes tips for schools and settings to support parents who may be struggling at home, with the objective of supporting full inclusion for the C/YP  </w:t>
            </w:r>
            <w:r w:rsidRPr="00A55937">
              <w:rPr>
                <w:rFonts w:ascii="Arial" w:hAnsi="Arial" w:cs="Arial"/>
                <w:sz w:val="22"/>
                <w:szCs w:val="22"/>
              </w:rPr>
              <w:t xml:space="preserve"> </w:t>
            </w:r>
          </w:p>
          <w:p w:rsidR="003A110A" w:rsidRPr="00B245CF" w:rsidRDefault="003A110A" w:rsidP="000C2FEB">
            <w:pPr>
              <w:rPr>
                <w:rFonts w:ascii="Arial" w:hAnsi="Arial" w:cs="Arial"/>
                <w:color w:val="000000"/>
                <w:sz w:val="22"/>
                <w:szCs w:val="22"/>
              </w:rPr>
            </w:pPr>
            <w:r w:rsidRPr="00B245CF">
              <w:rPr>
                <w:rFonts w:ascii="Arial" w:hAnsi="Arial" w:cs="Arial"/>
                <w:color w:val="3E3E40"/>
                <w:sz w:val="20"/>
                <w:szCs w:val="20"/>
                <w:bdr w:val="none" w:sz="0" w:space="0" w:color="auto" w:frame="1"/>
              </w:rPr>
              <w:t>This course is run Virtually</w:t>
            </w:r>
          </w:p>
          <w:p w:rsidR="003A110A" w:rsidRPr="003D256F" w:rsidRDefault="003A110A" w:rsidP="003758A9">
            <w:pPr>
              <w:rPr>
                <w:rFonts w:ascii="Arial" w:hAnsi="Arial" w:cs="Arial"/>
                <w:color w:val="000000"/>
                <w:sz w:val="22"/>
                <w:szCs w:val="22"/>
              </w:rPr>
            </w:pPr>
            <w:r>
              <w:rPr>
                <w:rFonts w:ascii="Arial" w:hAnsi="Arial" w:cs="Arial"/>
                <w:color w:val="000000"/>
                <w:sz w:val="22"/>
                <w:szCs w:val="22"/>
              </w:rPr>
              <w:t xml:space="preserve">Duration of the course is up to </w:t>
            </w:r>
            <w:r w:rsidR="003758A9">
              <w:rPr>
                <w:rFonts w:ascii="Arial" w:hAnsi="Arial" w:cs="Arial"/>
                <w:color w:val="000000"/>
                <w:sz w:val="22"/>
                <w:szCs w:val="22"/>
              </w:rPr>
              <w:t>2</w:t>
            </w:r>
            <w:r>
              <w:rPr>
                <w:rFonts w:ascii="Arial" w:hAnsi="Arial" w:cs="Arial"/>
                <w:color w:val="000000"/>
                <w:sz w:val="22"/>
                <w:szCs w:val="22"/>
              </w:rPr>
              <w:t>hrs.</w:t>
            </w:r>
          </w:p>
        </w:tc>
      </w:tr>
      <w:tr w:rsidR="003A110A" w:rsidRPr="009155DF" w:rsidTr="000C2FEB">
        <w:tc>
          <w:tcPr>
            <w:tcW w:w="2519" w:type="dxa"/>
            <w:shd w:val="clear" w:color="auto" w:fill="auto"/>
          </w:tcPr>
          <w:p w:rsidR="003A110A" w:rsidRPr="007F6E27" w:rsidRDefault="003A110A" w:rsidP="000C2FEB">
            <w:pPr>
              <w:rPr>
                <w:rFonts w:ascii="Arial" w:hAnsi="Arial" w:cs="Arial"/>
                <w:color w:val="808080" w:themeColor="background1" w:themeShade="80"/>
              </w:rPr>
            </w:pPr>
            <w:r w:rsidRPr="00C5480C">
              <w:rPr>
                <w:rFonts w:ascii="Arial" w:hAnsi="Arial" w:cs="Arial"/>
                <w:color w:val="808080" w:themeColor="background1" w:themeShade="80"/>
              </w:rPr>
              <w:t>Price</w:t>
            </w:r>
          </w:p>
        </w:tc>
        <w:tc>
          <w:tcPr>
            <w:tcW w:w="8043" w:type="dxa"/>
            <w:shd w:val="clear" w:color="auto" w:fill="auto"/>
          </w:tcPr>
          <w:p w:rsidR="003A110A" w:rsidRPr="009155DF" w:rsidRDefault="003A110A" w:rsidP="000C2FEB">
            <w:pPr>
              <w:rPr>
                <w:rFonts w:ascii="Arial" w:hAnsi="Arial" w:cs="Arial"/>
              </w:rPr>
            </w:pPr>
            <w:r w:rsidRPr="00B245CF">
              <w:rPr>
                <w:rFonts w:ascii="Arial" w:hAnsi="Arial" w:cs="Arial"/>
              </w:rPr>
              <w:t>Fully Subsidised</w:t>
            </w:r>
          </w:p>
        </w:tc>
      </w:tr>
      <w:tr w:rsidR="003A110A" w:rsidRPr="007E08F9" w:rsidTr="000C2FEB">
        <w:tc>
          <w:tcPr>
            <w:tcW w:w="2519" w:type="dxa"/>
            <w:shd w:val="clear" w:color="auto" w:fill="auto"/>
          </w:tcPr>
          <w:p w:rsidR="003A110A" w:rsidRPr="007F6E27" w:rsidRDefault="003A110A" w:rsidP="000C2FE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3A110A" w:rsidRPr="007F6E27" w:rsidRDefault="003A110A" w:rsidP="000C2FEB">
            <w:pPr>
              <w:rPr>
                <w:rFonts w:ascii="Arial" w:hAnsi="Arial" w:cs="Arial"/>
                <w:color w:val="808080" w:themeColor="background1" w:themeShade="80"/>
              </w:rPr>
            </w:pPr>
          </w:p>
        </w:tc>
        <w:tc>
          <w:tcPr>
            <w:tcW w:w="8043" w:type="dxa"/>
            <w:shd w:val="clear" w:color="auto" w:fill="auto"/>
          </w:tcPr>
          <w:p w:rsidR="003A110A" w:rsidRPr="009155DF" w:rsidRDefault="003A110A" w:rsidP="000C2FEB">
            <w:pPr>
              <w:rPr>
                <w:rFonts w:ascii="Arial" w:hAnsi="Arial" w:cs="Arial"/>
              </w:rPr>
            </w:pPr>
            <w:r w:rsidRPr="009155DF">
              <w:rPr>
                <w:rFonts w:ascii="Arial" w:hAnsi="Arial" w:cs="Arial"/>
              </w:rPr>
              <w:t>Pastoral Leaders, SENCos, Teachers, Support Assistants, PVIs.</w:t>
            </w:r>
          </w:p>
          <w:p w:rsidR="003A110A" w:rsidRPr="007E08F9" w:rsidRDefault="003A110A" w:rsidP="000C2FEB">
            <w:pPr>
              <w:rPr>
                <w:rFonts w:ascii="Arial" w:hAnsi="Arial" w:cs="Arial"/>
              </w:rPr>
            </w:pPr>
            <w:r w:rsidRPr="009155DF">
              <w:rPr>
                <w:rFonts w:ascii="Arial" w:hAnsi="Arial" w:cs="Arial"/>
              </w:rPr>
              <w:t>It is aimed at settings covering ages from pre-school to key stage 4</w:t>
            </w:r>
          </w:p>
        </w:tc>
      </w:tr>
      <w:tr w:rsidR="003A110A" w:rsidRPr="007E08F9" w:rsidTr="000C2FEB">
        <w:tc>
          <w:tcPr>
            <w:tcW w:w="2519" w:type="dxa"/>
            <w:shd w:val="clear" w:color="auto" w:fill="auto"/>
          </w:tcPr>
          <w:p w:rsidR="003A110A" w:rsidRPr="007F6E27" w:rsidRDefault="003A110A" w:rsidP="000C2FE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3A110A" w:rsidRPr="007E08F9" w:rsidRDefault="003A110A" w:rsidP="000C2FEB">
            <w:pPr>
              <w:rPr>
                <w:rFonts w:ascii="Arial" w:hAnsi="Arial" w:cs="Arial"/>
              </w:rPr>
            </w:pPr>
            <w:r>
              <w:rPr>
                <w:rFonts w:ascii="Arial" w:hAnsi="Arial" w:cs="Arial"/>
              </w:rPr>
              <w:t>A Specialist Teacher – Sara Burgess</w:t>
            </w:r>
          </w:p>
        </w:tc>
      </w:tr>
    </w:tbl>
    <w:p w:rsidR="003A110A" w:rsidRDefault="003A110A"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B518DD" w:rsidRDefault="00B518DD"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B518DD" w:rsidRDefault="00B518DD"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28417C" w:rsidRPr="00A81A51" w:rsidRDefault="0028417C" w:rsidP="0028417C">
      <w:pPr>
        <w:jc w:val="cente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Comm</w:t>
      </w:r>
      <w: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unication and</w:t>
      </w: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Interaction (Autism)</w:t>
      </w:r>
    </w:p>
    <w:p w:rsidR="0028417C" w:rsidRPr="005F0A3B" w:rsidRDefault="0028417C" w:rsidP="0028417C">
      <w:pPr>
        <w:spacing w:after="75" w:line="330" w:lineRule="atLeast"/>
        <w:jc w:val="center"/>
        <w:outlineLvl w:val="4"/>
        <w:rPr>
          <w:rFonts w:ascii="Arial" w:hAnsi="Arial" w:cs="Arial"/>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F0A3B">
        <w:rPr>
          <w:rFonts w:ascii="Arial" w:hAnsi="Arial" w:cs="Arial"/>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Scheduled courses- delivered virtually</w:t>
      </w:r>
    </w:p>
    <w:tbl>
      <w:tblPr>
        <w:tblStyle w:val="TableGrid"/>
        <w:tblW w:w="9448" w:type="dxa"/>
        <w:tblLook w:val="04A0" w:firstRow="1" w:lastRow="0" w:firstColumn="1" w:lastColumn="0" w:noHBand="0" w:noVBand="1"/>
      </w:tblPr>
      <w:tblGrid>
        <w:gridCol w:w="961"/>
        <w:gridCol w:w="5555"/>
        <w:gridCol w:w="1843"/>
        <w:gridCol w:w="1089"/>
      </w:tblGrid>
      <w:tr w:rsidR="0028417C" w:rsidTr="003A110A">
        <w:trPr>
          <w:trHeight w:val="238"/>
        </w:trPr>
        <w:tc>
          <w:tcPr>
            <w:tcW w:w="961" w:type="dxa"/>
            <w:noWrap/>
            <w:hideMark/>
          </w:tcPr>
          <w:p w:rsidR="0028417C" w:rsidRPr="001967C2" w:rsidRDefault="0028417C" w:rsidP="0028417C">
            <w:pPr>
              <w:rPr>
                <w:rFonts w:ascii="Arial" w:hAnsi="Arial" w:cs="Arial"/>
                <w:b/>
                <w:color w:val="000000"/>
                <w:sz w:val="22"/>
                <w:szCs w:val="22"/>
              </w:rPr>
            </w:pPr>
            <w:r w:rsidRPr="001967C2">
              <w:rPr>
                <w:rFonts w:ascii="Arial" w:hAnsi="Arial" w:cs="Arial"/>
                <w:b/>
                <w:color w:val="000000"/>
                <w:sz w:val="22"/>
                <w:szCs w:val="22"/>
              </w:rPr>
              <w:t>Page</w:t>
            </w:r>
          </w:p>
        </w:tc>
        <w:tc>
          <w:tcPr>
            <w:tcW w:w="5555" w:type="dxa"/>
            <w:noWrap/>
            <w:hideMark/>
          </w:tcPr>
          <w:p w:rsidR="0028417C" w:rsidRPr="001967C2" w:rsidRDefault="0028417C" w:rsidP="0028417C">
            <w:pPr>
              <w:rPr>
                <w:rFonts w:ascii="Arial" w:hAnsi="Arial" w:cs="Arial"/>
                <w:b/>
                <w:bCs/>
                <w:color w:val="000000"/>
                <w:sz w:val="22"/>
                <w:szCs w:val="22"/>
              </w:rPr>
            </w:pPr>
            <w:r w:rsidRPr="001967C2">
              <w:rPr>
                <w:rFonts w:ascii="Arial" w:hAnsi="Arial" w:cs="Arial"/>
                <w:b/>
                <w:bCs/>
                <w:color w:val="000000"/>
                <w:sz w:val="22"/>
                <w:szCs w:val="22"/>
              </w:rPr>
              <w:t>Course title</w:t>
            </w:r>
          </w:p>
        </w:tc>
        <w:tc>
          <w:tcPr>
            <w:tcW w:w="1843" w:type="dxa"/>
          </w:tcPr>
          <w:p w:rsidR="0028417C" w:rsidRPr="001967C2" w:rsidRDefault="0028417C" w:rsidP="0028417C">
            <w:pPr>
              <w:rPr>
                <w:rFonts w:ascii="Arial" w:hAnsi="Arial" w:cs="Arial"/>
                <w:b/>
                <w:bCs/>
                <w:color w:val="000000"/>
                <w:sz w:val="22"/>
                <w:szCs w:val="22"/>
              </w:rPr>
            </w:pPr>
            <w:r>
              <w:rPr>
                <w:rFonts w:asciiTheme="minorHAnsi" w:hAnsiTheme="minorHAnsi" w:cstheme="minorHAnsi"/>
                <w:b/>
                <w:bCs/>
                <w:color w:val="000000"/>
                <w:sz w:val="22"/>
                <w:szCs w:val="22"/>
              </w:rPr>
              <w:t xml:space="preserve">Scheduled </w:t>
            </w:r>
            <w:r w:rsidRPr="004408D1">
              <w:rPr>
                <w:rFonts w:asciiTheme="minorHAnsi" w:hAnsiTheme="minorHAnsi" w:cstheme="minorHAnsi"/>
                <w:b/>
                <w:bCs/>
                <w:color w:val="000000"/>
                <w:sz w:val="22"/>
                <w:szCs w:val="22"/>
              </w:rPr>
              <w:t>Course date</w:t>
            </w:r>
          </w:p>
        </w:tc>
        <w:tc>
          <w:tcPr>
            <w:tcW w:w="1089" w:type="dxa"/>
          </w:tcPr>
          <w:p w:rsidR="0028417C" w:rsidRPr="001967C2" w:rsidRDefault="0028417C" w:rsidP="0028417C">
            <w:pPr>
              <w:rPr>
                <w:rFonts w:ascii="Arial" w:hAnsi="Arial" w:cs="Arial"/>
                <w:b/>
                <w:bCs/>
                <w:color w:val="000000"/>
                <w:sz w:val="22"/>
                <w:szCs w:val="22"/>
              </w:rPr>
            </w:pPr>
            <w:r>
              <w:rPr>
                <w:rFonts w:asciiTheme="minorHAnsi" w:hAnsiTheme="minorHAnsi" w:cstheme="minorHAnsi"/>
                <w:b/>
                <w:bCs/>
                <w:color w:val="000000"/>
                <w:sz w:val="22"/>
                <w:szCs w:val="22"/>
              </w:rPr>
              <w:t>Price per delegate</w:t>
            </w:r>
          </w:p>
        </w:tc>
      </w:tr>
      <w:tr w:rsidR="00F16ABB" w:rsidTr="003A110A">
        <w:tc>
          <w:tcPr>
            <w:tcW w:w="961" w:type="dxa"/>
          </w:tcPr>
          <w:p w:rsidR="00F16ABB" w:rsidRDefault="00A06CDA" w:rsidP="00B0341F">
            <w:pPr>
              <w:jc w:val="center"/>
              <w:rPr>
                <w:rFonts w:ascii="Arial" w:hAnsi="Arial" w:cs="Arial"/>
                <w:color w:val="000000"/>
                <w:sz w:val="22"/>
                <w:szCs w:val="22"/>
              </w:rPr>
            </w:pPr>
            <w:r>
              <w:rPr>
                <w:rFonts w:ascii="Arial" w:hAnsi="Arial" w:cs="Arial"/>
                <w:color w:val="000000"/>
                <w:sz w:val="22"/>
                <w:szCs w:val="22"/>
              </w:rPr>
              <w:t>8</w:t>
            </w:r>
          </w:p>
        </w:tc>
        <w:tc>
          <w:tcPr>
            <w:tcW w:w="5555" w:type="dxa"/>
          </w:tcPr>
          <w:p w:rsidR="00F16ABB" w:rsidRDefault="00F16ABB" w:rsidP="0087126A">
            <w:pPr>
              <w:rPr>
                <w:rFonts w:ascii="Arial" w:hAnsi="Arial" w:cs="Arial"/>
                <w:color w:val="000000"/>
                <w:sz w:val="22"/>
                <w:szCs w:val="22"/>
              </w:rPr>
            </w:pPr>
            <w:r>
              <w:rPr>
                <w:rFonts w:ascii="Arial" w:hAnsi="Arial" w:cs="Arial"/>
                <w:color w:val="000000"/>
                <w:sz w:val="22"/>
                <w:szCs w:val="22"/>
              </w:rPr>
              <w:t>Autism – Strategies &amp; Resources</w:t>
            </w:r>
          </w:p>
        </w:tc>
        <w:tc>
          <w:tcPr>
            <w:tcW w:w="1843" w:type="dxa"/>
          </w:tcPr>
          <w:p w:rsidR="003758A9" w:rsidRDefault="002424DC" w:rsidP="006C4186">
            <w:pPr>
              <w:rPr>
                <w:rFonts w:ascii="Arial" w:hAnsi="Arial" w:cs="Arial"/>
                <w:color w:val="000000"/>
                <w:sz w:val="20"/>
                <w:szCs w:val="20"/>
              </w:rPr>
            </w:pPr>
            <w:r>
              <w:rPr>
                <w:rFonts w:ascii="Arial" w:hAnsi="Arial" w:cs="Arial"/>
                <w:color w:val="000000"/>
                <w:sz w:val="20"/>
                <w:szCs w:val="20"/>
              </w:rPr>
              <w:t>TBA</w:t>
            </w:r>
          </w:p>
          <w:p w:rsidR="00F16ABB" w:rsidRDefault="00F16ABB" w:rsidP="006C4186">
            <w:pPr>
              <w:rPr>
                <w:rFonts w:ascii="Arial" w:hAnsi="Arial" w:cs="Arial"/>
                <w:color w:val="000000"/>
                <w:sz w:val="20"/>
                <w:szCs w:val="20"/>
              </w:rPr>
            </w:pPr>
            <w:r w:rsidRPr="00F16ABB">
              <w:rPr>
                <w:rFonts w:ascii="Arial" w:hAnsi="Arial" w:cs="Arial"/>
                <w:color w:val="000000"/>
                <w:sz w:val="18"/>
                <w:szCs w:val="18"/>
              </w:rPr>
              <w:t>3.30pm-5.00pm</w:t>
            </w:r>
          </w:p>
        </w:tc>
        <w:tc>
          <w:tcPr>
            <w:tcW w:w="1089" w:type="dxa"/>
          </w:tcPr>
          <w:p w:rsidR="00F16ABB" w:rsidRDefault="00F16ABB" w:rsidP="0058435B">
            <w:pPr>
              <w:rPr>
                <w:rFonts w:ascii="Arial" w:hAnsi="Arial" w:cs="Arial"/>
                <w:color w:val="000000"/>
                <w:sz w:val="22"/>
                <w:szCs w:val="22"/>
              </w:rPr>
            </w:pPr>
            <w:r>
              <w:rPr>
                <w:rFonts w:ascii="Arial" w:hAnsi="Arial" w:cs="Arial"/>
                <w:color w:val="000000"/>
                <w:sz w:val="22"/>
                <w:szCs w:val="22"/>
              </w:rPr>
              <w:t>£45</w:t>
            </w:r>
          </w:p>
        </w:tc>
      </w:tr>
      <w:tr w:rsidR="007E471B" w:rsidTr="003A110A">
        <w:tc>
          <w:tcPr>
            <w:tcW w:w="961" w:type="dxa"/>
          </w:tcPr>
          <w:p w:rsidR="007E471B" w:rsidRDefault="004D5D61" w:rsidP="00B0341F">
            <w:pPr>
              <w:jc w:val="center"/>
              <w:rPr>
                <w:rFonts w:ascii="Arial" w:hAnsi="Arial" w:cs="Arial"/>
                <w:color w:val="000000"/>
                <w:sz w:val="22"/>
                <w:szCs w:val="22"/>
              </w:rPr>
            </w:pPr>
            <w:r>
              <w:rPr>
                <w:rFonts w:ascii="Arial" w:hAnsi="Arial" w:cs="Arial"/>
                <w:color w:val="000000"/>
                <w:sz w:val="22"/>
                <w:szCs w:val="22"/>
              </w:rPr>
              <w:t>8</w:t>
            </w:r>
          </w:p>
        </w:tc>
        <w:tc>
          <w:tcPr>
            <w:tcW w:w="5555" w:type="dxa"/>
          </w:tcPr>
          <w:p w:rsidR="007E471B" w:rsidRDefault="007E471B" w:rsidP="0087126A">
            <w:pPr>
              <w:rPr>
                <w:rFonts w:ascii="Arial" w:hAnsi="Arial" w:cs="Arial"/>
                <w:color w:val="000000"/>
                <w:sz w:val="22"/>
                <w:szCs w:val="22"/>
              </w:rPr>
            </w:pPr>
            <w:r>
              <w:rPr>
                <w:rFonts w:ascii="Arial" w:hAnsi="Arial" w:cs="Arial"/>
                <w:color w:val="000000"/>
                <w:sz w:val="22"/>
                <w:szCs w:val="22"/>
              </w:rPr>
              <w:t xml:space="preserve">Autism - </w:t>
            </w:r>
            <w:r w:rsidRPr="007E471B">
              <w:rPr>
                <w:rFonts w:ascii="Arial" w:hAnsi="Arial" w:cs="Arial"/>
                <w:sz w:val="22"/>
                <w:szCs w:val="22"/>
                <w:shd w:val="clear" w:color="auto" w:fill="FFFFFF"/>
              </w:rPr>
              <w:t>Teaching Strategies for Children with Autism in the Early Years</w:t>
            </w:r>
          </w:p>
        </w:tc>
        <w:tc>
          <w:tcPr>
            <w:tcW w:w="1843" w:type="dxa"/>
          </w:tcPr>
          <w:p w:rsidR="007E471B" w:rsidRDefault="007E471B" w:rsidP="006C4186">
            <w:pPr>
              <w:rPr>
                <w:rFonts w:ascii="Arial" w:hAnsi="Arial" w:cs="Arial"/>
                <w:color w:val="000000"/>
                <w:sz w:val="20"/>
                <w:szCs w:val="20"/>
              </w:rPr>
            </w:pPr>
            <w:r>
              <w:rPr>
                <w:rFonts w:ascii="Arial" w:hAnsi="Arial" w:cs="Arial"/>
                <w:color w:val="000000"/>
                <w:sz w:val="20"/>
                <w:szCs w:val="20"/>
              </w:rPr>
              <w:t>10/02/22 &amp; 17/02/22</w:t>
            </w:r>
          </w:p>
          <w:p w:rsidR="007E471B" w:rsidRPr="00B0041F" w:rsidRDefault="007E471B" w:rsidP="006C4186">
            <w:pPr>
              <w:rPr>
                <w:rFonts w:ascii="Arial" w:hAnsi="Arial" w:cs="Arial"/>
                <w:color w:val="000000"/>
                <w:sz w:val="18"/>
                <w:szCs w:val="18"/>
              </w:rPr>
            </w:pPr>
            <w:r w:rsidRPr="00B0041F">
              <w:rPr>
                <w:rFonts w:ascii="Arial" w:hAnsi="Arial" w:cs="Arial"/>
                <w:color w:val="000000"/>
                <w:sz w:val="18"/>
                <w:szCs w:val="18"/>
              </w:rPr>
              <w:t>9am-12pm</w:t>
            </w:r>
          </w:p>
        </w:tc>
        <w:tc>
          <w:tcPr>
            <w:tcW w:w="1089" w:type="dxa"/>
          </w:tcPr>
          <w:p w:rsidR="007E471B" w:rsidRDefault="007E471B" w:rsidP="0058435B">
            <w:pPr>
              <w:rPr>
                <w:rFonts w:ascii="Arial" w:hAnsi="Arial" w:cs="Arial"/>
                <w:color w:val="000000"/>
                <w:sz w:val="22"/>
                <w:szCs w:val="22"/>
              </w:rPr>
            </w:pPr>
            <w:r>
              <w:rPr>
                <w:rFonts w:ascii="Arial" w:hAnsi="Arial" w:cs="Arial"/>
                <w:color w:val="000000"/>
                <w:sz w:val="22"/>
                <w:szCs w:val="22"/>
              </w:rPr>
              <w:t>£180</w:t>
            </w:r>
          </w:p>
        </w:tc>
      </w:tr>
      <w:tr w:rsidR="007E471B" w:rsidTr="003A110A">
        <w:tc>
          <w:tcPr>
            <w:tcW w:w="961" w:type="dxa"/>
          </w:tcPr>
          <w:p w:rsidR="007E471B" w:rsidRDefault="004D5D61" w:rsidP="00B0341F">
            <w:pPr>
              <w:jc w:val="center"/>
              <w:rPr>
                <w:rFonts w:ascii="Arial" w:hAnsi="Arial" w:cs="Arial"/>
                <w:color w:val="000000"/>
                <w:sz w:val="22"/>
                <w:szCs w:val="22"/>
              </w:rPr>
            </w:pPr>
            <w:r>
              <w:rPr>
                <w:rFonts w:ascii="Arial" w:hAnsi="Arial" w:cs="Arial"/>
                <w:color w:val="000000"/>
                <w:sz w:val="22"/>
                <w:szCs w:val="22"/>
              </w:rPr>
              <w:t>9</w:t>
            </w:r>
          </w:p>
        </w:tc>
        <w:tc>
          <w:tcPr>
            <w:tcW w:w="5555" w:type="dxa"/>
          </w:tcPr>
          <w:p w:rsidR="007E471B" w:rsidRDefault="007E471B" w:rsidP="0087126A">
            <w:pPr>
              <w:rPr>
                <w:rFonts w:ascii="Arial" w:hAnsi="Arial" w:cs="Arial"/>
                <w:color w:val="000000"/>
                <w:sz w:val="22"/>
                <w:szCs w:val="22"/>
              </w:rPr>
            </w:pPr>
            <w:r>
              <w:rPr>
                <w:rFonts w:ascii="Arial" w:hAnsi="Arial" w:cs="Arial"/>
                <w:color w:val="000000"/>
                <w:sz w:val="22"/>
                <w:szCs w:val="22"/>
              </w:rPr>
              <w:t xml:space="preserve">Autism - </w:t>
            </w:r>
            <w:r w:rsidRPr="007E471B">
              <w:rPr>
                <w:rFonts w:ascii="Arial" w:hAnsi="Arial" w:cs="Arial"/>
                <w:sz w:val="22"/>
                <w:szCs w:val="22"/>
                <w:shd w:val="clear" w:color="auto" w:fill="FFFFFF"/>
              </w:rPr>
              <w:t>Introduction to Autism</w:t>
            </w:r>
          </w:p>
        </w:tc>
        <w:tc>
          <w:tcPr>
            <w:tcW w:w="1843" w:type="dxa"/>
          </w:tcPr>
          <w:p w:rsidR="007E471B" w:rsidRDefault="007E471B" w:rsidP="006C4186">
            <w:pPr>
              <w:rPr>
                <w:rFonts w:ascii="Arial" w:hAnsi="Arial" w:cs="Arial"/>
                <w:color w:val="000000"/>
                <w:sz w:val="20"/>
                <w:szCs w:val="20"/>
              </w:rPr>
            </w:pPr>
            <w:r>
              <w:rPr>
                <w:rFonts w:ascii="Arial" w:hAnsi="Arial" w:cs="Arial"/>
                <w:color w:val="000000"/>
                <w:sz w:val="20"/>
                <w:szCs w:val="20"/>
              </w:rPr>
              <w:t>08/03/22</w:t>
            </w:r>
          </w:p>
          <w:p w:rsidR="007E471B" w:rsidRPr="00B0041F" w:rsidRDefault="007E471B" w:rsidP="006C4186">
            <w:pPr>
              <w:rPr>
                <w:rFonts w:ascii="Arial" w:hAnsi="Arial" w:cs="Arial"/>
                <w:color w:val="000000"/>
                <w:sz w:val="18"/>
                <w:szCs w:val="18"/>
              </w:rPr>
            </w:pPr>
            <w:r w:rsidRPr="00B0041F">
              <w:rPr>
                <w:rFonts w:ascii="Arial" w:hAnsi="Arial" w:cs="Arial"/>
                <w:color w:val="000000"/>
                <w:sz w:val="18"/>
                <w:szCs w:val="18"/>
              </w:rPr>
              <w:t>3.30pm-5.00pm</w:t>
            </w:r>
          </w:p>
        </w:tc>
        <w:tc>
          <w:tcPr>
            <w:tcW w:w="1089" w:type="dxa"/>
          </w:tcPr>
          <w:p w:rsidR="007E471B" w:rsidRDefault="007E471B" w:rsidP="0058435B">
            <w:pPr>
              <w:rPr>
                <w:rFonts w:ascii="Arial" w:hAnsi="Arial" w:cs="Arial"/>
                <w:color w:val="000000"/>
                <w:sz w:val="22"/>
                <w:szCs w:val="22"/>
              </w:rPr>
            </w:pPr>
            <w:r>
              <w:rPr>
                <w:rFonts w:ascii="Arial" w:hAnsi="Arial" w:cs="Arial"/>
                <w:color w:val="000000"/>
                <w:sz w:val="22"/>
                <w:szCs w:val="22"/>
              </w:rPr>
              <w:t>£45</w:t>
            </w:r>
          </w:p>
        </w:tc>
      </w:tr>
      <w:tr w:rsidR="007E471B" w:rsidTr="003A110A">
        <w:tc>
          <w:tcPr>
            <w:tcW w:w="961" w:type="dxa"/>
          </w:tcPr>
          <w:p w:rsidR="007E471B" w:rsidRDefault="004D5D61" w:rsidP="00B0341F">
            <w:pPr>
              <w:jc w:val="center"/>
              <w:rPr>
                <w:rFonts w:ascii="Arial" w:hAnsi="Arial" w:cs="Arial"/>
                <w:color w:val="000000"/>
                <w:sz w:val="22"/>
                <w:szCs w:val="22"/>
              </w:rPr>
            </w:pPr>
            <w:r>
              <w:rPr>
                <w:rFonts w:ascii="Arial" w:hAnsi="Arial" w:cs="Arial"/>
                <w:color w:val="000000"/>
                <w:sz w:val="22"/>
                <w:szCs w:val="22"/>
              </w:rPr>
              <w:t>9</w:t>
            </w:r>
          </w:p>
        </w:tc>
        <w:tc>
          <w:tcPr>
            <w:tcW w:w="5555" w:type="dxa"/>
          </w:tcPr>
          <w:p w:rsidR="007E471B" w:rsidRDefault="007E471B" w:rsidP="0087126A">
            <w:pPr>
              <w:rPr>
                <w:rFonts w:ascii="Arial" w:hAnsi="Arial" w:cs="Arial"/>
                <w:color w:val="000000"/>
                <w:sz w:val="22"/>
                <w:szCs w:val="22"/>
              </w:rPr>
            </w:pPr>
            <w:r>
              <w:rPr>
                <w:rFonts w:ascii="Arial" w:hAnsi="Arial" w:cs="Arial"/>
                <w:color w:val="000000"/>
                <w:sz w:val="22"/>
                <w:szCs w:val="22"/>
              </w:rPr>
              <w:t>Autism – Social Success</w:t>
            </w:r>
            <w:r w:rsidR="004D5D61">
              <w:rPr>
                <w:rFonts w:ascii="Arial" w:hAnsi="Arial" w:cs="Arial"/>
                <w:color w:val="000000"/>
                <w:sz w:val="22"/>
                <w:szCs w:val="22"/>
              </w:rPr>
              <w:t xml:space="preserve"> KS1/2</w:t>
            </w:r>
          </w:p>
        </w:tc>
        <w:tc>
          <w:tcPr>
            <w:tcW w:w="1843" w:type="dxa"/>
          </w:tcPr>
          <w:p w:rsidR="007E471B" w:rsidRDefault="007E471B" w:rsidP="006C4186">
            <w:pPr>
              <w:rPr>
                <w:rFonts w:ascii="Arial" w:hAnsi="Arial" w:cs="Arial"/>
                <w:color w:val="000000"/>
                <w:sz w:val="20"/>
                <w:szCs w:val="20"/>
              </w:rPr>
            </w:pPr>
            <w:r>
              <w:rPr>
                <w:rFonts w:ascii="Arial" w:hAnsi="Arial" w:cs="Arial"/>
                <w:color w:val="000000"/>
                <w:sz w:val="20"/>
                <w:szCs w:val="20"/>
              </w:rPr>
              <w:t>10/03/22</w:t>
            </w:r>
          </w:p>
          <w:p w:rsidR="007E471B" w:rsidRPr="00B0041F" w:rsidRDefault="00B0041F" w:rsidP="006C4186">
            <w:pPr>
              <w:rPr>
                <w:rFonts w:ascii="Arial" w:hAnsi="Arial" w:cs="Arial"/>
                <w:color w:val="000000"/>
                <w:sz w:val="18"/>
                <w:szCs w:val="18"/>
              </w:rPr>
            </w:pPr>
            <w:r w:rsidRPr="00B0041F">
              <w:rPr>
                <w:rFonts w:ascii="Arial" w:hAnsi="Arial" w:cs="Arial"/>
                <w:color w:val="000000"/>
                <w:sz w:val="18"/>
                <w:szCs w:val="18"/>
              </w:rPr>
              <w:t>9.30am-11.30am</w:t>
            </w:r>
          </w:p>
        </w:tc>
        <w:tc>
          <w:tcPr>
            <w:tcW w:w="1089" w:type="dxa"/>
          </w:tcPr>
          <w:p w:rsidR="007E471B" w:rsidRDefault="00B0041F" w:rsidP="0058435B">
            <w:pPr>
              <w:rPr>
                <w:rFonts w:ascii="Arial" w:hAnsi="Arial" w:cs="Arial"/>
                <w:color w:val="000000"/>
                <w:sz w:val="22"/>
                <w:szCs w:val="22"/>
              </w:rPr>
            </w:pPr>
            <w:r>
              <w:rPr>
                <w:rFonts w:ascii="Arial" w:hAnsi="Arial" w:cs="Arial"/>
                <w:color w:val="000000"/>
                <w:sz w:val="22"/>
                <w:szCs w:val="22"/>
              </w:rPr>
              <w:t>£60</w:t>
            </w:r>
          </w:p>
        </w:tc>
      </w:tr>
      <w:tr w:rsidR="00B0041F" w:rsidTr="003A110A">
        <w:tc>
          <w:tcPr>
            <w:tcW w:w="961" w:type="dxa"/>
          </w:tcPr>
          <w:p w:rsidR="00B0041F" w:rsidRDefault="004D5D61" w:rsidP="00B0341F">
            <w:pPr>
              <w:jc w:val="center"/>
              <w:rPr>
                <w:rFonts w:ascii="Arial" w:hAnsi="Arial" w:cs="Arial"/>
                <w:color w:val="000000"/>
                <w:sz w:val="22"/>
                <w:szCs w:val="22"/>
              </w:rPr>
            </w:pPr>
            <w:r>
              <w:rPr>
                <w:rFonts w:ascii="Arial" w:hAnsi="Arial" w:cs="Arial"/>
                <w:color w:val="000000"/>
                <w:sz w:val="22"/>
                <w:szCs w:val="22"/>
              </w:rPr>
              <w:t>10</w:t>
            </w:r>
          </w:p>
        </w:tc>
        <w:tc>
          <w:tcPr>
            <w:tcW w:w="5555" w:type="dxa"/>
          </w:tcPr>
          <w:p w:rsidR="00B0041F" w:rsidRDefault="00B0041F" w:rsidP="0087126A">
            <w:pPr>
              <w:rPr>
                <w:rFonts w:ascii="Arial" w:hAnsi="Arial" w:cs="Arial"/>
                <w:color w:val="000000"/>
                <w:sz w:val="22"/>
                <w:szCs w:val="22"/>
              </w:rPr>
            </w:pPr>
            <w:r>
              <w:rPr>
                <w:rFonts w:ascii="Arial" w:hAnsi="Arial" w:cs="Arial"/>
                <w:color w:val="000000"/>
                <w:sz w:val="22"/>
                <w:szCs w:val="22"/>
              </w:rPr>
              <w:t xml:space="preserve">Autism - </w:t>
            </w:r>
            <w:r w:rsidRPr="00B0041F">
              <w:rPr>
                <w:rFonts w:ascii="Arial" w:hAnsi="Arial" w:cs="Arial"/>
                <w:sz w:val="22"/>
                <w:szCs w:val="22"/>
                <w:shd w:val="clear" w:color="auto" w:fill="FFFFFF"/>
              </w:rPr>
              <w:t>Supporting Children with Autism KS1/2</w:t>
            </w:r>
          </w:p>
        </w:tc>
        <w:tc>
          <w:tcPr>
            <w:tcW w:w="1843" w:type="dxa"/>
          </w:tcPr>
          <w:p w:rsidR="00B0041F" w:rsidRDefault="00B0041F" w:rsidP="006C4186">
            <w:pPr>
              <w:rPr>
                <w:rFonts w:ascii="Arial" w:hAnsi="Arial" w:cs="Arial"/>
                <w:color w:val="000000"/>
                <w:sz w:val="20"/>
                <w:szCs w:val="20"/>
              </w:rPr>
            </w:pPr>
            <w:r>
              <w:rPr>
                <w:rFonts w:ascii="Arial" w:hAnsi="Arial" w:cs="Arial"/>
                <w:color w:val="000000"/>
                <w:sz w:val="20"/>
                <w:szCs w:val="20"/>
              </w:rPr>
              <w:t>15/03/22</w:t>
            </w:r>
          </w:p>
          <w:p w:rsidR="00B0041F" w:rsidRPr="00B0041F" w:rsidRDefault="00B0041F" w:rsidP="006C4186">
            <w:pPr>
              <w:rPr>
                <w:rFonts w:ascii="Arial" w:hAnsi="Arial" w:cs="Arial"/>
                <w:color w:val="000000"/>
                <w:sz w:val="18"/>
                <w:szCs w:val="18"/>
              </w:rPr>
            </w:pPr>
            <w:r w:rsidRPr="00B0041F">
              <w:rPr>
                <w:rFonts w:ascii="Arial" w:hAnsi="Arial" w:cs="Arial"/>
                <w:color w:val="000000"/>
                <w:sz w:val="18"/>
                <w:szCs w:val="18"/>
              </w:rPr>
              <w:t>9.00am-3.30pm</w:t>
            </w:r>
          </w:p>
        </w:tc>
        <w:tc>
          <w:tcPr>
            <w:tcW w:w="1089" w:type="dxa"/>
          </w:tcPr>
          <w:p w:rsidR="00B0041F" w:rsidRDefault="00B0041F" w:rsidP="0058435B">
            <w:pPr>
              <w:rPr>
                <w:rFonts w:ascii="Arial" w:hAnsi="Arial" w:cs="Arial"/>
                <w:color w:val="000000"/>
                <w:sz w:val="22"/>
                <w:szCs w:val="22"/>
              </w:rPr>
            </w:pPr>
            <w:r>
              <w:rPr>
                <w:rFonts w:ascii="Arial" w:hAnsi="Arial" w:cs="Arial"/>
                <w:color w:val="000000"/>
                <w:sz w:val="22"/>
                <w:szCs w:val="22"/>
              </w:rPr>
              <w:t>£180</w:t>
            </w:r>
          </w:p>
        </w:tc>
      </w:tr>
      <w:tr w:rsidR="00B0041F" w:rsidTr="003A110A">
        <w:tc>
          <w:tcPr>
            <w:tcW w:w="961" w:type="dxa"/>
          </w:tcPr>
          <w:p w:rsidR="00B0041F" w:rsidRDefault="004D5D61" w:rsidP="00B0341F">
            <w:pPr>
              <w:jc w:val="center"/>
              <w:rPr>
                <w:rFonts w:ascii="Arial" w:hAnsi="Arial" w:cs="Arial"/>
                <w:color w:val="000000"/>
                <w:sz w:val="22"/>
                <w:szCs w:val="22"/>
              </w:rPr>
            </w:pPr>
            <w:r>
              <w:rPr>
                <w:rFonts w:ascii="Arial" w:hAnsi="Arial" w:cs="Arial"/>
                <w:color w:val="000000"/>
                <w:sz w:val="22"/>
                <w:szCs w:val="22"/>
              </w:rPr>
              <w:t>10</w:t>
            </w:r>
          </w:p>
        </w:tc>
        <w:tc>
          <w:tcPr>
            <w:tcW w:w="5555" w:type="dxa"/>
          </w:tcPr>
          <w:p w:rsidR="00B0041F" w:rsidRDefault="00B0041F" w:rsidP="0087126A">
            <w:pPr>
              <w:rPr>
                <w:rFonts w:ascii="Arial" w:hAnsi="Arial" w:cs="Arial"/>
                <w:color w:val="000000"/>
                <w:sz w:val="22"/>
                <w:szCs w:val="22"/>
              </w:rPr>
            </w:pPr>
            <w:r>
              <w:rPr>
                <w:rFonts w:ascii="Arial" w:hAnsi="Arial" w:cs="Arial"/>
                <w:color w:val="000000"/>
                <w:sz w:val="22"/>
                <w:szCs w:val="22"/>
              </w:rPr>
              <w:t>Autism – Supporting Children with Autism EY’s</w:t>
            </w:r>
          </w:p>
        </w:tc>
        <w:tc>
          <w:tcPr>
            <w:tcW w:w="1843" w:type="dxa"/>
          </w:tcPr>
          <w:p w:rsidR="00B0041F" w:rsidRDefault="00B0041F" w:rsidP="006C4186">
            <w:pPr>
              <w:rPr>
                <w:rFonts w:ascii="Arial" w:hAnsi="Arial" w:cs="Arial"/>
                <w:color w:val="000000"/>
                <w:sz w:val="20"/>
                <w:szCs w:val="20"/>
              </w:rPr>
            </w:pPr>
            <w:r>
              <w:rPr>
                <w:rFonts w:ascii="Arial" w:hAnsi="Arial" w:cs="Arial"/>
                <w:color w:val="000000"/>
                <w:sz w:val="20"/>
                <w:szCs w:val="20"/>
              </w:rPr>
              <w:t>16/03/22 &amp; 23/03/22</w:t>
            </w:r>
          </w:p>
          <w:p w:rsidR="00B0041F" w:rsidRPr="00B0041F" w:rsidRDefault="00B0041F" w:rsidP="006C4186">
            <w:pPr>
              <w:rPr>
                <w:rFonts w:ascii="Arial" w:hAnsi="Arial" w:cs="Arial"/>
                <w:color w:val="000000"/>
                <w:sz w:val="18"/>
                <w:szCs w:val="18"/>
              </w:rPr>
            </w:pPr>
            <w:r w:rsidRPr="00B0041F">
              <w:rPr>
                <w:rFonts w:ascii="Arial" w:hAnsi="Arial" w:cs="Arial"/>
                <w:color w:val="000000"/>
                <w:sz w:val="18"/>
                <w:szCs w:val="18"/>
              </w:rPr>
              <w:t>9am-12pm</w:t>
            </w:r>
          </w:p>
        </w:tc>
        <w:tc>
          <w:tcPr>
            <w:tcW w:w="1089" w:type="dxa"/>
          </w:tcPr>
          <w:p w:rsidR="00B0041F" w:rsidRDefault="00B0041F" w:rsidP="0058435B">
            <w:pPr>
              <w:rPr>
                <w:rFonts w:ascii="Arial" w:hAnsi="Arial" w:cs="Arial"/>
                <w:color w:val="000000"/>
                <w:sz w:val="22"/>
                <w:szCs w:val="22"/>
              </w:rPr>
            </w:pPr>
            <w:r>
              <w:rPr>
                <w:rFonts w:ascii="Arial" w:hAnsi="Arial" w:cs="Arial"/>
                <w:color w:val="000000"/>
                <w:sz w:val="22"/>
                <w:szCs w:val="22"/>
              </w:rPr>
              <w:t>£180</w:t>
            </w:r>
          </w:p>
        </w:tc>
      </w:tr>
      <w:tr w:rsidR="00B0041F" w:rsidTr="003A110A">
        <w:tc>
          <w:tcPr>
            <w:tcW w:w="961" w:type="dxa"/>
          </w:tcPr>
          <w:p w:rsidR="00B0041F" w:rsidRDefault="0058435B" w:rsidP="00B0341F">
            <w:pPr>
              <w:jc w:val="center"/>
              <w:rPr>
                <w:rFonts w:ascii="Arial" w:hAnsi="Arial" w:cs="Arial"/>
                <w:color w:val="000000"/>
                <w:sz w:val="22"/>
                <w:szCs w:val="22"/>
              </w:rPr>
            </w:pPr>
            <w:r>
              <w:rPr>
                <w:rFonts w:ascii="Arial" w:hAnsi="Arial" w:cs="Arial"/>
                <w:color w:val="000000"/>
                <w:sz w:val="22"/>
                <w:szCs w:val="22"/>
              </w:rPr>
              <w:t>10</w:t>
            </w:r>
          </w:p>
        </w:tc>
        <w:tc>
          <w:tcPr>
            <w:tcW w:w="5555" w:type="dxa"/>
          </w:tcPr>
          <w:p w:rsidR="00B0041F" w:rsidRDefault="00B0041F" w:rsidP="0087126A">
            <w:pPr>
              <w:rPr>
                <w:rFonts w:ascii="Arial" w:hAnsi="Arial" w:cs="Arial"/>
                <w:color w:val="000000"/>
                <w:sz w:val="22"/>
                <w:szCs w:val="22"/>
              </w:rPr>
            </w:pPr>
            <w:r>
              <w:rPr>
                <w:rFonts w:ascii="Arial" w:hAnsi="Arial" w:cs="Arial"/>
                <w:color w:val="000000"/>
                <w:sz w:val="22"/>
                <w:szCs w:val="22"/>
              </w:rPr>
              <w:t xml:space="preserve">Autism - </w:t>
            </w:r>
            <w:r w:rsidRPr="00B0041F">
              <w:rPr>
                <w:rFonts w:ascii="Arial" w:hAnsi="Arial" w:cs="Arial"/>
                <w:sz w:val="22"/>
                <w:szCs w:val="22"/>
                <w:shd w:val="clear" w:color="auto" w:fill="FFFFFF"/>
              </w:rPr>
              <w:t>Teaching Children with Autism in KS1/2 &amp; KS3/4</w:t>
            </w:r>
          </w:p>
        </w:tc>
        <w:tc>
          <w:tcPr>
            <w:tcW w:w="1843" w:type="dxa"/>
          </w:tcPr>
          <w:p w:rsidR="00B0041F" w:rsidRDefault="00B0041F" w:rsidP="006C4186">
            <w:pPr>
              <w:rPr>
                <w:rFonts w:ascii="Arial" w:hAnsi="Arial" w:cs="Arial"/>
                <w:color w:val="000000"/>
                <w:sz w:val="20"/>
                <w:szCs w:val="20"/>
              </w:rPr>
            </w:pPr>
            <w:r>
              <w:rPr>
                <w:rFonts w:ascii="Arial" w:hAnsi="Arial" w:cs="Arial"/>
                <w:color w:val="000000"/>
                <w:sz w:val="20"/>
                <w:szCs w:val="20"/>
              </w:rPr>
              <w:t>22/03/22</w:t>
            </w:r>
          </w:p>
          <w:p w:rsidR="00B0041F" w:rsidRPr="00B0041F" w:rsidRDefault="00B0041F" w:rsidP="006C4186">
            <w:pPr>
              <w:rPr>
                <w:rFonts w:ascii="Arial" w:hAnsi="Arial" w:cs="Arial"/>
                <w:color w:val="000000"/>
                <w:sz w:val="18"/>
                <w:szCs w:val="18"/>
              </w:rPr>
            </w:pPr>
            <w:r w:rsidRPr="00B0041F">
              <w:rPr>
                <w:rFonts w:ascii="Arial" w:hAnsi="Arial" w:cs="Arial"/>
                <w:color w:val="000000"/>
                <w:sz w:val="18"/>
                <w:szCs w:val="18"/>
              </w:rPr>
              <w:t>9am-3.30pm</w:t>
            </w:r>
          </w:p>
        </w:tc>
        <w:tc>
          <w:tcPr>
            <w:tcW w:w="1089" w:type="dxa"/>
          </w:tcPr>
          <w:p w:rsidR="00B0041F" w:rsidRDefault="00B0041F" w:rsidP="0058435B">
            <w:pPr>
              <w:rPr>
                <w:rFonts w:ascii="Arial" w:hAnsi="Arial" w:cs="Arial"/>
                <w:color w:val="000000"/>
                <w:sz w:val="22"/>
                <w:szCs w:val="22"/>
              </w:rPr>
            </w:pPr>
            <w:r>
              <w:rPr>
                <w:rFonts w:ascii="Arial" w:hAnsi="Arial" w:cs="Arial"/>
                <w:color w:val="000000"/>
                <w:sz w:val="22"/>
                <w:szCs w:val="22"/>
              </w:rPr>
              <w:t>£180</w:t>
            </w:r>
          </w:p>
        </w:tc>
      </w:tr>
      <w:tr w:rsidR="00B0041F" w:rsidTr="003A110A">
        <w:tc>
          <w:tcPr>
            <w:tcW w:w="961" w:type="dxa"/>
          </w:tcPr>
          <w:p w:rsidR="00B0041F" w:rsidRDefault="0058435B" w:rsidP="00B0341F">
            <w:pPr>
              <w:jc w:val="center"/>
              <w:rPr>
                <w:rFonts w:ascii="Arial" w:hAnsi="Arial" w:cs="Arial"/>
                <w:color w:val="000000"/>
                <w:sz w:val="22"/>
                <w:szCs w:val="22"/>
              </w:rPr>
            </w:pPr>
            <w:r>
              <w:rPr>
                <w:rFonts w:ascii="Arial" w:hAnsi="Arial" w:cs="Arial"/>
                <w:color w:val="000000"/>
                <w:sz w:val="22"/>
                <w:szCs w:val="22"/>
              </w:rPr>
              <w:t>11</w:t>
            </w:r>
          </w:p>
        </w:tc>
        <w:tc>
          <w:tcPr>
            <w:tcW w:w="5555" w:type="dxa"/>
          </w:tcPr>
          <w:p w:rsidR="00B0041F" w:rsidRDefault="00B0041F" w:rsidP="0087126A">
            <w:pPr>
              <w:rPr>
                <w:rFonts w:ascii="Arial" w:hAnsi="Arial" w:cs="Arial"/>
                <w:color w:val="000000"/>
                <w:sz w:val="22"/>
                <w:szCs w:val="22"/>
              </w:rPr>
            </w:pPr>
            <w:r>
              <w:rPr>
                <w:rFonts w:ascii="Arial" w:hAnsi="Arial" w:cs="Arial"/>
                <w:color w:val="000000"/>
                <w:sz w:val="22"/>
                <w:szCs w:val="22"/>
              </w:rPr>
              <w:t xml:space="preserve">Autism - </w:t>
            </w:r>
            <w:r w:rsidRPr="00B0041F">
              <w:rPr>
                <w:rFonts w:ascii="Arial" w:hAnsi="Arial" w:cs="Arial"/>
                <w:sz w:val="22"/>
                <w:szCs w:val="22"/>
                <w:shd w:val="clear" w:color="auto" w:fill="FFFFFF"/>
              </w:rPr>
              <w:t>Different Presentations of Autism</w:t>
            </w:r>
          </w:p>
        </w:tc>
        <w:tc>
          <w:tcPr>
            <w:tcW w:w="1843" w:type="dxa"/>
          </w:tcPr>
          <w:p w:rsidR="00B0041F" w:rsidRDefault="00B0041F" w:rsidP="006C4186">
            <w:pPr>
              <w:rPr>
                <w:rFonts w:ascii="Arial" w:hAnsi="Arial" w:cs="Arial"/>
                <w:color w:val="000000"/>
                <w:sz w:val="20"/>
                <w:szCs w:val="20"/>
              </w:rPr>
            </w:pPr>
            <w:r>
              <w:rPr>
                <w:rFonts w:ascii="Arial" w:hAnsi="Arial" w:cs="Arial"/>
                <w:color w:val="000000"/>
                <w:sz w:val="20"/>
                <w:szCs w:val="20"/>
              </w:rPr>
              <w:t>30/03/22</w:t>
            </w:r>
          </w:p>
          <w:p w:rsidR="00B0041F" w:rsidRPr="00B0041F" w:rsidRDefault="00B0041F" w:rsidP="006C4186">
            <w:pPr>
              <w:rPr>
                <w:rFonts w:ascii="Arial" w:hAnsi="Arial" w:cs="Arial"/>
                <w:color w:val="000000"/>
                <w:sz w:val="18"/>
                <w:szCs w:val="18"/>
              </w:rPr>
            </w:pPr>
            <w:r w:rsidRPr="00B0041F">
              <w:rPr>
                <w:rFonts w:ascii="Arial" w:hAnsi="Arial" w:cs="Arial"/>
                <w:color w:val="000000"/>
                <w:sz w:val="18"/>
                <w:szCs w:val="18"/>
              </w:rPr>
              <w:t>3.30pm-5.00pm</w:t>
            </w:r>
          </w:p>
        </w:tc>
        <w:tc>
          <w:tcPr>
            <w:tcW w:w="1089" w:type="dxa"/>
          </w:tcPr>
          <w:p w:rsidR="00B0041F" w:rsidRDefault="00B0041F" w:rsidP="006C4186">
            <w:pPr>
              <w:rPr>
                <w:rFonts w:ascii="Arial" w:hAnsi="Arial" w:cs="Arial"/>
                <w:color w:val="000000"/>
                <w:sz w:val="22"/>
                <w:szCs w:val="22"/>
              </w:rPr>
            </w:pPr>
            <w:r>
              <w:rPr>
                <w:rFonts w:ascii="Arial" w:hAnsi="Arial" w:cs="Arial"/>
                <w:color w:val="000000"/>
                <w:sz w:val="22"/>
                <w:szCs w:val="22"/>
              </w:rPr>
              <w:t>FREE</w:t>
            </w:r>
          </w:p>
        </w:tc>
      </w:tr>
    </w:tbl>
    <w:p w:rsidR="00303182" w:rsidRDefault="00303182"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A06CDA" w:rsidRDefault="00A06CDA"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A06CDA" w:rsidRDefault="00A06CDA"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F16ABB" w:rsidRPr="009B6371" w:rsidTr="000C2FEB">
        <w:tc>
          <w:tcPr>
            <w:tcW w:w="10562" w:type="dxa"/>
            <w:gridSpan w:val="2"/>
            <w:shd w:val="clear" w:color="auto" w:fill="auto"/>
          </w:tcPr>
          <w:p w:rsidR="00F16ABB" w:rsidRPr="009B6371" w:rsidRDefault="00F16ABB" w:rsidP="000C2FEB">
            <w:pPr>
              <w:jc w:val="cente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lastRenderedPageBreak/>
              <w:t>Comm</w:t>
            </w:r>
            <w: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unication and</w:t>
            </w: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Interaction (Autism)</w:t>
            </w:r>
          </w:p>
        </w:tc>
      </w:tr>
      <w:tr w:rsidR="00F16ABB" w:rsidRPr="001C1CE3" w:rsidTr="000C2FEB">
        <w:tc>
          <w:tcPr>
            <w:tcW w:w="2519" w:type="dxa"/>
            <w:shd w:val="clear" w:color="auto" w:fill="auto"/>
          </w:tcPr>
          <w:p w:rsidR="00F16ABB" w:rsidRPr="007F6E27" w:rsidRDefault="00F16ABB" w:rsidP="000C2FEB">
            <w:pPr>
              <w:rPr>
                <w:rFonts w:ascii="Arial" w:hAnsi="Arial" w:cs="Arial"/>
                <w:color w:val="808080" w:themeColor="background1" w:themeShade="80"/>
              </w:rPr>
            </w:pPr>
            <w:r w:rsidRPr="00980AA0">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F16ABB" w:rsidRPr="001C1CE3" w:rsidRDefault="00F16ABB" w:rsidP="000C2FEB">
            <w:pPr>
              <w:rPr>
                <w:rFonts w:ascii="Arial" w:hAnsi="Arial" w:cs="Arial"/>
                <w:b/>
                <w:sz w:val="28"/>
                <w:szCs w:val="28"/>
              </w:rPr>
            </w:pPr>
            <w:r>
              <w:rPr>
                <w:rFonts w:ascii="Arial" w:hAnsi="Arial" w:cs="Arial"/>
                <w:b/>
                <w:sz w:val="28"/>
                <w:szCs w:val="28"/>
              </w:rPr>
              <w:t xml:space="preserve"> Autism – Strategies &amp; Resources</w:t>
            </w:r>
          </w:p>
        </w:tc>
      </w:tr>
      <w:tr w:rsidR="00F16ABB" w:rsidRPr="007E08F9" w:rsidTr="000C2FEB">
        <w:tc>
          <w:tcPr>
            <w:tcW w:w="2519" w:type="dxa"/>
            <w:shd w:val="clear" w:color="auto" w:fill="auto"/>
          </w:tcPr>
          <w:p w:rsidR="00F16ABB" w:rsidRPr="007F6E27" w:rsidRDefault="00F16ABB" w:rsidP="000C2FE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F16ABB" w:rsidRPr="007F6E27" w:rsidRDefault="00F16ABB" w:rsidP="000C2FEB">
            <w:pPr>
              <w:rPr>
                <w:rFonts w:ascii="Arial" w:hAnsi="Arial" w:cs="Arial"/>
                <w:color w:val="808080" w:themeColor="background1" w:themeShade="80"/>
              </w:rPr>
            </w:pPr>
          </w:p>
        </w:tc>
        <w:tc>
          <w:tcPr>
            <w:tcW w:w="8043" w:type="dxa"/>
            <w:shd w:val="clear" w:color="auto" w:fill="auto"/>
          </w:tcPr>
          <w:p w:rsidR="00F16ABB" w:rsidRPr="007E08F9" w:rsidRDefault="00F16ABB" w:rsidP="000C2FEB">
            <w:pPr>
              <w:rPr>
                <w:rFonts w:ascii="Arial" w:hAnsi="Arial" w:cs="Arial"/>
                <w:sz w:val="22"/>
                <w:szCs w:val="22"/>
              </w:rPr>
            </w:pPr>
            <w:r w:rsidRPr="00F16ABB">
              <w:rPr>
                <w:rFonts w:ascii="Arial" w:hAnsi="Arial" w:cs="Arial"/>
                <w:sz w:val="22"/>
                <w:szCs w:val="22"/>
                <w:bdr w:val="none" w:sz="0" w:space="0" w:color="auto" w:frame="1"/>
                <w:shd w:val="clear" w:color="auto" w:fill="FFFFFF"/>
              </w:rPr>
              <w:t>This is a follow-on to the Introduction to Autism course and will explore a range of practical strategies and resources that can be used to support children and young people with communication and interaction needs including those with a diagnosis of Autism.</w:t>
            </w:r>
            <w:r w:rsidRPr="00F16ABB">
              <w:rPr>
                <w:rFonts w:ascii="Arial" w:hAnsi="Arial" w:cs="Arial"/>
                <w:sz w:val="22"/>
                <w:szCs w:val="22"/>
                <w:bdr w:val="none" w:sz="0" w:space="0" w:color="auto" w:frame="1"/>
                <w:shd w:val="clear" w:color="auto" w:fill="FFFFFF"/>
              </w:rPr>
              <w:br/>
            </w:r>
            <w:r w:rsidRPr="00F16ABB">
              <w:rPr>
                <w:rFonts w:ascii="Arial" w:hAnsi="Arial" w:cs="Arial"/>
                <w:sz w:val="22"/>
                <w:szCs w:val="22"/>
              </w:rPr>
              <w:br/>
            </w:r>
            <w:r w:rsidRPr="00F16ABB">
              <w:rPr>
                <w:rFonts w:ascii="Arial" w:hAnsi="Arial" w:cs="Arial"/>
                <w:sz w:val="22"/>
                <w:szCs w:val="22"/>
                <w:bdr w:val="none" w:sz="0" w:space="0" w:color="auto" w:frame="1"/>
                <w:shd w:val="clear" w:color="auto" w:fill="FFFFFF"/>
              </w:rPr>
              <w:t>The course will develop your knowledge, skills and understanding of how to lessen barriers to learning in the following areas: communication, social understanding, interests, information processing and sensory processing.</w:t>
            </w:r>
            <w:r w:rsidRPr="00F16ABB">
              <w:rPr>
                <w:rFonts w:ascii="Arial" w:hAnsi="Arial" w:cs="Arial"/>
                <w:color w:val="3E3E40"/>
                <w:sz w:val="22"/>
                <w:szCs w:val="22"/>
                <w:bdr w:val="none" w:sz="0" w:space="0" w:color="auto" w:frame="1"/>
                <w:shd w:val="clear" w:color="auto" w:fill="FFFFFF"/>
              </w:rPr>
              <w:br/>
            </w:r>
            <w:r>
              <w:rPr>
                <w:rFonts w:ascii="Segoe UI" w:hAnsi="Segoe UI" w:cs="Segoe UI"/>
                <w:color w:val="3E3E40"/>
                <w:sz w:val="20"/>
                <w:szCs w:val="20"/>
                <w:bdr w:val="none" w:sz="0" w:space="0" w:color="auto" w:frame="1"/>
              </w:rPr>
              <w:t xml:space="preserve">This course is run Virtually. </w:t>
            </w:r>
          </w:p>
        </w:tc>
      </w:tr>
      <w:tr w:rsidR="00F16ABB" w:rsidRPr="004751E0" w:rsidTr="000C2FEB">
        <w:tc>
          <w:tcPr>
            <w:tcW w:w="2519" w:type="dxa"/>
            <w:shd w:val="clear" w:color="auto" w:fill="auto"/>
          </w:tcPr>
          <w:p w:rsidR="00F16ABB" w:rsidRPr="007F6E27" w:rsidRDefault="00F16ABB" w:rsidP="000C2FEB">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F16ABB" w:rsidRPr="004751E0" w:rsidRDefault="00F16ABB" w:rsidP="00F16ABB">
            <w:pPr>
              <w:rPr>
                <w:rFonts w:ascii="Arial" w:hAnsi="Arial" w:cs="Arial"/>
                <w:color w:val="000000"/>
                <w:sz w:val="22"/>
                <w:szCs w:val="22"/>
              </w:rPr>
            </w:pPr>
            <w:r w:rsidRPr="0087126A">
              <w:rPr>
                <w:rFonts w:ascii="Arial" w:hAnsi="Arial" w:cs="Arial"/>
                <w:color w:val="000000"/>
                <w:sz w:val="22"/>
                <w:szCs w:val="22"/>
              </w:rPr>
              <w:t>£</w:t>
            </w:r>
            <w:r>
              <w:rPr>
                <w:rFonts w:ascii="Arial" w:hAnsi="Arial" w:cs="Arial"/>
                <w:color w:val="000000"/>
                <w:sz w:val="22"/>
                <w:szCs w:val="22"/>
              </w:rPr>
              <w:t>45</w:t>
            </w:r>
            <w:r w:rsidRPr="0087126A">
              <w:rPr>
                <w:rFonts w:ascii="Arial" w:hAnsi="Arial" w:cs="Arial"/>
                <w:color w:val="000000"/>
                <w:sz w:val="22"/>
                <w:szCs w:val="22"/>
              </w:rPr>
              <w:t xml:space="preserve"> per person</w:t>
            </w:r>
          </w:p>
        </w:tc>
      </w:tr>
      <w:tr w:rsidR="00F16ABB" w:rsidRPr="004751E0" w:rsidTr="000C2FEB">
        <w:tc>
          <w:tcPr>
            <w:tcW w:w="2519" w:type="dxa"/>
            <w:shd w:val="clear" w:color="auto" w:fill="auto"/>
          </w:tcPr>
          <w:p w:rsidR="00F16ABB" w:rsidRPr="007F6E27" w:rsidRDefault="00F16ABB" w:rsidP="000C2FE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F16ABB" w:rsidRPr="007F6E27" w:rsidRDefault="00F16ABB" w:rsidP="000C2FEB">
            <w:pPr>
              <w:rPr>
                <w:rFonts w:ascii="Arial" w:hAnsi="Arial" w:cs="Arial"/>
                <w:color w:val="808080" w:themeColor="background1" w:themeShade="80"/>
              </w:rPr>
            </w:pPr>
          </w:p>
        </w:tc>
        <w:tc>
          <w:tcPr>
            <w:tcW w:w="8043" w:type="dxa"/>
            <w:shd w:val="clear" w:color="auto" w:fill="auto"/>
          </w:tcPr>
          <w:p w:rsidR="00F16ABB" w:rsidRPr="00F16ABB" w:rsidRDefault="00F16ABB" w:rsidP="000C2FEB">
            <w:pPr>
              <w:rPr>
                <w:rFonts w:ascii="Arial" w:hAnsi="Arial" w:cs="Arial"/>
                <w:sz w:val="22"/>
                <w:szCs w:val="22"/>
              </w:rPr>
            </w:pPr>
            <w:r w:rsidRPr="00F16ABB">
              <w:rPr>
                <w:rFonts w:ascii="Arial" w:hAnsi="Arial" w:cs="Arial"/>
                <w:sz w:val="22"/>
                <w:szCs w:val="22"/>
                <w:shd w:val="clear" w:color="auto" w:fill="FFFFFF"/>
              </w:rPr>
              <w:t>SENCo / Teacher / TA</w:t>
            </w:r>
          </w:p>
        </w:tc>
      </w:tr>
      <w:tr w:rsidR="00F16ABB" w:rsidRPr="007E08F9" w:rsidTr="000C2FEB">
        <w:tc>
          <w:tcPr>
            <w:tcW w:w="2519" w:type="dxa"/>
            <w:shd w:val="clear" w:color="auto" w:fill="auto"/>
          </w:tcPr>
          <w:p w:rsidR="00F16ABB" w:rsidRPr="007F6E27" w:rsidRDefault="00F16ABB" w:rsidP="000C2FE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F16ABB" w:rsidRPr="007E08F9" w:rsidRDefault="00F16ABB" w:rsidP="000C2FEB">
            <w:pPr>
              <w:rPr>
                <w:rFonts w:ascii="Arial" w:hAnsi="Arial" w:cs="Arial"/>
              </w:rPr>
            </w:pPr>
            <w:r>
              <w:rPr>
                <w:rFonts w:ascii="Arial" w:hAnsi="Arial" w:cs="Arial"/>
              </w:rPr>
              <w:t>Rachel Porter</w:t>
            </w:r>
          </w:p>
        </w:tc>
      </w:tr>
    </w:tbl>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4D5D61" w:rsidRPr="009B6371" w:rsidTr="00F80F57">
        <w:tc>
          <w:tcPr>
            <w:tcW w:w="10562" w:type="dxa"/>
            <w:gridSpan w:val="2"/>
            <w:shd w:val="clear" w:color="auto" w:fill="auto"/>
          </w:tcPr>
          <w:p w:rsidR="004D5D61" w:rsidRPr="009B6371" w:rsidRDefault="004D5D61" w:rsidP="00F80F57">
            <w:pPr>
              <w:jc w:val="cente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Comm</w:t>
            </w:r>
            <w: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unication and</w:t>
            </w: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Interaction (Autism)</w:t>
            </w:r>
          </w:p>
        </w:tc>
      </w:tr>
      <w:tr w:rsidR="004D5D61" w:rsidRPr="001C1CE3"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9D3214">
              <w:rPr>
                <w:rFonts w:ascii="Arial" w:hAnsi="Arial" w:cs="Arial"/>
                <w:color w:val="808080" w:themeColor="background1" w:themeShade="80"/>
              </w:rPr>
              <w:t>Title</w:t>
            </w:r>
            <w:r>
              <w:rPr>
                <w:rFonts w:ascii="Arial" w:hAnsi="Arial" w:cs="Arial"/>
                <w:color w:val="808080" w:themeColor="background1" w:themeShade="80"/>
              </w:rPr>
              <w:t>S4B</w:t>
            </w:r>
          </w:p>
        </w:tc>
        <w:tc>
          <w:tcPr>
            <w:tcW w:w="8043" w:type="dxa"/>
            <w:shd w:val="clear" w:color="auto" w:fill="auto"/>
          </w:tcPr>
          <w:p w:rsidR="004D5D61" w:rsidRPr="001C1CE3" w:rsidRDefault="004D5D61" w:rsidP="00F80F57">
            <w:pPr>
              <w:rPr>
                <w:rFonts w:ascii="Arial" w:hAnsi="Arial" w:cs="Arial"/>
                <w:b/>
                <w:sz w:val="28"/>
                <w:szCs w:val="28"/>
              </w:rPr>
            </w:pPr>
            <w:r w:rsidRPr="00D05168">
              <w:rPr>
                <w:rFonts w:ascii="Arial" w:hAnsi="Arial" w:cs="Arial"/>
                <w:b/>
                <w:sz w:val="28"/>
                <w:szCs w:val="28"/>
              </w:rPr>
              <w:t xml:space="preserve">Teaching Strategies for children with Autism </w:t>
            </w:r>
            <w:r>
              <w:rPr>
                <w:rFonts w:ascii="Arial" w:hAnsi="Arial" w:cs="Arial"/>
                <w:b/>
                <w:sz w:val="28"/>
                <w:szCs w:val="28"/>
              </w:rPr>
              <w:t>(EY’s)</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4D5D61" w:rsidRPr="007F6E27" w:rsidRDefault="004D5D61" w:rsidP="00F80F57">
            <w:pPr>
              <w:rPr>
                <w:rFonts w:ascii="Arial" w:hAnsi="Arial" w:cs="Arial"/>
                <w:color w:val="808080" w:themeColor="background1" w:themeShade="80"/>
              </w:rPr>
            </w:pPr>
          </w:p>
        </w:tc>
        <w:tc>
          <w:tcPr>
            <w:tcW w:w="8043" w:type="dxa"/>
            <w:shd w:val="clear" w:color="auto" w:fill="auto"/>
          </w:tcPr>
          <w:p w:rsidR="004D5D61" w:rsidRPr="001C614A" w:rsidRDefault="004D5D61" w:rsidP="00F80F57">
            <w:pPr>
              <w:rPr>
                <w:rFonts w:ascii="Arial" w:hAnsi="Arial" w:cs="Arial"/>
                <w:sz w:val="22"/>
                <w:szCs w:val="22"/>
              </w:rPr>
            </w:pPr>
            <w:r w:rsidRPr="00D05168">
              <w:rPr>
                <w:rFonts w:ascii="Arial" w:hAnsi="Arial" w:cs="Arial"/>
                <w:color w:val="000000"/>
                <w:sz w:val="22"/>
                <w:szCs w:val="22"/>
              </w:rPr>
              <w:t>This course will explain the differences in social understanding for children with autism/communication and interaction differences. It will explore the skills that a child can develop through collaborative social interaction. Participants will gain practical skills and confidence to support children’s social understanding using a variety of strategies and resources</w:t>
            </w:r>
            <w:r w:rsidRPr="001C614A">
              <w:rPr>
                <w:rFonts w:ascii="Arial" w:hAnsi="Arial" w:cs="Arial"/>
                <w:sz w:val="22"/>
                <w:szCs w:val="22"/>
              </w:rPr>
              <w:t xml:space="preserve">. </w:t>
            </w:r>
            <w:r w:rsidRPr="001C614A">
              <w:rPr>
                <w:rFonts w:ascii="Arial" w:hAnsi="Arial" w:cs="Arial"/>
                <w:sz w:val="22"/>
                <w:szCs w:val="22"/>
                <w:shd w:val="clear" w:color="auto" w:fill="FFFFFF"/>
              </w:rPr>
              <w:t>Participants will increase their awareness of relevant strategies and resources available and create an action plan for implementation in the setting.</w:t>
            </w:r>
          </w:p>
          <w:p w:rsidR="004D5D61" w:rsidRPr="007E08F9" w:rsidRDefault="004D5D61" w:rsidP="00F80F57">
            <w:pPr>
              <w:rPr>
                <w:rFonts w:ascii="Arial" w:hAnsi="Arial" w:cs="Arial"/>
                <w:sz w:val="22"/>
                <w:szCs w:val="22"/>
              </w:rPr>
            </w:pPr>
            <w:r>
              <w:rPr>
                <w:rFonts w:ascii="Segoe UI" w:hAnsi="Segoe UI" w:cs="Segoe UI"/>
                <w:color w:val="3E3E40"/>
                <w:sz w:val="20"/>
                <w:szCs w:val="20"/>
                <w:bdr w:val="none" w:sz="0" w:space="0" w:color="auto" w:frame="1"/>
              </w:rPr>
              <w:t xml:space="preserve">This course is run Virtually. </w:t>
            </w:r>
          </w:p>
        </w:tc>
      </w:tr>
      <w:tr w:rsidR="004D5D61"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4D5D61" w:rsidRDefault="004D5D61" w:rsidP="0058435B">
            <w:pPr>
              <w:rPr>
                <w:rFonts w:ascii="Arial" w:hAnsi="Arial" w:cs="Arial"/>
              </w:rPr>
            </w:pPr>
            <w:r>
              <w:rPr>
                <w:rFonts w:ascii="Arial" w:hAnsi="Arial" w:cs="Arial"/>
              </w:rPr>
              <w:t>£180</w:t>
            </w:r>
            <w:r w:rsidR="0058435B">
              <w:rPr>
                <w:rFonts w:ascii="Arial" w:hAnsi="Arial" w:cs="Arial"/>
              </w:rPr>
              <w:t xml:space="preserve"> per person</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4D5D61" w:rsidRPr="007F6E27" w:rsidRDefault="004D5D61" w:rsidP="00F80F57">
            <w:pPr>
              <w:rPr>
                <w:rFonts w:ascii="Arial" w:hAnsi="Arial" w:cs="Arial"/>
                <w:color w:val="808080" w:themeColor="background1" w:themeShade="80"/>
              </w:rPr>
            </w:pPr>
          </w:p>
        </w:tc>
        <w:tc>
          <w:tcPr>
            <w:tcW w:w="8043" w:type="dxa"/>
            <w:shd w:val="clear" w:color="auto" w:fill="auto"/>
          </w:tcPr>
          <w:p w:rsidR="004D5D61" w:rsidRPr="007E08F9" w:rsidRDefault="004D5D61" w:rsidP="00F80F57">
            <w:pPr>
              <w:rPr>
                <w:rFonts w:ascii="Arial" w:hAnsi="Arial" w:cs="Arial"/>
              </w:rPr>
            </w:pPr>
            <w:r>
              <w:rPr>
                <w:rFonts w:ascii="Arial" w:hAnsi="Arial" w:cs="Arial"/>
              </w:rPr>
              <w:t>SENC</w:t>
            </w:r>
            <w:r w:rsidRPr="00266A61">
              <w:rPr>
                <w:rFonts w:ascii="Arial" w:hAnsi="Arial" w:cs="Arial"/>
              </w:rPr>
              <w:t>o / Teacher</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4D5D61" w:rsidRPr="007E08F9" w:rsidRDefault="004D5D61" w:rsidP="00F80F57">
            <w:pPr>
              <w:rPr>
                <w:rFonts w:ascii="Arial" w:hAnsi="Arial" w:cs="Arial"/>
              </w:rPr>
            </w:pPr>
            <w:r>
              <w:rPr>
                <w:rFonts w:ascii="Arial" w:hAnsi="Arial" w:cs="Arial"/>
              </w:rPr>
              <w:t>A Specialist Teacher</w:t>
            </w:r>
          </w:p>
        </w:tc>
      </w:tr>
    </w:tbl>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58435B" w:rsidRDefault="0058435B"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4D5D61" w:rsidRPr="009B6371" w:rsidTr="00F80F57">
        <w:tc>
          <w:tcPr>
            <w:tcW w:w="10562" w:type="dxa"/>
            <w:gridSpan w:val="2"/>
            <w:shd w:val="clear" w:color="auto" w:fill="auto"/>
          </w:tcPr>
          <w:p w:rsidR="004D5D61" w:rsidRPr="009B6371" w:rsidRDefault="004D5D61" w:rsidP="00F80F57">
            <w:pPr>
              <w:jc w:val="cente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Comm</w:t>
            </w:r>
            <w: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unication and</w:t>
            </w: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Interaction (Autism)</w:t>
            </w:r>
          </w:p>
        </w:tc>
      </w:tr>
      <w:tr w:rsidR="004D5D61" w:rsidRPr="001C1CE3"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78409E">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4D5D61" w:rsidRPr="001C1CE3" w:rsidRDefault="004D5D61" w:rsidP="00F80F57">
            <w:pPr>
              <w:rPr>
                <w:rFonts w:ascii="Arial" w:hAnsi="Arial" w:cs="Arial"/>
                <w:b/>
                <w:sz w:val="28"/>
                <w:szCs w:val="28"/>
              </w:rPr>
            </w:pPr>
            <w:r w:rsidRPr="00266A61">
              <w:rPr>
                <w:rFonts w:ascii="Arial" w:hAnsi="Arial" w:cs="Arial"/>
                <w:b/>
                <w:sz w:val="28"/>
                <w:szCs w:val="28"/>
              </w:rPr>
              <w:t>Introduction to Autism</w:t>
            </w:r>
            <w:r>
              <w:rPr>
                <w:rFonts w:ascii="Arial" w:hAnsi="Arial" w:cs="Arial"/>
                <w:b/>
                <w:sz w:val="28"/>
                <w:szCs w:val="28"/>
              </w:rPr>
              <w:t xml:space="preserve"> (KS1-4)</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4D5D61" w:rsidRPr="007F6E27" w:rsidRDefault="004D5D61" w:rsidP="00F80F57">
            <w:pPr>
              <w:rPr>
                <w:rFonts w:ascii="Arial" w:hAnsi="Arial" w:cs="Arial"/>
                <w:color w:val="808080" w:themeColor="background1" w:themeShade="80"/>
              </w:rPr>
            </w:pPr>
          </w:p>
        </w:tc>
        <w:tc>
          <w:tcPr>
            <w:tcW w:w="8043" w:type="dxa"/>
            <w:shd w:val="clear" w:color="auto" w:fill="auto"/>
          </w:tcPr>
          <w:p w:rsidR="004D5D61" w:rsidRPr="009D2F62" w:rsidRDefault="004D5D61" w:rsidP="00F80F57">
            <w:pPr>
              <w:rPr>
                <w:rFonts w:ascii="Arial" w:hAnsi="Arial" w:cs="Arial"/>
                <w:noProof/>
                <w:spacing w:val="60"/>
                <w:sz w:val="22"/>
                <w:szCs w:val="2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4D5D61" w:rsidRPr="0078409E" w:rsidRDefault="004D5D61" w:rsidP="00F80F57">
            <w:pPr>
              <w:rPr>
                <w:rFonts w:ascii="Arial" w:hAnsi="Arial" w:cs="Arial"/>
                <w:sz w:val="22"/>
                <w:szCs w:val="22"/>
              </w:rPr>
            </w:pPr>
            <w:r w:rsidRPr="0078409E">
              <w:rPr>
                <w:rFonts w:ascii="Arial" w:hAnsi="Arial" w:cs="Arial"/>
              </w:rPr>
              <w:t>This course introduces the main areas of difference between neurotypicals and those diagnosed with Autism. It explores the challenges experienced by pupils with Autism focusing on the four areas: Communication, Social Understanding, Information Processing, Sensory processing and helps professional to considers the impact these differences have on individual pupils in their daily life.</w:t>
            </w:r>
          </w:p>
          <w:p w:rsidR="004D5D61" w:rsidRPr="007E08F9" w:rsidRDefault="004D5D61" w:rsidP="00F80F57">
            <w:pPr>
              <w:rPr>
                <w:rFonts w:ascii="Arial" w:hAnsi="Arial" w:cs="Arial"/>
                <w:sz w:val="22"/>
                <w:szCs w:val="22"/>
              </w:rPr>
            </w:pPr>
            <w:r>
              <w:rPr>
                <w:rFonts w:ascii="Segoe UI" w:hAnsi="Segoe UI" w:cs="Segoe UI"/>
                <w:color w:val="3E3E40"/>
                <w:sz w:val="20"/>
                <w:szCs w:val="20"/>
                <w:bdr w:val="none" w:sz="0" w:space="0" w:color="auto" w:frame="1"/>
              </w:rPr>
              <w:t>This course is run Virtually.</w:t>
            </w:r>
          </w:p>
        </w:tc>
      </w:tr>
      <w:tr w:rsidR="004D5D61"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4D5D61" w:rsidRDefault="004D5D61" w:rsidP="0058435B">
            <w:pPr>
              <w:rPr>
                <w:rFonts w:ascii="Arial" w:hAnsi="Arial" w:cs="Arial"/>
              </w:rPr>
            </w:pPr>
            <w:r>
              <w:rPr>
                <w:rFonts w:ascii="Arial" w:hAnsi="Arial" w:cs="Arial"/>
              </w:rPr>
              <w:t>£45</w:t>
            </w:r>
            <w:r w:rsidR="0058435B">
              <w:rPr>
                <w:rFonts w:ascii="Arial" w:hAnsi="Arial" w:cs="Arial"/>
              </w:rPr>
              <w:t xml:space="preserve"> per person</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4D5D61" w:rsidRPr="007F6E27" w:rsidRDefault="004D5D61" w:rsidP="00F80F57">
            <w:pPr>
              <w:rPr>
                <w:rFonts w:ascii="Arial" w:hAnsi="Arial" w:cs="Arial"/>
                <w:color w:val="808080" w:themeColor="background1" w:themeShade="80"/>
              </w:rPr>
            </w:pPr>
          </w:p>
        </w:tc>
        <w:tc>
          <w:tcPr>
            <w:tcW w:w="8043" w:type="dxa"/>
            <w:shd w:val="clear" w:color="auto" w:fill="auto"/>
          </w:tcPr>
          <w:p w:rsidR="004D5D61" w:rsidRPr="007E08F9" w:rsidRDefault="004D5D61" w:rsidP="00F80F57">
            <w:pPr>
              <w:rPr>
                <w:rFonts w:ascii="Arial" w:hAnsi="Arial" w:cs="Arial"/>
              </w:rPr>
            </w:pPr>
            <w:r>
              <w:rPr>
                <w:rFonts w:ascii="Arial" w:hAnsi="Arial" w:cs="Arial"/>
              </w:rPr>
              <w:t>SEN</w:t>
            </w:r>
            <w:r w:rsidRPr="00266A61">
              <w:rPr>
                <w:rFonts w:ascii="Arial" w:hAnsi="Arial" w:cs="Arial"/>
              </w:rPr>
              <w:t>co / Teacher / TA (all school staff)</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4D5D61" w:rsidRPr="007E08F9" w:rsidRDefault="004D5D61" w:rsidP="00F80F57">
            <w:pPr>
              <w:rPr>
                <w:rFonts w:ascii="Arial" w:hAnsi="Arial" w:cs="Arial"/>
              </w:rPr>
            </w:pPr>
            <w:r>
              <w:rPr>
                <w:rFonts w:ascii="Arial" w:hAnsi="Arial" w:cs="Arial"/>
              </w:rPr>
              <w:t>A Specialist Teacher</w:t>
            </w:r>
          </w:p>
        </w:tc>
      </w:tr>
    </w:tbl>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58435B" w:rsidRDefault="0058435B"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58435B" w:rsidRDefault="0058435B"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58435B" w:rsidRDefault="0058435B"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4D5D61" w:rsidRPr="009B6371" w:rsidTr="00F80F57">
        <w:tc>
          <w:tcPr>
            <w:tcW w:w="10562" w:type="dxa"/>
            <w:gridSpan w:val="2"/>
            <w:shd w:val="clear" w:color="auto" w:fill="auto"/>
          </w:tcPr>
          <w:p w:rsidR="004D5D61" w:rsidRPr="009B6371" w:rsidRDefault="004D5D61" w:rsidP="00F80F57">
            <w:pPr>
              <w:jc w:val="cente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Comm</w:t>
            </w:r>
            <w: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unication and</w:t>
            </w: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Interaction (Autism)</w:t>
            </w:r>
          </w:p>
        </w:tc>
      </w:tr>
      <w:tr w:rsidR="004D5D61" w:rsidRPr="001C1CE3"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9D3214">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4D5D61" w:rsidRPr="001C1CE3" w:rsidRDefault="004D5D61" w:rsidP="00F80F57">
            <w:pPr>
              <w:rPr>
                <w:rFonts w:ascii="Arial" w:hAnsi="Arial" w:cs="Arial"/>
                <w:b/>
                <w:sz w:val="28"/>
                <w:szCs w:val="28"/>
              </w:rPr>
            </w:pPr>
            <w:r>
              <w:rPr>
                <w:rFonts w:ascii="Arial" w:hAnsi="Arial" w:cs="Arial"/>
                <w:b/>
                <w:sz w:val="28"/>
                <w:szCs w:val="28"/>
              </w:rPr>
              <w:t>Autism Social Success (KS1-2)</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4D5D61" w:rsidRPr="007F6E27" w:rsidRDefault="004D5D61" w:rsidP="00F80F57">
            <w:pPr>
              <w:rPr>
                <w:rFonts w:ascii="Arial" w:hAnsi="Arial" w:cs="Arial"/>
                <w:color w:val="808080" w:themeColor="background1" w:themeShade="80"/>
              </w:rPr>
            </w:pPr>
          </w:p>
        </w:tc>
        <w:tc>
          <w:tcPr>
            <w:tcW w:w="8043" w:type="dxa"/>
            <w:shd w:val="clear" w:color="auto" w:fill="auto"/>
          </w:tcPr>
          <w:p w:rsidR="004D5D61" w:rsidRDefault="004D5D61" w:rsidP="00F80F57">
            <w:pPr>
              <w:rPr>
                <w:rFonts w:ascii="Arial" w:hAnsi="Arial" w:cs="Arial"/>
                <w:sz w:val="22"/>
                <w:szCs w:val="22"/>
              </w:rPr>
            </w:pPr>
            <w:r w:rsidRPr="00266A61">
              <w:rPr>
                <w:rFonts w:ascii="Arial" w:hAnsi="Arial" w:cs="Arial"/>
                <w:sz w:val="22"/>
                <w:szCs w:val="22"/>
              </w:rPr>
              <w:t>This course will explain the differences in social understanding for children with autism/communicat</w:t>
            </w:r>
            <w:r>
              <w:rPr>
                <w:rFonts w:ascii="Arial" w:hAnsi="Arial" w:cs="Arial"/>
                <w:sz w:val="22"/>
                <w:szCs w:val="22"/>
              </w:rPr>
              <w:t>ion and interaction differences</w:t>
            </w:r>
            <w:r w:rsidRPr="00266A61">
              <w:rPr>
                <w:rFonts w:ascii="Arial" w:hAnsi="Arial" w:cs="Arial"/>
                <w:sz w:val="22"/>
                <w:szCs w:val="22"/>
              </w:rPr>
              <w:t>. It will explore the skills that a child can develop through collaborative social interaction. Participants will gain practical skills and confidence to support children’s social understanding using a variety of strategies and resources.</w:t>
            </w:r>
          </w:p>
          <w:p w:rsidR="004D5D61" w:rsidRPr="007E08F9" w:rsidRDefault="004D5D61" w:rsidP="00F80F57">
            <w:pPr>
              <w:rPr>
                <w:rFonts w:ascii="Arial" w:hAnsi="Arial" w:cs="Arial"/>
                <w:sz w:val="22"/>
                <w:szCs w:val="22"/>
              </w:rPr>
            </w:pPr>
            <w:r>
              <w:rPr>
                <w:rFonts w:ascii="Segoe UI" w:hAnsi="Segoe UI" w:cs="Segoe UI"/>
                <w:color w:val="3E3E40"/>
                <w:sz w:val="20"/>
                <w:szCs w:val="20"/>
                <w:bdr w:val="none" w:sz="0" w:space="0" w:color="auto" w:frame="1"/>
              </w:rPr>
              <w:t xml:space="preserve">This course is run Virtually. </w:t>
            </w:r>
          </w:p>
        </w:tc>
      </w:tr>
      <w:tr w:rsidR="004D5D61" w:rsidRPr="004342A8"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4D5D61" w:rsidRPr="004342A8" w:rsidRDefault="004D5D61" w:rsidP="004D5D61">
            <w:pPr>
              <w:rPr>
                <w:rFonts w:ascii="Arial" w:hAnsi="Arial" w:cs="Arial"/>
              </w:rPr>
            </w:pPr>
            <w:r w:rsidRPr="004D5D61">
              <w:rPr>
                <w:rFonts w:ascii="Arial" w:hAnsi="Arial" w:cs="Arial"/>
              </w:rPr>
              <w:t>£60 per person</w:t>
            </w:r>
            <w:r>
              <w:rPr>
                <w:rFonts w:ascii="Arial" w:hAnsi="Arial" w:cs="Arial"/>
              </w:rPr>
              <w:t xml:space="preserve">  </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4D5D61" w:rsidRPr="007F6E27" w:rsidRDefault="004D5D61" w:rsidP="00F80F57">
            <w:pPr>
              <w:rPr>
                <w:rFonts w:ascii="Arial" w:hAnsi="Arial" w:cs="Arial"/>
                <w:color w:val="808080" w:themeColor="background1" w:themeShade="80"/>
              </w:rPr>
            </w:pPr>
          </w:p>
        </w:tc>
        <w:tc>
          <w:tcPr>
            <w:tcW w:w="8043" w:type="dxa"/>
            <w:shd w:val="clear" w:color="auto" w:fill="auto"/>
          </w:tcPr>
          <w:p w:rsidR="004D5D61" w:rsidRPr="007E08F9" w:rsidRDefault="004D5D61" w:rsidP="00F80F57">
            <w:pPr>
              <w:rPr>
                <w:rFonts w:ascii="Arial" w:hAnsi="Arial" w:cs="Arial"/>
              </w:rPr>
            </w:pPr>
            <w:r w:rsidRPr="004342A8">
              <w:rPr>
                <w:rFonts w:ascii="Arial" w:hAnsi="Arial" w:cs="Arial"/>
              </w:rPr>
              <w:t>SENCo / Teacher / TA</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4D5D61" w:rsidRPr="007E08F9" w:rsidRDefault="004D5D61" w:rsidP="00F80F57">
            <w:pPr>
              <w:rPr>
                <w:rFonts w:ascii="Arial" w:hAnsi="Arial" w:cs="Arial"/>
              </w:rPr>
            </w:pPr>
            <w:r>
              <w:rPr>
                <w:rFonts w:ascii="Arial" w:hAnsi="Arial" w:cs="Arial"/>
              </w:rPr>
              <w:t>A Specialist Practitioner</w:t>
            </w:r>
          </w:p>
        </w:tc>
      </w:tr>
    </w:tbl>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4D5D61" w:rsidRPr="009B6371" w:rsidTr="00F80F57">
        <w:tc>
          <w:tcPr>
            <w:tcW w:w="10562" w:type="dxa"/>
            <w:gridSpan w:val="2"/>
            <w:shd w:val="clear" w:color="auto" w:fill="auto"/>
          </w:tcPr>
          <w:p w:rsidR="004D5D61" w:rsidRPr="009B6371" w:rsidRDefault="004D5D61" w:rsidP="00F80F57">
            <w:pPr>
              <w:jc w:val="cente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Comm</w:t>
            </w:r>
            <w: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unication and</w:t>
            </w: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Interaction (Autism)</w:t>
            </w:r>
          </w:p>
        </w:tc>
      </w:tr>
      <w:tr w:rsidR="004D5D61" w:rsidRPr="001C1CE3"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980AA0">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4D5D61" w:rsidRPr="001C1CE3" w:rsidRDefault="004D5D61" w:rsidP="00F80F57">
            <w:pPr>
              <w:rPr>
                <w:rFonts w:ascii="Arial" w:hAnsi="Arial" w:cs="Arial"/>
                <w:b/>
                <w:sz w:val="28"/>
                <w:szCs w:val="28"/>
              </w:rPr>
            </w:pPr>
            <w:r>
              <w:rPr>
                <w:rFonts w:ascii="Arial" w:hAnsi="Arial" w:cs="Arial"/>
                <w:b/>
                <w:sz w:val="28"/>
                <w:szCs w:val="28"/>
              </w:rPr>
              <w:t>Supporting Children with Autism (KS1-</w:t>
            </w:r>
            <w:r w:rsidRPr="00266A61">
              <w:rPr>
                <w:rFonts w:ascii="Arial" w:hAnsi="Arial" w:cs="Arial"/>
                <w:b/>
                <w:sz w:val="28"/>
                <w:szCs w:val="28"/>
              </w:rPr>
              <w:t>2</w:t>
            </w:r>
            <w:r>
              <w:rPr>
                <w:rFonts w:ascii="Arial" w:hAnsi="Arial" w:cs="Arial"/>
                <w:b/>
                <w:sz w:val="28"/>
                <w:szCs w:val="28"/>
              </w:rPr>
              <w:t>)</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4D5D61" w:rsidRPr="007F6E27" w:rsidRDefault="004D5D61" w:rsidP="00F80F57">
            <w:pPr>
              <w:rPr>
                <w:rFonts w:ascii="Arial" w:hAnsi="Arial" w:cs="Arial"/>
                <w:color w:val="808080" w:themeColor="background1" w:themeShade="80"/>
              </w:rPr>
            </w:pPr>
          </w:p>
        </w:tc>
        <w:tc>
          <w:tcPr>
            <w:tcW w:w="8043" w:type="dxa"/>
            <w:shd w:val="clear" w:color="auto" w:fill="auto"/>
          </w:tcPr>
          <w:p w:rsidR="004D5D61" w:rsidRDefault="004D5D61" w:rsidP="00F80F57">
            <w:pPr>
              <w:rPr>
                <w:rFonts w:ascii="Arial" w:hAnsi="Arial" w:cs="Arial"/>
                <w:sz w:val="22"/>
                <w:szCs w:val="22"/>
              </w:rPr>
            </w:pPr>
            <w:r>
              <w:rPr>
                <w:rFonts w:ascii="Arial" w:hAnsi="Arial" w:cs="Arial"/>
                <w:sz w:val="22"/>
                <w:szCs w:val="22"/>
              </w:rPr>
              <w:t>This course explores a range of resources and strategies to support children with autism/communication and interaction difficulties in Key Stage 1 and 2. Participants will create an action plan to implement back in their setting.</w:t>
            </w:r>
          </w:p>
          <w:p w:rsidR="004D5D61" w:rsidRPr="007E08F9" w:rsidRDefault="004D5D61" w:rsidP="00F80F57">
            <w:pPr>
              <w:rPr>
                <w:rFonts w:ascii="Arial" w:hAnsi="Arial" w:cs="Arial"/>
                <w:sz w:val="22"/>
                <w:szCs w:val="22"/>
              </w:rPr>
            </w:pPr>
            <w:r>
              <w:rPr>
                <w:rFonts w:ascii="Segoe UI" w:hAnsi="Segoe UI" w:cs="Segoe UI"/>
                <w:color w:val="3E3E40"/>
                <w:sz w:val="20"/>
                <w:szCs w:val="20"/>
                <w:bdr w:val="none" w:sz="0" w:space="0" w:color="auto" w:frame="1"/>
              </w:rPr>
              <w:t xml:space="preserve">This course is run Virtually. </w:t>
            </w:r>
          </w:p>
        </w:tc>
      </w:tr>
      <w:tr w:rsidR="004D5D61" w:rsidRPr="00D710CB"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4D5D61" w:rsidRPr="00D710CB" w:rsidRDefault="004D5D61" w:rsidP="004D5D61">
            <w:pPr>
              <w:rPr>
                <w:rFonts w:ascii="Arial" w:hAnsi="Arial" w:cs="Arial"/>
              </w:rPr>
            </w:pPr>
            <w:r w:rsidRPr="004D5D61">
              <w:rPr>
                <w:rFonts w:ascii="Arial" w:hAnsi="Arial" w:cs="Arial"/>
              </w:rPr>
              <w:t>£180 per person</w:t>
            </w:r>
            <w:r>
              <w:rPr>
                <w:rFonts w:ascii="Arial" w:hAnsi="Arial" w:cs="Arial"/>
              </w:rPr>
              <w:t xml:space="preserve"> </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4D5D61" w:rsidRPr="007F6E27" w:rsidRDefault="004D5D61" w:rsidP="00F80F57">
            <w:pPr>
              <w:rPr>
                <w:rFonts w:ascii="Arial" w:hAnsi="Arial" w:cs="Arial"/>
                <w:color w:val="808080" w:themeColor="background1" w:themeShade="80"/>
              </w:rPr>
            </w:pPr>
          </w:p>
        </w:tc>
        <w:tc>
          <w:tcPr>
            <w:tcW w:w="8043" w:type="dxa"/>
            <w:shd w:val="clear" w:color="auto" w:fill="auto"/>
          </w:tcPr>
          <w:p w:rsidR="004D5D61" w:rsidRPr="007E08F9" w:rsidRDefault="004D5D61" w:rsidP="00F80F57">
            <w:pPr>
              <w:rPr>
                <w:rFonts w:ascii="Arial" w:hAnsi="Arial" w:cs="Arial"/>
              </w:rPr>
            </w:pPr>
            <w:r w:rsidRPr="00D710CB">
              <w:rPr>
                <w:rFonts w:ascii="Arial" w:hAnsi="Arial" w:cs="Arial"/>
              </w:rPr>
              <w:t>TA/Support Staff in KS1/2</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4D5D61" w:rsidRPr="007E08F9" w:rsidRDefault="004D5D61" w:rsidP="00F80F57">
            <w:pPr>
              <w:rPr>
                <w:rFonts w:ascii="Arial" w:hAnsi="Arial" w:cs="Arial"/>
              </w:rPr>
            </w:pPr>
            <w:r>
              <w:rPr>
                <w:rFonts w:ascii="Arial" w:hAnsi="Arial" w:cs="Arial"/>
              </w:rPr>
              <w:t>A Specialist Teacher</w:t>
            </w:r>
          </w:p>
        </w:tc>
      </w:tr>
    </w:tbl>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4D5D61" w:rsidRPr="009B6371" w:rsidTr="00F80F57">
        <w:tc>
          <w:tcPr>
            <w:tcW w:w="10562" w:type="dxa"/>
            <w:gridSpan w:val="2"/>
            <w:shd w:val="clear" w:color="auto" w:fill="auto"/>
          </w:tcPr>
          <w:p w:rsidR="004D5D61" w:rsidRPr="009B6371" w:rsidRDefault="004D5D61" w:rsidP="00F80F57">
            <w:pPr>
              <w:jc w:val="cente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Comm</w:t>
            </w:r>
            <w: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unication and</w:t>
            </w: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Interaction (Autism)</w:t>
            </w:r>
          </w:p>
        </w:tc>
      </w:tr>
      <w:tr w:rsidR="004D5D61" w:rsidRPr="001C1CE3" w:rsidTr="004D5D61">
        <w:trPr>
          <w:trHeight w:val="361"/>
        </w:trPr>
        <w:tc>
          <w:tcPr>
            <w:tcW w:w="2519" w:type="dxa"/>
            <w:shd w:val="clear" w:color="auto" w:fill="auto"/>
          </w:tcPr>
          <w:p w:rsidR="004D5D61" w:rsidRPr="007F6E27" w:rsidRDefault="004D5D61" w:rsidP="00F80F57">
            <w:pPr>
              <w:rPr>
                <w:rFonts w:ascii="Arial" w:hAnsi="Arial" w:cs="Arial"/>
                <w:color w:val="808080" w:themeColor="background1" w:themeShade="80"/>
              </w:rPr>
            </w:pPr>
            <w:r w:rsidRPr="009D3214">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4D5D61" w:rsidRPr="001C1CE3" w:rsidRDefault="004D5D61" w:rsidP="00F80F57">
            <w:pPr>
              <w:rPr>
                <w:rFonts w:ascii="Arial" w:hAnsi="Arial" w:cs="Arial"/>
                <w:b/>
                <w:sz w:val="28"/>
                <w:szCs w:val="28"/>
              </w:rPr>
            </w:pPr>
            <w:r>
              <w:rPr>
                <w:rFonts w:ascii="Arial" w:hAnsi="Arial" w:cs="Arial"/>
                <w:b/>
                <w:sz w:val="28"/>
                <w:szCs w:val="28"/>
              </w:rPr>
              <w:t>Supporting</w:t>
            </w:r>
            <w:r w:rsidRPr="00266A61">
              <w:rPr>
                <w:rFonts w:ascii="Arial" w:hAnsi="Arial" w:cs="Arial"/>
                <w:b/>
                <w:sz w:val="28"/>
                <w:szCs w:val="28"/>
              </w:rPr>
              <w:t xml:space="preserve"> Children with Autism </w:t>
            </w:r>
            <w:r>
              <w:rPr>
                <w:rFonts w:ascii="Arial" w:hAnsi="Arial" w:cs="Arial"/>
                <w:b/>
                <w:sz w:val="28"/>
                <w:szCs w:val="28"/>
              </w:rPr>
              <w:t>(EY’s)</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4D5D61" w:rsidRPr="007F6E27" w:rsidRDefault="004D5D61" w:rsidP="00F80F57">
            <w:pPr>
              <w:rPr>
                <w:rFonts w:ascii="Arial" w:hAnsi="Arial" w:cs="Arial"/>
                <w:color w:val="808080" w:themeColor="background1" w:themeShade="80"/>
              </w:rPr>
            </w:pPr>
          </w:p>
        </w:tc>
        <w:tc>
          <w:tcPr>
            <w:tcW w:w="8043" w:type="dxa"/>
            <w:shd w:val="clear" w:color="auto" w:fill="auto"/>
          </w:tcPr>
          <w:p w:rsidR="004D5D61" w:rsidRDefault="004D5D61" w:rsidP="00F80F57">
            <w:pPr>
              <w:rPr>
                <w:rFonts w:ascii="Arial" w:hAnsi="Arial" w:cs="Arial"/>
                <w:sz w:val="22"/>
                <w:szCs w:val="22"/>
              </w:rPr>
            </w:pPr>
            <w:r w:rsidRPr="009D3214">
              <w:rPr>
                <w:rFonts w:ascii="Arial" w:hAnsi="Arial" w:cs="Arial"/>
              </w:rPr>
              <w:t>This course shares practical knowledge of how to develop effective play, communication, social relationships, language and emotional regulation.  Participants will develop an understanding of how to best meet the needs of a range of children with a diagnosis of Autism and or Communication and Interaction needs in a mainstream Early Years setting</w:t>
            </w:r>
            <w:r w:rsidRPr="00A146D4">
              <w:rPr>
                <w:rFonts w:ascii="Arial" w:hAnsi="Arial" w:cs="Arial"/>
                <w:color w:val="FF0000"/>
              </w:rPr>
              <w:t xml:space="preserve">. </w:t>
            </w:r>
            <w:r>
              <w:rPr>
                <w:rFonts w:ascii="Arial" w:hAnsi="Arial" w:cs="Arial"/>
                <w:sz w:val="22"/>
                <w:szCs w:val="22"/>
              </w:rPr>
              <w:t xml:space="preserve"> </w:t>
            </w:r>
          </w:p>
          <w:p w:rsidR="004D5D61" w:rsidRPr="007E08F9" w:rsidRDefault="004D5D61" w:rsidP="00F80F57">
            <w:pPr>
              <w:rPr>
                <w:rFonts w:ascii="Arial" w:hAnsi="Arial" w:cs="Arial"/>
                <w:sz w:val="22"/>
                <w:szCs w:val="22"/>
              </w:rPr>
            </w:pPr>
            <w:r>
              <w:rPr>
                <w:rFonts w:ascii="Segoe UI" w:hAnsi="Segoe UI" w:cs="Segoe UI"/>
                <w:color w:val="3E3E40"/>
                <w:sz w:val="20"/>
                <w:szCs w:val="20"/>
                <w:bdr w:val="none" w:sz="0" w:space="0" w:color="auto" w:frame="1"/>
              </w:rPr>
              <w:t>This course is run Virtually. Attendance required on all sessions.</w:t>
            </w:r>
          </w:p>
        </w:tc>
      </w:tr>
      <w:tr w:rsidR="004D5D61" w:rsidRPr="00CF7D18"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4D5D61" w:rsidRPr="00CF7D18" w:rsidRDefault="004D5D61" w:rsidP="004D5D61">
            <w:pPr>
              <w:rPr>
                <w:rFonts w:ascii="Arial" w:hAnsi="Arial" w:cs="Arial"/>
              </w:rPr>
            </w:pPr>
            <w:r w:rsidRPr="004D5D61">
              <w:rPr>
                <w:rFonts w:ascii="Arial" w:hAnsi="Arial" w:cs="Arial"/>
              </w:rPr>
              <w:t>£180 per person</w:t>
            </w:r>
            <w:r>
              <w:rPr>
                <w:rFonts w:ascii="Arial" w:hAnsi="Arial" w:cs="Arial"/>
              </w:rPr>
              <w:t xml:space="preserve"> </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4D5D61" w:rsidRPr="007F6E27" w:rsidRDefault="004D5D61" w:rsidP="00F80F57">
            <w:pPr>
              <w:rPr>
                <w:rFonts w:ascii="Arial" w:hAnsi="Arial" w:cs="Arial"/>
                <w:color w:val="808080" w:themeColor="background1" w:themeShade="80"/>
              </w:rPr>
            </w:pPr>
          </w:p>
        </w:tc>
        <w:tc>
          <w:tcPr>
            <w:tcW w:w="8043" w:type="dxa"/>
            <w:shd w:val="clear" w:color="auto" w:fill="auto"/>
          </w:tcPr>
          <w:p w:rsidR="004D5D61" w:rsidRPr="007E08F9" w:rsidRDefault="004D5D61" w:rsidP="00F80F57">
            <w:pPr>
              <w:rPr>
                <w:rFonts w:ascii="Arial" w:hAnsi="Arial" w:cs="Arial"/>
              </w:rPr>
            </w:pPr>
            <w:r w:rsidRPr="00CF7D18">
              <w:rPr>
                <w:rFonts w:ascii="Arial" w:hAnsi="Arial" w:cs="Arial"/>
              </w:rPr>
              <w:t>TA/Support Staff in the Early Years</w:t>
            </w:r>
          </w:p>
        </w:tc>
      </w:tr>
      <w:tr w:rsidR="004D5D61" w:rsidRPr="007E08F9" w:rsidTr="00F80F57">
        <w:tc>
          <w:tcPr>
            <w:tcW w:w="2519" w:type="dxa"/>
            <w:shd w:val="clear" w:color="auto" w:fill="auto"/>
          </w:tcPr>
          <w:p w:rsidR="004D5D61" w:rsidRPr="007F6E27" w:rsidRDefault="004D5D61" w:rsidP="00F80F57">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4D5D61" w:rsidRPr="007E08F9" w:rsidRDefault="004D5D61" w:rsidP="00F80F57">
            <w:pPr>
              <w:rPr>
                <w:rFonts w:ascii="Arial" w:hAnsi="Arial" w:cs="Arial"/>
              </w:rPr>
            </w:pPr>
            <w:r>
              <w:rPr>
                <w:rFonts w:ascii="Arial" w:hAnsi="Arial" w:cs="Arial"/>
              </w:rPr>
              <w:t>A Specialist Teacher</w:t>
            </w:r>
          </w:p>
        </w:tc>
      </w:tr>
    </w:tbl>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58435B" w:rsidRPr="009B6371" w:rsidTr="00F80F57">
        <w:tc>
          <w:tcPr>
            <w:tcW w:w="10562" w:type="dxa"/>
            <w:gridSpan w:val="2"/>
            <w:shd w:val="clear" w:color="auto" w:fill="auto"/>
          </w:tcPr>
          <w:p w:rsidR="0058435B" w:rsidRPr="009B6371" w:rsidRDefault="0058435B" w:rsidP="00F80F57">
            <w:pPr>
              <w:jc w:val="cente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Comm</w:t>
            </w:r>
            <w: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unication and</w:t>
            </w: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Interaction (Autism)</w:t>
            </w:r>
          </w:p>
        </w:tc>
      </w:tr>
      <w:tr w:rsidR="0058435B" w:rsidRPr="001C1CE3" w:rsidTr="00F80F57">
        <w:tc>
          <w:tcPr>
            <w:tcW w:w="2519" w:type="dxa"/>
            <w:shd w:val="clear" w:color="auto" w:fill="auto"/>
          </w:tcPr>
          <w:p w:rsidR="0058435B" w:rsidRPr="007F6E27" w:rsidRDefault="0058435B" w:rsidP="00F80F57">
            <w:pPr>
              <w:rPr>
                <w:rFonts w:ascii="Arial" w:hAnsi="Arial" w:cs="Arial"/>
                <w:color w:val="808080" w:themeColor="background1" w:themeShade="80"/>
              </w:rPr>
            </w:pPr>
            <w:r w:rsidRPr="00980AA0">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58435B" w:rsidRPr="001C1CE3" w:rsidRDefault="0058435B" w:rsidP="00F80F57">
            <w:pPr>
              <w:rPr>
                <w:rFonts w:ascii="Arial" w:hAnsi="Arial" w:cs="Arial"/>
                <w:b/>
                <w:sz w:val="28"/>
                <w:szCs w:val="28"/>
              </w:rPr>
            </w:pPr>
            <w:r w:rsidRPr="00D501E6">
              <w:rPr>
                <w:rFonts w:ascii="Arial" w:hAnsi="Arial" w:cs="Arial"/>
                <w:b/>
                <w:sz w:val="28"/>
                <w:szCs w:val="28"/>
              </w:rPr>
              <w:t xml:space="preserve">Teaching Children with Autism in </w:t>
            </w:r>
            <w:r>
              <w:rPr>
                <w:rFonts w:ascii="Arial" w:hAnsi="Arial" w:cs="Arial"/>
                <w:b/>
                <w:sz w:val="28"/>
                <w:szCs w:val="28"/>
              </w:rPr>
              <w:t>(</w:t>
            </w:r>
            <w:r w:rsidRPr="00D501E6">
              <w:rPr>
                <w:rFonts w:ascii="Arial" w:hAnsi="Arial" w:cs="Arial"/>
                <w:b/>
                <w:sz w:val="28"/>
                <w:szCs w:val="28"/>
              </w:rPr>
              <w:t>KS1/2/KS3/4</w:t>
            </w:r>
            <w:r>
              <w:rPr>
                <w:rFonts w:ascii="Arial" w:hAnsi="Arial" w:cs="Arial"/>
                <w:b/>
                <w:sz w:val="28"/>
                <w:szCs w:val="28"/>
              </w:rPr>
              <w:t>)</w:t>
            </w:r>
          </w:p>
        </w:tc>
      </w:tr>
      <w:tr w:rsidR="0058435B" w:rsidRPr="007E08F9" w:rsidTr="00F80F57">
        <w:tc>
          <w:tcPr>
            <w:tcW w:w="2519" w:type="dxa"/>
            <w:shd w:val="clear" w:color="auto" w:fill="auto"/>
          </w:tcPr>
          <w:p w:rsidR="0058435B" w:rsidRPr="007F6E27" w:rsidRDefault="0058435B" w:rsidP="00F80F57">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58435B" w:rsidRPr="007F6E27" w:rsidRDefault="0058435B" w:rsidP="00F80F57">
            <w:pPr>
              <w:rPr>
                <w:rFonts w:ascii="Arial" w:hAnsi="Arial" w:cs="Arial"/>
                <w:color w:val="808080" w:themeColor="background1" w:themeShade="80"/>
              </w:rPr>
            </w:pPr>
          </w:p>
        </w:tc>
        <w:tc>
          <w:tcPr>
            <w:tcW w:w="8043" w:type="dxa"/>
            <w:shd w:val="clear" w:color="auto" w:fill="auto"/>
          </w:tcPr>
          <w:p w:rsidR="0058435B" w:rsidRDefault="0058435B" w:rsidP="00F80F57">
            <w:pPr>
              <w:rPr>
                <w:rFonts w:ascii="Arial" w:hAnsi="Arial" w:cs="Arial"/>
                <w:sz w:val="22"/>
                <w:szCs w:val="22"/>
              </w:rPr>
            </w:pPr>
            <w:r w:rsidRPr="006760A5">
              <w:rPr>
                <w:rFonts w:ascii="Arial" w:hAnsi="Arial" w:cs="Arial"/>
                <w:sz w:val="22"/>
                <w:szCs w:val="22"/>
              </w:rPr>
              <w:t>This course will recap the main areas of difference in autism and the impact these have on children. It will share practical strategies and resources to support meeting the needs of children with autism/social communication difficulties in a mainstream setting.</w:t>
            </w:r>
          </w:p>
          <w:p w:rsidR="0058435B" w:rsidRPr="007E08F9" w:rsidRDefault="0058435B" w:rsidP="00F80F57">
            <w:pPr>
              <w:rPr>
                <w:rFonts w:ascii="Arial" w:hAnsi="Arial" w:cs="Arial"/>
                <w:sz w:val="22"/>
                <w:szCs w:val="22"/>
              </w:rPr>
            </w:pPr>
            <w:r>
              <w:rPr>
                <w:rFonts w:ascii="Segoe UI" w:hAnsi="Segoe UI" w:cs="Segoe UI"/>
                <w:color w:val="3E3E40"/>
                <w:sz w:val="20"/>
                <w:szCs w:val="20"/>
                <w:bdr w:val="none" w:sz="0" w:space="0" w:color="auto" w:frame="1"/>
              </w:rPr>
              <w:t xml:space="preserve">This course is run Virtually. </w:t>
            </w:r>
          </w:p>
        </w:tc>
      </w:tr>
      <w:tr w:rsidR="0058435B" w:rsidRPr="004751E0" w:rsidTr="00F80F57">
        <w:tc>
          <w:tcPr>
            <w:tcW w:w="2519" w:type="dxa"/>
            <w:shd w:val="clear" w:color="auto" w:fill="auto"/>
          </w:tcPr>
          <w:p w:rsidR="0058435B" w:rsidRPr="007F6E27" w:rsidRDefault="0058435B" w:rsidP="00F80F57">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58435B" w:rsidRPr="0058435B" w:rsidRDefault="0058435B" w:rsidP="0058435B">
            <w:pPr>
              <w:rPr>
                <w:rFonts w:ascii="Arial" w:hAnsi="Arial" w:cs="Arial"/>
                <w:color w:val="000000"/>
                <w:sz w:val="22"/>
                <w:szCs w:val="22"/>
              </w:rPr>
            </w:pPr>
            <w:r>
              <w:rPr>
                <w:rFonts w:ascii="Arial" w:hAnsi="Arial" w:cs="Arial"/>
                <w:color w:val="000000"/>
                <w:sz w:val="22"/>
                <w:szCs w:val="22"/>
              </w:rPr>
              <w:t>£180 per person</w:t>
            </w:r>
          </w:p>
        </w:tc>
      </w:tr>
      <w:tr w:rsidR="0058435B" w:rsidRPr="004751E0" w:rsidTr="00F80F57">
        <w:tc>
          <w:tcPr>
            <w:tcW w:w="2519" w:type="dxa"/>
            <w:shd w:val="clear" w:color="auto" w:fill="auto"/>
          </w:tcPr>
          <w:p w:rsidR="0058435B" w:rsidRPr="007F6E27" w:rsidRDefault="0058435B" w:rsidP="00F80F57">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58435B" w:rsidRPr="007F6E27" w:rsidRDefault="0058435B" w:rsidP="00F80F57">
            <w:pPr>
              <w:rPr>
                <w:rFonts w:ascii="Arial" w:hAnsi="Arial" w:cs="Arial"/>
                <w:color w:val="808080" w:themeColor="background1" w:themeShade="80"/>
              </w:rPr>
            </w:pPr>
          </w:p>
        </w:tc>
        <w:tc>
          <w:tcPr>
            <w:tcW w:w="8043" w:type="dxa"/>
            <w:shd w:val="clear" w:color="auto" w:fill="auto"/>
          </w:tcPr>
          <w:p w:rsidR="0058435B" w:rsidRPr="004751E0" w:rsidRDefault="0058435B" w:rsidP="00F80F57">
            <w:pPr>
              <w:rPr>
                <w:rFonts w:ascii="Arial" w:hAnsi="Arial" w:cs="Arial"/>
                <w:color w:val="000000"/>
                <w:sz w:val="22"/>
                <w:szCs w:val="22"/>
              </w:rPr>
            </w:pPr>
            <w:r>
              <w:rPr>
                <w:rFonts w:ascii="Arial" w:hAnsi="Arial" w:cs="Arial"/>
                <w:color w:val="000000"/>
                <w:sz w:val="22"/>
                <w:szCs w:val="22"/>
              </w:rPr>
              <w:t>SENCo</w:t>
            </w:r>
            <w:r w:rsidRPr="004751E0">
              <w:rPr>
                <w:rFonts w:ascii="Arial" w:hAnsi="Arial" w:cs="Arial"/>
                <w:color w:val="000000"/>
                <w:sz w:val="22"/>
                <w:szCs w:val="22"/>
              </w:rPr>
              <w:t xml:space="preserve"> / Teacher</w:t>
            </w:r>
          </w:p>
          <w:p w:rsidR="0058435B" w:rsidRPr="004751E0" w:rsidRDefault="0058435B" w:rsidP="00F80F57">
            <w:pPr>
              <w:rPr>
                <w:rFonts w:ascii="Arial" w:hAnsi="Arial" w:cs="Arial"/>
              </w:rPr>
            </w:pPr>
          </w:p>
        </w:tc>
      </w:tr>
      <w:tr w:rsidR="0058435B" w:rsidRPr="007E08F9" w:rsidTr="00F80F57">
        <w:tc>
          <w:tcPr>
            <w:tcW w:w="2519" w:type="dxa"/>
            <w:shd w:val="clear" w:color="auto" w:fill="auto"/>
          </w:tcPr>
          <w:p w:rsidR="0058435B" w:rsidRPr="007F6E27" w:rsidRDefault="0058435B" w:rsidP="00F80F57">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58435B" w:rsidRPr="007E08F9" w:rsidRDefault="0058435B" w:rsidP="00F80F57">
            <w:pPr>
              <w:rPr>
                <w:rFonts w:ascii="Arial" w:hAnsi="Arial" w:cs="Arial"/>
              </w:rPr>
            </w:pPr>
            <w:r>
              <w:rPr>
                <w:rFonts w:ascii="Arial" w:hAnsi="Arial" w:cs="Arial"/>
              </w:rPr>
              <w:t>A Specialist Teacher</w:t>
            </w:r>
          </w:p>
        </w:tc>
      </w:tr>
    </w:tbl>
    <w:p w:rsidR="0058435B" w:rsidRDefault="0058435B"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4D5D61" w:rsidRDefault="004D5D61"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58435B" w:rsidRDefault="0058435B"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58435B" w:rsidRPr="009B6371" w:rsidTr="00F80F57">
        <w:tc>
          <w:tcPr>
            <w:tcW w:w="10562" w:type="dxa"/>
            <w:gridSpan w:val="2"/>
            <w:shd w:val="clear" w:color="auto" w:fill="auto"/>
          </w:tcPr>
          <w:p w:rsidR="0058435B" w:rsidRPr="009B6371" w:rsidRDefault="0058435B" w:rsidP="00F80F57">
            <w:pPr>
              <w:jc w:val="cente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Comm</w:t>
            </w:r>
            <w:r>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unication and</w:t>
            </w:r>
            <w:r w:rsidRPr="00A81A51">
              <w:rPr>
                <w:rFonts w:ascii="Arial" w:hAnsi="Arial" w:cs="Arial"/>
                <w:b/>
                <w:color w:val="00B050"/>
                <w:kern w:val="36"/>
                <w:sz w:val="40"/>
                <w:szCs w:val="40"/>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Interaction (Autism)</w:t>
            </w:r>
          </w:p>
        </w:tc>
      </w:tr>
      <w:tr w:rsidR="0058435B" w:rsidRPr="001C1CE3" w:rsidTr="00F80F57">
        <w:tc>
          <w:tcPr>
            <w:tcW w:w="2519" w:type="dxa"/>
            <w:shd w:val="clear" w:color="auto" w:fill="auto"/>
          </w:tcPr>
          <w:p w:rsidR="0058435B" w:rsidRPr="007F6E27" w:rsidRDefault="0058435B" w:rsidP="00F80F57">
            <w:pPr>
              <w:rPr>
                <w:rFonts w:ascii="Arial" w:hAnsi="Arial" w:cs="Arial"/>
                <w:color w:val="808080" w:themeColor="background1" w:themeShade="80"/>
              </w:rPr>
            </w:pPr>
            <w:r w:rsidRPr="0078409E">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58435B" w:rsidRPr="001C1CE3" w:rsidRDefault="0058435B" w:rsidP="00F80F57">
            <w:pPr>
              <w:rPr>
                <w:rFonts w:ascii="Arial" w:hAnsi="Arial" w:cs="Arial"/>
                <w:b/>
                <w:sz w:val="28"/>
                <w:szCs w:val="28"/>
              </w:rPr>
            </w:pPr>
            <w:r w:rsidRPr="002A4438">
              <w:rPr>
                <w:rFonts w:ascii="Arial" w:hAnsi="Arial" w:cs="Arial"/>
                <w:b/>
                <w:sz w:val="28"/>
                <w:szCs w:val="28"/>
              </w:rPr>
              <w:t xml:space="preserve">Autism - </w:t>
            </w:r>
            <w:r w:rsidRPr="003F1DAF">
              <w:rPr>
                <w:rFonts w:ascii="Arial" w:hAnsi="Arial" w:cs="Arial"/>
                <w:b/>
                <w:sz w:val="28"/>
                <w:szCs w:val="28"/>
              </w:rPr>
              <w:t>Different Presentations of Autism</w:t>
            </w:r>
          </w:p>
        </w:tc>
      </w:tr>
      <w:tr w:rsidR="0058435B" w:rsidRPr="007E08F9" w:rsidTr="00F80F57">
        <w:tc>
          <w:tcPr>
            <w:tcW w:w="2519" w:type="dxa"/>
            <w:shd w:val="clear" w:color="auto" w:fill="auto"/>
          </w:tcPr>
          <w:p w:rsidR="0058435B" w:rsidRPr="007F6E27" w:rsidRDefault="0058435B" w:rsidP="00F80F57">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58435B" w:rsidRPr="007F6E27" w:rsidRDefault="0058435B" w:rsidP="00F80F57">
            <w:pPr>
              <w:rPr>
                <w:rFonts w:ascii="Arial" w:hAnsi="Arial" w:cs="Arial"/>
                <w:color w:val="808080" w:themeColor="background1" w:themeShade="80"/>
              </w:rPr>
            </w:pPr>
          </w:p>
        </w:tc>
        <w:tc>
          <w:tcPr>
            <w:tcW w:w="8043" w:type="dxa"/>
            <w:shd w:val="clear" w:color="auto" w:fill="auto"/>
          </w:tcPr>
          <w:p w:rsidR="0058435B" w:rsidRDefault="0058435B" w:rsidP="00F80F57">
            <w:pPr>
              <w:rPr>
                <w:rFonts w:ascii="Calibri" w:hAnsi="Calibri" w:cs="Calibri"/>
                <w:color w:val="000000"/>
                <w:sz w:val="22"/>
                <w:szCs w:val="22"/>
              </w:rPr>
            </w:pPr>
            <w:r w:rsidRPr="0078146D">
              <w:rPr>
                <w:rFonts w:ascii="Arial" w:hAnsi="Arial" w:cs="Arial"/>
                <w:color w:val="000000"/>
                <w:sz w:val="22"/>
                <w:szCs w:val="22"/>
              </w:rPr>
              <w:t>This course helps to extend the knowledge of Autism by looking at and exploring the different ways Autism can present in individual children and young people. Participants will increase their ability to identify the different presentations and gain understanding of how best to meet these needs</w:t>
            </w:r>
            <w:r>
              <w:rPr>
                <w:rFonts w:ascii="Calibri" w:hAnsi="Calibri" w:cs="Calibri"/>
                <w:color w:val="000000"/>
                <w:sz w:val="22"/>
                <w:szCs w:val="22"/>
              </w:rPr>
              <w:t>.</w:t>
            </w:r>
          </w:p>
          <w:p w:rsidR="0058435B" w:rsidRPr="007E08F9" w:rsidRDefault="0058435B" w:rsidP="00F80F57">
            <w:pPr>
              <w:rPr>
                <w:rFonts w:ascii="Arial" w:hAnsi="Arial" w:cs="Arial"/>
                <w:sz w:val="22"/>
                <w:szCs w:val="22"/>
              </w:rPr>
            </w:pPr>
            <w:r>
              <w:rPr>
                <w:rFonts w:ascii="Segoe UI" w:hAnsi="Segoe UI" w:cs="Segoe UI"/>
                <w:color w:val="3E3E40"/>
                <w:sz w:val="20"/>
                <w:szCs w:val="20"/>
                <w:bdr w:val="none" w:sz="0" w:space="0" w:color="auto" w:frame="1"/>
              </w:rPr>
              <w:t>This course is run Virtually</w:t>
            </w:r>
          </w:p>
        </w:tc>
      </w:tr>
      <w:tr w:rsidR="0058435B" w:rsidTr="00F80F57">
        <w:tc>
          <w:tcPr>
            <w:tcW w:w="2519" w:type="dxa"/>
            <w:shd w:val="clear" w:color="auto" w:fill="auto"/>
          </w:tcPr>
          <w:p w:rsidR="0058435B" w:rsidRPr="007F6E27" w:rsidRDefault="0058435B" w:rsidP="00F80F57">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58435B" w:rsidRDefault="0058435B" w:rsidP="00F80F57">
            <w:pPr>
              <w:rPr>
                <w:rFonts w:ascii="Arial" w:hAnsi="Arial" w:cs="Arial"/>
              </w:rPr>
            </w:pPr>
            <w:r w:rsidRPr="0078409E">
              <w:rPr>
                <w:rFonts w:ascii="Arial" w:hAnsi="Arial" w:cs="Arial"/>
              </w:rPr>
              <w:t>Fully subsidised</w:t>
            </w:r>
          </w:p>
        </w:tc>
      </w:tr>
      <w:tr w:rsidR="0058435B" w:rsidRPr="007E08F9" w:rsidTr="00F80F57">
        <w:tc>
          <w:tcPr>
            <w:tcW w:w="2519" w:type="dxa"/>
            <w:shd w:val="clear" w:color="auto" w:fill="auto"/>
          </w:tcPr>
          <w:p w:rsidR="0058435B" w:rsidRPr="007F6E27" w:rsidRDefault="0058435B" w:rsidP="00F80F57">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58435B" w:rsidRPr="007F6E27" w:rsidRDefault="0058435B" w:rsidP="00F80F57">
            <w:pPr>
              <w:rPr>
                <w:rFonts w:ascii="Arial" w:hAnsi="Arial" w:cs="Arial"/>
                <w:color w:val="808080" w:themeColor="background1" w:themeShade="80"/>
              </w:rPr>
            </w:pPr>
          </w:p>
        </w:tc>
        <w:tc>
          <w:tcPr>
            <w:tcW w:w="8043" w:type="dxa"/>
            <w:shd w:val="clear" w:color="auto" w:fill="auto"/>
          </w:tcPr>
          <w:p w:rsidR="0058435B" w:rsidRPr="007E08F9" w:rsidRDefault="0058435B" w:rsidP="00F80F57">
            <w:pPr>
              <w:rPr>
                <w:rFonts w:ascii="Arial" w:hAnsi="Arial" w:cs="Arial"/>
              </w:rPr>
            </w:pPr>
            <w:r>
              <w:rPr>
                <w:rFonts w:ascii="Arial" w:hAnsi="Arial" w:cs="Arial"/>
              </w:rPr>
              <w:t>SENCo’s</w:t>
            </w:r>
          </w:p>
        </w:tc>
      </w:tr>
      <w:tr w:rsidR="0058435B" w:rsidRPr="007E08F9" w:rsidTr="00F80F57">
        <w:tc>
          <w:tcPr>
            <w:tcW w:w="2519" w:type="dxa"/>
            <w:shd w:val="clear" w:color="auto" w:fill="auto"/>
          </w:tcPr>
          <w:p w:rsidR="0058435B" w:rsidRPr="007F6E27" w:rsidRDefault="0058435B" w:rsidP="00F80F57">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58435B" w:rsidRPr="007E08F9" w:rsidRDefault="0058435B" w:rsidP="00F80F57">
            <w:pPr>
              <w:rPr>
                <w:rFonts w:ascii="Arial" w:hAnsi="Arial" w:cs="Arial"/>
              </w:rPr>
            </w:pPr>
            <w:r>
              <w:rPr>
                <w:rFonts w:ascii="Arial" w:hAnsi="Arial" w:cs="Arial"/>
              </w:rPr>
              <w:t>A Specialist Teacher</w:t>
            </w:r>
          </w:p>
        </w:tc>
      </w:tr>
    </w:tbl>
    <w:p w:rsidR="0058435B" w:rsidRDefault="0058435B"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58435B" w:rsidRDefault="0058435B" w:rsidP="006C4186">
      <w:pPr>
        <w:rPr>
          <w:rFonts w:ascii="Arial" w:hAnsi="Arial" w:cs="Arial"/>
          <w:b/>
          <w:color w:val="C0504D" w:themeColor="accent2"/>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655404" w:rsidRPr="00FF076D" w:rsidRDefault="006B2D0A" w:rsidP="006B4842">
      <w:pPr>
        <w:spacing w:after="75" w:line="330" w:lineRule="atLeast"/>
        <w:jc w:val="center"/>
        <w:outlineLvl w:val="4"/>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w:t>
      </w:r>
      <w:r w:rsidR="007F6E27">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earning Support (Cognition and Learning)</w:t>
      </w:r>
    </w:p>
    <w:tbl>
      <w:tblPr>
        <w:tblStyle w:val="TableGrid"/>
        <w:tblW w:w="10206" w:type="dxa"/>
        <w:tblLook w:val="04A0" w:firstRow="1" w:lastRow="0" w:firstColumn="1" w:lastColumn="0" w:noHBand="0" w:noVBand="1"/>
      </w:tblPr>
      <w:tblGrid>
        <w:gridCol w:w="1129"/>
        <w:gridCol w:w="5817"/>
        <w:gridCol w:w="1665"/>
        <w:gridCol w:w="1595"/>
      </w:tblGrid>
      <w:tr w:rsidR="00FF076D" w:rsidRPr="000412B3" w:rsidTr="00D042CF">
        <w:trPr>
          <w:trHeight w:val="435"/>
        </w:trPr>
        <w:tc>
          <w:tcPr>
            <w:tcW w:w="1129" w:type="dxa"/>
            <w:noWrap/>
            <w:hideMark/>
          </w:tcPr>
          <w:p w:rsidR="00FF076D" w:rsidRDefault="00FF076D" w:rsidP="00D97108">
            <w:pPr>
              <w:rPr>
                <w:rFonts w:ascii="Calibri" w:hAnsi="Calibri"/>
                <w:color w:val="000000"/>
                <w:sz w:val="22"/>
                <w:szCs w:val="22"/>
              </w:rPr>
            </w:pPr>
            <w:r>
              <w:rPr>
                <w:rFonts w:ascii="Calibri" w:hAnsi="Calibri"/>
                <w:color w:val="000000"/>
                <w:sz w:val="22"/>
                <w:szCs w:val="22"/>
              </w:rPr>
              <w:t>Page</w:t>
            </w:r>
          </w:p>
        </w:tc>
        <w:tc>
          <w:tcPr>
            <w:tcW w:w="5817" w:type="dxa"/>
            <w:noWrap/>
            <w:hideMark/>
          </w:tcPr>
          <w:p w:rsidR="00FF076D" w:rsidRDefault="00FF076D" w:rsidP="00D97108">
            <w:pPr>
              <w:rPr>
                <w:rFonts w:ascii="Calibri" w:hAnsi="Calibri"/>
                <w:b/>
                <w:bCs/>
                <w:color w:val="000000"/>
                <w:sz w:val="22"/>
                <w:szCs w:val="22"/>
              </w:rPr>
            </w:pPr>
            <w:r>
              <w:rPr>
                <w:rFonts w:ascii="Calibri" w:hAnsi="Calibri"/>
                <w:b/>
                <w:bCs/>
                <w:color w:val="000000"/>
                <w:sz w:val="22"/>
                <w:szCs w:val="22"/>
              </w:rPr>
              <w:t>Course title</w:t>
            </w:r>
          </w:p>
        </w:tc>
        <w:tc>
          <w:tcPr>
            <w:tcW w:w="1665" w:type="dxa"/>
          </w:tcPr>
          <w:p w:rsidR="00FF076D" w:rsidRPr="004408D1" w:rsidRDefault="00FF076D" w:rsidP="00D97108">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Scheduled </w:t>
            </w:r>
            <w:r w:rsidRPr="004408D1">
              <w:rPr>
                <w:rFonts w:asciiTheme="minorHAnsi" w:hAnsiTheme="minorHAnsi" w:cstheme="minorHAnsi"/>
                <w:b/>
                <w:bCs/>
                <w:color w:val="000000"/>
                <w:sz w:val="22"/>
                <w:szCs w:val="22"/>
              </w:rPr>
              <w:t>Course date</w:t>
            </w:r>
          </w:p>
        </w:tc>
        <w:tc>
          <w:tcPr>
            <w:tcW w:w="1595" w:type="dxa"/>
          </w:tcPr>
          <w:p w:rsidR="00FF076D" w:rsidRPr="004408D1" w:rsidRDefault="00D25675" w:rsidP="00D97108">
            <w:pPr>
              <w:rPr>
                <w:rFonts w:asciiTheme="minorHAnsi" w:hAnsiTheme="minorHAnsi" w:cstheme="minorHAnsi"/>
                <w:b/>
                <w:bCs/>
                <w:color w:val="000000"/>
                <w:sz w:val="22"/>
                <w:szCs w:val="22"/>
              </w:rPr>
            </w:pPr>
            <w:r>
              <w:rPr>
                <w:rFonts w:asciiTheme="minorHAnsi" w:hAnsiTheme="minorHAnsi" w:cstheme="minorHAnsi"/>
                <w:b/>
                <w:bCs/>
                <w:color w:val="000000"/>
                <w:sz w:val="22"/>
                <w:szCs w:val="22"/>
              </w:rPr>
              <w:t>Price per delegate</w:t>
            </w:r>
          </w:p>
        </w:tc>
      </w:tr>
      <w:tr w:rsidR="00AF680B" w:rsidTr="0087126A">
        <w:tc>
          <w:tcPr>
            <w:tcW w:w="1129" w:type="dxa"/>
          </w:tcPr>
          <w:p w:rsidR="00AF680B" w:rsidRDefault="0058435B" w:rsidP="00B0341F">
            <w:pPr>
              <w:jc w:val="center"/>
              <w:rPr>
                <w:rFonts w:ascii="Arial" w:hAnsi="Arial" w:cs="Arial"/>
                <w:color w:val="000000"/>
                <w:sz w:val="22"/>
                <w:szCs w:val="22"/>
              </w:rPr>
            </w:pPr>
            <w:r>
              <w:rPr>
                <w:rFonts w:ascii="Arial" w:hAnsi="Arial" w:cs="Arial"/>
                <w:color w:val="000000"/>
                <w:sz w:val="22"/>
                <w:szCs w:val="22"/>
              </w:rPr>
              <w:t>12</w:t>
            </w:r>
          </w:p>
        </w:tc>
        <w:tc>
          <w:tcPr>
            <w:tcW w:w="5817" w:type="dxa"/>
          </w:tcPr>
          <w:p w:rsidR="00AF680B" w:rsidRDefault="00AF680B">
            <w:pPr>
              <w:rPr>
                <w:rFonts w:ascii="Arial" w:hAnsi="Arial" w:cs="Arial"/>
                <w:sz w:val="22"/>
                <w:szCs w:val="22"/>
              </w:rPr>
            </w:pPr>
            <w:r>
              <w:rPr>
                <w:rFonts w:ascii="Arial" w:hAnsi="Arial" w:cs="Arial"/>
                <w:sz w:val="22"/>
                <w:szCs w:val="22"/>
              </w:rPr>
              <w:t>Developing English Skills for SEN Pupils with English as an Additional Language (EAL)</w:t>
            </w:r>
          </w:p>
        </w:tc>
        <w:tc>
          <w:tcPr>
            <w:tcW w:w="1665" w:type="dxa"/>
          </w:tcPr>
          <w:p w:rsidR="00AF680B" w:rsidRPr="003758A9" w:rsidRDefault="00AF680B">
            <w:pPr>
              <w:rPr>
                <w:rFonts w:ascii="Arial" w:hAnsi="Arial" w:cs="Arial"/>
                <w:sz w:val="20"/>
                <w:szCs w:val="20"/>
              </w:rPr>
            </w:pPr>
            <w:r w:rsidRPr="003758A9">
              <w:rPr>
                <w:rFonts w:ascii="Arial" w:hAnsi="Arial" w:cs="Arial"/>
                <w:sz w:val="20"/>
                <w:szCs w:val="20"/>
              </w:rPr>
              <w:t>18/01/22</w:t>
            </w:r>
          </w:p>
          <w:p w:rsidR="00AF680B" w:rsidRPr="00F46BF6" w:rsidRDefault="00AF680B">
            <w:pPr>
              <w:rPr>
                <w:rFonts w:ascii="Arial" w:hAnsi="Arial" w:cs="Arial"/>
                <w:sz w:val="18"/>
                <w:szCs w:val="18"/>
              </w:rPr>
            </w:pPr>
            <w:r>
              <w:rPr>
                <w:rFonts w:ascii="Arial" w:hAnsi="Arial" w:cs="Arial"/>
                <w:sz w:val="18"/>
                <w:szCs w:val="18"/>
              </w:rPr>
              <w:t>9am-12.00pm</w:t>
            </w:r>
          </w:p>
        </w:tc>
        <w:tc>
          <w:tcPr>
            <w:tcW w:w="1595" w:type="dxa"/>
          </w:tcPr>
          <w:p w:rsidR="00AF680B" w:rsidRDefault="00AF680B" w:rsidP="0058435B">
            <w:pPr>
              <w:rPr>
                <w:rFonts w:ascii="Arial" w:hAnsi="Arial" w:cs="Arial"/>
              </w:rPr>
            </w:pPr>
            <w:r>
              <w:rPr>
                <w:rFonts w:ascii="Arial" w:hAnsi="Arial" w:cs="Arial"/>
              </w:rPr>
              <w:t>£90</w:t>
            </w:r>
          </w:p>
        </w:tc>
      </w:tr>
      <w:tr w:rsidR="000C2FEB" w:rsidTr="0087126A">
        <w:tc>
          <w:tcPr>
            <w:tcW w:w="1129" w:type="dxa"/>
          </w:tcPr>
          <w:p w:rsidR="000C2FEB" w:rsidRDefault="0058435B" w:rsidP="00B0341F">
            <w:pPr>
              <w:jc w:val="center"/>
              <w:rPr>
                <w:rFonts w:ascii="Arial" w:hAnsi="Arial" w:cs="Arial"/>
                <w:color w:val="000000"/>
                <w:sz w:val="22"/>
                <w:szCs w:val="22"/>
              </w:rPr>
            </w:pPr>
            <w:r>
              <w:rPr>
                <w:rFonts w:ascii="Arial" w:hAnsi="Arial" w:cs="Arial"/>
                <w:color w:val="000000"/>
                <w:sz w:val="22"/>
                <w:szCs w:val="22"/>
              </w:rPr>
              <w:t>12</w:t>
            </w:r>
          </w:p>
        </w:tc>
        <w:tc>
          <w:tcPr>
            <w:tcW w:w="5817" w:type="dxa"/>
          </w:tcPr>
          <w:p w:rsidR="000C2FEB" w:rsidRDefault="000C2FEB">
            <w:pPr>
              <w:rPr>
                <w:rFonts w:ascii="Arial" w:hAnsi="Arial" w:cs="Arial"/>
                <w:sz w:val="22"/>
                <w:szCs w:val="22"/>
              </w:rPr>
            </w:pPr>
            <w:r>
              <w:rPr>
                <w:rFonts w:ascii="Arial" w:hAnsi="Arial" w:cs="Arial"/>
                <w:sz w:val="22"/>
                <w:szCs w:val="22"/>
              </w:rPr>
              <w:t>Alphabet Arc</w:t>
            </w:r>
          </w:p>
        </w:tc>
        <w:tc>
          <w:tcPr>
            <w:tcW w:w="1665" w:type="dxa"/>
          </w:tcPr>
          <w:p w:rsidR="000C2FEB" w:rsidRPr="003758A9" w:rsidRDefault="000C2FEB">
            <w:pPr>
              <w:rPr>
                <w:rFonts w:ascii="Arial" w:hAnsi="Arial" w:cs="Arial"/>
                <w:sz w:val="20"/>
                <w:szCs w:val="20"/>
              </w:rPr>
            </w:pPr>
            <w:r w:rsidRPr="003758A9">
              <w:rPr>
                <w:rFonts w:ascii="Arial" w:hAnsi="Arial" w:cs="Arial"/>
                <w:sz w:val="20"/>
                <w:szCs w:val="20"/>
              </w:rPr>
              <w:t>01/02/22</w:t>
            </w:r>
          </w:p>
          <w:p w:rsidR="000C2FEB" w:rsidRDefault="000C2FEB">
            <w:pPr>
              <w:rPr>
                <w:rFonts w:ascii="Arial" w:hAnsi="Arial" w:cs="Arial"/>
                <w:sz w:val="18"/>
                <w:szCs w:val="18"/>
              </w:rPr>
            </w:pPr>
            <w:r>
              <w:rPr>
                <w:rFonts w:ascii="Arial" w:hAnsi="Arial" w:cs="Arial"/>
                <w:sz w:val="18"/>
                <w:szCs w:val="18"/>
              </w:rPr>
              <w:t>9am-11am</w:t>
            </w:r>
          </w:p>
        </w:tc>
        <w:tc>
          <w:tcPr>
            <w:tcW w:w="1595" w:type="dxa"/>
          </w:tcPr>
          <w:p w:rsidR="000C2FEB" w:rsidRDefault="000C2FEB" w:rsidP="0058435B">
            <w:pPr>
              <w:rPr>
                <w:rFonts w:ascii="Arial" w:hAnsi="Arial" w:cs="Arial"/>
              </w:rPr>
            </w:pPr>
            <w:r>
              <w:rPr>
                <w:rFonts w:ascii="Arial" w:hAnsi="Arial" w:cs="Arial"/>
              </w:rPr>
              <w:t>£60</w:t>
            </w:r>
          </w:p>
        </w:tc>
      </w:tr>
      <w:tr w:rsidR="000C2FEB" w:rsidTr="0087126A">
        <w:tc>
          <w:tcPr>
            <w:tcW w:w="1129" w:type="dxa"/>
          </w:tcPr>
          <w:p w:rsidR="000C2FEB" w:rsidRDefault="0058435B" w:rsidP="00B0341F">
            <w:pPr>
              <w:jc w:val="center"/>
              <w:rPr>
                <w:rFonts w:ascii="Arial" w:hAnsi="Arial" w:cs="Arial"/>
                <w:color w:val="000000"/>
                <w:sz w:val="22"/>
                <w:szCs w:val="22"/>
              </w:rPr>
            </w:pPr>
            <w:r>
              <w:rPr>
                <w:rFonts w:ascii="Arial" w:hAnsi="Arial" w:cs="Arial"/>
                <w:color w:val="000000"/>
                <w:sz w:val="22"/>
                <w:szCs w:val="22"/>
              </w:rPr>
              <w:t>12</w:t>
            </w:r>
          </w:p>
        </w:tc>
        <w:tc>
          <w:tcPr>
            <w:tcW w:w="5817" w:type="dxa"/>
          </w:tcPr>
          <w:p w:rsidR="000C2FEB" w:rsidRDefault="000C2FEB">
            <w:pPr>
              <w:rPr>
                <w:rFonts w:ascii="Arial" w:hAnsi="Arial" w:cs="Arial"/>
                <w:sz w:val="22"/>
                <w:szCs w:val="22"/>
              </w:rPr>
            </w:pPr>
            <w:r>
              <w:rPr>
                <w:rFonts w:ascii="Arial" w:hAnsi="Arial" w:cs="Arial"/>
                <w:sz w:val="22"/>
                <w:szCs w:val="22"/>
              </w:rPr>
              <w:t>Supporting Children with Language Difficulties in the Classroom KS1-4</w:t>
            </w:r>
          </w:p>
        </w:tc>
        <w:tc>
          <w:tcPr>
            <w:tcW w:w="1665" w:type="dxa"/>
          </w:tcPr>
          <w:p w:rsidR="000C2FEB" w:rsidRPr="003758A9" w:rsidRDefault="000C2FEB">
            <w:pPr>
              <w:rPr>
                <w:rFonts w:ascii="Arial" w:hAnsi="Arial" w:cs="Arial"/>
                <w:sz w:val="20"/>
                <w:szCs w:val="20"/>
              </w:rPr>
            </w:pPr>
            <w:r w:rsidRPr="003758A9">
              <w:rPr>
                <w:rFonts w:ascii="Arial" w:hAnsi="Arial" w:cs="Arial"/>
                <w:sz w:val="20"/>
                <w:szCs w:val="20"/>
              </w:rPr>
              <w:t>02/02/22 &amp; 09/02/22</w:t>
            </w:r>
          </w:p>
          <w:p w:rsidR="000C2FEB" w:rsidRPr="00F46BF6" w:rsidRDefault="000C2FEB">
            <w:pPr>
              <w:rPr>
                <w:rFonts w:ascii="Arial" w:hAnsi="Arial" w:cs="Arial"/>
                <w:sz w:val="18"/>
                <w:szCs w:val="18"/>
              </w:rPr>
            </w:pPr>
            <w:r>
              <w:rPr>
                <w:rFonts w:ascii="Arial" w:hAnsi="Arial" w:cs="Arial"/>
                <w:sz w:val="18"/>
                <w:szCs w:val="18"/>
              </w:rPr>
              <w:t>9am-10.30am</w:t>
            </w:r>
          </w:p>
        </w:tc>
        <w:tc>
          <w:tcPr>
            <w:tcW w:w="1595" w:type="dxa"/>
          </w:tcPr>
          <w:p w:rsidR="000C2FEB" w:rsidRDefault="000C2FEB" w:rsidP="0058435B">
            <w:pPr>
              <w:rPr>
                <w:rFonts w:ascii="Arial" w:hAnsi="Arial" w:cs="Arial"/>
              </w:rPr>
            </w:pPr>
            <w:r>
              <w:rPr>
                <w:rFonts w:ascii="Arial" w:hAnsi="Arial" w:cs="Arial"/>
              </w:rPr>
              <w:t>£90</w:t>
            </w:r>
          </w:p>
        </w:tc>
      </w:tr>
      <w:tr w:rsidR="00F46BF6" w:rsidTr="0087126A">
        <w:tc>
          <w:tcPr>
            <w:tcW w:w="1129" w:type="dxa"/>
          </w:tcPr>
          <w:p w:rsidR="00F46BF6" w:rsidRDefault="00B518DD" w:rsidP="00B0341F">
            <w:pPr>
              <w:jc w:val="center"/>
              <w:rPr>
                <w:rFonts w:ascii="Arial" w:hAnsi="Arial" w:cs="Arial"/>
                <w:color w:val="000000"/>
                <w:sz w:val="22"/>
                <w:szCs w:val="22"/>
              </w:rPr>
            </w:pPr>
            <w:r>
              <w:rPr>
                <w:rFonts w:ascii="Arial" w:hAnsi="Arial" w:cs="Arial"/>
                <w:color w:val="000000"/>
                <w:sz w:val="22"/>
                <w:szCs w:val="22"/>
              </w:rPr>
              <w:t>1</w:t>
            </w:r>
            <w:r w:rsidR="0058435B">
              <w:rPr>
                <w:rFonts w:ascii="Arial" w:hAnsi="Arial" w:cs="Arial"/>
                <w:color w:val="000000"/>
                <w:sz w:val="22"/>
                <w:szCs w:val="22"/>
              </w:rPr>
              <w:t>3</w:t>
            </w:r>
          </w:p>
        </w:tc>
        <w:tc>
          <w:tcPr>
            <w:tcW w:w="5817" w:type="dxa"/>
          </w:tcPr>
          <w:p w:rsidR="00B518DD" w:rsidRDefault="00F46BF6">
            <w:pPr>
              <w:rPr>
                <w:rFonts w:ascii="Arial" w:hAnsi="Arial" w:cs="Arial"/>
                <w:sz w:val="22"/>
                <w:szCs w:val="22"/>
              </w:rPr>
            </w:pPr>
            <w:r>
              <w:rPr>
                <w:rFonts w:ascii="Arial" w:hAnsi="Arial" w:cs="Arial"/>
                <w:sz w:val="22"/>
                <w:szCs w:val="22"/>
              </w:rPr>
              <w:t xml:space="preserve">Supporting pupils </w:t>
            </w:r>
            <w:r w:rsidR="00B518DD">
              <w:rPr>
                <w:rFonts w:ascii="Arial" w:hAnsi="Arial" w:cs="Arial"/>
                <w:sz w:val="22"/>
                <w:szCs w:val="22"/>
              </w:rPr>
              <w:t>with Maths difficulties KS1-4</w:t>
            </w:r>
          </w:p>
          <w:p w:rsidR="00F46BF6" w:rsidRDefault="00F46BF6">
            <w:pPr>
              <w:rPr>
                <w:rFonts w:ascii="Arial" w:hAnsi="Arial" w:cs="Arial"/>
                <w:sz w:val="22"/>
                <w:szCs w:val="22"/>
              </w:rPr>
            </w:pPr>
            <w:r>
              <w:rPr>
                <w:rFonts w:ascii="Arial" w:hAnsi="Arial" w:cs="Arial"/>
                <w:sz w:val="22"/>
                <w:szCs w:val="22"/>
              </w:rPr>
              <w:t>1 course 2 days</w:t>
            </w:r>
          </w:p>
        </w:tc>
        <w:tc>
          <w:tcPr>
            <w:tcW w:w="1665" w:type="dxa"/>
          </w:tcPr>
          <w:p w:rsidR="00F46BF6" w:rsidRPr="003758A9" w:rsidRDefault="000C2FEB">
            <w:pPr>
              <w:rPr>
                <w:rFonts w:ascii="Arial" w:hAnsi="Arial" w:cs="Arial"/>
                <w:sz w:val="20"/>
                <w:szCs w:val="20"/>
              </w:rPr>
            </w:pPr>
            <w:r w:rsidRPr="003758A9">
              <w:rPr>
                <w:rFonts w:ascii="Arial" w:hAnsi="Arial" w:cs="Arial"/>
                <w:sz w:val="20"/>
                <w:szCs w:val="20"/>
              </w:rPr>
              <w:t>08/02/22 &amp; 15/02/22</w:t>
            </w:r>
          </w:p>
          <w:p w:rsidR="000C2FEB" w:rsidRPr="00F46BF6" w:rsidRDefault="000C2FEB">
            <w:pPr>
              <w:rPr>
                <w:rFonts w:ascii="Arial" w:hAnsi="Arial" w:cs="Arial"/>
                <w:sz w:val="18"/>
                <w:szCs w:val="18"/>
              </w:rPr>
            </w:pPr>
            <w:r>
              <w:rPr>
                <w:rFonts w:ascii="Arial" w:hAnsi="Arial" w:cs="Arial"/>
                <w:sz w:val="18"/>
                <w:szCs w:val="18"/>
              </w:rPr>
              <w:t>9am-11am</w:t>
            </w:r>
          </w:p>
        </w:tc>
        <w:tc>
          <w:tcPr>
            <w:tcW w:w="1595" w:type="dxa"/>
          </w:tcPr>
          <w:p w:rsidR="00F46BF6" w:rsidRDefault="00F46BF6" w:rsidP="0058435B">
            <w:pPr>
              <w:rPr>
                <w:rFonts w:ascii="Arial" w:hAnsi="Arial" w:cs="Arial"/>
              </w:rPr>
            </w:pPr>
            <w:r>
              <w:rPr>
                <w:rFonts w:ascii="Arial" w:hAnsi="Arial" w:cs="Arial"/>
              </w:rPr>
              <w:t>£120</w:t>
            </w:r>
          </w:p>
        </w:tc>
      </w:tr>
      <w:tr w:rsidR="000C2FEB" w:rsidTr="0087126A">
        <w:tc>
          <w:tcPr>
            <w:tcW w:w="1129" w:type="dxa"/>
          </w:tcPr>
          <w:p w:rsidR="000C2FEB" w:rsidRDefault="00B518DD" w:rsidP="00B0341F">
            <w:pPr>
              <w:jc w:val="center"/>
              <w:rPr>
                <w:rFonts w:ascii="Arial" w:hAnsi="Arial" w:cs="Arial"/>
                <w:color w:val="000000"/>
                <w:sz w:val="22"/>
                <w:szCs w:val="22"/>
              </w:rPr>
            </w:pPr>
            <w:r>
              <w:rPr>
                <w:rFonts w:ascii="Arial" w:hAnsi="Arial" w:cs="Arial"/>
                <w:color w:val="000000"/>
                <w:sz w:val="22"/>
                <w:szCs w:val="22"/>
              </w:rPr>
              <w:t>1</w:t>
            </w:r>
            <w:r w:rsidR="0058435B">
              <w:rPr>
                <w:rFonts w:ascii="Arial" w:hAnsi="Arial" w:cs="Arial"/>
                <w:color w:val="000000"/>
                <w:sz w:val="22"/>
                <w:szCs w:val="22"/>
              </w:rPr>
              <w:t>3</w:t>
            </w:r>
          </w:p>
        </w:tc>
        <w:tc>
          <w:tcPr>
            <w:tcW w:w="5817" w:type="dxa"/>
          </w:tcPr>
          <w:p w:rsidR="000C2FEB" w:rsidRDefault="000C2FEB" w:rsidP="000C2FEB">
            <w:pPr>
              <w:rPr>
                <w:rFonts w:ascii="Arial" w:hAnsi="Arial" w:cs="Arial"/>
                <w:sz w:val="22"/>
                <w:szCs w:val="22"/>
              </w:rPr>
            </w:pPr>
            <w:r>
              <w:rPr>
                <w:rFonts w:ascii="Arial" w:hAnsi="Arial" w:cs="Arial"/>
                <w:sz w:val="22"/>
                <w:szCs w:val="22"/>
              </w:rPr>
              <w:t>Recognising and Managing Dyslexia and Difficulties in Literacy KS1-4 – 1 course 2 days</w:t>
            </w:r>
          </w:p>
        </w:tc>
        <w:tc>
          <w:tcPr>
            <w:tcW w:w="1665" w:type="dxa"/>
          </w:tcPr>
          <w:p w:rsidR="000C2FEB" w:rsidRPr="003758A9" w:rsidRDefault="000C2FEB">
            <w:pPr>
              <w:rPr>
                <w:rFonts w:ascii="Arial" w:hAnsi="Arial" w:cs="Arial"/>
                <w:sz w:val="20"/>
                <w:szCs w:val="20"/>
              </w:rPr>
            </w:pPr>
            <w:r w:rsidRPr="003758A9">
              <w:rPr>
                <w:rFonts w:ascii="Arial" w:hAnsi="Arial" w:cs="Arial"/>
                <w:sz w:val="20"/>
                <w:szCs w:val="20"/>
              </w:rPr>
              <w:t>10/02/22 &amp; 17/02/22</w:t>
            </w:r>
          </w:p>
          <w:p w:rsidR="000C2FEB" w:rsidRDefault="000C2FEB">
            <w:pPr>
              <w:rPr>
                <w:rFonts w:ascii="Arial" w:hAnsi="Arial" w:cs="Arial"/>
                <w:sz w:val="18"/>
                <w:szCs w:val="18"/>
              </w:rPr>
            </w:pPr>
            <w:r>
              <w:rPr>
                <w:rFonts w:ascii="Arial" w:hAnsi="Arial" w:cs="Arial"/>
                <w:sz w:val="18"/>
                <w:szCs w:val="18"/>
              </w:rPr>
              <w:t>9am-10.45am</w:t>
            </w:r>
          </w:p>
        </w:tc>
        <w:tc>
          <w:tcPr>
            <w:tcW w:w="1595" w:type="dxa"/>
          </w:tcPr>
          <w:p w:rsidR="000C2FEB" w:rsidRDefault="000C2FEB" w:rsidP="0058435B">
            <w:pPr>
              <w:rPr>
                <w:rFonts w:ascii="Arial" w:hAnsi="Arial" w:cs="Arial"/>
              </w:rPr>
            </w:pPr>
            <w:r>
              <w:rPr>
                <w:rFonts w:ascii="Arial" w:hAnsi="Arial" w:cs="Arial"/>
              </w:rPr>
              <w:t>£105</w:t>
            </w:r>
          </w:p>
        </w:tc>
      </w:tr>
      <w:tr w:rsidR="000C2FEB" w:rsidTr="0087126A">
        <w:tc>
          <w:tcPr>
            <w:tcW w:w="1129" w:type="dxa"/>
          </w:tcPr>
          <w:p w:rsidR="000C2FEB" w:rsidRDefault="00B518DD" w:rsidP="00B0341F">
            <w:pPr>
              <w:jc w:val="center"/>
              <w:rPr>
                <w:rFonts w:ascii="Arial" w:hAnsi="Arial" w:cs="Arial"/>
                <w:color w:val="000000"/>
                <w:sz w:val="22"/>
                <w:szCs w:val="22"/>
              </w:rPr>
            </w:pPr>
            <w:r>
              <w:rPr>
                <w:rFonts w:ascii="Arial" w:hAnsi="Arial" w:cs="Arial"/>
                <w:color w:val="000000"/>
                <w:sz w:val="22"/>
                <w:szCs w:val="22"/>
              </w:rPr>
              <w:t>1</w:t>
            </w:r>
            <w:r w:rsidR="0058435B">
              <w:rPr>
                <w:rFonts w:ascii="Arial" w:hAnsi="Arial" w:cs="Arial"/>
                <w:color w:val="000000"/>
                <w:sz w:val="22"/>
                <w:szCs w:val="22"/>
              </w:rPr>
              <w:t>4</w:t>
            </w:r>
          </w:p>
        </w:tc>
        <w:tc>
          <w:tcPr>
            <w:tcW w:w="5817" w:type="dxa"/>
          </w:tcPr>
          <w:p w:rsidR="000C2FEB" w:rsidRDefault="000C2FEB" w:rsidP="000C2FEB">
            <w:pPr>
              <w:rPr>
                <w:rFonts w:ascii="Arial" w:hAnsi="Arial" w:cs="Arial"/>
                <w:sz w:val="22"/>
                <w:szCs w:val="22"/>
              </w:rPr>
            </w:pPr>
            <w:r>
              <w:rPr>
                <w:rFonts w:ascii="Arial" w:hAnsi="Arial" w:cs="Arial"/>
                <w:sz w:val="22"/>
                <w:szCs w:val="22"/>
              </w:rPr>
              <w:t>Inclusive Classrooms – Supporting children with Learning difficulties in Primary KS1-2</w:t>
            </w:r>
          </w:p>
        </w:tc>
        <w:tc>
          <w:tcPr>
            <w:tcW w:w="1665" w:type="dxa"/>
          </w:tcPr>
          <w:p w:rsidR="000C2FEB" w:rsidRPr="003758A9" w:rsidRDefault="000C2FEB">
            <w:pPr>
              <w:rPr>
                <w:rFonts w:ascii="Arial" w:hAnsi="Arial" w:cs="Arial"/>
                <w:sz w:val="20"/>
                <w:szCs w:val="20"/>
              </w:rPr>
            </w:pPr>
            <w:r w:rsidRPr="003758A9">
              <w:rPr>
                <w:rFonts w:ascii="Arial" w:hAnsi="Arial" w:cs="Arial"/>
                <w:sz w:val="20"/>
                <w:szCs w:val="20"/>
              </w:rPr>
              <w:t>10/02/22</w:t>
            </w:r>
          </w:p>
          <w:p w:rsidR="000C2FEB" w:rsidRDefault="000C2FEB">
            <w:pPr>
              <w:rPr>
                <w:rFonts w:ascii="Arial" w:hAnsi="Arial" w:cs="Arial"/>
                <w:sz w:val="18"/>
                <w:szCs w:val="18"/>
              </w:rPr>
            </w:pPr>
            <w:r>
              <w:rPr>
                <w:rFonts w:ascii="Arial" w:hAnsi="Arial" w:cs="Arial"/>
                <w:sz w:val="18"/>
                <w:szCs w:val="18"/>
              </w:rPr>
              <w:t>9am-10.30am</w:t>
            </w:r>
          </w:p>
        </w:tc>
        <w:tc>
          <w:tcPr>
            <w:tcW w:w="1595" w:type="dxa"/>
          </w:tcPr>
          <w:p w:rsidR="000C2FEB" w:rsidRDefault="000C2FEB" w:rsidP="0058435B">
            <w:pPr>
              <w:rPr>
                <w:rFonts w:ascii="Arial" w:hAnsi="Arial" w:cs="Arial"/>
              </w:rPr>
            </w:pPr>
            <w:r>
              <w:rPr>
                <w:rFonts w:ascii="Arial" w:hAnsi="Arial" w:cs="Arial"/>
              </w:rPr>
              <w:t>£45</w:t>
            </w:r>
          </w:p>
        </w:tc>
      </w:tr>
      <w:tr w:rsidR="000C2FEB" w:rsidTr="0087126A">
        <w:tc>
          <w:tcPr>
            <w:tcW w:w="1129" w:type="dxa"/>
          </w:tcPr>
          <w:p w:rsidR="000C2FEB" w:rsidRDefault="00B518DD" w:rsidP="00B0341F">
            <w:pPr>
              <w:jc w:val="center"/>
              <w:rPr>
                <w:rFonts w:ascii="Arial" w:hAnsi="Arial" w:cs="Arial"/>
                <w:color w:val="000000"/>
                <w:sz w:val="22"/>
                <w:szCs w:val="22"/>
              </w:rPr>
            </w:pPr>
            <w:r>
              <w:rPr>
                <w:rFonts w:ascii="Arial" w:hAnsi="Arial" w:cs="Arial"/>
                <w:color w:val="000000"/>
                <w:sz w:val="22"/>
                <w:szCs w:val="22"/>
              </w:rPr>
              <w:t>1</w:t>
            </w:r>
            <w:r w:rsidR="0058435B">
              <w:rPr>
                <w:rFonts w:ascii="Arial" w:hAnsi="Arial" w:cs="Arial"/>
                <w:color w:val="000000"/>
                <w:sz w:val="22"/>
                <w:szCs w:val="22"/>
              </w:rPr>
              <w:t>4</w:t>
            </w:r>
          </w:p>
        </w:tc>
        <w:tc>
          <w:tcPr>
            <w:tcW w:w="5817" w:type="dxa"/>
          </w:tcPr>
          <w:p w:rsidR="000C2FEB" w:rsidRDefault="00224753" w:rsidP="000C2FEB">
            <w:pPr>
              <w:rPr>
                <w:rFonts w:ascii="Arial" w:hAnsi="Arial" w:cs="Arial"/>
                <w:sz w:val="22"/>
                <w:szCs w:val="22"/>
              </w:rPr>
            </w:pPr>
            <w:r>
              <w:rPr>
                <w:rFonts w:ascii="Arial" w:hAnsi="Arial" w:cs="Arial"/>
                <w:sz w:val="22"/>
                <w:szCs w:val="22"/>
              </w:rPr>
              <w:t>Inclusive Classrooms – Supporting children with Learning difficulties in Secondary KS3-4</w:t>
            </w:r>
          </w:p>
        </w:tc>
        <w:tc>
          <w:tcPr>
            <w:tcW w:w="1665" w:type="dxa"/>
          </w:tcPr>
          <w:p w:rsidR="000C2FEB" w:rsidRPr="003758A9" w:rsidRDefault="00224753">
            <w:pPr>
              <w:rPr>
                <w:rFonts w:ascii="Arial" w:hAnsi="Arial" w:cs="Arial"/>
                <w:sz w:val="20"/>
                <w:szCs w:val="20"/>
              </w:rPr>
            </w:pPr>
            <w:r w:rsidRPr="003758A9">
              <w:rPr>
                <w:rFonts w:ascii="Arial" w:hAnsi="Arial" w:cs="Arial"/>
                <w:sz w:val="20"/>
                <w:szCs w:val="20"/>
              </w:rPr>
              <w:t>10/02/22</w:t>
            </w:r>
          </w:p>
          <w:p w:rsidR="00224753" w:rsidRDefault="00224753">
            <w:pPr>
              <w:rPr>
                <w:rFonts w:ascii="Arial" w:hAnsi="Arial" w:cs="Arial"/>
                <w:sz w:val="18"/>
                <w:szCs w:val="18"/>
              </w:rPr>
            </w:pPr>
            <w:r>
              <w:rPr>
                <w:rFonts w:ascii="Arial" w:hAnsi="Arial" w:cs="Arial"/>
                <w:sz w:val="18"/>
                <w:szCs w:val="18"/>
              </w:rPr>
              <w:t>11am-12.30pm</w:t>
            </w:r>
          </w:p>
        </w:tc>
        <w:tc>
          <w:tcPr>
            <w:tcW w:w="1595" w:type="dxa"/>
          </w:tcPr>
          <w:p w:rsidR="000C2FEB" w:rsidRDefault="00224753" w:rsidP="0058435B">
            <w:pPr>
              <w:rPr>
                <w:rFonts w:ascii="Arial" w:hAnsi="Arial" w:cs="Arial"/>
              </w:rPr>
            </w:pPr>
            <w:r>
              <w:rPr>
                <w:rFonts w:ascii="Arial" w:hAnsi="Arial" w:cs="Arial"/>
              </w:rPr>
              <w:t>£45</w:t>
            </w:r>
          </w:p>
        </w:tc>
      </w:tr>
      <w:tr w:rsidR="00224753" w:rsidTr="0087126A">
        <w:tc>
          <w:tcPr>
            <w:tcW w:w="1129" w:type="dxa"/>
          </w:tcPr>
          <w:p w:rsidR="00224753" w:rsidRDefault="00B518DD" w:rsidP="00224753">
            <w:pPr>
              <w:jc w:val="center"/>
              <w:rPr>
                <w:rFonts w:ascii="Arial" w:hAnsi="Arial" w:cs="Arial"/>
                <w:color w:val="000000"/>
                <w:sz w:val="22"/>
                <w:szCs w:val="22"/>
              </w:rPr>
            </w:pPr>
            <w:r>
              <w:rPr>
                <w:rFonts w:ascii="Arial" w:hAnsi="Arial" w:cs="Arial"/>
                <w:color w:val="000000"/>
                <w:sz w:val="22"/>
                <w:szCs w:val="22"/>
              </w:rPr>
              <w:t>1</w:t>
            </w:r>
            <w:r w:rsidR="0058435B">
              <w:rPr>
                <w:rFonts w:ascii="Arial" w:hAnsi="Arial" w:cs="Arial"/>
                <w:color w:val="000000"/>
                <w:sz w:val="22"/>
                <w:szCs w:val="22"/>
              </w:rPr>
              <w:t>5</w:t>
            </w:r>
          </w:p>
        </w:tc>
        <w:tc>
          <w:tcPr>
            <w:tcW w:w="5817" w:type="dxa"/>
          </w:tcPr>
          <w:p w:rsidR="00224753" w:rsidRDefault="00224753" w:rsidP="00224753">
            <w:pPr>
              <w:rPr>
                <w:rFonts w:ascii="Arial" w:hAnsi="Arial" w:cs="Arial"/>
                <w:sz w:val="22"/>
                <w:szCs w:val="22"/>
              </w:rPr>
            </w:pPr>
            <w:r>
              <w:rPr>
                <w:rFonts w:ascii="Arial" w:hAnsi="Arial" w:cs="Arial"/>
                <w:sz w:val="22"/>
                <w:szCs w:val="22"/>
              </w:rPr>
              <w:t>The Multi-Sensory Literacy (MSL) Course – 4 day course</w:t>
            </w:r>
            <w:r w:rsidR="00151DE5">
              <w:rPr>
                <w:rFonts w:ascii="Arial" w:hAnsi="Arial" w:cs="Arial"/>
                <w:sz w:val="22"/>
                <w:szCs w:val="22"/>
              </w:rPr>
              <w:t xml:space="preserve"> </w:t>
            </w:r>
          </w:p>
        </w:tc>
        <w:tc>
          <w:tcPr>
            <w:tcW w:w="1665" w:type="dxa"/>
          </w:tcPr>
          <w:p w:rsidR="00224753" w:rsidRDefault="00224753" w:rsidP="00224753">
            <w:pPr>
              <w:rPr>
                <w:rFonts w:ascii="Arial" w:hAnsi="Arial" w:cs="Arial"/>
                <w:sz w:val="20"/>
                <w:szCs w:val="20"/>
              </w:rPr>
            </w:pPr>
            <w:r>
              <w:rPr>
                <w:rFonts w:ascii="Arial" w:hAnsi="Arial" w:cs="Arial"/>
                <w:sz w:val="20"/>
                <w:szCs w:val="20"/>
              </w:rPr>
              <w:t>03/03/22</w:t>
            </w:r>
          </w:p>
          <w:p w:rsidR="00224753" w:rsidRPr="00043CE4" w:rsidRDefault="00224753" w:rsidP="00224753">
            <w:pPr>
              <w:rPr>
                <w:rFonts w:ascii="Arial" w:hAnsi="Arial" w:cs="Arial"/>
                <w:sz w:val="18"/>
                <w:szCs w:val="18"/>
              </w:rPr>
            </w:pPr>
            <w:r w:rsidRPr="00043CE4">
              <w:rPr>
                <w:rFonts w:ascii="Arial" w:hAnsi="Arial" w:cs="Arial"/>
                <w:sz w:val="18"/>
                <w:szCs w:val="18"/>
              </w:rPr>
              <w:t>9am-12.30pm</w:t>
            </w:r>
          </w:p>
        </w:tc>
        <w:tc>
          <w:tcPr>
            <w:tcW w:w="1595" w:type="dxa"/>
          </w:tcPr>
          <w:p w:rsidR="00224753" w:rsidRPr="005E3FF2" w:rsidRDefault="00224753" w:rsidP="00224753">
            <w:pPr>
              <w:rPr>
                <w:rFonts w:ascii="Arial" w:hAnsi="Arial" w:cs="Arial"/>
              </w:rPr>
            </w:pPr>
            <w:r>
              <w:rPr>
                <w:rFonts w:ascii="Arial" w:hAnsi="Arial" w:cs="Arial"/>
              </w:rPr>
              <w:t>FREE</w:t>
            </w:r>
          </w:p>
        </w:tc>
      </w:tr>
      <w:tr w:rsidR="00224753" w:rsidTr="0087126A">
        <w:tc>
          <w:tcPr>
            <w:tcW w:w="1129" w:type="dxa"/>
          </w:tcPr>
          <w:p w:rsidR="00224753" w:rsidRDefault="00B518DD" w:rsidP="00224753">
            <w:pPr>
              <w:jc w:val="center"/>
              <w:rPr>
                <w:rFonts w:ascii="Arial" w:hAnsi="Arial" w:cs="Arial"/>
                <w:color w:val="000000"/>
                <w:sz w:val="22"/>
                <w:szCs w:val="22"/>
              </w:rPr>
            </w:pPr>
            <w:r>
              <w:rPr>
                <w:rFonts w:ascii="Arial" w:hAnsi="Arial" w:cs="Arial"/>
                <w:color w:val="000000"/>
                <w:sz w:val="22"/>
                <w:szCs w:val="22"/>
              </w:rPr>
              <w:t>1</w:t>
            </w:r>
            <w:r w:rsidR="0058435B">
              <w:rPr>
                <w:rFonts w:ascii="Arial" w:hAnsi="Arial" w:cs="Arial"/>
                <w:color w:val="000000"/>
                <w:sz w:val="22"/>
                <w:szCs w:val="22"/>
              </w:rPr>
              <w:t>5</w:t>
            </w:r>
          </w:p>
        </w:tc>
        <w:tc>
          <w:tcPr>
            <w:tcW w:w="5817" w:type="dxa"/>
          </w:tcPr>
          <w:p w:rsidR="00224753" w:rsidRDefault="00224753" w:rsidP="00224753">
            <w:pPr>
              <w:rPr>
                <w:rFonts w:ascii="Arial" w:hAnsi="Arial" w:cs="Arial"/>
                <w:sz w:val="22"/>
                <w:szCs w:val="22"/>
              </w:rPr>
            </w:pPr>
            <w:r>
              <w:rPr>
                <w:rFonts w:ascii="Arial" w:hAnsi="Arial" w:cs="Arial"/>
                <w:sz w:val="22"/>
                <w:szCs w:val="22"/>
              </w:rPr>
              <w:t>20:20 Reading Intervention KS1-4</w:t>
            </w:r>
          </w:p>
        </w:tc>
        <w:tc>
          <w:tcPr>
            <w:tcW w:w="1665" w:type="dxa"/>
          </w:tcPr>
          <w:p w:rsidR="00224753" w:rsidRDefault="00224753" w:rsidP="00224753">
            <w:pPr>
              <w:rPr>
                <w:rFonts w:ascii="Arial" w:hAnsi="Arial" w:cs="Arial"/>
                <w:sz w:val="20"/>
                <w:szCs w:val="20"/>
              </w:rPr>
            </w:pPr>
            <w:r>
              <w:rPr>
                <w:rFonts w:ascii="Arial" w:hAnsi="Arial" w:cs="Arial"/>
                <w:sz w:val="20"/>
                <w:szCs w:val="20"/>
              </w:rPr>
              <w:t>09/03/22 &amp; 23/03/22</w:t>
            </w:r>
          </w:p>
          <w:p w:rsidR="00224753" w:rsidRDefault="00224753" w:rsidP="00224753">
            <w:pPr>
              <w:rPr>
                <w:rFonts w:ascii="Arial" w:hAnsi="Arial" w:cs="Arial"/>
                <w:sz w:val="20"/>
                <w:szCs w:val="20"/>
              </w:rPr>
            </w:pPr>
            <w:r>
              <w:rPr>
                <w:rFonts w:ascii="Arial" w:hAnsi="Arial" w:cs="Arial"/>
                <w:sz w:val="20"/>
                <w:szCs w:val="20"/>
              </w:rPr>
              <w:t>9am-11am</w:t>
            </w:r>
          </w:p>
        </w:tc>
        <w:tc>
          <w:tcPr>
            <w:tcW w:w="1595" w:type="dxa"/>
          </w:tcPr>
          <w:p w:rsidR="00224753" w:rsidRDefault="00224753" w:rsidP="0058435B">
            <w:pPr>
              <w:rPr>
                <w:rFonts w:ascii="Arial" w:hAnsi="Arial" w:cs="Arial"/>
              </w:rPr>
            </w:pPr>
            <w:r>
              <w:rPr>
                <w:rFonts w:ascii="Arial" w:hAnsi="Arial" w:cs="Arial"/>
              </w:rPr>
              <w:t>£120</w:t>
            </w:r>
          </w:p>
        </w:tc>
      </w:tr>
      <w:tr w:rsidR="00224753" w:rsidTr="0087126A">
        <w:tc>
          <w:tcPr>
            <w:tcW w:w="1129" w:type="dxa"/>
          </w:tcPr>
          <w:p w:rsidR="00224753" w:rsidRDefault="00B518DD" w:rsidP="00224753">
            <w:pPr>
              <w:jc w:val="center"/>
              <w:rPr>
                <w:rFonts w:ascii="Arial" w:hAnsi="Arial" w:cs="Arial"/>
                <w:color w:val="000000"/>
                <w:sz w:val="22"/>
                <w:szCs w:val="22"/>
              </w:rPr>
            </w:pPr>
            <w:r>
              <w:rPr>
                <w:rFonts w:ascii="Arial" w:hAnsi="Arial" w:cs="Arial"/>
                <w:color w:val="000000"/>
                <w:sz w:val="22"/>
                <w:szCs w:val="22"/>
              </w:rPr>
              <w:t>1</w:t>
            </w:r>
            <w:r w:rsidR="0058435B">
              <w:rPr>
                <w:rFonts w:ascii="Arial" w:hAnsi="Arial" w:cs="Arial"/>
                <w:color w:val="000000"/>
                <w:sz w:val="22"/>
                <w:szCs w:val="22"/>
              </w:rPr>
              <w:t>6</w:t>
            </w:r>
          </w:p>
        </w:tc>
        <w:tc>
          <w:tcPr>
            <w:tcW w:w="5817" w:type="dxa"/>
          </w:tcPr>
          <w:p w:rsidR="00224753" w:rsidRDefault="00224753" w:rsidP="00224753">
            <w:pPr>
              <w:rPr>
                <w:rFonts w:ascii="Arial" w:hAnsi="Arial" w:cs="Arial"/>
                <w:sz w:val="22"/>
                <w:szCs w:val="22"/>
              </w:rPr>
            </w:pPr>
            <w:r>
              <w:rPr>
                <w:rFonts w:ascii="Arial" w:hAnsi="Arial" w:cs="Arial"/>
                <w:sz w:val="22"/>
                <w:szCs w:val="22"/>
              </w:rPr>
              <w:t>How to Use and Interpret the GL Dyslexia Portfolio Assessment</w:t>
            </w:r>
          </w:p>
        </w:tc>
        <w:tc>
          <w:tcPr>
            <w:tcW w:w="1665" w:type="dxa"/>
          </w:tcPr>
          <w:p w:rsidR="00224753" w:rsidRDefault="00224753" w:rsidP="00224753">
            <w:pPr>
              <w:rPr>
                <w:rFonts w:ascii="Arial" w:hAnsi="Arial" w:cs="Arial"/>
                <w:sz w:val="20"/>
                <w:szCs w:val="20"/>
              </w:rPr>
            </w:pPr>
            <w:r>
              <w:rPr>
                <w:rFonts w:ascii="Arial" w:hAnsi="Arial" w:cs="Arial"/>
                <w:sz w:val="20"/>
                <w:szCs w:val="20"/>
              </w:rPr>
              <w:t>17/03/22</w:t>
            </w:r>
          </w:p>
          <w:p w:rsidR="00224753" w:rsidRDefault="00224753" w:rsidP="00224753">
            <w:pPr>
              <w:rPr>
                <w:rFonts w:ascii="Arial" w:hAnsi="Arial" w:cs="Arial"/>
                <w:sz w:val="20"/>
                <w:szCs w:val="20"/>
              </w:rPr>
            </w:pPr>
            <w:r>
              <w:rPr>
                <w:rFonts w:ascii="Arial" w:hAnsi="Arial" w:cs="Arial"/>
                <w:sz w:val="20"/>
                <w:szCs w:val="20"/>
              </w:rPr>
              <w:t>9am-12.30pm</w:t>
            </w:r>
          </w:p>
        </w:tc>
        <w:tc>
          <w:tcPr>
            <w:tcW w:w="1595" w:type="dxa"/>
          </w:tcPr>
          <w:p w:rsidR="00224753" w:rsidRDefault="00224753" w:rsidP="0058435B">
            <w:pPr>
              <w:rPr>
                <w:rFonts w:ascii="Arial" w:hAnsi="Arial" w:cs="Arial"/>
              </w:rPr>
            </w:pPr>
            <w:r>
              <w:rPr>
                <w:rFonts w:ascii="Arial" w:hAnsi="Arial" w:cs="Arial"/>
              </w:rPr>
              <w:t>£90</w:t>
            </w:r>
          </w:p>
        </w:tc>
      </w:tr>
    </w:tbl>
    <w:p w:rsidR="006B2D0A" w:rsidRDefault="006B2D0A">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1B777F" w:rsidRDefault="001B777F">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0C2FEB" w:rsidRPr="009B6371" w:rsidTr="000C2FEB">
        <w:tc>
          <w:tcPr>
            <w:tcW w:w="10562" w:type="dxa"/>
            <w:gridSpan w:val="2"/>
            <w:shd w:val="clear" w:color="auto" w:fill="auto"/>
          </w:tcPr>
          <w:p w:rsidR="000C2FEB" w:rsidRPr="009B6371" w:rsidRDefault="000C2FEB" w:rsidP="000C2FEB">
            <w:pPr>
              <w:jc w:val="cente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Learning Support (Cognition and Learning)</w:t>
            </w:r>
          </w:p>
        </w:tc>
      </w:tr>
      <w:tr w:rsidR="000C2FEB" w:rsidRPr="001C1CE3"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C5480C">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0C2FEB" w:rsidRPr="001C1CE3" w:rsidRDefault="000C2FEB" w:rsidP="000C2FEB">
            <w:pPr>
              <w:rPr>
                <w:rFonts w:ascii="Arial" w:hAnsi="Arial" w:cs="Arial"/>
                <w:b/>
                <w:sz w:val="28"/>
                <w:szCs w:val="28"/>
              </w:rPr>
            </w:pPr>
            <w:r w:rsidRPr="00EF7933">
              <w:rPr>
                <w:rFonts w:ascii="Arial" w:hAnsi="Arial" w:cs="Arial"/>
                <w:b/>
                <w:sz w:val="28"/>
                <w:szCs w:val="28"/>
              </w:rPr>
              <w:t>Developing English Skills for SEN Pupils with English as an Additional Language (EAL)</w:t>
            </w:r>
            <w:r>
              <w:rPr>
                <w:rFonts w:ascii="Arial" w:hAnsi="Arial" w:cs="Arial"/>
                <w:b/>
                <w:sz w:val="28"/>
                <w:szCs w:val="28"/>
              </w:rPr>
              <w:t xml:space="preserve">  (KS1-2)</w:t>
            </w:r>
          </w:p>
        </w:tc>
      </w:tr>
      <w:tr w:rsidR="000C2FEB" w:rsidRPr="007E08F9"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0C2FEB" w:rsidRPr="007F6E27" w:rsidRDefault="000C2FEB" w:rsidP="000C2FEB">
            <w:pPr>
              <w:rPr>
                <w:rFonts w:ascii="Arial" w:hAnsi="Arial" w:cs="Arial"/>
                <w:color w:val="808080" w:themeColor="background1" w:themeShade="80"/>
              </w:rPr>
            </w:pPr>
          </w:p>
        </w:tc>
        <w:tc>
          <w:tcPr>
            <w:tcW w:w="8043" w:type="dxa"/>
            <w:shd w:val="clear" w:color="auto" w:fill="auto"/>
          </w:tcPr>
          <w:p w:rsidR="000C2FEB" w:rsidRDefault="000C2FEB" w:rsidP="000C2FEB">
            <w:pPr>
              <w:rPr>
                <w:rFonts w:ascii="Arial" w:hAnsi="Arial" w:cs="Arial"/>
                <w:sz w:val="22"/>
                <w:szCs w:val="22"/>
              </w:rPr>
            </w:pPr>
            <w:r w:rsidRPr="00EF7933">
              <w:rPr>
                <w:rFonts w:ascii="Arial" w:hAnsi="Arial" w:cs="Arial"/>
                <w:sz w:val="22"/>
                <w:szCs w:val="22"/>
              </w:rPr>
              <w:t xml:space="preserve">This </w:t>
            </w:r>
            <w:r>
              <w:rPr>
                <w:rFonts w:ascii="Arial" w:hAnsi="Arial" w:cs="Arial"/>
                <w:sz w:val="22"/>
                <w:szCs w:val="22"/>
              </w:rPr>
              <w:t>course</w:t>
            </w:r>
            <w:r w:rsidRPr="00EF7933">
              <w:rPr>
                <w:rFonts w:ascii="Arial" w:hAnsi="Arial" w:cs="Arial"/>
                <w:sz w:val="22"/>
                <w:szCs w:val="22"/>
              </w:rPr>
              <w:t xml:space="preserve"> trains teaching assistants to deliver an intervention to pupils struggling to develop English as an additional language.  </w:t>
            </w:r>
          </w:p>
          <w:p w:rsidR="000C2FEB" w:rsidRDefault="000C2FEB" w:rsidP="000C2FEB">
            <w:pPr>
              <w:rPr>
                <w:rFonts w:ascii="Arial" w:hAnsi="Arial" w:cs="Arial"/>
                <w:sz w:val="22"/>
                <w:szCs w:val="22"/>
              </w:rPr>
            </w:pPr>
          </w:p>
          <w:p w:rsidR="000C2FEB" w:rsidRDefault="000C2FEB" w:rsidP="000C2FEB">
            <w:pPr>
              <w:rPr>
                <w:rFonts w:ascii="Arial" w:hAnsi="Arial" w:cs="Arial"/>
                <w:sz w:val="22"/>
                <w:szCs w:val="22"/>
              </w:rPr>
            </w:pPr>
            <w:r w:rsidRPr="00EF7933">
              <w:rPr>
                <w:rFonts w:ascii="Arial" w:hAnsi="Arial" w:cs="Arial"/>
                <w:sz w:val="22"/>
                <w:szCs w:val="22"/>
              </w:rPr>
              <w:t>The intervention can be delivered in small groups or on a one-to-one basis. It provides a range of resources and practical strategies to teach vocabulary and sentence construction skills.</w:t>
            </w:r>
          </w:p>
          <w:p w:rsidR="000C2FEB" w:rsidRPr="00B518DD" w:rsidRDefault="000C2FEB" w:rsidP="000C2FEB">
            <w:pPr>
              <w:rPr>
                <w:rFonts w:ascii="Segoe UI" w:hAnsi="Segoe UI" w:cs="Segoe UI"/>
                <w:color w:val="3E3E40"/>
                <w:sz w:val="20"/>
                <w:szCs w:val="20"/>
                <w:bdr w:val="none" w:sz="0" w:space="0" w:color="auto" w:frame="1"/>
              </w:rPr>
            </w:pPr>
            <w:r>
              <w:rPr>
                <w:rFonts w:ascii="Segoe UI" w:hAnsi="Segoe UI" w:cs="Segoe UI"/>
                <w:color w:val="3E3E40"/>
                <w:sz w:val="20"/>
                <w:szCs w:val="20"/>
                <w:bdr w:val="none" w:sz="0" w:space="0" w:color="auto" w:frame="1"/>
              </w:rPr>
              <w:t>This course is run Virtually.</w:t>
            </w:r>
          </w:p>
        </w:tc>
      </w:tr>
      <w:tr w:rsidR="000C2FEB" w:rsidRPr="00EF7933"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0C2FEB" w:rsidRPr="00EF7933" w:rsidRDefault="000C2FEB" w:rsidP="000C2FEB">
            <w:pPr>
              <w:rPr>
                <w:rFonts w:ascii="Arial" w:hAnsi="Arial" w:cs="Arial"/>
              </w:rPr>
            </w:pPr>
            <w:r w:rsidRPr="000C2FEB">
              <w:rPr>
                <w:rFonts w:ascii="Arial" w:hAnsi="Arial" w:cs="Arial"/>
              </w:rPr>
              <w:t>£90 per person</w:t>
            </w:r>
            <w:r>
              <w:rPr>
                <w:rFonts w:ascii="Arial" w:hAnsi="Arial" w:cs="Arial"/>
              </w:rPr>
              <w:t xml:space="preserve"> </w:t>
            </w:r>
          </w:p>
        </w:tc>
      </w:tr>
      <w:tr w:rsidR="000C2FEB" w:rsidRPr="007E08F9"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0C2FEB" w:rsidRPr="007F6E27" w:rsidRDefault="000C2FEB" w:rsidP="000C2FEB">
            <w:pPr>
              <w:rPr>
                <w:rFonts w:ascii="Arial" w:hAnsi="Arial" w:cs="Arial"/>
                <w:color w:val="808080" w:themeColor="background1" w:themeShade="80"/>
              </w:rPr>
            </w:pPr>
          </w:p>
        </w:tc>
        <w:tc>
          <w:tcPr>
            <w:tcW w:w="8043" w:type="dxa"/>
            <w:shd w:val="clear" w:color="auto" w:fill="auto"/>
          </w:tcPr>
          <w:p w:rsidR="000C2FEB" w:rsidRPr="007E08F9" w:rsidRDefault="00B518DD" w:rsidP="000C2FEB">
            <w:pPr>
              <w:rPr>
                <w:rFonts w:ascii="Arial" w:hAnsi="Arial" w:cs="Arial"/>
              </w:rPr>
            </w:pPr>
            <w:r>
              <w:rPr>
                <w:rFonts w:ascii="Arial" w:hAnsi="Arial" w:cs="Arial"/>
              </w:rPr>
              <w:t>S</w:t>
            </w:r>
            <w:r w:rsidR="000C2FEB" w:rsidRPr="00EF7933">
              <w:rPr>
                <w:rFonts w:ascii="Arial" w:hAnsi="Arial" w:cs="Arial"/>
              </w:rPr>
              <w:t>ENCo</w:t>
            </w:r>
            <w:r w:rsidR="000C2FEB">
              <w:rPr>
                <w:rFonts w:ascii="Arial" w:hAnsi="Arial" w:cs="Arial"/>
              </w:rPr>
              <w:t xml:space="preserve"> </w:t>
            </w:r>
            <w:r w:rsidR="000C2FEB" w:rsidRPr="00EF7933">
              <w:rPr>
                <w:rFonts w:ascii="Arial" w:hAnsi="Arial" w:cs="Arial"/>
              </w:rPr>
              <w:t>/</w:t>
            </w:r>
            <w:r w:rsidR="000C2FEB">
              <w:rPr>
                <w:rFonts w:ascii="Arial" w:hAnsi="Arial" w:cs="Arial"/>
              </w:rPr>
              <w:t xml:space="preserve"> </w:t>
            </w:r>
            <w:r w:rsidR="000C2FEB" w:rsidRPr="00EF7933">
              <w:rPr>
                <w:rFonts w:ascii="Arial" w:hAnsi="Arial" w:cs="Arial"/>
              </w:rPr>
              <w:t>TA</w:t>
            </w:r>
          </w:p>
        </w:tc>
      </w:tr>
      <w:tr w:rsidR="000C2FEB" w:rsidRPr="007E08F9"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0C2FEB" w:rsidRPr="007E08F9" w:rsidRDefault="000C2FEB" w:rsidP="000C2FEB">
            <w:pPr>
              <w:rPr>
                <w:rFonts w:ascii="Arial" w:hAnsi="Arial" w:cs="Arial"/>
              </w:rPr>
            </w:pPr>
            <w:r>
              <w:rPr>
                <w:rFonts w:ascii="Arial" w:hAnsi="Arial" w:cs="Arial"/>
              </w:rPr>
              <w:t>A Specialist Teacher</w:t>
            </w:r>
          </w:p>
        </w:tc>
      </w:tr>
    </w:tbl>
    <w:p w:rsidR="001B777F" w:rsidRDefault="001B777F">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0C2FEB" w:rsidRPr="009B6371" w:rsidTr="000C2FEB">
        <w:tc>
          <w:tcPr>
            <w:tcW w:w="10562" w:type="dxa"/>
            <w:gridSpan w:val="2"/>
            <w:shd w:val="clear" w:color="auto" w:fill="auto"/>
          </w:tcPr>
          <w:p w:rsidR="000C2FEB" w:rsidRPr="009B6371" w:rsidRDefault="000C2FEB" w:rsidP="000C2FEB">
            <w:pPr>
              <w:jc w:val="cente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Learning Support (Cognition and Learning)</w:t>
            </w:r>
          </w:p>
        </w:tc>
      </w:tr>
      <w:tr w:rsidR="000C2FEB" w:rsidRPr="001C1CE3"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C5480C">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0C2FEB" w:rsidRPr="001C1CE3" w:rsidRDefault="000C2FEB" w:rsidP="000C2FEB">
            <w:pPr>
              <w:rPr>
                <w:rFonts w:ascii="Arial" w:hAnsi="Arial" w:cs="Arial"/>
                <w:b/>
                <w:sz w:val="28"/>
                <w:szCs w:val="28"/>
              </w:rPr>
            </w:pPr>
            <w:r w:rsidRPr="00EF7933">
              <w:rPr>
                <w:rFonts w:ascii="Arial" w:hAnsi="Arial" w:cs="Arial"/>
                <w:b/>
                <w:sz w:val="28"/>
                <w:szCs w:val="28"/>
              </w:rPr>
              <w:t>Alphabet Arc</w:t>
            </w:r>
            <w:r>
              <w:rPr>
                <w:rFonts w:ascii="Arial" w:hAnsi="Arial" w:cs="Arial"/>
                <w:b/>
                <w:sz w:val="28"/>
                <w:szCs w:val="28"/>
              </w:rPr>
              <w:t xml:space="preserve"> (KS1-3)</w:t>
            </w:r>
          </w:p>
        </w:tc>
      </w:tr>
      <w:tr w:rsidR="000C2FEB" w:rsidRPr="007E08F9"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0C2FEB" w:rsidRPr="007F6E27" w:rsidRDefault="000C2FEB" w:rsidP="000C2FEB">
            <w:pPr>
              <w:rPr>
                <w:rFonts w:ascii="Arial" w:hAnsi="Arial" w:cs="Arial"/>
                <w:color w:val="808080" w:themeColor="background1" w:themeShade="80"/>
              </w:rPr>
            </w:pPr>
          </w:p>
        </w:tc>
        <w:tc>
          <w:tcPr>
            <w:tcW w:w="8043" w:type="dxa"/>
            <w:shd w:val="clear" w:color="auto" w:fill="auto"/>
          </w:tcPr>
          <w:p w:rsidR="000C2FEB" w:rsidRDefault="000C2FEB" w:rsidP="000C2FEB">
            <w:pPr>
              <w:rPr>
                <w:rFonts w:ascii="Arial" w:hAnsi="Arial" w:cs="Arial"/>
                <w:sz w:val="22"/>
                <w:szCs w:val="22"/>
              </w:rPr>
            </w:pPr>
            <w:r w:rsidRPr="00EF7933">
              <w:rPr>
                <w:rFonts w:ascii="Arial" w:hAnsi="Arial" w:cs="Arial"/>
                <w:sz w:val="22"/>
                <w:szCs w:val="22"/>
              </w:rPr>
              <w:t xml:space="preserve">This </w:t>
            </w:r>
            <w:r>
              <w:rPr>
                <w:rFonts w:ascii="Arial" w:hAnsi="Arial" w:cs="Arial"/>
                <w:sz w:val="22"/>
                <w:szCs w:val="22"/>
              </w:rPr>
              <w:t>course</w:t>
            </w:r>
            <w:r w:rsidRPr="00EF7933">
              <w:rPr>
                <w:rFonts w:ascii="Arial" w:hAnsi="Arial" w:cs="Arial"/>
                <w:sz w:val="22"/>
                <w:szCs w:val="22"/>
              </w:rPr>
              <w:t xml:space="preserve"> provides an overview of the Alphabet Arc intervention, it models a range of strategies and techniques using the Alphabet Arc which support the development of early phonological awareness, reading and spelling skills.  Participants will be provided with a range of resources that they will be able to use in schools.</w:t>
            </w:r>
          </w:p>
          <w:p w:rsidR="000C2FEB" w:rsidRPr="007E08F9" w:rsidRDefault="000C2FEB" w:rsidP="000C2FEB">
            <w:pPr>
              <w:rPr>
                <w:rFonts w:ascii="Arial" w:hAnsi="Arial" w:cs="Arial"/>
                <w:sz w:val="22"/>
                <w:szCs w:val="22"/>
              </w:rPr>
            </w:pPr>
            <w:r>
              <w:rPr>
                <w:rFonts w:ascii="Segoe UI" w:hAnsi="Segoe UI" w:cs="Segoe UI"/>
                <w:color w:val="3E3E40"/>
                <w:sz w:val="20"/>
                <w:szCs w:val="20"/>
                <w:bdr w:val="none" w:sz="0" w:space="0" w:color="auto" w:frame="1"/>
              </w:rPr>
              <w:t>This course is run Virtually</w:t>
            </w:r>
          </w:p>
        </w:tc>
      </w:tr>
      <w:tr w:rsidR="000C2FEB" w:rsidRPr="004342A8"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C5480C">
              <w:rPr>
                <w:rFonts w:ascii="Arial" w:hAnsi="Arial" w:cs="Arial"/>
                <w:color w:val="808080" w:themeColor="background1" w:themeShade="80"/>
              </w:rPr>
              <w:t>Price</w:t>
            </w:r>
          </w:p>
        </w:tc>
        <w:tc>
          <w:tcPr>
            <w:tcW w:w="8043" w:type="dxa"/>
            <w:shd w:val="clear" w:color="auto" w:fill="auto"/>
          </w:tcPr>
          <w:p w:rsidR="000C2FEB" w:rsidRPr="004342A8" w:rsidRDefault="000C2FEB" w:rsidP="000C2FEB">
            <w:pPr>
              <w:rPr>
                <w:rFonts w:ascii="Arial" w:hAnsi="Arial" w:cs="Arial"/>
              </w:rPr>
            </w:pPr>
            <w:r w:rsidRPr="000C2FEB">
              <w:rPr>
                <w:rFonts w:ascii="Arial" w:hAnsi="Arial" w:cs="Arial"/>
              </w:rPr>
              <w:t>£60 per person</w:t>
            </w:r>
            <w:r>
              <w:rPr>
                <w:rFonts w:ascii="Arial" w:hAnsi="Arial" w:cs="Arial"/>
              </w:rPr>
              <w:t xml:space="preserve"> </w:t>
            </w:r>
          </w:p>
        </w:tc>
      </w:tr>
      <w:tr w:rsidR="000C2FEB" w:rsidRPr="007E08F9"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0C2FEB" w:rsidRPr="007F6E27" w:rsidRDefault="000C2FEB" w:rsidP="000C2FEB">
            <w:pPr>
              <w:rPr>
                <w:rFonts w:ascii="Arial" w:hAnsi="Arial" w:cs="Arial"/>
                <w:color w:val="808080" w:themeColor="background1" w:themeShade="80"/>
              </w:rPr>
            </w:pPr>
          </w:p>
        </w:tc>
        <w:tc>
          <w:tcPr>
            <w:tcW w:w="8043" w:type="dxa"/>
            <w:shd w:val="clear" w:color="auto" w:fill="auto"/>
          </w:tcPr>
          <w:p w:rsidR="000C2FEB" w:rsidRPr="007E08F9" w:rsidRDefault="000C2FEB" w:rsidP="000C2FEB">
            <w:pPr>
              <w:rPr>
                <w:rFonts w:ascii="Arial" w:hAnsi="Arial" w:cs="Arial"/>
              </w:rPr>
            </w:pPr>
            <w:r w:rsidRPr="004342A8">
              <w:rPr>
                <w:rFonts w:ascii="Arial" w:hAnsi="Arial" w:cs="Arial"/>
              </w:rPr>
              <w:t>SENCo / Teacher / TA</w:t>
            </w:r>
          </w:p>
        </w:tc>
      </w:tr>
      <w:tr w:rsidR="000C2FEB" w:rsidRPr="007E08F9"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0C2FEB" w:rsidRPr="007E08F9" w:rsidRDefault="000C2FEB" w:rsidP="000C2FEB">
            <w:pPr>
              <w:rPr>
                <w:rFonts w:ascii="Arial" w:hAnsi="Arial" w:cs="Arial"/>
              </w:rPr>
            </w:pPr>
            <w:r>
              <w:rPr>
                <w:rFonts w:ascii="Arial" w:hAnsi="Arial" w:cs="Arial"/>
              </w:rPr>
              <w:t>A Specialist Practitioner</w:t>
            </w:r>
          </w:p>
        </w:tc>
      </w:tr>
    </w:tbl>
    <w:p w:rsidR="001B777F" w:rsidRDefault="001B777F">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0C2FEB" w:rsidRPr="009B6371" w:rsidTr="000C2FEB">
        <w:tc>
          <w:tcPr>
            <w:tcW w:w="10562" w:type="dxa"/>
            <w:gridSpan w:val="2"/>
            <w:shd w:val="clear" w:color="auto" w:fill="auto"/>
          </w:tcPr>
          <w:p w:rsidR="000C2FEB" w:rsidRPr="009B6371" w:rsidRDefault="000C2FEB" w:rsidP="000C2FEB">
            <w:pPr>
              <w:jc w:val="cente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Learning Support (Cognition and Learning)</w:t>
            </w:r>
          </w:p>
        </w:tc>
      </w:tr>
      <w:tr w:rsidR="000C2FEB" w:rsidRPr="001C1CE3"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C5480C">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0C2FEB" w:rsidRPr="001C1CE3" w:rsidRDefault="000C2FEB" w:rsidP="000C2FEB">
            <w:pPr>
              <w:rPr>
                <w:rFonts w:ascii="Arial" w:hAnsi="Arial" w:cs="Arial"/>
                <w:b/>
                <w:sz w:val="28"/>
                <w:szCs w:val="28"/>
              </w:rPr>
            </w:pPr>
            <w:r w:rsidRPr="00D97108">
              <w:rPr>
                <w:rFonts w:ascii="Arial" w:hAnsi="Arial" w:cs="Arial"/>
                <w:b/>
                <w:sz w:val="28"/>
                <w:szCs w:val="28"/>
              </w:rPr>
              <w:t>Supporting Children with Language Difficulties in the Classroom</w:t>
            </w:r>
            <w:r>
              <w:rPr>
                <w:rFonts w:ascii="Arial" w:hAnsi="Arial" w:cs="Arial"/>
                <w:b/>
                <w:sz w:val="28"/>
                <w:szCs w:val="28"/>
              </w:rPr>
              <w:t xml:space="preserve"> (KS1-4)</w:t>
            </w:r>
          </w:p>
        </w:tc>
      </w:tr>
      <w:tr w:rsidR="000C2FEB" w:rsidRPr="007E08F9"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0C2FEB" w:rsidRPr="007F6E27" w:rsidRDefault="000C2FEB" w:rsidP="000C2FEB">
            <w:pPr>
              <w:rPr>
                <w:rFonts w:ascii="Arial" w:hAnsi="Arial" w:cs="Arial"/>
                <w:color w:val="808080" w:themeColor="background1" w:themeShade="80"/>
              </w:rPr>
            </w:pPr>
          </w:p>
        </w:tc>
        <w:tc>
          <w:tcPr>
            <w:tcW w:w="8043" w:type="dxa"/>
            <w:shd w:val="clear" w:color="auto" w:fill="auto"/>
          </w:tcPr>
          <w:p w:rsidR="000C2FEB" w:rsidRDefault="000C2FEB" w:rsidP="000C2FEB">
            <w:pPr>
              <w:rPr>
                <w:rFonts w:ascii="Arial" w:hAnsi="Arial" w:cs="Arial"/>
                <w:sz w:val="22"/>
                <w:szCs w:val="22"/>
              </w:rPr>
            </w:pPr>
            <w:r>
              <w:rPr>
                <w:rFonts w:ascii="Arial" w:hAnsi="Arial" w:cs="Arial"/>
                <w:sz w:val="22"/>
                <w:szCs w:val="22"/>
              </w:rPr>
              <w:t>This course</w:t>
            </w:r>
            <w:r w:rsidRPr="00D97108">
              <w:rPr>
                <w:rFonts w:ascii="Arial" w:hAnsi="Arial" w:cs="Arial"/>
                <w:sz w:val="22"/>
                <w:szCs w:val="22"/>
              </w:rPr>
              <w:t xml:space="preserve"> examines the processes involved in communication.  It looks at the types of difficulties in speech, language and communication that pupils may have.  </w:t>
            </w:r>
          </w:p>
          <w:p w:rsidR="000C2FEB" w:rsidRDefault="000C2FEB" w:rsidP="000C2FEB">
            <w:pPr>
              <w:rPr>
                <w:rFonts w:ascii="Arial" w:hAnsi="Arial" w:cs="Arial"/>
                <w:sz w:val="22"/>
                <w:szCs w:val="22"/>
              </w:rPr>
            </w:pPr>
          </w:p>
          <w:p w:rsidR="000C2FEB" w:rsidRDefault="000C2FEB" w:rsidP="000C2FEB">
            <w:pPr>
              <w:rPr>
                <w:rFonts w:ascii="Arial" w:hAnsi="Arial" w:cs="Arial"/>
                <w:sz w:val="22"/>
                <w:szCs w:val="22"/>
              </w:rPr>
            </w:pPr>
            <w:r w:rsidRPr="00D97108">
              <w:rPr>
                <w:rFonts w:ascii="Arial" w:hAnsi="Arial" w:cs="Arial"/>
                <w:sz w:val="22"/>
                <w:szCs w:val="22"/>
              </w:rPr>
              <w:t>It provides an assessment tool based on documents from the Communication Trust. It enables teachers to analyse results and consider interventions and quality first teaching strategies, which can be implemented to meet the needs of these pupils.</w:t>
            </w:r>
          </w:p>
          <w:p w:rsidR="000C2FEB" w:rsidRPr="007E08F9" w:rsidRDefault="000C2FEB" w:rsidP="000C2FEB">
            <w:pPr>
              <w:rPr>
                <w:rFonts w:ascii="Arial" w:hAnsi="Arial" w:cs="Arial"/>
                <w:sz w:val="22"/>
                <w:szCs w:val="22"/>
              </w:rPr>
            </w:pPr>
            <w:r>
              <w:rPr>
                <w:rFonts w:ascii="Segoe UI" w:hAnsi="Segoe UI" w:cs="Segoe UI"/>
                <w:color w:val="3E3E40"/>
                <w:sz w:val="20"/>
                <w:szCs w:val="20"/>
                <w:bdr w:val="none" w:sz="0" w:space="0" w:color="auto" w:frame="1"/>
              </w:rPr>
              <w:t>This course is run Virtually. 2 x 1 ½ hrs</w:t>
            </w:r>
          </w:p>
        </w:tc>
      </w:tr>
      <w:tr w:rsidR="000C2FEB" w:rsidRPr="00D97108"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0C2FEB" w:rsidRPr="00D97108" w:rsidRDefault="000C2FEB" w:rsidP="000C2FEB">
            <w:pPr>
              <w:rPr>
                <w:rFonts w:ascii="Arial" w:hAnsi="Arial" w:cs="Arial"/>
              </w:rPr>
            </w:pPr>
            <w:r w:rsidRPr="000C2FEB">
              <w:rPr>
                <w:rFonts w:ascii="Arial" w:hAnsi="Arial" w:cs="Arial"/>
              </w:rPr>
              <w:t xml:space="preserve">£90 per </w:t>
            </w:r>
            <w:r>
              <w:rPr>
                <w:rFonts w:ascii="Arial" w:hAnsi="Arial" w:cs="Arial"/>
              </w:rPr>
              <w:t>person</w:t>
            </w:r>
          </w:p>
        </w:tc>
      </w:tr>
      <w:tr w:rsidR="000C2FEB" w:rsidRPr="007E08F9"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0C2FEB" w:rsidRPr="007F6E27" w:rsidRDefault="000C2FEB" w:rsidP="000C2FEB">
            <w:pPr>
              <w:rPr>
                <w:rFonts w:ascii="Arial" w:hAnsi="Arial" w:cs="Arial"/>
                <w:color w:val="808080" w:themeColor="background1" w:themeShade="80"/>
              </w:rPr>
            </w:pPr>
          </w:p>
        </w:tc>
        <w:tc>
          <w:tcPr>
            <w:tcW w:w="8043" w:type="dxa"/>
            <w:shd w:val="clear" w:color="auto" w:fill="auto"/>
          </w:tcPr>
          <w:p w:rsidR="000C2FEB" w:rsidRPr="007E08F9" w:rsidRDefault="000C2FEB" w:rsidP="000C2FEB">
            <w:pPr>
              <w:rPr>
                <w:rFonts w:ascii="Arial" w:hAnsi="Arial" w:cs="Arial"/>
              </w:rPr>
            </w:pPr>
            <w:r w:rsidRPr="00D97108">
              <w:rPr>
                <w:rFonts w:ascii="Arial" w:hAnsi="Arial" w:cs="Arial"/>
              </w:rPr>
              <w:t>SENCo</w:t>
            </w:r>
            <w:r>
              <w:rPr>
                <w:rFonts w:ascii="Arial" w:hAnsi="Arial" w:cs="Arial"/>
              </w:rPr>
              <w:t xml:space="preserve"> </w:t>
            </w:r>
            <w:r w:rsidRPr="00D97108">
              <w:rPr>
                <w:rFonts w:ascii="Arial" w:hAnsi="Arial" w:cs="Arial"/>
              </w:rPr>
              <w:t>/ Teacher</w:t>
            </w:r>
            <w:r>
              <w:rPr>
                <w:rFonts w:ascii="Arial" w:hAnsi="Arial" w:cs="Arial"/>
              </w:rPr>
              <w:t xml:space="preserve"> </w:t>
            </w:r>
            <w:r w:rsidRPr="00D97108">
              <w:rPr>
                <w:rFonts w:ascii="Arial" w:hAnsi="Arial" w:cs="Arial"/>
              </w:rPr>
              <w:t>/</w:t>
            </w:r>
            <w:r>
              <w:rPr>
                <w:rFonts w:ascii="Arial" w:hAnsi="Arial" w:cs="Arial"/>
              </w:rPr>
              <w:t xml:space="preserve"> </w:t>
            </w:r>
            <w:r w:rsidRPr="00D97108">
              <w:rPr>
                <w:rFonts w:ascii="Arial" w:hAnsi="Arial" w:cs="Arial"/>
              </w:rPr>
              <w:t>TA</w:t>
            </w:r>
          </w:p>
        </w:tc>
      </w:tr>
      <w:tr w:rsidR="000C2FEB" w:rsidRPr="007E08F9"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0C2FEB" w:rsidRPr="007E08F9" w:rsidRDefault="000C2FEB" w:rsidP="000C2FEB">
            <w:pPr>
              <w:rPr>
                <w:rFonts w:ascii="Arial" w:hAnsi="Arial" w:cs="Arial"/>
              </w:rPr>
            </w:pPr>
            <w:r>
              <w:rPr>
                <w:rFonts w:ascii="Arial" w:hAnsi="Arial" w:cs="Arial"/>
              </w:rPr>
              <w:t>A Specialist Teacher</w:t>
            </w:r>
          </w:p>
        </w:tc>
      </w:tr>
    </w:tbl>
    <w:p w:rsidR="001B777F" w:rsidRDefault="001B777F">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C2FEB" w:rsidRDefault="000C2FEB">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F46BF6" w:rsidRPr="009B6371" w:rsidTr="000C2FEB">
        <w:tc>
          <w:tcPr>
            <w:tcW w:w="10562" w:type="dxa"/>
            <w:gridSpan w:val="2"/>
            <w:shd w:val="clear" w:color="auto" w:fill="auto"/>
          </w:tcPr>
          <w:p w:rsidR="00F46BF6" w:rsidRPr="009B6371" w:rsidRDefault="00F46BF6" w:rsidP="000C2FEB">
            <w:pPr>
              <w:jc w:val="cente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Learning Support (Cognition and Learning)</w:t>
            </w:r>
          </w:p>
        </w:tc>
      </w:tr>
      <w:tr w:rsidR="00F46BF6" w:rsidRPr="001C1CE3" w:rsidTr="000C2FEB">
        <w:tc>
          <w:tcPr>
            <w:tcW w:w="2519" w:type="dxa"/>
            <w:shd w:val="clear" w:color="auto" w:fill="auto"/>
          </w:tcPr>
          <w:p w:rsidR="00F46BF6" w:rsidRPr="007F6E27" w:rsidRDefault="00F46BF6" w:rsidP="000C2FEB">
            <w:pPr>
              <w:rPr>
                <w:rFonts w:ascii="Arial" w:hAnsi="Arial" w:cs="Arial"/>
                <w:color w:val="808080" w:themeColor="background1" w:themeShade="80"/>
              </w:rPr>
            </w:pPr>
            <w:r w:rsidRPr="00C5480C">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F46BF6" w:rsidRPr="001C1CE3" w:rsidRDefault="00F46BF6" w:rsidP="000C2FEB">
            <w:pPr>
              <w:rPr>
                <w:rFonts w:ascii="Arial" w:hAnsi="Arial" w:cs="Arial"/>
                <w:b/>
                <w:sz w:val="28"/>
                <w:szCs w:val="28"/>
              </w:rPr>
            </w:pPr>
            <w:r>
              <w:rPr>
                <w:rFonts w:ascii="Arial" w:hAnsi="Arial" w:cs="Arial"/>
                <w:b/>
                <w:sz w:val="28"/>
                <w:szCs w:val="28"/>
              </w:rPr>
              <w:t>Supporting pupils with Maths difficulties KS1-4</w:t>
            </w:r>
          </w:p>
        </w:tc>
      </w:tr>
      <w:tr w:rsidR="00F46BF6" w:rsidRPr="009C79F1" w:rsidTr="000C2FEB">
        <w:tc>
          <w:tcPr>
            <w:tcW w:w="2519" w:type="dxa"/>
            <w:shd w:val="clear" w:color="auto" w:fill="auto"/>
          </w:tcPr>
          <w:p w:rsidR="00F46BF6" w:rsidRPr="007F6E27" w:rsidRDefault="00F46BF6" w:rsidP="000C2FE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F46BF6" w:rsidRPr="007F6E27" w:rsidRDefault="00F46BF6" w:rsidP="000C2FEB">
            <w:pPr>
              <w:rPr>
                <w:rFonts w:ascii="Arial" w:hAnsi="Arial" w:cs="Arial"/>
                <w:color w:val="808080" w:themeColor="background1" w:themeShade="80"/>
              </w:rPr>
            </w:pPr>
          </w:p>
        </w:tc>
        <w:tc>
          <w:tcPr>
            <w:tcW w:w="8043" w:type="dxa"/>
            <w:shd w:val="clear" w:color="auto" w:fill="auto"/>
          </w:tcPr>
          <w:p w:rsidR="00F46BF6" w:rsidRPr="00F46BF6" w:rsidRDefault="00F46BF6" w:rsidP="00F46BF6">
            <w:pPr>
              <w:rPr>
                <w:rFonts w:ascii="Arial" w:hAnsi="Arial" w:cs="Arial"/>
                <w:color w:val="00B050"/>
                <w:kern w:val="36"/>
                <w:sz w:val="22"/>
                <w:szCs w:val="22"/>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F46BF6">
              <w:rPr>
                <w:rFonts w:ascii="Arial" w:hAnsi="Arial" w:cs="Arial"/>
                <w:sz w:val="22"/>
                <w:szCs w:val="22"/>
                <w:bdr w:val="none" w:sz="0" w:space="0" w:color="auto" w:frame="1"/>
                <w:shd w:val="clear" w:color="auto" w:fill="FFFFFF"/>
              </w:rPr>
              <w:t>This course focuses on numbers 0-20 to show practitioners how to develop a learner’s conceptual understanding of number. The same techniques can be applied beyond this number range once the learner’s understanding is secure.</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counting with one to one correspondence</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cardinality and ordinality</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number recognition</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subitising and estimation</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sequencing</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dot patterns and visual clusters</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mathematical language (receptive and expressive)</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basic addition and subtraction</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using Cuisenaire Rods for relational understanding</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concrete-pictorial-abstract approach</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commutative and inverse relationships</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using key facts: one more / one less, two more / two less, doubles/halves and near doubles</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introduction to place value</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crossing the tens boundary</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maths symbol recognition</w:t>
            </w:r>
          </w:p>
          <w:p w:rsidR="00F46BF6" w:rsidRPr="00F46BF6" w:rsidRDefault="00F46BF6" w:rsidP="00F46BF6">
            <w:pPr>
              <w:numPr>
                <w:ilvl w:val="0"/>
                <w:numId w:val="27"/>
              </w:numPr>
              <w:shd w:val="clear" w:color="auto" w:fill="FFFFFF"/>
              <w:ind w:left="300"/>
              <w:textAlignment w:val="baseline"/>
              <w:rPr>
                <w:rFonts w:ascii="Arial" w:hAnsi="Arial" w:cs="Arial"/>
                <w:sz w:val="22"/>
                <w:szCs w:val="22"/>
              </w:rPr>
            </w:pPr>
            <w:r w:rsidRPr="00F46BF6">
              <w:rPr>
                <w:rFonts w:ascii="Arial" w:hAnsi="Arial" w:cs="Arial"/>
                <w:sz w:val="22"/>
                <w:szCs w:val="22"/>
              </w:rPr>
              <w:t>applying conceptual understanding in word problems</w:t>
            </w:r>
          </w:p>
          <w:p w:rsidR="00F46BF6" w:rsidRDefault="00F46BF6" w:rsidP="00F46BF6">
            <w:pPr>
              <w:rPr>
                <w:rFonts w:ascii="Arial" w:hAnsi="Arial" w:cs="Arial"/>
                <w:sz w:val="22"/>
                <w:szCs w:val="22"/>
                <w:bdr w:val="none" w:sz="0" w:space="0" w:color="auto" w:frame="1"/>
                <w:shd w:val="clear" w:color="auto" w:fill="FFFFFF"/>
              </w:rPr>
            </w:pPr>
            <w:r w:rsidRPr="00F46BF6">
              <w:rPr>
                <w:rFonts w:ascii="Arial" w:hAnsi="Arial" w:cs="Arial"/>
                <w:sz w:val="22"/>
                <w:szCs w:val="22"/>
                <w:bdr w:val="none" w:sz="0" w:space="0" w:color="auto" w:frame="1"/>
                <w:shd w:val="clear" w:color="auto" w:fill="FFFFFF"/>
              </w:rPr>
              <w:t xml:space="preserve">Session 1 explores potential barriers to understanding maths and how to assess for these. </w:t>
            </w:r>
          </w:p>
          <w:p w:rsidR="00F46BF6" w:rsidRDefault="00F46BF6" w:rsidP="00F46BF6">
            <w:pPr>
              <w:rPr>
                <w:rFonts w:ascii="Arial" w:hAnsi="Arial" w:cs="Arial"/>
                <w:sz w:val="22"/>
                <w:szCs w:val="22"/>
                <w:bdr w:val="none" w:sz="0" w:space="0" w:color="auto" w:frame="1"/>
                <w:shd w:val="clear" w:color="auto" w:fill="FFFFFF"/>
              </w:rPr>
            </w:pPr>
            <w:r w:rsidRPr="00F46BF6">
              <w:rPr>
                <w:rFonts w:ascii="Arial" w:hAnsi="Arial" w:cs="Arial"/>
                <w:sz w:val="22"/>
                <w:szCs w:val="22"/>
                <w:bdr w:val="none" w:sz="0" w:space="0" w:color="auto" w:frame="1"/>
                <w:shd w:val="clear" w:color="auto" w:fill="FFFFFF"/>
              </w:rPr>
              <w:t>Session 2 looks at how to put targeted support in place to reduce barriers to learning</w:t>
            </w:r>
          </w:p>
          <w:p w:rsidR="00F46BF6" w:rsidRPr="00F46BF6" w:rsidRDefault="00F46BF6" w:rsidP="00F46BF6">
            <w:pPr>
              <w:rPr>
                <w:rFonts w:ascii="Arial" w:hAnsi="Arial" w:cs="Arial"/>
                <w:sz w:val="22"/>
                <w:szCs w:val="22"/>
                <w:bdr w:val="none" w:sz="0" w:space="0" w:color="auto" w:frame="1"/>
                <w:shd w:val="clear" w:color="auto" w:fill="FFFFFF"/>
              </w:rPr>
            </w:pPr>
            <w:r w:rsidRPr="00F46BF6">
              <w:rPr>
                <w:rFonts w:ascii="Segoe UI" w:hAnsi="Segoe UI" w:cs="Segoe UI"/>
                <w:sz w:val="20"/>
                <w:szCs w:val="20"/>
                <w:shd w:val="clear" w:color="auto" w:fill="FFFFFF"/>
              </w:rPr>
              <w:t>Schools will need access to Cuisenaire Rods.</w:t>
            </w:r>
          </w:p>
          <w:p w:rsidR="00F46BF6" w:rsidRPr="009C79F1" w:rsidRDefault="00F46BF6" w:rsidP="00F46BF6">
            <w:pPr>
              <w:rPr>
                <w:rFonts w:ascii="Segoe UI" w:hAnsi="Segoe UI" w:cs="Segoe UI"/>
                <w:color w:val="3E3E40"/>
                <w:sz w:val="20"/>
                <w:szCs w:val="20"/>
                <w:bdr w:val="none" w:sz="0" w:space="0" w:color="auto" w:frame="1"/>
              </w:rPr>
            </w:pPr>
            <w:r>
              <w:rPr>
                <w:rFonts w:ascii="Segoe UI" w:hAnsi="Segoe UI" w:cs="Segoe UI"/>
                <w:color w:val="3E3E40"/>
                <w:sz w:val="20"/>
                <w:szCs w:val="20"/>
                <w:bdr w:val="none" w:sz="0" w:space="0" w:color="auto" w:frame="1"/>
              </w:rPr>
              <w:t>This course is run Virtually.</w:t>
            </w:r>
          </w:p>
        </w:tc>
      </w:tr>
      <w:tr w:rsidR="00F46BF6" w:rsidTr="000C2FEB">
        <w:tc>
          <w:tcPr>
            <w:tcW w:w="2519" w:type="dxa"/>
            <w:shd w:val="clear" w:color="auto" w:fill="auto"/>
          </w:tcPr>
          <w:p w:rsidR="00F46BF6" w:rsidRPr="007F6E27" w:rsidRDefault="00F46BF6" w:rsidP="000C2FEB">
            <w:pPr>
              <w:rPr>
                <w:rFonts w:ascii="Arial" w:hAnsi="Arial" w:cs="Arial"/>
                <w:color w:val="808080" w:themeColor="background1" w:themeShade="80"/>
              </w:rPr>
            </w:pPr>
            <w:r w:rsidRPr="00C5480C">
              <w:rPr>
                <w:rFonts w:ascii="Arial" w:hAnsi="Arial" w:cs="Arial"/>
                <w:color w:val="808080" w:themeColor="background1" w:themeShade="80"/>
              </w:rPr>
              <w:t>Price</w:t>
            </w:r>
          </w:p>
        </w:tc>
        <w:tc>
          <w:tcPr>
            <w:tcW w:w="8043" w:type="dxa"/>
            <w:shd w:val="clear" w:color="auto" w:fill="auto"/>
          </w:tcPr>
          <w:p w:rsidR="00F46BF6" w:rsidRDefault="00F46BF6" w:rsidP="00F46BF6">
            <w:pPr>
              <w:rPr>
                <w:rFonts w:ascii="Arial" w:hAnsi="Arial" w:cs="Arial"/>
              </w:rPr>
            </w:pPr>
            <w:r w:rsidRPr="005E3FF2">
              <w:rPr>
                <w:rFonts w:ascii="Arial" w:hAnsi="Arial" w:cs="Arial"/>
              </w:rPr>
              <w:t>£</w:t>
            </w:r>
            <w:r>
              <w:rPr>
                <w:rFonts w:ascii="Arial" w:hAnsi="Arial" w:cs="Arial"/>
              </w:rPr>
              <w:t>120</w:t>
            </w:r>
            <w:r w:rsidRPr="005E3FF2">
              <w:rPr>
                <w:rFonts w:ascii="Arial" w:hAnsi="Arial" w:cs="Arial"/>
              </w:rPr>
              <w:t xml:space="preserve"> per person</w:t>
            </w:r>
          </w:p>
        </w:tc>
      </w:tr>
      <w:tr w:rsidR="00F46BF6" w:rsidRPr="007E08F9" w:rsidTr="000C2FEB">
        <w:tc>
          <w:tcPr>
            <w:tcW w:w="2519" w:type="dxa"/>
            <w:shd w:val="clear" w:color="auto" w:fill="auto"/>
          </w:tcPr>
          <w:p w:rsidR="00F46BF6" w:rsidRPr="007F6E27" w:rsidRDefault="00F46BF6" w:rsidP="000C2FE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tc>
        <w:tc>
          <w:tcPr>
            <w:tcW w:w="8043" w:type="dxa"/>
            <w:shd w:val="clear" w:color="auto" w:fill="auto"/>
          </w:tcPr>
          <w:p w:rsidR="00F46BF6" w:rsidRPr="00F46BF6" w:rsidRDefault="00F46BF6" w:rsidP="000C2FEB">
            <w:pPr>
              <w:rPr>
                <w:rFonts w:ascii="Arial" w:hAnsi="Arial" w:cs="Arial"/>
                <w:sz w:val="22"/>
                <w:szCs w:val="22"/>
              </w:rPr>
            </w:pPr>
            <w:r w:rsidRPr="00F46BF6">
              <w:rPr>
                <w:rFonts w:ascii="Arial" w:hAnsi="Arial" w:cs="Arial"/>
                <w:sz w:val="22"/>
                <w:szCs w:val="22"/>
                <w:shd w:val="clear" w:color="auto" w:fill="FFFFFF"/>
              </w:rPr>
              <w:t>SENCo/ Teacher/TA in all settings.</w:t>
            </w:r>
          </w:p>
        </w:tc>
      </w:tr>
      <w:tr w:rsidR="00F46BF6" w:rsidRPr="007E08F9" w:rsidTr="000C2FEB">
        <w:tc>
          <w:tcPr>
            <w:tcW w:w="2519" w:type="dxa"/>
            <w:shd w:val="clear" w:color="auto" w:fill="auto"/>
          </w:tcPr>
          <w:p w:rsidR="00F46BF6" w:rsidRPr="007F6E27" w:rsidRDefault="00F46BF6" w:rsidP="000C2FE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F46BF6" w:rsidRPr="007E08F9" w:rsidRDefault="00F46BF6" w:rsidP="000C2FEB">
            <w:pPr>
              <w:rPr>
                <w:rFonts w:ascii="Arial" w:hAnsi="Arial" w:cs="Arial"/>
              </w:rPr>
            </w:pPr>
            <w:r>
              <w:rPr>
                <w:rFonts w:ascii="Arial" w:hAnsi="Arial" w:cs="Arial"/>
              </w:rPr>
              <w:t>A Specialist Teacher</w:t>
            </w:r>
          </w:p>
        </w:tc>
      </w:tr>
    </w:tbl>
    <w:p w:rsidR="00F46BF6" w:rsidRDefault="00F46BF6">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0C2FEB" w:rsidRPr="009B6371" w:rsidTr="000C2FEB">
        <w:tc>
          <w:tcPr>
            <w:tcW w:w="10562" w:type="dxa"/>
            <w:gridSpan w:val="2"/>
            <w:shd w:val="clear" w:color="auto" w:fill="auto"/>
          </w:tcPr>
          <w:p w:rsidR="000C2FEB" w:rsidRPr="009B6371" w:rsidRDefault="000C2FEB" w:rsidP="000C2FEB">
            <w:pPr>
              <w:jc w:val="cente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color w:val="FF0000"/>
                <w:sz w:val="32"/>
                <w:szCs w:val="32"/>
              </w:rPr>
              <w:br w:type="page"/>
            </w:r>
            <w: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Learning Support (Cognition and Learning)</w:t>
            </w:r>
          </w:p>
        </w:tc>
      </w:tr>
      <w:tr w:rsidR="000C2FEB" w:rsidRPr="001C1CE3"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C5480C">
              <w:rPr>
                <w:rFonts w:ascii="Arial" w:hAnsi="Arial" w:cs="Arial"/>
                <w:color w:val="808080" w:themeColor="background1" w:themeShade="80"/>
              </w:rPr>
              <w:t>Title</w:t>
            </w:r>
          </w:p>
        </w:tc>
        <w:tc>
          <w:tcPr>
            <w:tcW w:w="8043" w:type="dxa"/>
            <w:shd w:val="clear" w:color="auto" w:fill="auto"/>
          </w:tcPr>
          <w:p w:rsidR="000C2FEB" w:rsidRPr="001C1CE3" w:rsidRDefault="000C2FEB" w:rsidP="000C2FEB">
            <w:pPr>
              <w:rPr>
                <w:rFonts w:ascii="Arial" w:hAnsi="Arial" w:cs="Arial"/>
                <w:b/>
                <w:sz w:val="28"/>
                <w:szCs w:val="28"/>
              </w:rPr>
            </w:pPr>
            <w:r>
              <w:rPr>
                <w:rFonts w:ascii="Arial" w:hAnsi="Arial" w:cs="Arial"/>
                <w:b/>
                <w:sz w:val="28"/>
                <w:szCs w:val="28"/>
              </w:rPr>
              <w:t>Recognising &amp; Managing Dyslexia &amp;</w:t>
            </w:r>
            <w:r w:rsidRPr="00D97108">
              <w:rPr>
                <w:rFonts w:ascii="Arial" w:hAnsi="Arial" w:cs="Arial"/>
                <w:b/>
                <w:sz w:val="28"/>
                <w:szCs w:val="28"/>
              </w:rPr>
              <w:t xml:space="preserve"> Difficulties in Literacy</w:t>
            </w:r>
            <w:r>
              <w:rPr>
                <w:rFonts w:ascii="Arial" w:hAnsi="Arial" w:cs="Arial"/>
                <w:b/>
                <w:sz w:val="28"/>
                <w:szCs w:val="28"/>
              </w:rPr>
              <w:t xml:space="preserve"> (KS1-4)</w:t>
            </w:r>
          </w:p>
        </w:tc>
      </w:tr>
      <w:tr w:rsidR="000C2FEB" w:rsidRPr="007E08F9"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0C2FEB" w:rsidRPr="007F6E27" w:rsidRDefault="000C2FEB" w:rsidP="000C2FEB">
            <w:pPr>
              <w:rPr>
                <w:rFonts w:ascii="Arial" w:hAnsi="Arial" w:cs="Arial"/>
                <w:color w:val="808080" w:themeColor="background1" w:themeShade="80"/>
              </w:rPr>
            </w:pPr>
          </w:p>
        </w:tc>
        <w:tc>
          <w:tcPr>
            <w:tcW w:w="8043" w:type="dxa"/>
            <w:shd w:val="clear" w:color="auto" w:fill="auto"/>
          </w:tcPr>
          <w:p w:rsidR="000C2FEB" w:rsidRDefault="000C2FEB" w:rsidP="000C2FEB">
            <w:pPr>
              <w:rPr>
                <w:rFonts w:ascii="Arial" w:hAnsi="Arial" w:cs="Arial"/>
                <w:sz w:val="22"/>
                <w:szCs w:val="22"/>
              </w:rPr>
            </w:pPr>
            <w:r w:rsidRPr="007B27B1">
              <w:rPr>
                <w:rFonts w:ascii="Arial" w:hAnsi="Arial" w:cs="Arial"/>
                <w:sz w:val="22"/>
                <w:szCs w:val="22"/>
              </w:rPr>
              <w:t xml:space="preserve">This interactive course looks at the processes involved in reading and writing </w:t>
            </w:r>
            <w:r>
              <w:rPr>
                <w:rFonts w:ascii="Arial" w:hAnsi="Arial" w:cs="Arial"/>
                <w:sz w:val="22"/>
                <w:szCs w:val="22"/>
              </w:rPr>
              <w:t>and the difficulties that pupil’s</w:t>
            </w:r>
            <w:r w:rsidRPr="007B27B1">
              <w:rPr>
                <w:rFonts w:ascii="Arial" w:hAnsi="Arial" w:cs="Arial"/>
                <w:sz w:val="22"/>
                <w:szCs w:val="22"/>
              </w:rPr>
              <w:t xml:space="preserve"> with dyslexia experience. </w:t>
            </w:r>
          </w:p>
          <w:p w:rsidR="000C2FEB" w:rsidRDefault="000C2FEB" w:rsidP="000C2FEB">
            <w:pPr>
              <w:rPr>
                <w:rFonts w:ascii="Arial" w:hAnsi="Arial" w:cs="Arial"/>
                <w:sz w:val="22"/>
                <w:szCs w:val="22"/>
              </w:rPr>
            </w:pPr>
          </w:p>
          <w:p w:rsidR="000C2FEB" w:rsidRDefault="000C2FEB" w:rsidP="000C2FEB">
            <w:pPr>
              <w:rPr>
                <w:rFonts w:ascii="Arial" w:hAnsi="Arial" w:cs="Arial"/>
                <w:sz w:val="22"/>
                <w:szCs w:val="22"/>
              </w:rPr>
            </w:pPr>
            <w:r w:rsidRPr="007B27B1">
              <w:rPr>
                <w:rFonts w:ascii="Arial" w:hAnsi="Arial" w:cs="Arial"/>
                <w:sz w:val="22"/>
                <w:szCs w:val="22"/>
              </w:rPr>
              <w:t>It explores a range of dyslexia friendly strategies and practical ideas to manage dyslexia in the classroom</w:t>
            </w:r>
          </w:p>
          <w:p w:rsidR="000C2FEB" w:rsidRPr="007E08F9" w:rsidRDefault="000C2FEB" w:rsidP="000C2FEB">
            <w:pPr>
              <w:rPr>
                <w:rFonts w:ascii="Arial" w:hAnsi="Arial" w:cs="Arial"/>
                <w:sz w:val="22"/>
                <w:szCs w:val="22"/>
              </w:rPr>
            </w:pPr>
            <w:r>
              <w:rPr>
                <w:rFonts w:ascii="Segoe UI" w:hAnsi="Segoe UI" w:cs="Segoe UI"/>
                <w:color w:val="3E3E40"/>
                <w:sz w:val="20"/>
                <w:szCs w:val="20"/>
                <w:bdr w:val="none" w:sz="0" w:space="0" w:color="auto" w:frame="1"/>
              </w:rPr>
              <w:t>This course is run Virtually. Attendance needed for both sessions.</w:t>
            </w:r>
          </w:p>
        </w:tc>
      </w:tr>
      <w:tr w:rsidR="000C2FEB"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0C2FEB" w:rsidRDefault="000C2FEB" w:rsidP="000C2FEB">
            <w:pPr>
              <w:rPr>
                <w:rFonts w:ascii="Arial" w:hAnsi="Arial" w:cs="Arial"/>
              </w:rPr>
            </w:pPr>
            <w:r w:rsidRPr="000C2FEB">
              <w:rPr>
                <w:rFonts w:ascii="Arial" w:hAnsi="Arial" w:cs="Arial"/>
              </w:rPr>
              <w:t>£105 per person</w:t>
            </w:r>
            <w:r>
              <w:rPr>
                <w:rFonts w:ascii="Arial" w:hAnsi="Arial" w:cs="Arial"/>
              </w:rPr>
              <w:t xml:space="preserve"> </w:t>
            </w:r>
          </w:p>
        </w:tc>
      </w:tr>
      <w:tr w:rsidR="000C2FEB" w:rsidRPr="007E08F9"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tc>
        <w:tc>
          <w:tcPr>
            <w:tcW w:w="8043" w:type="dxa"/>
            <w:shd w:val="clear" w:color="auto" w:fill="auto"/>
          </w:tcPr>
          <w:p w:rsidR="000C2FEB" w:rsidRPr="007E08F9" w:rsidRDefault="000C2FEB" w:rsidP="000C2FEB">
            <w:pPr>
              <w:rPr>
                <w:rFonts w:ascii="Arial" w:hAnsi="Arial" w:cs="Arial"/>
              </w:rPr>
            </w:pPr>
            <w:r>
              <w:rPr>
                <w:rFonts w:ascii="Arial" w:hAnsi="Arial" w:cs="Arial"/>
              </w:rPr>
              <w:t>All</w:t>
            </w:r>
          </w:p>
        </w:tc>
      </w:tr>
      <w:tr w:rsidR="000C2FEB" w:rsidRPr="007E08F9" w:rsidTr="000C2FEB">
        <w:tc>
          <w:tcPr>
            <w:tcW w:w="2519" w:type="dxa"/>
            <w:shd w:val="clear" w:color="auto" w:fill="auto"/>
          </w:tcPr>
          <w:p w:rsidR="000C2FEB" w:rsidRPr="007F6E27" w:rsidRDefault="000C2FEB" w:rsidP="000C2FE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0C2FEB" w:rsidRPr="007E08F9" w:rsidRDefault="000C2FEB" w:rsidP="000C2FEB">
            <w:pPr>
              <w:rPr>
                <w:rFonts w:ascii="Arial" w:hAnsi="Arial" w:cs="Arial"/>
              </w:rPr>
            </w:pPr>
            <w:r>
              <w:rPr>
                <w:rFonts w:ascii="Arial" w:hAnsi="Arial" w:cs="Arial"/>
              </w:rPr>
              <w:t>A Specialist Teacher</w:t>
            </w:r>
          </w:p>
        </w:tc>
      </w:tr>
    </w:tbl>
    <w:p w:rsidR="00F46BF6" w:rsidRDefault="00F46BF6">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8435B" w:rsidRDefault="0058435B">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224753" w:rsidRPr="009B6371" w:rsidTr="007E471B">
        <w:tc>
          <w:tcPr>
            <w:tcW w:w="10562" w:type="dxa"/>
            <w:gridSpan w:val="2"/>
            <w:shd w:val="clear" w:color="auto" w:fill="auto"/>
          </w:tcPr>
          <w:p w:rsidR="00224753" w:rsidRPr="009B6371" w:rsidRDefault="00224753" w:rsidP="007E471B">
            <w:pPr>
              <w:jc w:val="cente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Learning Support (Cognition and Learning)</w:t>
            </w:r>
          </w:p>
        </w:tc>
      </w:tr>
      <w:tr w:rsidR="00224753" w:rsidRPr="001C1CE3"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C5480C">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224753" w:rsidRPr="001C1CE3" w:rsidRDefault="00224753" w:rsidP="007E471B">
            <w:pPr>
              <w:rPr>
                <w:rFonts w:ascii="Arial" w:hAnsi="Arial" w:cs="Arial"/>
                <w:b/>
                <w:sz w:val="28"/>
                <w:szCs w:val="28"/>
              </w:rPr>
            </w:pPr>
            <w:r w:rsidRPr="00EF7933">
              <w:rPr>
                <w:rFonts w:ascii="Arial" w:hAnsi="Arial" w:cs="Arial"/>
                <w:b/>
                <w:sz w:val="28"/>
                <w:szCs w:val="28"/>
              </w:rPr>
              <w:t>Inclusive Classrooms - Supporting children with Learning difficulties in Primary</w:t>
            </w:r>
            <w:r>
              <w:rPr>
                <w:rFonts w:ascii="Arial" w:hAnsi="Arial" w:cs="Arial"/>
                <w:b/>
                <w:sz w:val="28"/>
                <w:szCs w:val="28"/>
              </w:rPr>
              <w:t xml:space="preserve"> (KS1-2)</w:t>
            </w:r>
          </w:p>
        </w:tc>
      </w:tr>
      <w:tr w:rsidR="00224753" w:rsidRPr="007E08F9"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224753" w:rsidRPr="007F6E27" w:rsidRDefault="00224753" w:rsidP="007E471B">
            <w:pPr>
              <w:rPr>
                <w:rFonts w:ascii="Arial" w:hAnsi="Arial" w:cs="Arial"/>
                <w:color w:val="808080" w:themeColor="background1" w:themeShade="80"/>
              </w:rPr>
            </w:pPr>
          </w:p>
        </w:tc>
        <w:tc>
          <w:tcPr>
            <w:tcW w:w="8043" w:type="dxa"/>
            <w:shd w:val="clear" w:color="auto" w:fill="auto"/>
          </w:tcPr>
          <w:p w:rsidR="00224753" w:rsidRDefault="00224753" w:rsidP="007E471B">
            <w:pPr>
              <w:rPr>
                <w:rFonts w:ascii="Arial" w:hAnsi="Arial" w:cs="Arial"/>
                <w:sz w:val="22"/>
                <w:szCs w:val="22"/>
              </w:rPr>
            </w:pPr>
            <w:r w:rsidRPr="00EF7933">
              <w:rPr>
                <w:rFonts w:ascii="Arial" w:hAnsi="Arial" w:cs="Arial"/>
                <w:sz w:val="22"/>
                <w:szCs w:val="22"/>
              </w:rPr>
              <w:t xml:space="preserve">This </w:t>
            </w:r>
            <w:r>
              <w:rPr>
                <w:rFonts w:ascii="Arial" w:hAnsi="Arial" w:cs="Arial"/>
                <w:sz w:val="22"/>
                <w:szCs w:val="22"/>
              </w:rPr>
              <w:t>course</w:t>
            </w:r>
            <w:r w:rsidRPr="00EF7933">
              <w:rPr>
                <w:rFonts w:ascii="Arial" w:hAnsi="Arial" w:cs="Arial"/>
                <w:sz w:val="22"/>
                <w:szCs w:val="22"/>
              </w:rPr>
              <w:t xml:space="preserve"> looks at strategies to support pupils with learning difficulties in the classroom</w:t>
            </w:r>
            <w:r>
              <w:rPr>
                <w:rFonts w:ascii="Arial" w:hAnsi="Arial" w:cs="Arial"/>
                <w:sz w:val="22"/>
                <w:szCs w:val="22"/>
              </w:rPr>
              <w:t>.</w:t>
            </w:r>
          </w:p>
          <w:p w:rsidR="00224753" w:rsidRDefault="00224753" w:rsidP="007E471B">
            <w:pPr>
              <w:pStyle w:val="ListParagraph"/>
              <w:numPr>
                <w:ilvl w:val="0"/>
                <w:numId w:val="20"/>
              </w:numPr>
              <w:rPr>
                <w:rFonts w:ascii="Arial" w:hAnsi="Arial" w:cs="Arial"/>
                <w:sz w:val="22"/>
                <w:szCs w:val="22"/>
              </w:rPr>
            </w:pPr>
            <w:r w:rsidRPr="00A473F3">
              <w:rPr>
                <w:rFonts w:ascii="Arial" w:hAnsi="Arial" w:cs="Arial"/>
                <w:sz w:val="22"/>
                <w:szCs w:val="22"/>
              </w:rPr>
              <w:t xml:space="preserve">It considers quality first teaching strategies to support literacy and numeracy and strategies to support language, memory and processing difficulties.  </w:t>
            </w:r>
          </w:p>
          <w:p w:rsidR="00224753" w:rsidRPr="00CC48E8" w:rsidRDefault="00224753" w:rsidP="007E471B">
            <w:pPr>
              <w:pStyle w:val="ListParagraph"/>
              <w:numPr>
                <w:ilvl w:val="0"/>
                <w:numId w:val="20"/>
              </w:numPr>
              <w:rPr>
                <w:rFonts w:ascii="Arial" w:hAnsi="Arial" w:cs="Arial"/>
                <w:sz w:val="22"/>
                <w:szCs w:val="22"/>
              </w:rPr>
            </w:pPr>
            <w:r w:rsidRPr="00A473F3">
              <w:rPr>
                <w:rFonts w:ascii="Arial" w:hAnsi="Arial" w:cs="Arial"/>
                <w:sz w:val="22"/>
                <w:szCs w:val="22"/>
              </w:rPr>
              <w:t>Participants will be provided with a comprehensive toolkit of resources.</w:t>
            </w:r>
          </w:p>
          <w:p w:rsidR="00224753" w:rsidRPr="007E08F9" w:rsidRDefault="00224753" w:rsidP="007E471B">
            <w:pPr>
              <w:rPr>
                <w:rFonts w:ascii="Arial" w:hAnsi="Arial" w:cs="Arial"/>
                <w:sz w:val="22"/>
                <w:szCs w:val="22"/>
              </w:rPr>
            </w:pPr>
            <w:r>
              <w:rPr>
                <w:rFonts w:ascii="Segoe UI" w:hAnsi="Segoe UI" w:cs="Segoe UI"/>
                <w:color w:val="3E3E40"/>
                <w:sz w:val="20"/>
                <w:szCs w:val="20"/>
                <w:bdr w:val="none" w:sz="0" w:space="0" w:color="auto" w:frame="1"/>
              </w:rPr>
              <w:t xml:space="preserve">This course is run Virtually. </w:t>
            </w:r>
          </w:p>
        </w:tc>
      </w:tr>
      <w:tr w:rsidR="00224753"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C5480C">
              <w:rPr>
                <w:rFonts w:ascii="Arial" w:hAnsi="Arial" w:cs="Arial"/>
                <w:color w:val="808080" w:themeColor="background1" w:themeShade="80"/>
              </w:rPr>
              <w:t>Price</w:t>
            </w:r>
          </w:p>
        </w:tc>
        <w:tc>
          <w:tcPr>
            <w:tcW w:w="8043" w:type="dxa"/>
            <w:shd w:val="clear" w:color="auto" w:fill="auto"/>
          </w:tcPr>
          <w:p w:rsidR="00224753" w:rsidRPr="00224753" w:rsidRDefault="00224753" w:rsidP="00224753">
            <w:pPr>
              <w:rPr>
                <w:rFonts w:ascii="Arial" w:hAnsi="Arial" w:cs="Arial"/>
              </w:rPr>
            </w:pPr>
            <w:r w:rsidRPr="00224753">
              <w:rPr>
                <w:rFonts w:ascii="Arial" w:hAnsi="Arial" w:cs="Arial"/>
              </w:rPr>
              <w:t xml:space="preserve">£45 per person </w:t>
            </w:r>
          </w:p>
        </w:tc>
      </w:tr>
      <w:tr w:rsidR="00224753" w:rsidRPr="007E08F9"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224753" w:rsidRPr="007F6E27" w:rsidRDefault="00224753" w:rsidP="007E471B">
            <w:pPr>
              <w:rPr>
                <w:rFonts w:ascii="Arial" w:hAnsi="Arial" w:cs="Arial"/>
                <w:color w:val="808080" w:themeColor="background1" w:themeShade="80"/>
              </w:rPr>
            </w:pPr>
          </w:p>
        </w:tc>
        <w:tc>
          <w:tcPr>
            <w:tcW w:w="8043" w:type="dxa"/>
            <w:shd w:val="clear" w:color="auto" w:fill="auto"/>
          </w:tcPr>
          <w:p w:rsidR="00224753" w:rsidRPr="007E08F9" w:rsidRDefault="00224753" w:rsidP="007E471B">
            <w:pPr>
              <w:rPr>
                <w:rFonts w:ascii="Arial" w:hAnsi="Arial" w:cs="Arial"/>
              </w:rPr>
            </w:pPr>
            <w:r>
              <w:rPr>
                <w:rFonts w:ascii="Arial" w:hAnsi="Arial" w:cs="Arial"/>
              </w:rPr>
              <w:t>All</w:t>
            </w:r>
          </w:p>
        </w:tc>
      </w:tr>
      <w:tr w:rsidR="00224753" w:rsidRPr="007E08F9"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224753" w:rsidRPr="007E08F9" w:rsidRDefault="00224753" w:rsidP="007E471B">
            <w:pPr>
              <w:rPr>
                <w:rFonts w:ascii="Arial" w:hAnsi="Arial" w:cs="Arial"/>
              </w:rPr>
            </w:pPr>
            <w:r>
              <w:rPr>
                <w:rFonts w:ascii="Arial" w:hAnsi="Arial" w:cs="Arial"/>
              </w:rPr>
              <w:t>A Specialist Teacher</w:t>
            </w:r>
          </w:p>
        </w:tc>
      </w:tr>
    </w:tbl>
    <w:p w:rsidR="00F46BF6" w:rsidRDefault="00F46BF6">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F46BF6" w:rsidRDefault="00F46BF6">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F46BF6" w:rsidRDefault="00F46BF6">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224753" w:rsidRPr="009B6371" w:rsidTr="007E471B">
        <w:tc>
          <w:tcPr>
            <w:tcW w:w="10562" w:type="dxa"/>
            <w:gridSpan w:val="2"/>
            <w:shd w:val="clear" w:color="auto" w:fill="auto"/>
          </w:tcPr>
          <w:p w:rsidR="00224753" w:rsidRPr="009B6371" w:rsidRDefault="00224753" w:rsidP="007E471B">
            <w:pPr>
              <w:jc w:val="cente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Learning Support (Cognition and Learning)</w:t>
            </w:r>
          </w:p>
        </w:tc>
      </w:tr>
      <w:tr w:rsidR="00224753" w:rsidRPr="001C1CE3"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C5480C">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224753" w:rsidRPr="001C1CE3" w:rsidRDefault="00224753" w:rsidP="007E471B">
            <w:pPr>
              <w:rPr>
                <w:rFonts w:ascii="Arial" w:hAnsi="Arial" w:cs="Arial"/>
                <w:b/>
                <w:sz w:val="28"/>
                <w:szCs w:val="28"/>
              </w:rPr>
            </w:pPr>
            <w:r w:rsidRPr="00EF7933">
              <w:rPr>
                <w:rFonts w:ascii="Arial" w:hAnsi="Arial" w:cs="Arial"/>
                <w:b/>
                <w:sz w:val="28"/>
                <w:szCs w:val="28"/>
              </w:rPr>
              <w:t>Inclusive Classrooms - Supporting children with Learning difficulties in Secondary</w:t>
            </w:r>
            <w:r>
              <w:rPr>
                <w:rFonts w:ascii="Arial" w:hAnsi="Arial" w:cs="Arial"/>
                <w:b/>
                <w:sz w:val="28"/>
                <w:szCs w:val="28"/>
              </w:rPr>
              <w:t xml:space="preserve"> (KS3-4)</w:t>
            </w:r>
          </w:p>
        </w:tc>
      </w:tr>
      <w:tr w:rsidR="00224753" w:rsidRPr="007E08F9"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224753" w:rsidRPr="007F6E27" w:rsidRDefault="00224753" w:rsidP="007E471B">
            <w:pPr>
              <w:rPr>
                <w:rFonts w:ascii="Arial" w:hAnsi="Arial" w:cs="Arial"/>
                <w:color w:val="808080" w:themeColor="background1" w:themeShade="80"/>
              </w:rPr>
            </w:pPr>
          </w:p>
        </w:tc>
        <w:tc>
          <w:tcPr>
            <w:tcW w:w="8043" w:type="dxa"/>
            <w:shd w:val="clear" w:color="auto" w:fill="auto"/>
          </w:tcPr>
          <w:p w:rsidR="00224753" w:rsidRDefault="00224753" w:rsidP="007E471B">
            <w:pPr>
              <w:rPr>
                <w:rFonts w:ascii="Arial" w:hAnsi="Arial" w:cs="Arial"/>
                <w:sz w:val="22"/>
                <w:szCs w:val="22"/>
              </w:rPr>
            </w:pPr>
            <w:r>
              <w:rPr>
                <w:rFonts w:ascii="Arial" w:hAnsi="Arial" w:cs="Arial"/>
                <w:sz w:val="22"/>
                <w:szCs w:val="22"/>
              </w:rPr>
              <w:t>This course</w:t>
            </w:r>
            <w:r w:rsidRPr="00EF7933">
              <w:rPr>
                <w:rFonts w:ascii="Arial" w:hAnsi="Arial" w:cs="Arial"/>
                <w:sz w:val="22"/>
                <w:szCs w:val="22"/>
              </w:rPr>
              <w:t xml:space="preserve"> looks at strategies to support pupils with learning</w:t>
            </w:r>
            <w:r>
              <w:rPr>
                <w:rFonts w:ascii="Arial" w:hAnsi="Arial" w:cs="Arial"/>
                <w:sz w:val="22"/>
                <w:szCs w:val="22"/>
              </w:rPr>
              <w:t xml:space="preserve"> difficulties in the classroom.</w:t>
            </w:r>
          </w:p>
          <w:p w:rsidR="00224753" w:rsidRDefault="00224753" w:rsidP="007E471B">
            <w:pPr>
              <w:pStyle w:val="ListParagraph"/>
              <w:numPr>
                <w:ilvl w:val="0"/>
                <w:numId w:val="21"/>
              </w:numPr>
              <w:rPr>
                <w:rFonts w:ascii="Arial" w:hAnsi="Arial" w:cs="Arial"/>
                <w:sz w:val="22"/>
                <w:szCs w:val="22"/>
              </w:rPr>
            </w:pPr>
            <w:r w:rsidRPr="00A473F3">
              <w:rPr>
                <w:rFonts w:ascii="Arial" w:hAnsi="Arial" w:cs="Arial"/>
                <w:sz w:val="22"/>
                <w:szCs w:val="22"/>
              </w:rPr>
              <w:t xml:space="preserve">It looks at strategies to support quality first teaching and language. </w:t>
            </w:r>
          </w:p>
          <w:p w:rsidR="00224753" w:rsidRDefault="00224753" w:rsidP="007E471B">
            <w:pPr>
              <w:pStyle w:val="ListParagraph"/>
              <w:numPr>
                <w:ilvl w:val="0"/>
                <w:numId w:val="21"/>
              </w:numPr>
              <w:rPr>
                <w:rFonts w:ascii="Arial" w:hAnsi="Arial" w:cs="Arial"/>
                <w:sz w:val="22"/>
                <w:szCs w:val="22"/>
              </w:rPr>
            </w:pPr>
            <w:r w:rsidRPr="00A473F3">
              <w:rPr>
                <w:rFonts w:ascii="Arial" w:hAnsi="Arial" w:cs="Arial"/>
                <w:sz w:val="22"/>
                <w:szCs w:val="22"/>
              </w:rPr>
              <w:t xml:space="preserve">Examines memory and processing difficulties and provides a range of practical strategies.  </w:t>
            </w:r>
          </w:p>
          <w:p w:rsidR="00224753" w:rsidRDefault="00224753" w:rsidP="007E471B">
            <w:pPr>
              <w:pStyle w:val="ListParagraph"/>
              <w:numPr>
                <w:ilvl w:val="0"/>
                <w:numId w:val="21"/>
              </w:numPr>
              <w:rPr>
                <w:rFonts w:ascii="Arial" w:hAnsi="Arial" w:cs="Arial"/>
                <w:sz w:val="22"/>
                <w:szCs w:val="22"/>
              </w:rPr>
            </w:pPr>
            <w:r>
              <w:rPr>
                <w:rFonts w:ascii="Arial" w:hAnsi="Arial" w:cs="Arial"/>
                <w:sz w:val="22"/>
                <w:szCs w:val="22"/>
              </w:rPr>
              <w:t>I</w:t>
            </w:r>
            <w:r w:rsidRPr="00A473F3">
              <w:rPr>
                <w:rFonts w:ascii="Arial" w:hAnsi="Arial" w:cs="Arial"/>
                <w:sz w:val="22"/>
                <w:szCs w:val="22"/>
              </w:rPr>
              <w:t>t looks at strategies to suppo</w:t>
            </w:r>
            <w:r>
              <w:rPr>
                <w:rFonts w:ascii="Arial" w:hAnsi="Arial" w:cs="Arial"/>
                <w:sz w:val="22"/>
                <w:szCs w:val="22"/>
              </w:rPr>
              <w:t>rt pupils with studies skills.</w:t>
            </w:r>
          </w:p>
          <w:p w:rsidR="00224753" w:rsidRPr="003758A9" w:rsidRDefault="00224753" w:rsidP="007E471B">
            <w:pPr>
              <w:pStyle w:val="ListParagraph"/>
              <w:numPr>
                <w:ilvl w:val="0"/>
                <w:numId w:val="21"/>
              </w:numPr>
              <w:rPr>
                <w:rFonts w:ascii="Arial" w:hAnsi="Arial" w:cs="Arial"/>
                <w:sz w:val="22"/>
                <w:szCs w:val="22"/>
              </w:rPr>
            </w:pPr>
            <w:r w:rsidRPr="00A473F3">
              <w:rPr>
                <w:rFonts w:ascii="Arial" w:hAnsi="Arial" w:cs="Arial"/>
                <w:sz w:val="22"/>
                <w:szCs w:val="22"/>
              </w:rPr>
              <w:t>Participants will be provided with a comprehensive toolkit of resources.</w:t>
            </w:r>
          </w:p>
          <w:p w:rsidR="00224753" w:rsidRPr="003758A9" w:rsidRDefault="00224753" w:rsidP="007E471B">
            <w:pPr>
              <w:rPr>
                <w:rFonts w:ascii="Segoe UI" w:hAnsi="Segoe UI" w:cs="Segoe UI"/>
                <w:color w:val="3E3E40"/>
                <w:sz w:val="20"/>
                <w:szCs w:val="20"/>
                <w:bdr w:val="none" w:sz="0" w:space="0" w:color="auto" w:frame="1"/>
              </w:rPr>
            </w:pPr>
            <w:r>
              <w:rPr>
                <w:rFonts w:ascii="Segoe UI" w:hAnsi="Segoe UI" w:cs="Segoe UI"/>
                <w:color w:val="3E3E40"/>
                <w:sz w:val="20"/>
                <w:szCs w:val="20"/>
                <w:bdr w:val="none" w:sz="0" w:space="0" w:color="auto" w:frame="1"/>
              </w:rPr>
              <w:t xml:space="preserve">This course is run Virtually. </w:t>
            </w:r>
          </w:p>
        </w:tc>
      </w:tr>
      <w:tr w:rsidR="00224753"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C5480C">
              <w:rPr>
                <w:rFonts w:ascii="Arial" w:hAnsi="Arial" w:cs="Arial"/>
                <w:color w:val="808080" w:themeColor="background1" w:themeShade="80"/>
              </w:rPr>
              <w:t>Price</w:t>
            </w:r>
          </w:p>
        </w:tc>
        <w:tc>
          <w:tcPr>
            <w:tcW w:w="8043" w:type="dxa"/>
            <w:shd w:val="clear" w:color="auto" w:fill="auto"/>
          </w:tcPr>
          <w:p w:rsidR="00224753" w:rsidRDefault="00224753" w:rsidP="00224753">
            <w:pPr>
              <w:rPr>
                <w:rFonts w:ascii="Arial" w:hAnsi="Arial" w:cs="Arial"/>
              </w:rPr>
            </w:pPr>
            <w:r w:rsidRPr="00224753">
              <w:rPr>
                <w:rFonts w:ascii="Arial" w:hAnsi="Arial" w:cs="Arial"/>
              </w:rPr>
              <w:t>£45 per person</w:t>
            </w:r>
            <w:r>
              <w:rPr>
                <w:rFonts w:ascii="Arial" w:hAnsi="Arial" w:cs="Arial"/>
              </w:rPr>
              <w:t xml:space="preserve"> </w:t>
            </w:r>
          </w:p>
        </w:tc>
      </w:tr>
      <w:tr w:rsidR="00224753" w:rsidRPr="007E08F9"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224753" w:rsidRPr="007F6E27" w:rsidRDefault="00224753" w:rsidP="007E471B">
            <w:pPr>
              <w:rPr>
                <w:rFonts w:ascii="Arial" w:hAnsi="Arial" w:cs="Arial"/>
                <w:color w:val="808080" w:themeColor="background1" w:themeShade="80"/>
              </w:rPr>
            </w:pPr>
          </w:p>
        </w:tc>
        <w:tc>
          <w:tcPr>
            <w:tcW w:w="8043" w:type="dxa"/>
            <w:shd w:val="clear" w:color="auto" w:fill="auto"/>
          </w:tcPr>
          <w:p w:rsidR="00224753" w:rsidRPr="007E08F9" w:rsidRDefault="00224753" w:rsidP="007E471B">
            <w:pPr>
              <w:rPr>
                <w:rFonts w:ascii="Arial" w:hAnsi="Arial" w:cs="Arial"/>
              </w:rPr>
            </w:pPr>
            <w:r>
              <w:rPr>
                <w:rFonts w:ascii="Arial" w:hAnsi="Arial" w:cs="Arial"/>
              </w:rPr>
              <w:t>All</w:t>
            </w:r>
          </w:p>
        </w:tc>
      </w:tr>
      <w:tr w:rsidR="00224753" w:rsidRPr="007E08F9"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224753" w:rsidRPr="007E08F9" w:rsidRDefault="00224753" w:rsidP="007E471B">
            <w:pPr>
              <w:rPr>
                <w:rFonts w:ascii="Arial" w:hAnsi="Arial" w:cs="Arial"/>
              </w:rPr>
            </w:pPr>
            <w:r>
              <w:rPr>
                <w:rFonts w:ascii="Arial" w:hAnsi="Arial" w:cs="Arial"/>
              </w:rPr>
              <w:t>A Specialist Teacher</w:t>
            </w:r>
          </w:p>
        </w:tc>
      </w:tr>
    </w:tbl>
    <w:p w:rsidR="00F46BF6" w:rsidRDefault="00F46BF6">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758A9" w:rsidRDefault="003758A9">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758A9" w:rsidRDefault="003758A9">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F46BF6" w:rsidRDefault="00F46BF6">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224753" w:rsidRPr="009B6371" w:rsidTr="007E471B">
        <w:tc>
          <w:tcPr>
            <w:tcW w:w="10562" w:type="dxa"/>
            <w:gridSpan w:val="2"/>
            <w:shd w:val="clear" w:color="auto" w:fill="auto"/>
          </w:tcPr>
          <w:p w:rsidR="00224753" w:rsidRPr="009B6371" w:rsidRDefault="00224753" w:rsidP="007E471B">
            <w:pPr>
              <w:jc w:val="cente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Learning Support (Cognition and Learning)</w:t>
            </w:r>
          </w:p>
        </w:tc>
      </w:tr>
      <w:tr w:rsidR="00224753" w:rsidRPr="001C1CE3"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C5480C">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224753" w:rsidRPr="001B777F" w:rsidRDefault="00224753" w:rsidP="007E471B">
            <w:pPr>
              <w:rPr>
                <w:rFonts w:ascii="Arial" w:hAnsi="Arial" w:cs="Arial"/>
                <w:b/>
                <w:sz w:val="28"/>
                <w:szCs w:val="28"/>
              </w:rPr>
            </w:pPr>
            <w:r w:rsidRPr="001B777F">
              <w:rPr>
                <w:rFonts w:ascii="Arial" w:hAnsi="Arial" w:cs="Arial"/>
                <w:b/>
                <w:sz w:val="28"/>
                <w:szCs w:val="28"/>
              </w:rPr>
              <w:t>The Multi-Sensory Literacy (MSL) Course – 4 day course</w:t>
            </w:r>
          </w:p>
        </w:tc>
      </w:tr>
      <w:tr w:rsidR="00224753" w:rsidRPr="009C79F1"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224753" w:rsidRPr="007F6E27" w:rsidRDefault="00224753" w:rsidP="007E471B">
            <w:pPr>
              <w:rPr>
                <w:rFonts w:ascii="Arial" w:hAnsi="Arial" w:cs="Arial"/>
                <w:color w:val="808080" w:themeColor="background1" w:themeShade="80"/>
              </w:rPr>
            </w:pPr>
          </w:p>
        </w:tc>
        <w:tc>
          <w:tcPr>
            <w:tcW w:w="8043" w:type="dxa"/>
            <w:shd w:val="clear" w:color="auto" w:fill="auto"/>
          </w:tcPr>
          <w:p w:rsidR="00224753" w:rsidRPr="009D2F62" w:rsidRDefault="00224753" w:rsidP="007E471B">
            <w:pPr>
              <w:rPr>
                <w:rFonts w:ascii="Arial" w:hAnsi="Arial" w:cs="Arial"/>
                <w:color w:val="00B050"/>
                <w:kern w:val="36"/>
                <w:sz w:val="22"/>
                <w:szCs w:val="22"/>
                <w:lang w:val="en"/>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224753" w:rsidRDefault="00224753" w:rsidP="007E471B">
            <w:pPr>
              <w:rPr>
                <w:rFonts w:ascii="Segoe UI" w:hAnsi="Segoe UI" w:cs="Segoe UI"/>
                <w:color w:val="3E3E40"/>
                <w:sz w:val="20"/>
                <w:szCs w:val="20"/>
                <w:bdr w:val="none" w:sz="0" w:space="0" w:color="auto" w:frame="1"/>
                <w:shd w:val="clear" w:color="auto" w:fill="FFFFFF"/>
              </w:rPr>
            </w:pPr>
            <w:r w:rsidRPr="00F46BF6">
              <w:rPr>
                <w:rFonts w:ascii="Arial" w:hAnsi="Arial" w:cs="Arial"/>
                <w:sz w:val="22"/>
                <w:szCs w:val="22"/>
                <w:bdr w:val="none" w:sz="0" w:space="0" w:color="auto" w:frame="1"/>
                <w:shd w:val="clear" w:color="auto" w:fill="FFFFFF"/>
              </w:rPr>
              <w:t>This course teaches HLTAs, teachers and SENDCos how to deliver a bespoke, structured and cumulative multi-sensory intervention to pupils with literacy difficulties. It is based on the specialist “Hickey Multi-Sensory Language Course” which is a well-established approach to teaching reading and writing skills to those with dyslexia and other types of literacy difficulties.</w:t>
            </w:r>
            <w:r w:rsidRPr="00F46BF6">
              <w:rPr>
                <w:rFonts w:ascii="Arial" w:hAnsi="Arial" w:cs="Arial"/>
                <w:sz w:val="22"/>
                <w:szCs w:val="22"/>
                <w:bdr w:val="none" w:sz="0" w:space="0" w:color="auto" w:frame="1"/>
                <w:shd w:val="clear" w:color="auto" w:fill="FFFFFF"/>
              </w:rPr>
              <w:br/>
            </w:r>
            <w:r w:rsidRPr="00F46BF6">
              <w:rPr>
                <w:rFonts w:ascii="Arial" w:hAnsi="Arial" w:cs="Arial"/>
                <w:sz w:val="22"/>
                <w:szCs w:val="22"/>
              </w:rPr>
              <w:br/>
            </w:r>
            <w:r w:rsidRPr="00F46BF6">
              <w:rPr>
                <w:rFonts w:ascii="Arial" w:hAnsi="Arial" w:cs="Arial"/>
                <w:sz w:val="22"/>
                <w:szCs w:val="22"/>
                <w:bdr w:val="none" w:sz="0" w:space="0" w:color="auto" w:frame="1"/>
                <w:shd w:val="clear" w:color="auto" w:fill="FFFFFF"/>
              </w:rPr>
              <w:t>We have developed the intervention to compliment Letters and Sounds and our own New Literacy Baseline Assessment. In addition, to accommodate time pressures in school, the intervention is delivered in two 30-minute sessions per week to pupils.</w:t>
            </w:r>
            <w:r w:rsidRPr="00F46BF6">
              <w:rPr>
                <w:rFonts w:ascii="Arial" w:hAnsi="Arial" w:cs="Arial"/>
                <w:sz w:val="22"/>
                <w:szCs w:val="22"/>
                <w:bdr w:val="none" w:sz="0" w:space="0" w:color="auto" w:frame="1"/>
                <w:shd w:val="clear" w:color="auto" w:fill="FFFFFF"/>
              </w:rPr>
              <w:br/>
            </w:r>
            <w:r w:rsidRPr="00F46BF6">
              <w:rPr>
                <w:rFonts w:ascii="Arial" w:hAnsi="Arial" w:cs="Arial"/>
                <w:sz w:val="22"/>
                <w:szCs w:val="22"/>
              </w:rPr>
              <w:br/>
            </w:r>
            <w:r w:rsidRPr="00F46BF6">
              <w:rPr>
                <w:rFonts w:ascii="Arial" w:hAnsi="Arial" w:cs="Arial"/>
                <w:sz w:val="22"/>
                <w:szCs w:val="22"/>
                <w:bdr w:val="none" w:sz="0" w:space="0" w:color="auto" w:frame="1"/>
                <w:shd w:val="clear" w:color="auto" w:fill="FFFFFF"/>
              </w:rPr>
              <w:t>The MSL training course consists of 4 sessions (1 morning a week for 4 weeks). We provide an assessment and the resources needed to deliver the intervention. Delegates will need to have a pupil to work with during the training, as they will be given weekly tasks to carry out with a pupil in school after each session.</w:t>
            </w:r>
            <w:r>
              <w:rPr>
                <w:rFonts w:ascii="Segoe UI" w:hAnsi="Segoe UI" w:cs="Segoe UI"/>
                <w:color w:val="3E3E40"/>
                <w:sz w:val="20"/>
                <w:szCs w:val="20"/>
                <w:bdr w:val="none" w:sz="0" w:space="0" w:color="auto" w:frame="1"/>
                <w:shd w:val="clear" w:color="auto" w:fill="FFFFFF"/>
              </w:rPr>
              <w:br/>
            </w:r>
            <w:r>
              <w:rPr>
                <w:rFonts w:ascii="Segoe UI" w:hAnsi="Segoe UI" w:cs="Segoe UI"/>
                <w:color w:val="3E3E40"/>
                <w:sz w:val="20"/>
                <w:szCs w:val="20"/>
              </w:rPr>
              <w:br/>
            </w:r>
            <w:r w:rsidRPr="00F46BF6">
              <w:rPr>
                <w:rFonts w:ascii="Arial" w:hAnsi="Arial" w:cs="Arial"/>
                <w:sz w:val="22"/>
                <w:szCs w:val="22"/>
                <w:bdr w:val="none" w:sz="0" w:space="0" w:color="auto" w:frame="1"/>
                <w:shd w:val="clear" w:color="auto" w:fill="FFFFFF"/>
              </w:rPr>
              <w:t>This 4 day training course is delivered via MS Teams.</w:t>
            </w:r>
          </w:p>
          <w:p w:rsidR="00224753" w:rsidRPr="009C79F1" w:rsidRDefault="00224753" w:rsidP="007E471B">
            <w:pPr>
              <w:rPr>
                <w:rFonts w:ascii="Segoe UI" w:hAnsi="Segoe UI" w:cs="Segoe UI"/>
                <w:color w:val="3E3E40"/>
                <w:sz w:val="20"/>
                <w:szCs w:val="20"/>
                <w:bdr w:val="none" w:sz="0" w:space="0" w:color="auto" w:frame="1"/>
              </w:rPr>
            </w:pPr>
            <w:r>
              <w:rPr>
                <w:rFonts w:ascii="Segoe UI" w:hAnsi="Segoe UI" w:cs="Segoe UI"/>
                <w:color w:val="3E3E40"/>
                <w:sz w:val="20"/>
                <w:szCs w:val="20"/>
                <w:bdr w:val="none" w:sz="0" w:space="0" w:color="auto" w:frame="1"/>
              </w:rPr>
              <w:t>This course is run Virtually.</w:t>
            </w:r>
          </w:p>
        </w:tc>
      </w:tr>
      <w:tr w:rsidR="00224753"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C5480C">
              <w:rPr>
                <w:rFonts w:ascii="Arial" w:hAnsi="Arial" w:cs="Arial"/>
                <w:color w:val="808080" w:themeColor="background1" w:themeShade="80"/>
              </w:rPr>
              <w:t>Price</w:t>
            </w:r>
          </w:p>
        </w:tc>
        <w:tc>
          <w:tcPr>
            <w:tcW w:w="8043" w:type="dxa"/>
            <w:shd w:val="clear" w:color="auto" w:fill="auto"/>
          </w:tcPr>
          <w:p w:rsidR="00224753" w:rsidRDefault="003758A9" w:rsidP="007E471B">
            <w:pPr>
              <w:rPr>
                <w:rFonts w:ascii="Arial" w:hAnsi="Arial" w:cs="Arial"/>
              </w:rPr>
            </w:pPr>
            <w:r>
              <w:rPr>
                <w:rFonts w:ascii="Arial" w:hAnsi="Arial" w:cs="Arial"/>
              </w:rPr>
              <w:t>F</w:t>
            </w:r>
            <w:r w:rsidR="00224753">
              <w:rPr>
                <w:rFonts w:ascii="Arial" w:hAnsi="Arial" w:cs="Arial"/>
              </w:rPr>
              <w:t>ree</w:t>
            </w:r>
            <w:r>
              <w:rPr>
                <w:rFonts w:ascii="Arial" w:hAnsi="Arial" w:cs="Arial"/>
              </w:rPr>
              <w:t xml:space="preserve"> – Pilot -</w:t>
            </w:r>
          </w:p>
        </w:tc>
      </w:tr>
      <w:tr w:rsidR="00224753" w:rsidRPr="007E08F9"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tc>
        <w:tc>
          <w:tcPr>
            <w:tcW w:w="8043" w:type="dxa"/>
            <w:shd w:val="clear" w:color="auto" w:fill="auto"/>
          </w:tcPr>
          <w:p w:rsidR="00224753" w:rsidRPr="00043CE4" w:rsidRDefault="00224753" w:rsidP="007E471B">
            <w:pPr>
              <w:rPr>
                <w:rFonts w:ascii="Arial" w:hAnsi="Arial" w:cs="Arial"/>
              </w:rPr>
            </w:pPr>
            <w:r w:rsidRPr="00043CE4">
              <w:rPr>
                <w:rFonts w:ascii="Arial" w:hAnsi="Arial" w:cs="Arial"/>
                <w:sz w:val="20"/>
                <w:szCs w:val="20"/>
                <w:shd w:val="clear" w:color="auto" w:fill="FFFFFF"/>
              </w:rPr>
              <w:t>HLTAs, teachers &amp; SENDCos</w:t>
            </w:r>
            <w:r w:rsidRPr="00043CE4">
              <w:rPr>
                <w:rFonts w:ascii="Arial" w:hAnsi="Arial" w:cs="Arial"/>
              </w:rPr>
              <w:t xml:space="preserve"> </w:t>
            </w:r>
          </w:p>
        </w:tc>
      </w:tr>
      <w:tr w:rsidR="00224753" w:rsidRPr="007E08F9"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224753" w:rsidRPr="007E08F9" w:rsidRDefault="00224753" w:rsidP="007E471B">
            <w:pPr>
              <w:rPr>
                <w:rFonts w:ascii="Arial" w:hAnsi="Arial" w:cs="Arial"/>
              </w:rPr>
            </w:pPr>
            <w:r>
              <w:rPr>
                <w:rFonts w:ascii="Arial" w:hAnsi="Arial" w:cs="Arial"/>
              </w:rPr>
              <w:t>A Specialist Teacher</w:t>
            </w:r>
          </w:p>
        </w:tc>
      </w:tr>
    </w:tbl>
    <w:p w:rsidR="00224753" w:rsidRDefault="00224753" w:rsidP="00224753">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224753" w:rsidRPr="009B6371" w:rsidTr="007E471B">
        <w:tc>
          <w:tcPr>
            <w:tcW w:w="10562" w:type="dxa"/>
            <w:gridSpan w:val="2"/>
            <w:shd w:val="clear" w:color="auto" w:fill="auto"/>
          </w:tcPr>
          <w:p w:rsidR="00224753" w:rsidRPr="009B6371" w:rsidRDefault="00224753" w:rsidP="007E471B">
            <w:pPr>
              <w:jc w:val="cente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Learning Support (Cognition and Learning)</w:t>
            </w:r>
          </w:p>
        </w:tc>
      </w:tr>
      <w:tr w:rsidR="00224753" w:rsidRPr="001C1CE3"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C5480C">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224753" w:rsidRPr="001C1CE3" w:rsidRDefault="00224753" w:rsidP="007E471B">
            <w:pPr>
              <w:rPr>
                <w:rFonts w:ascii="Arial" w:hAnsi="Arial" w:cs="Arial"/>
                <w:b/>
                <w:sz w:val="28"/>
                <w:szCs w:val="28"/>
              </w:rPr>
            </w:pPr>
            <w:r w:rsidRPr="00EF7933">
              <w:rPr>
                <w:rFonts w:ascii="Arial" w:hAnsi="Arial" w:cs="Arial"/>
                <w:b/>
                <w:sz w:val="28"/>
                <w:szCs w:val="28"/>
              </w:rPr>
              <w:t>20:20 Reading Intervention</w:t>
            </w:r>
            <w:r>
              <w:rPr>
                <w:rFonts w:ascii="Arial" w:hAnsi="Arial" w:cs="Arial"/>
                <w:b/>
                <w:sz w:val="28"/>
                <w:szCs w:val="28"/>
              </w:rPr>
              <w:t xml:space="preserve"> (KS1-4)</w:t>
            </w:r>
          </w:p>
        </w:tc>
      </w:tr>
      <w:tr w:rsidR="00224753" w:rsidRPr="007E08F9"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224753" w:rsidRPr="007F6E27" w:rsidRDefault="00224753" w:rsidP="007E471B">
            <w:pPr>
              <w:rPr>
                <w:rFonts w:ascii="Arial" w:hAnsi="Arial" w:cs="Arial"/>
                <w:color w:val="808080" w:themeColor="background1" w:themeShade="80"/>
              </w:rPr>
            </w:pPr>
          </w:p>
        </w:tc>
        <w:tc>
          <w:tcPr>
            <w:tcW w:w="8043" w:type="dxa"/>
            <w:shd w:val="clear" w:color="auto" w:fill="auto"/>
          </w:tcPr>
          <w:p w:rsidR="00224753" w:rsidRPr="00BC1D92" w:rsidRDefault="00224753" w:rsidP="007E471B">
            <w:pPr>
              <w:pStyle w:val="NoSpacing"/>
              <w:rPr>
                <w:rFonts w:ascii="Arial" w:hAnsi="Arial" w:cs="Arial"/>
                <w:sz w:val="22"/>
                <w:szCs w:val="22"/>
              </w:rPr>
            </w:pPr>
            <w:r w:rsidRPr="00BC1D92">
              <w:rPr>
                <w:rFonts w:ascii="Arial" w:hAnsi="Arial" w:cs="Arial"/>
                <w:sz w:val="22"/>
                <w:szCs w:val="22"/>
              </w:rPr>
              <w:t xml:space="preserve">20 – 20 reading is evidence based, practical, holistic and successful </w:t>
            </w:r>
          </w:p>
          <w:p w:rsidR="00224753" w:rsidRPr="00BC1D92" w:rsidRDefault="00224753" w:rsidP="007E471B">
            <w:pPr>
              <w:pStyle w:val="NoSpacing"/>
              <w:rPr>
                <w:rFonts w:ascii="Arial" w:hAnsi="Arial" w:cs="Arial"/>
                <w:sz w:val="22"/>
                <w:szCs w:val="22"/>
              </w:rPr>
            </w:pPr>
            <w:r w:rsidRPr="00BC1D92">
              <w:rPr>
                <w:rFonts w:ascii="Arial" w:hAnsi="Arial" w:cs="Arial"/>
                <w:sz w:val="22"/>
                <w:szCs w:val="22"/>
              </w:rPr>
              <w:t xml:space="preserve">intervention, which draws on Catch Up Literacy, Wave 3 Literacy and Reading Recovery principles.  </w:t>
            </w:r>
          </w:p>
          <w:p w:rsidR="00224753" w:rsidRPr="00BC1D92" w:rsidRDefault="00224753" w:rsidP="007E471B">
            <w:pPr>
              <w:pStyle w:val="NoSpacing"/>
              <w:rPr>
                <w:rFonts w:ascii="Arial" w:hAnsi="Arial" w:cs="Arial"/>
                <w:sz w:val="22"/>
                <w:szCs w:val="22"/>
              </w:rPr>
            </w:pPr>
          </w:p>
          <w:p w:rsidR="00224753" w:rsidRPr="00BC1D92" w:rsidRDefault="00224753" w:rsidP="007E471B">
            <w:pPr>
              <w:pStyle w:val="NoSpacing"/>
              <w:rPr>
                <w:rFonts w:ascii="Arial" w:hAnsi="Arial" w:cs="Arial"/>
                <w:sz w:val="22"/>
                <w:szCs w:val="22"/>
              </w:rPr>
            </w:pPr>
            <w:r w:rsidRPr="00BC1D92">
              <w:rPr>
                <w:rFonts w:ascii="Arial" w:hAnsi="Arial" w:cs="Arial"/>
                <w:sz w:val="22"/>
                <w:szCs w:val="22"/>
              </w:rPr>
              <w:t>This is a practical course which includes demonstrations and practical activities. TAs and SENDCOs will develop the skills to assess children’s reading skills and then plan and deliver 1:1 sessions for struggling readers.  It is suitable for children in the primary phase, who are reading at least 6 months below their chronological age, or students with SEND in the secondary phase.</w:t>
            </w:r>
          </w:p>
          <w:p w:rsidR="00224753" w:rsidRPr="00BC1D92" w:rsidRDefault="00224753" w:rsidP="007E471B">
            <w:pPr>
              <w:pStyle w:val="NoSpacing"/>
              <w:rPr>
                <w:rFonts w:ascii="Arial" w:hAnsi="Arial" w:cs="Arial"/>
                <w:sz w:val="22"/>
                <w:szCs w:val="22"/>
              </w:rPr>
            </w:pPr>
          </w:p>
          <w:p w:rsidR="00224753" w:rsidRDefault="00224753" w:rsidP="007E471B">
            <w:pPr>
              <w:rPr>
                <w:rFonts w:ascii="Arial" w:hAnsi="Arial" w:cs="Arial"/>
                <w:sz w:val="22"/>
                <w:szCs w:val="22"/>
              </w:rPr>
            </w:pPr>
            <w:r w:rsidRPr="008740C9">
              <w:rPr>
                <w:rFonts w:ascii="Arial" w:hAnsi="Arial" w:cs="Arial"/>
                <w:sz w:val="22"/>
                <w:szCs w:val="22"/>
              </w:rPr>
              <w:t>T</w:t>
            </w:r>
            <w:r>
              <w:rPr>
                <w:rFonts w:ascii="Arial" w:hAnsi="Arial" w:cs="Arial"/>
                <w:sz w:val="22"/>
                <w:szCs w:val="22"/>
              </w:rPr>
              <w:t>he</w:t>
            </w:r>
            <w:r w:rsidRPr="008740C9">
              <w:rPr>
                <w:rFonts w:ascii="Arial" w:hAnsi="Arial" w:cs="Arial"/>
                <w:sz w:val="22"/>
                <w:szCs w:val="22"/>
              </w:rPr>
              <w:t xml:space="preserve"> </w:t>
            </w:r>
            <w:r>
              <w:rPr>
                <w:rFonts w:ascii="Arial" w:hAnsi="Arial" w:cs="Arial"/>
                <w:sz w:val="22"/>
                <w:szCs w:val="22"/>
              </w:rPr>
              <w:t>course</w:t>
            </w:r>
            <w:r w:rsidRPr="008740C9">
              <w:rPr>
                <w:rFonts w:ascii="Arial" w:hAnsi="Arial" w:cs="Arial"/>
                <w:sz w:val="22"/>
                <w:szCs w:val="22"/>
              </w:rPr>
              <w:t xml:space="preserve"> </w:t>
            </w:r>
            <w:r>
              <w:rPr>
                <w:rFonts w:ascii="Arial" w:hAnsi="Arial" w:cs="Arial"/>
                <w:sz w:val="22"/>
                <w:szCs w:val="22"/>
              </w:rPr>
              <w:t>trains</w:t>
            </w:r>
            <w:r w:rsidRPr="008740C9">
              <w:rPr>
                <w:rFonts w:ascii="Arial" w:hAnsi="Arial" w:cs="Arial"/>
                <w:sz w:val="22"/>
                <w:szCs w:val="22"/>
              </w:rPr>
              <w:t xml:space="preserve"> SENCos, teachers and teaching assistants how to use the assessment tool</w:t>
            </w:r>
            <w:r>
              <w:rPr>
                <w:rFonts w:ascii="Arial" w:hAnsi="Arial" w:cs="Arial"/>
                <w:sz w:val="22"/>
                <w:szCs w:val="22"/>
              </w:rPr>
              <w:t>s</w:t>
            </w:r>
            <w:r w:rsidRPr="008740C9">
              <w:rPr>
                <w:rFonts w:ascii="Arial" w:hAnsi="Arial" w:cs="Arial"/>
                <w:sz w:val="22"/>
                <w:szCs w:val="22"/>
              </w:rPr>
              <w:t xml:space="preserve">, interpret the results and create a pupil profile and additional support plan </w:t>
            </w:r>
            <w:r w:rsidRPr="0044212B">
              <w:rPr>
                <w:rFonts w:ascii="Arial" w:hAnsi="Arial" w:cs="Arial"/>
                <w:sz w:val="22"/>
                <w:szCs w:val="22"/>
              </w:rPr>
              <w:t>which can be used to plan steps to move pupils’ learning forward.</w:t>
            </w:r>
          </w:p>
          <w:p w:rsidR="00224753" w:rsidRPr="007E08F9" w:rsidRDefault="00224753" w:rsidP="007E471B">
            <w:pPr>
              <w:rPr>
                <w:rFonts w:ascii="Arial" w:hAnsi="Arial" w:cs="Arial"/>
                <w:sz w:val="22"/>
                <w:szCs w:val="22"/>
              </w:rPr>
            </w:pPr>
            <w:r>
              <w:rPr>
                <w:rFonts w:ascii="Segoe UI" w:hAnsi="Segoe UI" w:cs="Segoe UI"/>
                <w:color w:val="3E3E40"/>
                <w:sz w:val="20"/>
                <w:szCs w:val="20"/>
                <w:bdr w:val="none" w:sz="0" w:space="0" w:color="auto" w:frame="1"/>
              </w:rPr>
              <w:t>This course is run Virtually. Attendance needed for both sessions.</w:t>
            </w:r>
          </w:p>
        </w:tc>
      </w:tr>
      <w:tr w:rsidR="00224753" w:rsidRPr="000328A1" w:rsidTr="007E471B">
        <w:tc>
          <w:tcPr>
            <w:tcW w:w="2519" w:type="dxa"/>
            <w:tcBorders>
              <w:top w:val="single" w:sz="4" w:space="0" w:color="auto"/>
              <w:left w:val="single" w:sz="4" w:space="0" w:color="auto"/>
              <w:bottom w:val="single" w:sz="4" w:space="0" w:color="auto"/>
              <w:right w:val="single" w:sz="4" w:space="0" w:color="auto"/>
            </w:tcBorders>
            <w:shd w:val="clear" w:color="auto" w:fill="auto"/>
          </w:tcPr>
          <w:p w:rsidR="00224753" w:rsidRPr="007F6E27" w:rsidRDefault="00224753" w:rsidP="007E471B">
            <w:pPr>
              <w:rPr>
                <w:rFonts w:ascii="Arial" w:hAnsi="Arial" w:cs="Arial"/>
                <w:color w:val="808080" w:themeColor="background1" w:themeShade="80"/>
              </w:rPr>
            </w:pPr>
            <w:r>
              <w:rPr>
                <w:rFonts w:ascii="Arial" w:hAnsi="Arial" w:cs="Arial"/>
                <w:color w:val="808080" w:themeColor="background1" w:themeShade="80"/>
              </w:rPr>
              <w:t>Price</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224753" w:rsidRPr="000328A1" w:rsidRDefault="00224753" w:rsidP="00224753">
            <w:pPr>
              <w:pStyle w:val="NoSpacing"/>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24753">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£120 per person</w:t>
            </w:r>
            <w:r>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r>
      <w:tr w:rsidR="00224753" w:rsidRPr="00734A4C" w:rsidTr="007E471B">
        <w:tc>
          <w:tcPr>
            <w:tcW w:w="2519" w:type="dxa"/>
            <w:tcBorders>
              <w:top w:val="single" w:sz="4" w:space="0" w:color="auto"/>
              <w:left w:val="single" w:sz="4" w:space="0" w:color="auto"/>
              <w:bottom w:val="single" w:sz="4" w:space="0" w:color="auto"/>
              <w:right w:val="single" w:sz="4" w:space="0" w:color="auto"/>
            </w:tcBorders>
            <w:shd w:val="clear" w:color="auto" w:fill="auto"/>
          </w:tcPr>
          <w:p w:rsidR="00224753" w:rsidRPr="007F6E27" w:rsidRDefault="00224753" w:rsidP="007E471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224753" w:rsidRPr="007F6E27" w:rsidRDefault="00224753" w:rsidP="007E471B">
            <w:pPr>
              <w:rPr>
                <w:rFonts w:ascii="Arial" w:hAnsi="Arial" w:cs="Arial"/>
                <w:color w:val="808080" w:themeColor="background1" w:themeShade="80"/>
              </w:rPr>
            </w:pP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224753" w:rsidRPr="00734A4C" w:rsidRDefault="00224753" w:rsidP="007E471B">
            <w:pPr>
              <w:pStyle w:val="NoSpacing"/>
              <w:rPr>
                <w:rFonts w:ascii="Arial" w:hAnsi="Arial" w:cs="Arial"/>
                <w:sz w:val="22"/>
                <w:szCs w:val="22"/>
                <w:highlight w:val="cya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328A1">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Teaching Assistants &amp; SENCos (ideally the SENCo will attend with their TAs so they can manage the intervention)</w:t>
            </w:r>
          </w:p>
        </w:tc>
      </w:tr>
      <w:tr w:rsidR="00224753" w:rsidRPr="00734A4C" w:rsidTr="007E471B">
        <w:tc>
          <w:tcPr>
            <w:tcW w:w="2519" w:type="dxa"/>
            <w:tcBorders>
              <w:top w:val="single" w:sz="4" w:space="0" w:color="auto"/>
              <w:left w:val="single" w:sz="4" w:space="0" w:color="auto"/>
              <w:bottom w:val="single" w:sz="4" w:space="0" w:color="auto"/>
              <w:right w:val="single" w:sz="4" w:space="0" w:color="auto"/>
            </w:tcBorders>
            <w:shd w:val="clear" w:color="auto" w:fill="auto"/>
          </w:tcPr>
          <w:p w:rsidR="00224753" w:rsidRPr="007F6E27" w:rsidRDefault="00224753" w:rsidP="007E471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tcBorders>
              <w:top w:val="single" w:sz="4" w:space="0" w:color="auto"/>
              <w:left w:val="single" w:sz="4" w:space="0" w:color="auto"/>
              <w:bottom w:val="single" w:sz="4" w:space="0" w:color="auto"/>
              <w:right w:val="single" w:sz="4" w:space="0" w:color="auto"/>
            </w:tcBorders>
            <w:shd w:val="clear" w:color="auto" w:fill="auto"/>
          </w:tcPr>
          <w:p w:rsidR="00224753" w:rsidRPr="00734A4C" w:rsidRDefault="00224753" w:rsidP="007E471B">
            <w:pPr>
              <w:pStyle w:val="NoSpacing"/>
              <w:rPr>
                <w:rFonts w:ascii="Arial" w:hAnsi="Arial" w:cs="Arial"/>
                <w:sz w:val="22"/>
                <w:szCs w:val="22"/>
                <w:highlight w:val="cya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24753">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Julie Wilson</w:t>
            </w:r>
          </w:p>
        </w:tc>
      </w:tr>
    </w:tbl>
    <w:p w:rsidR="00224753" w:rsidRDefault="00224753" w:rsidP="00224753">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26C4E" w:rsidRDefault="00026C4E" w:rsidP="00224753">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224753" w:rsidRPr="009B6371" w:rsidTr="007E471B">
        <w:tc>
          <w:tcPr>
            <w:tcW w:w="10562" w:type="dxa"/>
            <w:gridSpan w:val="2"/>
            <w:shd w:val="clear" w:color="auto" w:fill="auto"/>
          </w:tcPr>
          <w:p w:rsidR="00224753" w:rsidRPr="009B6371" w:rsidRDefault="00224753" w:rsidP="007E471B">
            <w:pPr>
              <w:jc w:val="cente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Learning Support (Cognition and Learning)</w:t>
            </w:r>
          </w:p>
        </w:tc>
      </w:tr>
      <w:tr w:rsidR="00224753" w:rsidRPr="001C1CE3"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C5480C">
              <w:rPr>
                <w:rFonts w:ascii="Arial" w:hAnsi="Arial" w:cs="Arial"/>
                <w:color w:val="808080" w:themeColor="background1" w:themeShade="80"/>
              </w:rPr>
              <w:t>Title</w:t>
            </w:r>
            <w:r>
              <w:rPr>
                <w:rFonts w:ascii="Arial" w:hAnsi="Arial" w:cs="Arial"/>
                <w:color w:val="808080" w:themeColor="background1" w:themeShade="80"/>
              </w:rPr>
              <w:t xml:space="preserve"> </w:t>
            </w:r>
          </w:p>
        </w:tc>
        <w:tc>
          <w:tcPr>
            <w:tcW w:w="8043" w:type="dxa"/>
            <w:shd w:val="clear" w:color="auto" w:fill="auto"/>
          </w:tcPr>
          <w:p w:rsidR="00224753" w:rsidRPr="001C1CE3" w:rsidRDefault="00224753" w:rsidP="007E471B">
            <w:pPr>
              <w:rPr>
                <w:rFonts w:ascii="Arial" w:hAnsi="Arial" w:cs="Arial"/>
                <w:b/>
                <w:sz w:val="28"/>
                <w:szCs w:val="28"/>
              </w:rPr>
            </w:pPr>
            <w:r w:rsidRPr="00AD5FA9">
              <w:rPr>
                <w:rFonts w:ascii="Arial" w:hAnsi="Arial" w:cs="Arial"/>
                <w:b/>
                <w:sz w:val="28"/>
                <w:szCs w:val="28"/>
              </w:rPr>
              <w:t>How to use &amp; Interpret the GL Assessment Dyslexia Portfolio</w:t>
            </w:r>
            <w:r>
              <w:rPr>
                <w:rFonts w:ascii="Arial" w:hAnsi="Arial" w:cs="Arial"/>
                <w:b/>
                <w:sz w:val="28"/>
                <w:szCs w:val="28"/>
              </w:rPr>
              <w:t xml:space="preserve"> (KS2-4)</w:t>
            </w:r>
          </w:p>
        </w:tc>
      </w:tr>
      <w:tr w:rsidR="00224753" w:rsidRPr="007E08F9"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224753" w:rsidRPr="007F6E27" w:rsidRDefault="00224753" w:rsidP="007E471B">
            <w:pPr>
              <w:rPr>
                <w:rFonts w:ascii="Arial" w:hAnsi="Arial" w:cs="Arial"/>
                <w:color w:val="808080" w:themeColor="background1" w:themeShade="80"/>
              </w:rPr>
            </w:pPr>
          </w:p>
        </w:tc>
        <w:tc>
          <w:tcPr>
            <w:tcW w:w="8043" w:type="dxa"/>
            <w:shd w:val="clear" w:color="auto" w:fill="auto"/>
          </w:tcPr>
          <w:p w:rsidR="00224753" w:rsidRPr="00067102" w:rsidRDefault="00224753" w:rsidP="007E471B">
            <w:pPr>
              <w:rPr>
                <w:rFonts w:ascii="Arial" w:hAnsi="Arial" w:cs="Arial"/>
                <w:color w:val="000000"/>
                <w:sz w:val="22"/>
                <w:szCs w:val="22"/>
              </w:rPr>
            </w:pPr>
            <w:r w:rsidRPr="00067102">
              <w:rPr>
                <w:rFonts w:ascii="Arial" w:hAnsi="Arial" w:cs="Arial"/>
                <w:color w:val="000000"/>
                <w:sz w:val="22"/>
                <w:szCs w:val="22"/>
              </w:rPr>
              <w:t>This course will provide participants with knowledge and information about how to administer and interpret the Dyslexia Portfolio.  It includes a range of case studies to demonstrate how to interpret the results and use them to inform provision.</w:t>
            </w:r>
          </w:p>
          <w:p w:rsidR="00224753" w:rsidRPr="003758A9" w:rsidRDefault="00224753" w:rsidP="007E471B">
            <w:pPr>
              <w:rPr>
                <w:rFonts w:ascii="Segoe UI" w:hAnsi="Segoe UI" w:cs="Segoe UI"/>
                <w:color w:val="3E3E40"/>
                <w:sz w:val="20"/>
                <w:szCs w:val="20"/>
                <w:bdr w:val="none" w:sz="0" w:space="0" w:color="auto" w:frame="1"/>
              </w:rPr>
            </w:pPr>
            <w:r>
              <w:rPr>
                <w:rFonts w:ascii="Segoe UI" w:hAnsi="Segoe UI" w:cs="Segoe UI"/>
                <w:color w:val="3E3E40"/>
                <w:sz w:val="20"/>
                <w:szCs w:val="20"/>
                <w:bdr w:val="none" w:sz="0" w:space="0" w:color="auto" w:frame="1"/>
              </w:rPr>
              <w:t>This course is run Virtually.</w:t>
            </w:r>
          </w:p>
        </w:tc>
      </w:tr>
      <w:tr w:rsidR="00224753"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C5480C">
              <w:rPr>
                <w:rFonts w:ascii="Arial" w:hAnsi="Arial" w:cs="Arial"/>
                <w:color w:val="808080" w:themeColor="background1" w:themeShade="80"/>
              </w:rPr>
              <w:t>Price</w:t>
            </w:r>
          </w:p>
        </w:tc>
        <w:tc>
          <w:tcPr>
            <w:tcW w:w="8043" w:type="dxa"/>
            <w:shd w:val="clear" w:color="auto" w:fill="auto"/>
          </w:tcPr>
          <w:p w:rsidR="00224753" w:rsidRDefault="00224753" w:rsidP="007E471B">
            <w:pPr>
              <w:rPr>
                <w:rFonts w:ascii="Arial" w:hAnsi="Arial" w:cs="Arial"/>
              </w:rPr>
            </w:pPr>
            <w:r w:rsidRPr="00224753">
              <w:rPr>
                <w:rFonts w:ascii="Arial" w:hAnsi="Arial" w:cs="Arial"/>
              </w:rPr>
              <w:t>£90 per person</w:t>
            </w:r>
          </w:p>
        </w:tc>
      </w:tr>
      <w:tr w:rsidR="00224753" w:rsidRPr="007E08F9"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224753" w:rsidRPr="007F6E27" w:rsidRDefault="00224753" w:rsidP="007E471B">
            <w:pPr>
              <w:rPr>
                <w:rFonts w:ascii="Arial" w:hAnsi="Arial" w:cs="Arial"/>
                <w:color w:val="808080" w:themeColor="background1" w:themeShade="80"/>
              </w:rPr>
            </w:pPr>
          </w:p>
        </w:tc>
        <w:tc>
          <w:tcPr>
            <w:tcW w:w="8043" w:type="dxa"/>
            <w:shd w:val="clear" w:color="auto" w:fill="auto"/>
          </w:tcPr>
          <w:p w:rsidR="00224753" w:rsidRPr="007E08F9" w:rsidRDefault="00224753" w:rsidP="007E471B">
            <w:pPr>
              <w:rPr>
                <w:rFonts w:ascii="Arial" w:hAnsi="Arial" w:cs="Arial"/>
              </w:rPr>
            </w:pPr>
            <w:r>
              <w:rPr>
                <w:rFonts w:ascii="Arial" w:hAnsi="Arial" w:cs="Arial"/>
              </w:rPr>
              <w:t xml:space="preserve">KS2,3 &amp; 4 </w:t>
            </w:r>
          </w:p>
        </w:tc>
      </w:tr>
      <w:tr w:rsidR="00224753" w:rsidRPr="007E08F9" w:rsidTr="007E471B">
        <w:tc>
          <w:tcPr>
            <w:tcW w:w="2519" w:type="dxa"/>
            <w:shd w:val="clear" w:color="auto" w:fill="auto"/>
          </w:tcPr>
          <w:p w:rsidR="00224753" w:rsidRPr="007F6E27" w:rsidRDefault="00224753" w:rsidP="007E471B">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224753" w:rsidRPr="007E08F9" w:rsidRDefault="00224753" w:rsidP="00224753">
            <w:pPr>
              <w:rPr>
                <w:rFonts w:ascii="Arial" w:hAnsi="Arial" w:cs="Arial"/>
              </w:rPr>
            </w:pPr>
            <w:r>
              <w:rPr>
                <w:rFonts w:ascii="Arial" w:hAnsi="Arial" w:cs="Arial"/>
              </w:rPr>
              <w:t>Fiona Whitaker</w:t>
            </w:r>
          </w:p>
        </w:tc>
      </w:tr>
    </w:tbl>
    <w:p w:rsidR="001B777F" w:rsidRDefault="001B777F">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F46BF6" w:rsidRDefault="00F46BF6">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F46BF6" w:rsidRDefault="00F46BF6">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A508A5" w:rsidRDefault="00A508A5" w:rsidP="00A508A5">
      <w:pPr>
        <w:ind w:left="720" w:firstLine="720"/>
        <w:jc w:val="center"/>
        <w:rPr>
          <w:rFonts w:ascii="Arial" w:hAnsi="Arial" w:cs="Arial"/>
          <w:b/>
          <w:color w:val="7030A0"/>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246A1">
        <w:rPr>
          <w:rFonts w:ascii="Arial" w:hAnsi="Arial" w:cs="Arial"/>
          <w:b/>
          <w:color w:val="7030A0"/>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Early Years </w:t>
      </w:r>
      <w:r>
        <w:rPr>
          <w:rFonts w:ascii="Arial" w:hAnsi="Arial" w:cs="Arial"/>
          <w:b/>
          <w:color w:val="7030A0"/>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&amp;</w:t>
      </w:r>
      <w:r w:rsidRPr="002246A1">
        <w:rPr>
          <w:rFonts w:ascii="Arial" w:hAnsi="Arial" w:cs="Arial"/>
          <w:b/>
          <w:color w:val="7030A0"/>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PVI Settings</w:t>
      </w:r>
    </w:p>
    <w:p w:rsidR="00A508A5" w:rsidRDefault="00A508A5">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TableGrid"/>
        <w:tblW w:w="9918" w:type="dxa"/>
        <w:tblLook w:val="04A0" w:firstRow="1" w:lastRow="0" w:firstColumn="1" w:lastColumn="0" w:noHBand="0" w:noVBand="1"/>
      </w:tblPr>
      <w:tblGrid>
        <w:gridCol w:w="960"/>
        <w:gridCol w:w="5883"/>
        <w:gridCol w:w="1416"/>
        <w:gridCol w:w="1659"/>
      </w:tblGrid>
      <w:tr w:rsidR="00A508A5" w:rsidTr="00A508A5">
        <w:trPr>
          <w:trHeight w:val="435"/>
        </w:trPr>
        <w:tc>
          <w:tcPr>
            <w:tcW w:w="960" w:type="dxa"/>
            <w:noWrap/>
            <w:hideMark/>
          </w:tcPr>
          <w:p w:rsidR="00A508A5" w:rsidRDefault="00A508A5" w:rsidP="00B94217">
            <w:pPr>
              <w:rPr>
                <w:rFonts w:ascii="Calibri" w:hAnsi="Calibri"/>
                <w:color w:val="000000"/>
                <w:sz w:val="22"/>
                <w:szCs w:val="22"/>
              </w:rPr>
            </w:pPr>
            <w:r>
              <w:rPr>
                <w:rFonts w:ascii="Calibri" w:hAnsi="Calibri"/>
                <w:color w:val="000000"/>
                <w:sz w:val="22"/>
                <w:szCs w:val="22"/>
              </w:rPr>
              <w:t>Page</w:t>
            </w:r>
          </w:p>
        </w:tc>
        <w:tc>
          <w:tcPr>
            <w:tcW w:w="5883" w:type="dxa"/>
            <w:noWrap/>
            <w:hideMark/>
          </w:tcPr>
          <w:p w:rsidR="00A508A5" w:rsidRDefault="00A508A5" w:rsidP="00B94217">
            <w:pPr>
              <w:rPr>
                <w:rFonts w:ascii="Calibri" w:hAnsi="Calibri"/>
                <w:b/>
                <w:bCs/>
                <w:color w:val="000000"/>
                <w:sz w:val="22"/>
                <w:szCs w:val="22"/>
              </w:rPr>
            </w:pPr>
            <w:r>
              <w:rPr>
                <w:rFonts w:ascii="Calibri" w:hAnsi="Calibri"/>
                <w:b/>
                <w:bCs/>
                <w:color w:val="000000"/>
                <w:sz w:val="22"/>
                <w:szCs w:val="22"/>
              </w:rPr>
              <w:t>Course title</w:t>
            </w:r>
          </w:p>
        </w:tc>
        <w:tc>
          <w:tcPr>
            <w:tcW w:w="1416" w:type="dxa"/>
          </w:tcPr>
          <w:p w:rsidR="00A508A5" w:rsidRDefault="00A508A5" w:rsidP="00B94217">
            <w:r>
              <w:rPr>
                <w:rFonts w:asciiTheme="minorHAnsi" w:hAnsiTheme="minorHAnsi" w:cstheme="minorHAnsi"/>
                <w:b/>
                <w:bCs/>
                <w:color w:val="000000"/>
                <w:sz w:val="22"/>
                <w:szCs w:val="22"/>
              </w:rPr>
              <w:t xml:space="preserve">Scheduled </w:t>
            </w:r>
            <w:r w:rsidRPr="004408D1">
              <w:rPr>
                <w:rFonts w:asciiTheme="minorHAnsi" w:hAnsiTheme="minorHAnsi" w:cstheme="minorHAnsi"/>
                <w:b/>
                <w:bCs/>
                <w:color w:val="000000"/>
                <w:sz w:val="22"/>
                <w:szCs w:val="22"/>
              </w:rPr>
              <w:t>Course date</w:t>
            </w:r>
          </w:p>
        </w:tc>
        <w:tc>
          <w:tcPr>
            <w:tcW w:w="1659" w:type="dxa"/>
          </w:tcPr>
          <w:p w:rsidR="00A508A5" w:rsidRDefault="00A508A5" w:rsidP="00B94217">
            <w:r>
              <w:rPr>
                <w:rFonts w:asciiTheme="minorHAnsi" w:hAnsiTheme="minorHAnsi" w:cstheme="minorHAnsi"/>
                <w:b/>
                <w:bCs/>
                <w:color w:val="000000"/>
                <w:sz w:val="22"/>
                <w:szCs w:val="22"/>
              </w:rPr>
              <w:t>Price per delegate</w:t>
            </w:r>
          </w:p>
        </w:tc>
      </w:tr>
      <w:tr w:rsidR="00A508A5" w:rsidTr="00A508A5">
        <w:trPr>
          <w:trHeight w:val="585"/>
        </w:trPr>
        <w:tc>
          <w:tcPr>
            <w:tcW w:w="960" w:type="dxa"/>
            <w:noWrap/>
          </w:tcPr>
          <w:p w:rsidR="00A508A5" w:rsidRPr="008C3DCE" w:rsidRDefault="00B0341F" w:rsidP="00B518DD">
            <w:pPr>
              <w:jc w:val="center"/>
              <w:rPr>
                <w:rFonts w:ascii="Arial" w:hAnsi="Arial" w:cs="Arial"/>
                <w:color w:val="000000"/>
                <w:sz w:val="22"/>
                <w:szCs w:val="22"/>
              </w:rPr>
            </w:pPr>
            <w:r>
              <w:rPr>
                <w:rFonts w:ascii="Arial" w:hAnsi="Arial" w:cs="Arial"/>
                <w:color w:val="000000"/>
                <w:sz w:val="22"/>
                <w:szCs w:val="22"/>
              </w:rPr>
              <w:t>1</w:t>
            </w:r>
            <w:r w:rsidR="0058435B">
              <w:rPr>
                <w:rFonts w:ascii="Arial" w:hAnsi="Arial" w:cs="Arial"/>
                <w:color w:val="000000"/>
                <w:sz w:val="22"/>
                <w:szCs w:val="22"/>
              </w:rPr>
              <w:t>7</w:t>
            </w:r>
          </w:p>
        </w:tc>
        <w:tc>
          <w:tcPr>
            <w:tcW w:w="5883" w:type="dxa"/>
          </w:tcPr>
          <w:p w:rsidR="00A508A5" w:rsidRPr="00D96F0E" w:rsidRDefault="00A508A5" w:rsidP="00A508A5">
            <w:pPr>
              <w:rPr>
                <w:rFonts w:ascii="Arial" w:hAnsi="Arial" w:cs="Arial"/>
                <w:sz w:val="22"/>
                <w:szCs w:val="22"/>
              </w:rPr>
            </w:pPr>
            <w:r w:rsidRPr="00AA35CE">
              <w:rPr>
                <w:rFonts w:ascii="Arial" w:hAnsi="Arial" w:cs="Arial"/>
                <w:iCs/>
                <w:sz w:val="22"/>
                <w:szCs w:val="22"/>
                <w:shd w:val="clear" w:color="auto" w:fill="FFFFFF"/>
              </w:rPr>
              <w:t>SENCO Forum – Transition (PVI settings)</w:t>
            </w:r>
            <w:r>
              <w:rPr>
                <w:rFonts w:ascii="Arial" w:hAnsi="Arial" w:cs="Arial"/>
                <w:iCs/>
                <w:sz w:val="22"/>
                <w:szCs w:val="22"/>
                <w:shd w:val="clear" w:color="auto" w:fill="FFFFFF"/>
              </w:rPr>
              <w:t xml:space="preserve"> - </w:t>
            </w:r>
            <w:r w:rsidRPr="008725A8">
              <w:rPr>
                <w:rFonts w:ascii="Arial" w:hAnsi="Arial" w:cs="Arial"/>
                <w:iCs/>
                <w:sz w:val="22"/>
                <w:szCs w:val="22"/>
                <w:highlight w:val="cyan"/>
                <w:shd w:val="clear" w:color="auto" w:fill="FFFFFF"/>
              </w:rPr>
              <w:t>Passive</w:t>
            </w:r>
          </w:p>
        </w:tc>
        <w:tc>
          <w:tcPr>
            <w:tcW w:w="1416" w:type="dxa"/>
          </w:tcPr>
          <w:p w:rsidR="00A508A5" w:rsidRPr="003758A9" w:rsidRDefault="005E3FF2" w:rsidP="00A508A5">
            <w:pPr>
              <w:rPr>
                <w:rFonts w:ascii="Arial" w:hAnsi="Arial" w:cs="Arial"/>
                <w:sz w:val="20"/>
                <w:szCs w:val="20"/>
              </w:rPr>
            </w:pPr>
            <w:r w:rsidRPr="003758A9">
              <w:rPr>
                <w:rFonts w:ascii="Arial" w:hAnsi="Arial" w:cs="Arial"/>
                <w:sz w:val="20"/>
                <w:szCs w:val="20"/>
              </w:rPr>
              <w:t>13/12/</w:t>
            </w:r>
            <w:r w:rsidR="00A508A5" w:rsidRPr="003758A9">
              <w:rPr>
                <w:rFonts w:ascii="Arial" w:hAnsi="Arial" w:cs="Arial"/>
                <w:sz w:val="20"/>
                <w:szCs w:val="20"/>
              </w:rPr>
              <w:t>21</w:t>
            </w:r>
          </w:p>
        </w:tc>
        <w:tc>
          <w:tcPr>
            <w:tcW w:w="1659" w:type="dxa"/>
          </w:tcPr>
          <w:p w:rsidR="00A508A5" w:rsidRDefault="00A508A5" w:rsidP="00A508A5">
            <w:r>
              <w:rPr>
                <w:rFonts w:ascii="Arial" w:hAnsi="Arial" w:cs="Arial"/>
                <w:sz w:val="22"/>
                <w:szCs w:val="22"/>
              </w:rPr>
              <w:t xml:space="preserve"> Free</w:t>
            </w:r>
          </w:p>
        </w:tc>
      </w:tr>
      <w:tr w:rsidR="00A508A5" w:rsidTr="00A508A5">
        <w:tc>
          <w:tcPr>
            <w:tcW w:w="960" w:type="dxa"/>
          </w:tcPr>
          <w:p w:rsidR="00A508A5" w:rsidRDefault="00B06200" w:rsidP="00A508A5">
            <w:pPr>
              <w:jc w:val="center"/>
              <w:rPr>
                <w:rFonts w:ascii="Arial" w:hAnsi="Arial" w:cs="Arial"/>
                <w:color w:val="000000"/>
                <w:sz w:val="22"/>
                <w:szCs w:val="22"/>
              </w:rPr>
            </w:pPr>
            <w:r>
              <w:rPr>
                <w:rFonts w:ascii="Arial" w:hAnsi="Arial" w:cs="Arial"/>
                <w:color w:val="000000"/>
                <w:sz w:val="22"/>
                <w:szCs w:val="22"/>
              </w:rPr>
              <w:t>1</w:t>
            </w:r>
            <w:r w:rsidR="0058435B">
              <w:rPr>
                <w:rFonts w:ascii="Arial" w:hAnsi="Arial" w:cs="Arial"/>
                <w:color w:val="000000"/>
                <w:sz w:val="22"/>
                <w:szCs w:val="22"/>
              </w:rPr>
              <w:t>8</w:t>
            </w:r>
          </w:p>
        </w:tc>
        <w:tc>
          <w:tcPr>
            <w:tcW w:w="5883" w:type="dxa"/>
          </w:tcPr>
          <w:p w:rsidR="00A508A5" w:rsidRPr="00AA35CE" w:rsidRDefault="00A508A5" w:rsidP="00A508A5">
            <w:pPr>
              <w:rPr>
                <w:rFonts w:ascii="Arial" w:hAnsi="Arial" w:cs="Arial"/>
                <w:iCs/>
                <w:sz w:val="22"/>
                <w:szCs w:val="22"/>
                <w:shd w:val="clear" w:color="auto" w:fill="FFFFFF"/>
              </w:rPr>
            </w:pPr>
            <w:r>
              <w:rPr>
                <w:rFonts w:ascii="Arial" w:hAnsi="Arial" w:cs="Arial"/>
                <w:iCs/>
                <w:sz w:val="22"/>
                <w:szCs w:val="22"/>
                <w:shd w:val="clear" w:color="auto" w:fill="FFFFFF"/>
              </w:rPr>
              <w:t xml:space="preserve">SENCO Forum – Early Years Inclusion Funding (PVI &amp; Early Years Settings) - </w:t>
            </w:r>
            <w:r w:rsidRPr="008725A8">
              <w:rPr>
                <w:rFonts w:ascii="Arial" w:hAnsi="Arial" w:cs="Arial"/>
                <w:iCs/>
                <w:sz w:val="22"/>
                <w:szCs w:val="22"/>
                <w:highlight w:val="cyan"/>
                <w:shd w:val="clear" w:color="auto" w:fill="FFFFFF"/>
              </w:rPr>
              <w:t>Passive</w:t>
            </w:r>
          </w:p>
        </w:tc>
        <w:tc>
          <w:tcPr>
            <w:tcW w:w="1416" w:type="dxa"/>
          </w:tcPr>
          <w:p w:rsidR="00A508A5" w:rsidRPr="003758A9" w:rsidRDefault="005E3FF2" w:rsidP="00A508A5">
            <w:pPr>
              <w:rPr>
                <w:rFonts w:ascii="Arial" w:hAnsi="Arial" w:cs="Arial"/>
                <w:b/>
                <w:color w:val="00B05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758A9">
              <w:rPr>
                <w:rFonts w:ascii="Arial" w:hAnsi="Arial" w:cs="Arial"/>
                <w:sz w:val="20"/>
                <w:szCs w:val="20"/>
              </w:rPr>
              <w:t>13/12/</w:t>
            </w:r>
            <w:r w:rsidR="00A508A5" w:rsidRPr="003758A9">
              <w:rPr>
                <w:rFonts w:ascii="Arial" w:hAnsi="Arial" w:cs="Arial"/>
                <w:sz w:val="20"/>
                <w:szCs w:val="20"/>
              </w:rPr>
              <w:t>21</w:t>
            </w:r>
          </w:p>
        </w:tc>
        <w:tc>
          <w:tcPr>
            <w:tcW w:w="1659" w:type="dxa"/>
          </w:tcPr>
          <w:p w:rsidR="00A508A5" w:rsidRDefault="00A508A5" w:rsidP="00A508A5">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sz w:val="22"/>
                <w:szCs w:val="22"/>
              </w:rPr>
              <w:t>Free</w:t>
            </w:r>
          </w:p>
        </w:tc>
      </w:tr>
      <w:tr w:rsidR="00B94217" w:rsidTr="00B94217">
        <w:tc>
          <w:tcPr>
            <w:tcW w:w="960" w:type="dxa"/>
          </w:tcPr>
          <w:p w:rsidR="00B94217" w:rsidRDefault="00B0341F" w:rsidP="00B0341F">
            <w:pPr>
              <w:jc w:val="cente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Arial" w:hAnsi="Arial" w:cs="Arial"/>
                <w:color w:val="000000"/>
                <w:sz w:val="22"/>
                <w:szCs w:val="22"/>
              </w:rPr>
              <w:t>1</w:t>
            </w:r>
            <w:r w:rsidR="0058435B">
              <w:rPr>
                <w:rFonts w:ascii="Arial" w:hAnsi="Arial" w:cs="Arial"/>
                <w:color w:val="000000"/>
                <w:sz w:val="22"/>
                <w:szCs w:val="22"/>
              </w:rPr>
              <w:t>8</w:t>
            </w:r>
          </w:p>
        </w:tc>
        <w:tc>
          <w:tcPr>
            <w:tcW w:w="5883" w:type="dxa"/>
          </w:tcPr>
          <w:p w:rsidR="00B94217" w:rsidRDefault="00B94217">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9039E">
              <w:rPr>
                <w:rFonts w:ascii="Arial" w:hAnsi="Arial" w:cs="Arial"/>
                <w:iCs/>
                <w:sz w:val="22"/>
                <w:szCs w:val="22"/>
                <w:shd w:val="clear" w:color="auto" w:fill="FFFFFF"/>
              </w:rPr>
              <w:t>Identification &amp; Assessment of Need for Children with SEND in the Early Years</w:t>
            </w:r>
          </w:p>
        </w:tc>
        <w:tc>
          <w:tcPr>
            <w:tcW w:w="1416" w:type="dxa"/>
          </w:tcPr>
          <w:p w:rsidR="00B94217" w:rsidRPr="003758A9" w:rsidRDefault="00224753">
            <w:pPr>
              <w:rPr>
                <w:rFonts w:ascii="Arial" w:hAnsi="Arial" w:cs="Arial"/>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758A9">
              <w:rPr>
                <w:rFonts w:ascii="Arial" w:hAnsi="Arial" w:cs="Arial"/>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03/03/22</w:t>
            </w:r>
          </w:p>
          <w:p w:rsidR="00224753" w:rsidRPr="00B518DD" w:rsidRDefault="00B518DD">
            <w:pPr>
              <w:rPr>
                <w:rFonts w:ascii="Arial" w:hAnsi="Arial" w:cs="Arial"/>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518DD">
              <w:rPr>
                <w:rFonts w:ascii="Arial" w:hAnsi="Arial" w:cs="Arial"/>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3pm-4.30pm</w:t>
            </w:r>
          </w:p>
          <w:p w:rsidR="00B94217" w:rsidRDefault="00B94217">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1659" w:type="dxa"/>
          </w:tcPr>
          <w:p w:rsidR="00B94217" w:rsidRDefault="00B94217">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94217">
              <w:rPr>
                <w:rFonts w:ascii="Arial" w:hAnsi="Arial" w:cs="Arial"/>
                <w:sz w:val="22"/>
                <w:szCs w:val="22"/>
                <w:shd w:val="clear" w:color="auto" w:fill="FFFFFF"/>
              </w:rPr>
              <w:t>£45</w:t>
            </w:r>
          </w:p>
        </w:tc>
      </w:tr>
    </w:tbl>
    <w:p w:rsidR="00A508A5" w:rsidRDefault="00A508A5">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A508A5" w:rsidRDefault="00A508A5">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E3FF2" w:rsidRDefault="005E3FF2">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pPr w:leftFromText="180" w:rightFromText="180" w:vertAnchor="text" w:horzAnchor="margin" w:tblpXSpec="center" w:tblpY="285"/>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A508A5" w:rsidRPr="009B6371" w:rsidTr="00B94217">
        <w:tc>
          <w:tcPr>
            <w:tcW w:w="10562" w:type="dxa"/>
            <w:gridSpan w:val="2"/>
            <w:shd w:val="clear" w:color="auto" w:fill="auto"/>
          </w:tcPr>
          <w:p w:rsidR="00A508A5" w:rsidRPr="009B6371" w:rsidRDefault="00A508A5" w:rsidP="00B94217">
            <w:pPr>
              <w:jc w:val="cente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2246A1">
              <w:rPr>
                <w:rFonts w:ascii="Arial" w:hAnsi="Arial" w:cs="Arial"/>
                <w:b/>
                <w:color w:val="7030A0"/>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Early Years – PVI Settings</w:t>
            </w:r>
          </w:p>
        </w:tc>
      </w:tr>
      <w:tr w:rsidR="00A508A5" w:rsidRPr="001C1CE3" w:rsidTr="00B94217">
        <w:tc>
          <w:tcPr>
            <w:tcW w:w="2519" w:type="dxa"/>
            <w:shd w:val="clear" w:color="auto" w:fill="auto"/>
          </w:tcPr>
          <w:p w:rsidR="00A508A5" w:rsidRPr="007F6E27" w:rsidRDefault="00A508A5" w:rsidP="00B94217">
            <w:pPr>
              <w:rPr>
                <w:rFonts w:ascii="Arial" w:hAnsi="Arial" w:cs="Arial"/>
                <w:color w:val="808080" w:themeColor="background1" w:themeShade="80"/>
              </w:rPr>
            </w:pPr>
            <w:r w:rsidRPr="007F6E27">
              <w:rPr>
                <w:rFonts w:ascii="Arial" w:hAnsi="Arial" w:cs="Arial"/>
                <w:color w:val="808080" w:themeColor="background1" w:themeShade="80"/>
              </w:rPr>
              <w:t>Title</w:t>
            </w:r>
          </w:p>
        </w:tc>
        <w:tc>
          <w:tcPr>
            <w:tcW w:w="8043" w:type="dxa"/>
            <w:shd w:val="clear" w:color="auto" w:fill="auto"/>
          </w:tcPr>
          <w:p w:rsidR="00A508A5" w:rsidRPr="001C1CE3" w:rsidRDefault="00A508A5" w:rsidP="00B94217">
            <w:pPr>
              <w:rPr>
                <w:rFonts w:ascii="Arial" w:hAnsi="Arial" w:cs="Arial"/>
                <w:b/>
                <w:sz w:val="28"/>
                <w:szCs w:val="28"/>
              </w:rPr>
            </w:pPr>
            <w:r w:rsidRPr="00AA35CE">
              <w:rPr>
                <w:rFonts w:ascii="Arial" w:hAnsi="Arial" w:cs="Arial"/>
                <w:b/>
                <w:iCs/>
                <w:sz w:val="28"/>
                <w:szCs w:val="28"/>
                <w:shd w:val="clear" w:color="auto" w:fill="FFFFFF"/>
              </w:rPr>
              <w:t>SENCO Forum – Transition (PVI settings)</w:t>
            </w:r>
          </w:p>
        </w:tc>
      </w:tr>
      <w:tr w:rsidR="00A508A5" w:rsidRPr="007E08F9" w:rsidTr="00B94217">
        <w:tc>
          <w:tcPr>
            <w:tcW w:w="2519" w:type="dxa"/>
            <w:shd w:val="clear" w:color="auto" w:fill="auto"/>
          </w:tcPr>
          <w:p w:rsidR="00A508A5" w:rsidRPr="007F6E27" w:rsidRDefault="00A508A5" w:rsidP="00B94217">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A508A5" w:rsidRPr="007F6E27" w:rsidRDefault="00A508A5" w:rsidP="00B94217">
            <w:pPr>
              <w:rPr>
                <w:rFonts w:ascii="Arial" w:hAnsi="Arial" w:cs="Arial"/>
                <w:color w:val="808080" w:themeColor="background1" w:themeShade="80"/>
              </w:rPr>
            </w:pPr>
          </w:p>
        </w:tc>
        <w:tc>
          <w:tcPr>
            <w:tcW w:w="8043" w:type="dxa"/>
            <w:shd w:val="clear" w:color="auto" w:fill="auto"/>
          </w:tcPr>
          <w:p w:rsidR="00A508A5" w:rsidRDefault="00A508A5" w:rsidP="00B94217">
            <w:pPr>
              <w:rPr>
                <w:rFonts w:ascii="Arial" w:hAnsi="Arial" w:cs="Arial"/>
                <w:sz w:val="22"/>
                <w:szCs w:val="22"/>
                <w:shd w:val="clear" w:color="auto" w:fill="FFFFFF" w:themeFill="background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245CF">
              <w:rPr>
                <w:rFonts w:ascii="Arial" w:hAnsi="Arial" w:cs="Arial"/>
                <w:sz w:val="22"/>
                <w:szCs w:val="22"/>
                <w:highlight w:val="cyan"/>
                <w:shd w:val="clear" w:color="auto" w:fill="00B0F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Scheduled</w:t>
            </w:r>
            <w:r>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246A1">
              <w:rPr>
                <w:rFonts w:ascii="Arial" w:hAnsi="Arial" w:cs="Arial"/>
                <w:sz w:val="22"/>
                <w:szCs w:val="22"/>
                <w:highlight w:val="cyan"/>
                <w:shd w:val="clear" w:color="auto" w:fill="FFFFFF" w:themeFill="background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PASSIVE</w:t>
            </w:r>
          </w:p>
          <w:p w:rsidR="00A508A5" w:rsidRPr="00AA35CE" w:rsidRDefault="00A508A5" w:rsidP="00B94217">
            <w:pPr>
              <w:rPr>
                <w:rFonts w:ascii="Arial" w:hAnsi="Arial" w:cs="Arial"/>
                <w:sz w:val="22"/>
                <w:szCs w:val="22"/>
              </w:rPr>
            </w:pPr>
            <w:r w:rsidRPr="00AA35CE">
              <w:rPr>
                <w:rFonts w:ascii="Arial" w:hAnsi="Arial" w:cs="Arial"/>
                <w:sz w:val="22"/>
                <w:szCs w:val="22"/>
                <w:bdr w:val="none" w:sz="0" w:space="0" w:color="auto" w:frame="1"/>
                <w:shd w:val="clear" w:color="auto" w:fill="FFFFFF"/>
              </w:rPr>
              <w:t>The SENCO Forum on Transition aims to provide PVI SENCO’s with an opportunity to:</w:t>
            </w:r>
            <w:r w:rsidRPr="00AA35CE">
              <w:rPr>
                <w:rFonts w:ascii="Arial" w:hAnsi="Arial" w:cs="Arial"/>
                <w:sz w:val="22"/>
                <w:szCs w:val="22"/>
                <w:bdr w:val="none" w:sz="0" w:space="0" w:color="auto" w:frame="1"/>
                <w:shd w:val="clear" w:color="auto" w:fill="FFFFFF"/>
              </w:rPr>
              <w:br/>
            </w:r>
          </w:p>
          <w:p w:rsidR="00A508A5" w:rsidRPr="00AA35CE" w:rsidRDefault="00A508A5" w:rsidP="00B94217">
            <w:pPr>
              <w:numPr>
                <w:ilvl w:val="0"/>
                <w:numId w:val="22"/>
              </w:numPr>
              <w:shd w:val="clear" w:color="auto" w:fill="FFFFFF"/>
              <w:ind w:left="300"/>
              <w:textAlignment w:val="baseline"/>
              <w:rPr>
                <w:rFonts w:ascii="Arial" w:hAnsi="Arial" w:cs="Arial"/>
                <w:sz w:val="22"/>
                <w:szCs w:val="22"/>
              </w:rPr>
            </w:pPr>
            <w:r w:rsidRPr="00AA35CE">
              <w:rPr>
                <w:rFonts w:ascii="Arial" w:hAnsi="Arial" w:cs="Arial"/>
                <w:sz w:val="22"/>
                <w:szCs w:val="22"/>
              </w:rPr>
              <w:t>Explore their current practice linked to supporting the transition of children with SEND; looking at what’s working well and any barriers they may have encountered.</w:t>
            </w:r>
          </w:p>
          <w:p w:rsidR="00A508A5" w:rsidRPr="00AA35CE" w:rsidRDefault="00A508A5" w:rsidP="00B94217">
            <w:pPr>
              <w:numPr>
                <w:ilvl w:val="0"/>
                <w:numId w:val="22"/>
              </w:numPr>
              <w:shd w:val="clear" w:color="auto" w:fill="FFFFFF"/>
              <w:ind w:left="300"/>
              <w:textAlignment w:val="baseline"/>
              <w:rPr>
                <w:rFonts w:ascii="Arial" w:hAnsi="Arial" w:cs="Arial"/>
                <w:sz w:val="22"/>
                <w:szCs w:val="22"/>
              </w:rPr>
            </w:pPr>
            <w:r w:rsidRPr="00AA35CE">
              <w:rPr>
                <w:rFonts w:ascii="Arial" w:hAnsi="Arial" w:cs="Arial"/>
                <w:sz w:val="22"/>
                <w:szCs w:val="22"/>
              </w:rPr>
              <w:t>Explore how moving forward we can work to reduce barriers and further support smooth transitions for children with SEND.</w:t>
            </w:r>
          </w:p>
          <w:p w:rsidR="00A508A5" w:rsidRDefault="00A508A5" w:rsidP="00B94217">
            <w:pPr>
              <w:rPr>
                <w:rFonts w:ascii="Arial" w:hAnsi="Arial" w:cs="Arial"/>
                <w:sz w:val="22"/>
                <w:szCs w:val="22"/>
              </w:rPr>
            </w:pPr>
            <w:r w:rsidRPr="00AA35CE">
              <w:rPr>
                <w:rFonts w:ascii="Arial" w:hAnsi="Arial" w:cs="Arial"/>
                <w:sz w:val="22"/>
                <w:szCs w:val="22"/>
              </w:rPr>
              <w:t>Signpost you to optional documentation (My Support Plan) to support transition</w:t>
            </w:r>
            <w:r>
              <w:rPr>
                <w:rFonts w:ascii="Arial" w:hAnsi="Arial" w:cs="Arial"/>
                <w:sz w:val="22"/>
                <w:szCs w:val="22"/>
              </w:rPr>
              <w:t>.</w:t>
            </w:r>
          </w:p>
          <w:p w:rsidR="00A508A5" w:rsidRDefault="00A508A5" w:rsidP="00B94217">
            <w:pPr>
              <w:rPr>
                <w:rFonts w:ascii="Arial" w:hAnsi="Arial" w:cs="Arial"/>
                <w:sz w:val="22"/>
                <w:szCs w:val="22"/>
              </w:rPr>
            </w:pPr>
          </w:p>
          <w:p w:rsidR="00A508A5" w:rsidRPr="007E08F9" w:rsidRDefault="00A508A5" w:rsidP="00B94217">
            <w:pPr>
              <w:rPr>
                <w:rFonts w:ascii="Arial" w:hAnsi="Arial" w:cs="Arial"/>
                <w:sz w:val="22"/>
                <w:szCs w:val="22"/>
              </w:rPr>
            </w:pPr>
            <w:r>
              <w:rPr>
                <w:rFonts w:ascii="Arial" w:hAnsi="Arial" w:cs="Arial"/>
                <w:sz w:val="22"/>
                <w:szCs w:val="22"/>
              </w:rPr>
              <w:t>During of course – Powerpoint 20-30 minutes long.</w:t>
            </w:r>
          </w:p>
        </w:tc>
      </w:tr>
      <w:tr w:rsidR="00A508A5" w:rsidRPr="00AA35CE" w:rsidTr="00B94217">
        <w:tc>
          <w:tcPr>
            <w:tcW w:w="2519" w:type="dxa"/>
            <w:shd w:val="clear" w:color="auto" w:fill="auto"/>
          </w:tcPr>
          <w:p w:rsidR="00A508A5" w:rsidRPr="007F6E27" w:rsidRDefault="00A508A5" w:rsidP="00B94217">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A508A5" w:rsidRPr="00AA35CE" w:rsidRDefault="00A508A5" w:rsidP="00B94217">
            <w:pPr>
              <w:rPr>
                <w:rFonts w:ascii="Arial" w:hAnsi="Arial" w:cs="Arial"/>
                <w:sz w:val="22"/>
                <w:szCs w:val="22"/>
                <w:shd w:val="clear" w:color="auto" w:fill="FFFFFF"/>
              </w:rPr>
            </w:pPr>
            <w:r>
              <w:rPr>
                <w:rFonts w:ascii="Arial" w:hAnsi="Arial" w:cs="Arial"/>
                <w:sz w:val="22"/>
                <w:szCs w:val="22"/>
                <w:shd w:val="clear" w:color="auto" w:fill="FFFFFF"/>
              </w:rPr>
              <w:t>FREE</w:t>
            </w:r>
          </w:p>
        </w:tc>
      </w:tr>
      <w:tr w:rsidR="00A508A5" w:rsidRPr="00AA35CE" w:rsidTr="00B94217">
        <w:tc>
          <w:tcPr>
            <w:tcW w:w="2519" w:type="dxa"/>
            <w:shd w:val="clear" w:color="auto" w:fill="auto"/>
          </w:tcPr>
          <w:p w:rsidR="00A508A5" w:rsidRPr="007F6E27" w:rsidRDefault="00A508A5" w:rsidP="00B94217">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A508A5" w:rsidRPr="007F6E27" w:rsidRDefault="00A508A5" w:rsidP="00B94217">
            <w:pPr>
              <w:rPr>
                <w:rFonts w:ascii="Arial" w:hAnsi="Arial" w:cs="Arial"/>
                <w:color w:val="808080" w:themeColor="background1" w:themeShade="80"/>
              </w:rPr>
            </w:pPr>
          </w:p>
        </w:tc>
        <w:tc>
          <w:tcPr>
            <w:tcW w:w="8043" w:type="dxa"/>
            <w:shd w:val="clear" w:color="auto" w:fill="auto"/>
          </w:tcPr>
          <w:p w:rsidR="00A508A5" w:rsidRPr="00AA35CE" w:rsidRDefault="00A508A5" w:rsidP="00B94217">
            <w:pPr>
              <w:rPr>
                <w:rFonts w:ascii="Arial" w:hAnsi="Arial" w:cs="Arial"/>
                <w:sz w:val="22"/>
                <w:szCs w:val="22"/>
              </w:rPr>
            </w:pPr>
            <w:r w:rsidRPr="00AA35CE">
              <w:rPr>
                <w:rFonts w:ascii="Arial" w:hAnsi="Arial" w:cs="Arial"/>
                <w:sz w:val="22"/>
                <w:szCs w:val="22"/>
                <w:shd w:val="clear" w:color="auto" w:fill="FFFFFF"/>
              </w:rPr>
              <w:t>SENCOs in Early Years Private, Voluntary and Independent settings looking to develop their role in promoting and supporting inclusive practice for children with SEND.</w:t>
            </w:r>
          </w:p>
        </w:tc>
      </w:tr>
      <w:tr w:rsidR="00A508A5" w:rsidRPr="007E08F9" w:rsidTr="00B94217">
        <w:tc>
          <w:tcPr>
            <w:tcW w:w="2519" w:type="dxa"/>
            <w:shd w:val="clear" w:color="auto" w:fill="auto"/>
          </w:tcPr>
          <w:p w:rsidR="00A508A5" w:rsidRPr="007F6E27" w:rsidRDefault="00A508A5" w:rsidP="00B94217">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A508A5" w:rsidRPr="007E08F9" w:rsidRDefault="00A508A5" w:rsidP="00B94217">
            <w:pPr>
              <w:rPr>
                <w:rFonts w:ascii="Arial" w:hAnsi="Arial" w:cs="Arial"/>
              </w:rPr>
            </w:pPr>
            <w:r>
              <w:rPr>
                <w:rFonts w:ascii="Arial" w:hAnsi="Arial" w:cs="Arial"/>
              </w:rPr>
              <w:t>Access &amp; Inclusion Officers</w:t>
            </w:r>
          </w:p>
        </w:tc>
      </w:tr>
    </w:tbl>
    <w:p w:rsidR="005E3FF2" w:rsidRDefault="005E3FF2">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17CED" w:rsidRDefault="00317CE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518DD" w:rsidRDefault="00B518D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17CED" w:rsidRDefault="00317CED">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pPr w:leftFromText="180" w:rightFromText="180" w:vertAnchor="text" w:horzAnchor="margin" w:tblpXSpec="center" w:tblpY="285"/>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A508A5" w:rsidRPr="009B6371" w:rsidTr="00B94217">
        <w:tc>
          <w:tcPr>
            <w:tcW w:w="10562" w:type="dxa"/>
            <w:gridSpan w:val="2"/>
            <w:shd w:val="clear" w:color="auto" w:fill="auto"/>
          </w:tcPr>
          <w:p w:rsidR="00A508A5" w:rsidRPr="009B6371" w:rsidRDefault="00A508A5" w:rsidP="00B94217">
            <w:pPr>
              <w:jc w:val="cente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2246A1">
              <w:rPr>
                <w:rFonts w:ascii="Arial" w:hAnsi="Arial" w:cs="Arial"/>
                <w:b/>
                <w:color w:val="7030A0"/>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Early Years – PVI Settings</w:t>
            </w:r>
          </w:p>
        </w:tc>
      </w:tr>
      <w:tr w:rsidR="00A508A5" w:rsidRPr="00CA1215" w:rsidTr="00B94217">
        <w:tc>
          <w:tcPr>
            <w:tcW w:w="2519" w:type="dxa"/>
            <w:shd w:val="clear" w:color="auto" w:fill="auto"/>
          </w:tcPr>
          <w:p w:rsidR="00A508A5" w:rsidRPr="007F6E27" w:rsidRDefault="00A508A5" w:rsidP="00B94217">
            <w:pPr>
              <w:rPr>
                <w:rFonts w:ascii="Arial" w:hAnsi="Arial" w:cs="Arial"/>
                <w:color w:val="808080" w:themeColor="background1" w:themeShade="80"/>
              </w:rPr>
            </w:pPr>
            <w:r w:rsidRPr="007F6E27">
              <w:rPr>
                <w:rFonts w:ascii="Arial" w:hAnsi="Arial" w:cs="Arial"/>
                <w:color w:val="808080" w:themeColor="background1" w:themeShade="80"/>
              </w:rPr>
              <w:t>Title</w:t>
            </w:r>
          </w:p>
        </w:tc>
        <w:tc>
          <w:tcPr>
            <w:tcW w:w="8043" w:type="dxa"/>
            <w:shd w:val="clear" w:color="auto" w:fill="FFFFFF" w:themeFill="background1"/>
          </w:tcPr>
          <w:p w:rsidR="00A508A5" w:rsidRPr="00CA1215" w:rsidRDefault="00A508A5" w:rsidP="00B94217">
            <w:pPr>
              <w:rPr>
                <w:rFonts w:ascii="Arial" w:hAnsi="Arial" w:cs="Arial"/>
                <w:b/>
                <w:sz w:val="28"/>
                <w:szCs w:val="28"/>
              </w:rPr>
            </w:pPr>
            <w:r w:rsidRPr="00CA1215">
              <w:rPr>
                <w:rFonts w:ascii="Arial" w:hAnsi="Arial" w:cs="Arial"/>
                <w:b/>
                <w:iCs/>
                <w:sz w:val="28"/>
                <w:szCs w:val="28"/>
                <w:shd w:val="clear" w:color="auto" w:fill="FFFFFF"/>
              </w:rPr>
              <w:t>SENCO Forum – Early Years Inclusion Funding (PVI and Early Years Settings)</w:t>
            </w:r>
          </w:p>
        </w:tc>
      </w:tr>
      <w:tr w:rsidR="00A508A5" w:rsidRPr="007E08F9" w:rsidTr="00B94217">
        <w:tc>
          <w:tcPr>
            <w:tcW w:w="2519" w:type="dxa"/>
            <w:shd w:val="clear" w:color="auto" w:fill="auto"/>
          </w:tcPr>
          <w:p w:rsidR="00A508A5" w:rsidRPr="007F6E27" w:rsidRDefault="00A508A5" w:rsidP="00B94217">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A508A5" w:rsidRPr="007F6E27" w:rsidRDefault="00A508A5" w:rsidP="00B94217">
            <w:pPr>
              <w:rPr>
                <w:rFonts w:ascii="Arial" w:hAnsi="Arial" w:cs="Arial"/>
                <w:color w:val="808080" w:themeColor="background1" w:themeShade="80"/>
              </w:rPr>
            </w:pPr>
          </w:p>
        </w:tc>
        <w:tc>
          <w:tcPr>
            <w:tcW w:w="8043" w:type="dxa"/>
            <w:shd w:val="clear" w:color="auto" w:fill="auto"/>
          </w:tcPr>
          <w:p w:rsidR="00A508A5" w:rsidRDefault="00A508A5" w:rsidP="00B94217">
            <w:pPr>
              <w:rPr>
                <w:rFonts w:ascii="Arial" w:hAnsi="Arial" w:cs="Arial"/>
                <w:sz w:val="22"/>
                <w:szCs w:val="22"/>
                <w:shd w:val="clear" w:color="auto" w:fill="FFFFFF" w:themeFill="background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245CF">
              <w:rPr>
                <w:rFonts w:ascii="Arial" w:hAnsi="Arial" w:cs="Arial"/>
                <w:sz w:val="22"/>
                <w:szCs w:val="22"/>
                <w:highlight w:val="cyan"/>
                <w:shd w:val="clear" w:color="auto" w:fill="00B0F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Scheduled</w:t>
            </w:r>
            <w:r>
              <w:rPr>
                <w:rFonts w:ascii="Arial" w:hAnsi="Arial" w:cs="Arial"/>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246A1">
              <w:rPr>
                <w:rFonts w:ascii="Arial" w:hAnsi="Arial" w:cs="Arial"/>
                <w:sz w:val="22"/>
                <w:szCs w:val="22"/>
                <w:highlight w:val="cyan"/>
                <w:shd w:val="clear" w:color="auto" w:fill="FFFFFF" w:themeFill="background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PASSIVE</w:t>
            </w:r>
          </w:p>
          <w:p w:rsidR="00A508A5" w:rsidRPr="00CA1215" w:rsidRDefault="00A508A5" w:rsidP="00B94217">
            <w:pPr>
              <w:rPr>
                <w:rFonts w:ascii="Arial" w:hAnsi="Arial" w:cs="Arial"/>
                <w:sz w:val="22"/>
                <w:szCs w:val="22"/>
              </w:rPr>
            </w:pPr>
            <w:r w:rsidRPr="00CA1215">
              <w:rPr>
                <w:rFonts w:ascii="Arial" w:hAnsi="Arial" w:cs="Arial"/>
                <w:sz w:val="22"/>
                <w:szCs w:val="22"/>
                <w:shd w:val="clear" w:color="auto" w:fill="FFFFFF"/>
              </w:rPr>
              <w:t>This virtual SENCO Forum with audio narration provides an overview of The Early Years Inclusion Funding model and application form.</w:t>
            </w:r>
            <w:r w:rsidRPr="00CA1215">
              <w:rPr>
                <w:rFonts w:ascii="Arial" w:hAnsi="Arial" w:cs="Arial"/>
                <w:sz w:val="22"/>
                <w:szCs w:val="22"/>
                <w:bdr w:val="none" w:sz="0" w:space="0" w:color="auto" w:frame="1"/>
                <w:shd w:val="clear" w:color="auto" w:fill="FFFFFF"/>
              </w:rPr>
              <w:br/>
            </w:r>
          </w:p>
          <w:p w:rsidR="00A508A5" w:rsidRPr="00CA1215" w:rsidRDefault="00A508A5" w:rsidP="00B94217">
            <w:pPr>
              <w:rPr>
                <w:rFonts w:ascii="Arial" w:hAnsi="Arial" w:cs="Arial"/>
                <w:sz w:val="22"/>
                <w:szCs w:val="22"/>
              </w:rPr>
            </w:pPr>
            <w:r w:rsidRPr="00CA1215">
              <w:rPr>
                <w:rFonts w:ascii="Arial" w:hAnsi="Arial" w:cs="Arial"/>
                <w:sz w:val="22"/>
                <w:szCs w:val="22"/>
                <w:bdr w:val="none" w:sz="0" w:space="0" w:color="auto" w:frame="1"/>
                <w:shd w:val="clear" w:color="auto" w:fill="FFFFFF"/>
              </w:rPr>
              <w:t>The Early Years Inclusion Funding’ SENCO Forum will provide Senco’s with:</w:t>
            </w:r>
            <w:r w:rsidRPr="00CA1215">
              <w:rPr>
                <w:rFonts w:ascii="Arial" w:hAnsi="Arial" w:cs="Arial"/>
                <w:sz w:val="22"/>
                <w:szCs w:val="22"/>
                <w:bdr w:val="none" w:sz="0" w:space="0" w:color="auto" w:frame="1"/>
                <w:shd w:val="clear" w:color="auto" w:fill="FFFFFF"/>
              </w:rPr>
              <w:br/>
            </w:r>
          </w:p>
          <w:p w:rsidR="00A508A5" w:rsidRPr="00CA1215" w:rsidRDefault="00A508A5" w:rsidP="00A508A5">
            <w:pPr>
              <w:numPr>
                <w:ilvl w:val="0"/>
                <w:numId w:val="26"/>
              </w:numPr>
              <w:shd w:val="clear" w:color="auto" w:fill="FFFFFF"/>
              <w:ind w:left="300"/>
              <w:textAlignment w:val="baseline"/>
              <w:rPr>
                <w:rFonts w:ascii="Arial" w:hAnsi="Arial" w:cs="Arial"/>
                <w:sz w:val="22"/>
                <w:szCs w:val="22"/>
              </w:rPr>
            </w:pPr>
            <w:r w:rsidRPr="00CA1215">
              <w:rPr>
                <w:rFonts w:ascii="Arial" w:hAnsi="Arial" w:cs="Arial"/>
                <w:sz w:val="22"/>
                <w:szCs w:val="22"/>
              </w:rPr>
              <w:t>An overview of the Early Years Inclusion Funding model.</w:t>
            </w:r>
          </w:p>
          <w:p w:rsidR="00A508A5" w:rsidRPr="00CA1215" w:rsidRDefault="00A508A5" w:rsidP="00A508A5">
            <w:pPr>
              <w:numPr>
                <w:ilvl w:val="0"/>
                <w:numId w:val="26"/>
              </w:numPr>
              <w:shd w:val="clear" w:color="auto" w:fill="FFFFFF"/>
              <w:ind w:left="300"/>
              <w:textAlignment w:val="baseline"/>
              <w:rPr>
                <w:rFonts w:ascii="Arial" w:hAnsi="Arial" w:cs="Arial"/>
                <w:sz w:val="22"/>
                <w:szCs w:val="22"/>
              </w:rPr>
            </w:pPr>
            <w:r w:rsidRPr="00CA1215">
              <w:rPr>
                <w:rFonts w:ascii="Arial" w:hAnsi="Arial" w:cs="Arial"/>
                <w:sz w:val="22"/>
                <w:szCs w:val="22"/>
              </w:rPr>
              <w:t>Information on the eligibility criteria.</w:t>
            </w:r>
          </w:p>
          <w:p w:rsidR="00A508A5" w:rsidRPr="00CA1215" w:rsidRDefault="00A508A5" w:rsidP="00A508A5">
            <w:pPr>
              <w:numPr>
                <w:ilvl w:val="0"/>
                <w:numId w:val="26"/>
              </w:numPr>
              <w:shd w:val="clear" w:color="auto" w:fill="FFFFFF"/>
              <w:ind w:left="300"/>
              <w:textAlignment w:val="baseline"/>
              <w:rPr>
                <w:rFonts w:ascii="Arial" w:hAnsi="Arial" w:cs="Arial"/>
                <w:sz w:val="22"/>
                <w:szCs w:val="22"/>
              </w:rPr>
            </w:pPr>
            <w:r w:rsidRPr="00CA1215">
              <w:rPr>
                <w:rFonts w:ascii="Arial" w:hAnsi="Arial" w:cs="Arial"/>
                <w:sz w:val="22"/>
                <w:szCs w:val="22"/>
              </w:rPr>
              <w:t>Early Years Inclusion Funding payment information.</w:t>
            </w:r>
          </w:p>
          <w:p w:rsidR="00A508A5" w:rsidRPr="00CA1215" w:rsidRDefault="00A508A5" w:rsidP="00A508A5">
            <w:pPr>
              <w:numPr>
                <w:ilvl w:val="0"/>
                <w:numId w:val="26"/>
              </w:numPr>
              <w:shd w:val="clear" w:color="auto" w:fill="FFFFFF"/>
              <w:ind w:left="300"/>
              <w:textAlignment w:val="baseline"/>
              <w:rPr>
                <w:rFonts w:ascii="Arial" w:hAnsi="Arial" w:cs="Arial"/>
                <w:sz w:val="22"/>
                <w:szCs w:val="22"/>
              </w:rPr>
            </w:pPr>
            <w:r w:rsidRPr="00CA1215">
              <w:rPr>
                <w:rFonts w:ascii="Arial" w:hAnsi="Arial" w:cs="Arial"/>
                <w:sz w:val="22"/>
                <w:szCs w:val="22"/>
              </w:rPr>
              <w:t>Guidance on completing the Early Years Inclusion Funding application form.</w:t>
            </w:r>
          </w:p>
          <w:p w:rsidR="00A508A5" w:rsidRPr="00CA1215" w:rsidRDefault="00A508A5" w:rsidP="00A508A5">
            <w:pPr>
              <w:numPr>
                <w:ilvl w:val="0"/>
                <w:numId w:val="26"/>
              </w:numPr>
              <w:shd w:val="clear" w:color="auto" w:fill="FFFFFF"/>
              <w:ind w:left="300"/>
              <w:textAlignment w:val="baseline"/>
              <w:rPr>
                <w:rFonts w:ascii="Arial" w:hAnsi="Arial" w:cs="Arial"/>
                <w:sz w:val="22"/>
                <w:szCs w:val="22"/>
              </w:rPr>
            </w:pPr>
            <w:r w:rsidRPr="00CA1215">
              <w:rPr>
                <w:rFonts w:ascii="Arial" w:hAnsi="Arial" w:cs="Arial"/>
                <w:sz w:val="22"/>
                <w:szCs w:val="22"/>
              </w:rPr>
              <w:t>Links to further information and how to access further support when completing Early Years Inclusion Panel paperwork.</w:t>
            </w:r>
          </w:p>
          <w:p w:rsidR="00A508A5" w:rsidRPr="00CA1215" w:rsidRDefault="00A508A5" w:rsidP="00B94217">
            <w:pPr>
              <w:shd w:val="clear" w:color="auto" w:fill="FFFFFF"/>
              <w:ind w:left="300"/>
              <w:textAlignment w:val="baseline"/>
              <w:rPr>
                <w:rFonts w:ascii="Arial" w:hAnsi="Arial" w:cs="Arial"/>
                <w:sz w:val="22"/>
                <w:szCs w:val="22"/>
              </w:rPr>
            </w:pPr>
          </w:p>
          <w:p w:rsidR="00A508A5" w:rsidRPr="00CA1215" w:rsidRDefault="00A508A5" w:rsidP="00B94217">
            <w:pPr>
              <w:rPr>
                <w:rFonts w:ascii="Arial" w:hAnsi="Arial" w:cs="Arial"/>
                <w:sz w:val="22"/>
                <w:szCs w:val="22"/>
              </w:rPr>
            </w:pPr>
            <w:r w:rsidRPr="00CA1215">
              <w:rPr>
                <w:rFonts w:ascii="Arial" w:hAnsi="Arial" w:cs="Arial"/>
                <w:sz w:val="22"/>
                <w:szCs w:val="22"/>
                <w:bdr w:val="none" w:sz="0" w:space="0" w:color="auto" w:frame="1"/>
                <w:shd w:val="clear" w:color="auto" w:fill="FFFFFF"/>
              </w:rPr>
              <w:t>NB. In preparation for accessing this Senco Forum please download and print a copy of the Early Years Inclusion Funding Request form from </w:t>
            </w:r>
            <w:hyperlink r:id="rId14" w:anchor="Eligibility" w:tgtFrame="_blank" w:history="1">
              <w:r w:rsidRPr="00CA1215">
                <w:rPr>
                  <w:rStyle w:val="Hyperlink"/>
                  <w:rFonts w:ascii="Arial" w:hAnsi="Arial" w:cs="Arial"/>
                  <w:color w:val="auto"/>
                  <w:sz w:val="22"/>
                  <w:szCs w:val="22"/>
                  <w:bdr w:val="none" w:sz="0" w:space="0" w:color="auto" w:frame="1"/>
                  <w:shd w:val="clear" w:color="auto" w:fill="FFFFFF"/>
                </w:rPr>
                <w:t>https://bso.bradford.gov.uk/content/early-years-inclusion-funding#Eligibility.</w:t>
              </w:r>
            </w:hyperlink>
            <w:r w:rsidRPr="00CA1215">
              <w:rPr>
                <w:rFonts w:ascii="Arial" w:hAnsi="Arial" w:cs="Arial"/>
                <w:sz w:val="22"/>
                <w:szCs w:val="22"/>
                <w:bdr w:val="none" w:sz="0" w:space="0" w:color="auto" w:frame="1"/>
                <w:shd w:val="clear" w:color="auto" w:fill="FFFFFF"/>
              </w:rPr>
              <w:t> You will then be able to cross reference to this during the virtual Senco Forum</w:t>
            </w:r>
            <w:r w:rsidRPr="00CA1215">
              <w:rPr>
                <w:rFonts w:ascii="Arial" w:hAnsi="Arial" w:cs="Arial"/>
                <w:sz w:val="22"/>
                <w:szCs w:val="22"/>
              </w:rPr>
              <w:t>.</w:t>
            </w:r>
          </w:p>
          <w:p w:rsidR="00A508A5" w:rsidRDefault="00A508A5" w:rsidP="00B94217">
            <w:pPr>
              <w:rPr>
                <w:rFonts w:ascii="Arial" w:hAnsi="Arial" w:cs="Arial"/>
                <w:sz w:val="22"/>
                <w:szCs w:val="22"/>
              </w:rPr>
            </w:pPr>
          </w:p>
          <w:p w:rsidR="00A508A5" w:rsidRPr="007E08F9" w:rsidRDefault="00A508A5" w:rsidP="00B94217">
            <w:pPr>
              <w:rPr>
                <w:rFonts w:ascii="Arial" w:hAnsi="Arial" w:cs="Arial"/>
                <w:sz w:val="22"/>
                <w:szCs w:val="22"/>
              </w:rPr>
            </w:pPr>
            <w:r>
              <w:rPr>
                <w:rFonts w:ascii="Arial" w:hAnsi="Arial" w:cs="Arial"/>
                <w:sz w:val="22"/>
                <w:szCs w:val="22"/>
              </w:rPr>
              <w:t>During of course – Powerpoint approximately 30 minutes long.</w:t>
            </w:r>
          </w:p>
        </w:tc>
      </w:tr>
      <w:tr w:rsidR="00A508A5" w:rsidRPr="00AA35CE" w:rsidTr="00B94217">
        <w:tc>
          <w:tcPr>
            <w:tcW w:w="2519" w:type="dxa"/>
            <w:shd w:val="clear" w:color="auto" w:fill="auto"/>
          </w:tcPr>
          <w:p w:rsidR="00A508A5" w:rsidRPr="007F6E27" w:rsidRDefault="00A508A5" w:rsidP="00B94217">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A508A5" w:rsidRPr="00AA35CE" w:rsidRDefault="00A508A5" w:rsidP="00B94217">
            <w:pPr>
              <w:rPr>
                <w:rFonts w:ascii="Arial" w:hAnsi="Arial" w:cs="Arial"/>
                <w:sz w:val="22"/>
                <w:szCs w:val="22"/>
                <w:shd w:val="clear" w:color="auto" w:fill="FFFFFF"/>
              </w:rPr>
            </w:pPr>
            <w:r>
              <w:rPr>
                <w:rFonts w:ascii="Arial" w:hAnsi="Arial" w:cs="Arial"/>
                <w:sz w:val="22"/>
                <w:szCs w:val="22"/>
                <w:shd w:val="clear" w:color="auto" w:fill="FFFFFF"/>
              </w:rPr>
              <w:t>FREE</w:t>
            </w:r>
          </w:p>
        </w:tc>
      </w:tr>
      <w:tr w:rsidR="00A508A5" w:rsidRPr="00AA35CE" w:rsidTr="00B94217">
        <w:tc>
          <w:tcPr>
            <w:tcW w:w="2519" w:type="dxa"/>
            <w:shd w:val="clear" w:color="auto" w:fill="auto"/>
          </w:tcPr>
          <w:p w:rsidR="00A508A5" w:rsidRPr="007F6E27" w:rsidRDefault="00A508A5" w:rsidP="00B94217">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A508A5" w:rsidRPr="007F6E27" w:rsidRDefault="00A508A5" w:rsidP="00B94217">
            <w:pPr>
              <w:rPr>
                <w:rFonts w:ascii="Arial" w:hAnsi="Arial" w:cs="Arial"/>
                <w:color w:val="808080" w:themeColor="background1" w:themeShade="80"/>
              </w:rPr>
            </w:pPr>
          </w:p>
        </w:tc>
        <w:tc>
          <w:tcPr>
            <w:tcW w:w="8043" w:type="dxa"/>
            <w:shd w:val="clear" w:color="auto" w:fill="auto"/>
          </w:tcPr>
          <w:p w:rsidR="00A508A5" w:rsidRPr="00AA35CE" w:rsidRDefault="00A508A5" w:rsidP="00B94217">
            <w:pPr>
              <w:rPr>
                <w:rFonts w:ascii="Arial" w:hAnsi="Arial" w:cs="Arial"/>
                <w:sz w:val="22"/>
                <w:szCs w:val="22"/>
              </w:rPr>
            </w:pPr>
            <w:r w:rsidRPr="00AA35CE">
              <w:rPr>
                <w:rFonts w:ascii="Arial" w:hAnsi="Arial" w:cs="Arial"/>
                <w:sz w:val="22"/>
                <w:szCs w:val="22"/>
                <w:shd w:val="clear" w:color="auto" w:fill="FFFFFF"/>
              </w:rPr>
              <w:t>SENCOs in Early Years Private, Voluntary and Independent settings looking to develop their role in promoting and supporting inclusive practice for children with SEND.</w:t>
            </w:r>
          </w:p>
        </w:tc>
      </w:tr>
      <w:tr w:rsidR="00A508A5" w:rsidRPr="007E08F9" w:rsidTr="00B94217">
        <w:tc>
          <w:tcPr>
            <w:tcW w:w="2519" w:type="dxa"/>
            <w:shd w:val="clear" w:color="auto" w:fill="auto"/>
          </w:tcPr>
          <w:p w:rsidR="00A508A5" w:rsidRPr="007F6E27" w:rsidRDefault="00A508A5" w:rsidP="00B94217">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A508A5" w:rsidRPr="007E08F9" w:rsidRDefault="00A508A5" w:rsidP="00B94217">
            <w:pPr>
              <w:rPr>
                <w:rFonts w:ascii="Arial" w:hAnsi="Arial" w:cs="Arial"/>
              </w:rPr>
            </w:pPr>
            <w:r>
              <w:rPr>
                <w:rFonts w:ascii="Arial" w:hAnsi="Arial" w:cs="Arial"/>
              </w:rPr>
              <w:t>Access &amp; Inclusion Officers</w:t>
            </w:r>
          </w:p>
        </w:tc>
      </w:tr>
    </w:tbl>
    <w:p w:rsidR="00A508A5" w:rsidRDefault="00A508A5">
      <w:pPr>
        <w:rPr>
          <w:rFonts w:ascii="Arial" w:hAnsi="Arial" w:cs="Arial"/>
          <w:b/>
          <w:color w:val="00B05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pPr w:leftFromText="180" w:rightFromText="180" w:vertAnchor="text" w:horzAnchor="margin" w:tblpXSpec="center" w:tblpY="285"/>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8043"/>
      </w:tblGrid>
      <w:tr w:rsidR="00B94217" w:rsidRPr="009B6371" w:rsidTr="00B94217">
        <w:tc>
          <w:tcPr>
            <w:tcW w:w="10562" w:type="dxa"/>
            <w:gridSpan w:val="2"/>
            <w:shd w:val="clear" w:color="auto" w:fill="auto"/>
          </w:tcPr>
          <w:p w:rsidR="00B94217" w:rsidRPr="009B6371" w:rsidRDefault="00B94217" w:rsidP="00B94217">
            <w:pPr>
              <w:jc w:val="center"/>
              <w:rPr>
                <w:rFonts w:ascii="Arial" w:hAnsi="Arial" w:cs="Arial"/>
                <w:b/>
                <w:noProof/>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2246A1">
              <w:rPr>
                <w:rFonts w:ascii="Arial" w:hAnsi="Arial" w:cs="Arial"/>
                <w:b/>
                <w:color w:val="7030A0"/>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Early Years </w:t>
            </w:r>
            <w:r>
              <w:rPr>
                <w:rFonts w:ascii="Arial" w:hAnsi="Arial" w:cs="Arial"/>
                <w:b/>
                <w:color w:val="7030A0"/>
                <w:sz w:val="40"/>
                <w:szCs w:val="4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
        </w:tc>
      </w:tr>
      <w:tr w:rsidR="00B94217" w:rsidRPr="008B09E6" w:rsidTr="00B94217">
        <w:tc>
          <w:tcPr>
            <w:tcW w:w="2519" w:type="dxa"/>
            <w:shd w:val="clear" w:color="auto" w:fill="auto"/>
          </w:tcPr>
          <w:p w:rsidR="00B94217" w:rsidRPr="007F6E27" w:rsidRDefault="00B94217" w:rsidP="00B94217">
            <w:pPr>
              <w:rPr>
                <w:rFonts w:ascii="Arial" w:hAnsi="Arial" w:cs="Arial"/>
                <w:color w:val="808080" w:themeColor="background1" w:themeShade="80"/>
              </w:rPr>
            </w:pPr>
            <w:r w:rsidRPr="007F6E27">
              <w:rPr>
                <w:rFonts w:ascii="Arial" w:hAnsi="Arial" w:cs="Arial"/>
                <w:color w:val="808080" w:themeColor="background1" w:themeShade="80"/>
              </w:rPr>
              <w:t>Title</w:t>
            </w:r>
          </w:p>
        </w:tc>
        <w:tc>
          <w:tcPr>
            <w:tcW w:w="8043" w:type="dxa"/>
            <w:shd w:val="clear" w:color="auto" w:fill="auto"/>
          </w:tcPr>
          <w:p w:rsidR="00B94217" w:rsidRPr="008B09E6" w:rsidRDefault="00B94217" w:rsidP="00B94217">
            <w:pPr>
              <w:rPr>
                <w:rFonts w:ascii="Arial" w:hAnsi="Arial" w:cs="Arial"/>
                <w:b/>
              </w:rPr>
            </w:pPr>
            <w:r w:rsidRPr="008B09E6">
              <w:rPr>
                <w:rFonts w:ascii="Arial" w:hAnsi="Arial" w:cs="Arial"/>
                <w:b/>
                <w:iCs/>
                <w:shd w:val="clear" w:color="auto" w:fill="FFFFFF"/>
              </w:rPr>
              <w:t>NEW Identification &amp; Assessment of Need for Child</w:t>
            </w:r>
            <w:r>
              <w:rPr>
                <w:rFonts w:ascii="Arial" w:hAnsi="Arial" w:cs="Arial"/>
                <w:b/>
                <w:iCs/>
                <w:shd w:val="clear" w:color="auto" w:fill="FFFFFF"/>
              </w:rPr>
              <w:t>ren with SEND in the EY’s</w:t>
            </w:r>
            <w:r w:rsidRPr="008B09E6">
              <w:rPr>
                <w:rFonts w:ascii="Arial" w:hAnsi="Arial" w:cs="Arial"/>
                <w:b/>
                <w:iCs/>
                <w:shd w:val="clear" w:color="auto" w:fill="FFFFFF"/>
              </w:rPr>
              <w:t xml:space="preserve"> </w:t>
            </w:r>
          </w:p>
        </w:tc>
      </w:tr>
      <w:tr w:rsidR="00B94217" w:rsidRPr="008B09E6" w:rsidTr="00B94217">
        <w:tc>
          <w:tcPr>
            <w:tcW w:w="2519" w:type="dxa"/>
            <w:shd w:val="clear" w:color="auto" w:fill="auto"/>
          </w:tcPr>
          <w:p w:rsidR="00B94217" w:rsidRPr="007F6E27" w:rsidRDefault="00B94217" w:rsidP="00B94217">
            <w:pPr>
              <w:rPr>
                <w:rFonts w:ascii="Arial" w:hAnsi="Arial" w:cs="Arial"/>
                <w:color w:val="808080" w:themeColor="background1" w:themeShade="80"/>
              </w:rPr>
            </w:pPr>
            <w:r w:rsidRPr="007F6E27">
              <w:rPr>
                <w:rFonts w:ascii="Arial" w:hAnsi="Arial" w:cs="Arial"/>
                <w:color w:val="808080" w:themeColor="background1" w:themeShade="80"/>
              </w:rPr>
              <w:t xml:space="preserve">Description of </w:t>
            </w:r>
            <w:r>
              <w:rPr>
                <w:rFonts w:ascii="Arial" w:hAnsi="Arial" w:cs="Arial"/>
                <w:color w:val="808080" w:themeColor="background1" w:themeShade="80"/>
              </w:rPr>
              <w:t>course</w:t>
            </w:r>
          </w:p>
          <w:p w:rsidR="00B94217" w:rsidRPr="007F6E27" w:rsidRDefault="00B94217" w:rsidP="00B94217">
            <w:pPr>
              <w:rPr>
                <w:rFonts w:ascii="Arial" w:hAnsi="Arial" w:cs="Arial"/>
                <w:color w:val="808080" w:themeColor="background1" w:themeShade="80"/>
              </w:rPr>
            </w:pPr>
          </w:p>
        </w:tc>
        <w:tc>
          <w:tcPr>
            <w:tcW w:w="8043" w:type="dxa"/>
            <w:shd w:val="clear" w:color="auto" w:fill="auto"/>
          </w:tcPr>
          <w:p w:rsidR="00B94217" w:rsidRDefault="00B94217" w:rsidP="00B94217">
            <w:pPr>
              <w:rPr>
                <w:rFonts w:ascii="Arial" w:hAnsi="Arial" w:cs="Arial"/>
                <w:sz w:val="22"/>
                <w:szCs w:val="22"/>
                <w:bdr w:val="none" w:sz="0" w:space="0" w:color="auto" w:frame="1"/>
                <w:shd w:val="clear" w:color="auto" w:fill="FFFFFF"/>
              </w:rPr>
            </w:pPr>
            <w:r w:rsidRPr="008B09E6">
              <w:rPr>
                <w:rFonts w:ascii="Arial" w:hAnsi="Arial" w:cs="Arial"/>
                <w:sz w:val="22"/>
                <w:szCs w:val="22"/>
                <w:bdr w:val="none" w:sz="0" w:space="0" w:color="auto" w:frame="1"/>
                <w:shd w:val="clear" w:color="auto" w:fill="FFFFFF"/>
              </w:rPr>
              <w:t xml:space="preserve">This course will introduce strategies and approaches to help identify a child's primary need. </w:t>
            </w:r>
          </w:p>
          <w:p w:rsidR="00B94217" w:rsidRDefault="00B94217" w:rsidP="00B94217">
            <w:pPr>
              <w:rPr>
                <w:rFonts w:ascii="Arial" w:hAnsi="Arial" w:cs="Arial"/>
                <w:sz w:val="22"/>
                <w:szCs w:val="22"/>
                <w:bdr w:val="none" w:sz="0" w:space="0" w:color="auto" w:frame="1"/>
                <w:shd w:val="clear" w:color="auto" w:fill="FFFFFF"/>
              </w:rPr>
            </w:pPr>
          </w:p>
          <w:p w:rsidR="00B94217" w:rsidRDefault="00B94217" w:rsidP="00B94217">
            <w:pPr>
              <w:rPr>
                <w:rFonts w:ascii="Arial" w:hAnsi="Arial" w:cs="Arial"/>
                <w:sz w:val="22"/>
                <w:szCs w:val="22"/>
                <w:bdr w:val="none" w:sz="0" w:space="0" w:color="auto" w:frame="1"/>
                <w:shd w:val="clear" w:color="auto" w:fill="FFFFFF"/>
              </w:rPr>
            </w:pPr>
            <w:r w:rsidRPr="008B09E6">
              <w:rPr>
                <w:rFonts w:ascii="Arial" w:hAnsi="Arial" w:cs="Arial"/>
                <w:sz w:val="22"/>
                <w:szCs w:val="22"/>
                <w:bdr w:val="none" w:sz="0" w:space="0" w:color="auto" w:frame="1"/>
                <w:shd w:val="clear" w:color="auto" w:fill="FFFFFF"/>
              </w:rPr>
              <w:t xml:space="preserve">It will also provide an overview of assessment tools and guidance on involving parent/carers. </w:t>
            </w:r>
          </w:p>
          <w:p w:rsidR="00B94217" w:rsidRPr="008B09E6" w:rsidRDefault="00B94217" w:rsidP="00B94217">
            <w:pPr>
              <w:rPr>
                <w:rFonts w:ascii="Arial" w:hAnsi="Arial" w:cs="Arial"/>
                <w:color w:val="000000"/>
                <w:sz w:val="22"/>
                <w:szCs w:val="22"/>
              </w:rPr>
            </w:pPr>
            <w:r>
              <w:rPr>
                <w:rFonts w:ascii="Segoe UI" w:hAnsi="Segoe UI" w:cs="Segoe UI"/>
                <w:color w:val="3E3E40"/>
                <w:sz w:val="20"/>
                <w:szCs w:val="20"/>
                <w:bdr w:val="none" w:sz="0" w:space="0" w:color="auto" w:frame="1"/>
              </w:rPr>
              <w:t>This course is run Virtually</w:t>
            </w:r>
          </w:p>
        </w:tc>
      </w:tr>
      <w:tr w:rsidR="00B94217" w:rsidRPr="00AA35CE" w:rsidTr="00B94217">
        <w:tc>
          <w:tcPr>
            <w:tcW w:w="2519" w:type="dxa"/>
            <w:shd w:val="clear" w:color="auto" w:fill="auto"/>
          </w:tcPr>
          <w:p w:rsidR="00B94217" w:rsidRPr="007F6E27" w:rsidRDefault="00B94217" w:rsidP="00B94217">
            <w:pPr>
              <w:rPr>
                <w:rFonts w:ascii="Arial" w:hAnsi="Arial" w:cs="Arial"/>
                <w:color w:val="808080" w:themeColor="background1" w:themeShade="80"/>
              </w:rPr>
            </w:pPr>
            <w:r>
              <w:rPr>
                <w:rFonts w:ascii="Arial" w:hAnsi="Arial" w:cs="Arial"/>
                <w:color w:val="808080" w:themeColor="background1" w:themeShade="80"/>
              </w:rPr>
              <w:t>Price</w:t>
            </w:r>
          </w:p>
        </w:tc>
        <w:tc>
          <w:tcPr>
            <w:tcW w:w="8043" w:type="dxa"/>
            <w:shd w:val="clear" w:color="auto" w:fill="auto"/>
          </w:tcPr>
          <w:p w:rsidR="00B94217" w:rsidRPr="00AA35CE" w:rsidRDefault="00B94217" w:rsidP="00B94217">
            <w:pPr>
              <w:rPr>
                <w:rFonts w:ascii="Arial" w:hAnsi="Arial" w:cs="Arial"/>
                <w:sz w:val="22"/>
                <w:szCs w:val="22"/>
                <w:shd w:val="clear" w:color="auto" w:fill="FFFFFF"/>
              </w:rPr>
            </w:pPr>
            <w:r>
              <w:rPr>
                <w:rFonts w:ascii="Arial" w:hAnsi="Arial" w:cs="Arial"/>
                <w:sz w:val="22"/>
                <w:szCs w:val="22"/>
                <w:shd w:val="clear" w:color="auto" w:fill="FFFFFF"/>
              </w:rPr>
              <w:t xml:space="preserve"> </w:t>
            </w:r>
            <w:r w:rsidRPr="00B94217">
              <w:rPr>
                <w:rFonts w:ascii="Arial" w:hAnsi="Arial" w:cs="Arial"/>
                <w:sz w:val="22"/>
                <w:szCs w:val="22"/>
                <w:shd w:val="clear" w:color="auto" w:fill="FFFFFF"/>
              </w:rPr>
              <w:t>£45 per person</w:t>
            </w:r>
            <w:r>
              <w:rPr>
                <w:rFonts w:ascii="Arial" w:hAnsi="Arial" w:cs="Arial"/>
                <w:sz w:val="22"/>
                <w:szCs w:val="22"/>
                <w:shd w:val="clear" w:color="auto" w:fill="FFFFFF"/>
              </w:rPr>
              <w:t xml:space="preserve"> </w:t>
            </w:r>
          </w:p>
        </w:tc>
      </w:tr>
      <w:tr w:rsidR="00B94217" w:rsidRPr="00AA35CE" w:rsidTr="00B94217">
        <w:tc>
          <w:tcPr>
            <w:tcW w:w="2519" w:type="dxa"/>
            <w:shd w:val="clear" w:color="auto" w:fill="auto"/>
          </w:tcPr>
          <w:p w:rsidR="00B94217" w:rsidRPr="007F6E27" w:rsidRDefault="00B94217" w:rsidP="00B94217">
            <w:pPr>
              <w:rPr>
                <w:rFonts w:ascii="Arial" w:hAnsi="Arial" w:cs="Arial"/>
                <w:color w:val="808080" w:themeColor="background1" w:themeShade="80"/>
              </w:rPr>
            </w:pPr>
            <w:r w:rsidRPr="007F6E27">
              <w:rPr>
                <w:rFonts w:ascii="Arial" w:hAnsi="Arial" w:cs="Arial"/>
                <w:color w:val="808080" w:themeColor="background1" w:themeShade="80"/>
              </w:rPr>
              <w:t xml:space="preserve">Suitable for </w:t>
            </w:r>
          </w:p>
          <w:p w:rsidR="00B94217" w:rsidRPr="007F6E27" w:rsidRDefault="00B94217" w:rsidP="00B94217">
            <w:pPr>
              <w:rPr>
                <w:rFonts w:ascii="Arial" w:hAnsi="Arial" w:cs="Arial"/>
                <w:color w:val="808080" w:themeColor="background1" w:themeShade="80"/>
              </w:rPr>
            </w:pPr>
          </w:p>
        </w:tc>
        <w:tc>
          <w:tcPr>
            <w:tcW w:w="8043" w:type="dxa"/>
            <w:shd w:val="clear" w:color="auto" w:fill="auto"/>
          </w:tcPr>
          <w:p w:rsidR="00B94217" w:rsidRPr="00AA35CE" w:rsidRDefault="00B94217" w:rsidP="00B94217">
            <w:pPr>
              <w:rPr>
                <w:rFonts w:ascii="Arial" w:hAnsi="Arial" w:cs="Arial"/>
                <w:sz w:val="22"/>
                <w:szCs w:val="22"/>
              </w:rPr>
            </w:pPr>
            <w:r>
              <w:rPr>
                <w:rFonts w:ascii="Arial" w:hAnsi="Arial" w:cs="Arial"/>
                <w:sz w:val="22"/>
                <w:szCs w:val="22"/>
                <w:shd w:val="clear" w:color="auto" w:fill="FFFFFF"/>
              </w:rPr>
              <w:t>SENCo &amp; Teacher</w:t>
            </w:r>
            <w:r w:rsidRPr="00AA35CE">
              <w:rPr>
                <w:rFonts w:ascii="Arial" w:hAnsi="Arial" w:cs="Arial"/>
                <w:sz w:val="22"/>
                <w:szCs w:val="22"/>
                <w:shd w:val="clear" w:color="auto" w:fill="FFFFFF"/>
              </w:rPr>
              <w:t>.</w:t>
            </w:r>
          </w:p>
        </w:tc>
      </w:tr>
      <w:tr w:rsidR="00B94217" w:rsidRPr="007E08F9" w:rsidTr="00B94217">
        <w:tc>
          <w:tcPr>
            <w:tcW w:w="2519" w:type="dxa"/>
            <w:shd w:val="clear" w:color="auto" w:fill="auto"/>
          </w:tcPr>
          <w:p w:rsidR="00B94217" w:rsidRPr="007F6E27" w:rsidRDefault="00B94217" w:rsidP="00B94217">
            <w:pPr>
              <w:rPr>
                <w:rFonts w:ascii="Arial" w:hAnsi="Arial" w:cs="Arial"/>
                <w:color w:val="808080" w:themeColor="background1" w:themeShade="80"/>
              </w:rPr>
            </w:pPr>
            <w:r>
              <w:rPr>
                <w:rFonts w:ascii="Arial" w:hAnsi="Arial" w:cs="Arial"/>
                <w:color w:val="808080" w:themeColor="background1" w:themeShade="80"/>
              </w:rPr>
              <w:t>Delivered by</w:t>
            </w:r>
          </w:p>
        </w:tc>
        <w:tc>
          <w:tcPr>
            <w:tcW w:w="8043" w:type="dxa"/>
            <w:shd w:val="clear" w:color="auto" w:fill="auto"/>
          </w:tcPr>
          <w:p w:rsidR="00B94217" w:rsidRPr="007E08F9" w:rsidRDefault="00B94217" w:rsidP="00B94217">
            <w:pPr>
              <w:rPr>
                <w:rFonts w:ascii="Arial" w:hAnsi="Arial" w:cs="Arial"/>
              </w:rPr>
            </w:pPr>
            <w:r>
              <w:rPr>
                <w:rFonts w:ascii="Arial" w:hAnsi="Arial" w:cs="Arial"/>
              </w:rPr>
              <w:t xml:space="preserve"> A Specialist Teacher</w:t>
            </w:r>
          </w:p>
        </w:tc>
      </w:tr>
    </w:tbl>
    <w:p w:rsidR="00B0341F" w:rsidRPr="00317CED" w:rsidRDefault="00B0341F" w:rsidP="00317CED">
      <w:pPr>
        <w:rPr>
          <w:rFonts w:ascii="Arial" w:hAnsi="Arial" w:cs="Arial"/>
          <w:b/>
          <w:caps/>
          <w:color w:val="E36C0A"/>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sectPr w:rsidR="00B0341F" w:rsidRPr="00317CED" w:rsidSect="003173D1">
      <w:headerReference w:type="default" r:id="rId15"/>
      <w:footerReference w:type="default" r:id="rId16"/>
      <w:pgSz w:w="11906" w:h="16838"/>
      <w:pgMar w:top="1134" w:right="1134" w:bottom="1134"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71B" w:rsidRDefault="007E471B">
      <w:r>
        <w:separator/>
      </w:r>
    </w:p>
  </w:endnote>
  <w:endnote w:type="continuationSeparator" w:id="0">
    <w:p w:rsidR="007E471B" w:rsidRDefault="007E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1B" w:rsidRDefault="007E471B">
    <w:pPr>
      <w:pStyle w:val="Footer"/>
    </w:pPr>
    <w:r w:rsidRPr="00B15E27">
      <w:rPr>
        <w:rStyle w:val="PageNumber"/>
        <w:rFonts w:ascii="Arial" w:hAnsi="Arial" w:cs="Arial"/>
        <w:sz w:val="20"/>
        <w:szCs w:val="20"/>
      </w:rPr>
      <w:t xml:space="preserve">Page </w:t>
    </w:r>
    <w:r w:rsidRPr="00B15E27">
      <w:rPr>
        <w:rStyle w:val="PageNumber"/>
        <w:rFonts w:ascii="Arial" w:hAnsi="Arial" w:cs="Arial"/>
        <w:sz w:val="20"/>
        <w:szCs w:val="20"/>
      </w:rPr>
      <w:fldChar w:fldCharType="begin"/>
    </w:r>
    <w:r w:rsidRPr="00B15E27">
      <w:rPr>
        <w:rStyle w:val="PageNumber"/>
        <w:rFonts w:ascii="Arial" w:hAnsi="Arial" w:cs="Arial"/>
        <w:sz w:val="20"/>
        <w:szCs w:val="20"/>
      </w:rPr>
      <w:instrText xml:space="preserve"> PAGE </w:instrText>
    </w:r>
    <w:r w:rsidRPr="00B15E27">
      <w:rPr>
        <w:rStyle w:val="PageNumber"/>
        <w:rFonts w:ascii="Arial" w:hAnsi="Arial" w:cs="Arial"/>
        <w:sz w:val="20"/>
        <w:szCs w:val="20"/>
      </w:rPr>
      <w:fldChar w:fldCharType="separate"/>
    </w:r>
    <w:r w:rsidR="006255D4">
      <w:rPr>
        <w:rStyle w:val="PageNumber"/>
        <w:rFonts w:ascii="Arial" w:hAnsi="Arial" w:cs="Arial"/>
        <w:noProof/>
        <w:sz w:val="20"/>
        <w:szCs w:val="20"/>
      </w:rPr>
      <w:t>18</w:t>
    </w:r>
    <w:r w:rsidRPr="00B15E27">
      <w:rPr>
        <w:rStyle w:val="PageNumber"/>
        <w:rFonts w:ascii="Arial" w:hAnsi="Arial" w:cs="Arial"/>
        <w:sz w:val="20"/>
        <w:szCs w:val="20"/>
      </w:rPr>
      <w:fldChar w:fldCharType="end"/>
    </w:r>
    <w:r w:rsidR="0058435B">
      <w:rPr>
        <w:rStyle w:val="PageNumber"/>
        <w:rFonts w:ascii="Arial" w:hAnsi="Arial" w:cs="Arial"/>
        <w:sz w:val="20"/>
        <w:szCs w:val="20"/>
      </w:rPr>
      <w:t xml:space="preserve"> of 18</w:t>
    </w:r>
    <w:r>
      <w:rPr>
        <w:rStyle w:val="PageNumber"/>
        <w:rFonts w:ascii="Arial" w:hAnsi="Arial" w:cs="Arial"/>
        <w:sz w:val="20"/>
        <w:szCs w:val="20"/>
      </w:rPr>
      <w:t xml:space="preserve">   </w:t>
    </w:r>
    <w:r w:rsidRPr="00B15E27">
      <w:rPr>
        <w:rStyle w:val="PageNumber"/>
        <w:rFonts w:ascii="Arial" w:hAnsi="Arial" w:cs="Arial"/>
        <w:sz w:val="20"/>
        <w:szCs w:val="20"/>
      </w:rPr>
      <w:tab/>
    </w:r>
    <w:r>
      <w:rPr>
        <w:rStyle w:val="PageNumber"/>
        <w:rFonts w:ascii="Arial" w:hAnsi="Arial" w:cs="Arial"/>
        <w:sz w:val="20"/>
        <w:szCs w:val="20"/>
      </w:rPr>
      <w:t xml:space="preserve">                                    </w:t>
    </w:r>
    <w:r>
      <w:rPr>
        <w:rFonts w:ascii="Arial" w:eastAsia="Calibri" w:hAnsi="Arial" w:cs="Arial"/>
        <w:b/>
        <w:bCs/>
        <w:noProof/>
        <w:color w:val="4F81BD"/>
        <w:sz w:val="18"/>
        <w:szCs w:val="18"/>
      </w:rPr>
      <w:t xml:space="preserve">STaSS- SCIL Team - Mini advertising Brochure 21/22   </w:t>
    </w:r>
    <w:r>
      <w:rPr>
        <w:rStyle w:val="PageNumber"/>
        <w:rFonts w:ascii="Arial" w:hAnsi="Arial" w:cs="Arial"/>
        <w:sz w:val="20"/>
        <w:szCs w:val="20"/>
      </w:rPr>
      <w:t xml:space="preserve">Version </w:t>
    </w:r>
    <w:r w:rsidR="00A06CDA">
      <w:rPr>
        <w:rStyle w:val="PageNumber"/>
        <w:rFonts w:ascii="Arial" w:hAnsi="Arial" w:cs="Arial"/>
        <w:sz w:val="20"/>
        <w:szCs w:val="20"/>
      </w:rPr>
      <w:t>04.01.2022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71B" w:rsidRDefault="007E471B">
      <w:r>
        <w:separator/>
      </w:r>
    </w:p>
  </w:footnote>
  <w:footnote w:type="continuationSeparator" w:id="0">
    <w:p w:rsidR="007E471B" w:rsidRDefault="007E4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1B" w:rsidRDefault="007E471B" w:rsidP="00D777BE">
    <w:pPr>
      <w:tabs>
        <w:tab w:val="left" w:pos="540"/>
        <w:tab w:val="right" w:pos="8306"/>
      </w:tabs>
      <w:rPr>
        <w:rFonts w:ascii="Arial" w:hAnsi="Arial" w:cs="Arial"/>
        <w:sz w:val="16"/>
        <w:szCs w:val="16"/>
      </w:rPr>
    </w:pPr>
  </w:p>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168"/>
      <w:gridCol w:w="3686"/>
    </w:tblGrid>
    <w:tr w:rsidR="007E471B" w:rsidTr="00EE3E9F">
      <w:tc>
        <w:tcPr>
          <w:tcW w:w="3353" w:type="dxa"/>
        </w:tcPr>
        <w:p w:rsidR="007E471B" w:rsidRPr="00E166CF" w:rsidRDefault="007E471B" w:rsidP="00E166CF">
          <w:pPr>
            <w:tabs>
              <w:tab w:val="left" w:pos="540"/>
              <w:tab w:val="right" w:pos="8306"/>
            </w:tabs>
            <w:rPr>
              <w:rFonts w:asciiTheme="majorHAnsi" w:hAnsiTheme="majorHAnsi"/>
              <w:sz w:val="16"/>
              <w:szCs w:val="16"/>
            </w:rPr>
          </w:pPr>
          <w:r w:rsidRPr="00E166CF">
            <w:rPr>
              <w:rFonts w:asciiTheme="majorHAnsi" w:hAnsiTheme="majorHAnsi"/>
              <w:sz w:val="16"/>
              <w:szCs w:val="16"/>
            </w:rPr>
            <w:t>City of Bradford MDC</w:t>
          </w:r>
        </w:p>
        <w:p w:rsidR="007E471B" w:rsidRPr="00E166CF" w:rsidRDefault="007E471B" w:rsidP="00E166CF">
          <w:pPr>
            <w:tabs>
              <w:tab w:val="left" w:pos="540"/>
              <w:tab w:val="right" w:pos="8306"/>
            </w:tabs>
            <w:rPr>
              <w:rFonts w:asciiTheme="majorHAnsi" w:hAnsiTheme="majorHAnsi"/>
              <w:b/>
              <w:color w:val="1F497D" w:themeColor="text2"/>
              <w:sz w:val="16"/>
              <w:szCs w:val="16"/>
            </w:rPr>
          </w:pPr>
          <w:r w:rsidRPr="00E166CF">
            <w:rPr>
              <w:rFonts w:asciiTheme="majorHAnsi" w:hAnsiTheme="majorHAnsi"/>
              <w:sz w:val="16"/>
              <w:szCs w:val="16"/>
            </w:rPr>
            <w:t>0-25</w:t>
          </w:r>
          <w:r w:rsidRPr="00E166CF">
            <w:rPr>
              <w:rFonts w:asciiTheme="majorHAnsi" w:hAnsiTheme="majorHAnsi"/>
              <w:b/>
              <w:sz w:val="16"/>
              <w:szCs w:val="16"/>
            </w:rPr>
            <w:t xml:space="preserve"> </w:t>
          </w:r>
          <w:r w:rsidRPr="00E166CF">
            <w:rPr>
              <w:rFonts w:asciiTheme="majorHAnsi" w:hAnsiTheme="majorHAnsi" w:cs="Arial"/>
              <w:bCs/>
              <w:noProof/>
              <w:sz w:val="16"/>
              <w:szCs w:val="16"/>
            </w:rPr>
            <w:t>Specialist Teaching and Support</w:t>
          </w:r>
          <w:r w:rsidRPr="00E166CF">
            <w:rPr>
              <w:rFonts w:asciiTheme="majorHAnsi" w:hAnsiTheme="majorHAnsi" w:cs="Arial"/>
              <w:b/>
              <w:bCs/>
              <w:noProof/>
            </w:rPr>
            <w:t xml:space="preserve"> </w:t>
          </w:r>
          <w:r w:rsidRPr="00E166CF">
            <w:rPr>
              <w:rFonts w:asciiTheme="majorHAnsi" w:hAnsiTheme="majorHAnsi"/>
              <w:sz w:val="16"/>
              <w:szCs w:val="16"/>
            </w:rPr>
            <w:t>Service</w:t>
          </w:r>
        </w:p>
        <w:p w:rsidR="007E471B" w:rsidRPr="00E166CF" w:rsidRDefault="007E471B" w:rsidP="00E166CF">
          <w:pPr>
            <w:tabs>
              <w:tab w:val="left" w:pos="540"/>
              <w:tab w:val="right" w:pos="8306"/>
            </w:tabs>
            <w:rPr>
              <w:rFonts w:asciiTheme="majorHAnsi" w:hAnsiTheme="majorHAnsi"/>
              <w:sz w:val="16"/>
              <w:szCs w:val="16"/>
            </w:rPr>
          </w:pPr>
          <w:r w:rsidRPr="00E166CF">
            <w:rPr>
              <w:rFonts w:asciiTheme="majorHAnsi" w:hAnsiTheme="majorHAnsi"/>
              <w:sz w:val="16"/>
              <w:szCs w:val="16"/>
            </w:rPr>
            <w:t>Margaret McMillan Tower (Floor 3)</w:t>
          </w:r>
        </w:p>
        <w:p w:rsidR="007E471B" w:rsidRDefault="007E471B" w:rsidP="00E166CF">
          <w:pPr>
            <w:pStyle w:val="Header"/>
          </w:pPr>
          <w:r w:rsidRPr="00E166CF">
            <w:rPr>
              <w:rFonts w:asciiTheme="majorHAnsi" w:hAnsiTheme="majorHAnsi"/>
              <w:sz w:val="16"/>
              <w:szCs w:val="16"/>
            </w:rPr>
            <w:t>Princes Way, Bradford, BD1 1NN</w:t>
          </w:r>
        </w:p>
      </w:tc>
      <w:tc>
        <w:tcPr>
          <w:tcW w:w="3168" w:type="dxa"/>
        </w:tcPr>
        <w:p w:rsidR="007E471B" w:rsidRDefault="007E471B" w:rsidP="00983DCF">
          <w:pPr>
            <w:pStyle w:val="Header"/>
            <w:jc w:val="right"/>
          </w:pPr>
          <w:r>
            <w:rPr>
              <w:noProof/>
            </w:rPr>
            <w:drawing>
              <wp:inline distT="0" distB="0" distL="0" distR="0" wp14:anchorId="71D6CF71" wp14:editId="58E117C3">
                <wp:extent cx="1657985"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756285"/>
                        </a:xfrm>
                        <a:prstGeom prst="rect">
                          <a:avLst/>
                        </a:prstGeom>
                        <a:noFill/>
                      </pic:spPr>
                    </pic:pic>
                  </a:graphicData>
                </a:graphic>
              </wp:inline>
            </w:drawing>
          </w:r>
        </w:p>
      </w:tc>
      <w:tc>
        <w:tcPr>
          <w:tcW w:w="3686" w:type="dxa"/>
        </w:tcPr>
        <w:p w:rsidR="007E471B" w:rsidRDefault="007E471B" w:rsidP="00983DCF">
          <w:pPr>
            <w:pStyle w:val="Header"/>
            <w:jc w:val="right"/>
          </w:pPr>
          <w:r>
            <w:rPr>
              <w:noProof/>
            </w:rPr>
            <w:drawing>
              <wp:inline distT="0" distB="0" distL="0" distR="0" wp14:anchorId="4E597B77" wp14:editId="59E26616">
                <wp:extent cx="2162175" cy="600075"/>
                <wp:effectExtent l="0" t="0" r="9525" b="9525"/>
                <wp:docPr id="1" name="Picture 1"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tc>
    </w:tr>
  </w:tbl>
  <w:p w:rsidR="007E471B" w:rsidRPr="00BA41BD" w:rsidRDefault="007E471B" w:rsidP="00BA41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923"/>
    <w:multiLevelType w:val="multilevel"/>
    <w:tmpl w:val="47BE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07A2C"/>
    <w:multiLevelType w:val="multilevel"/>
    <w:tmpl w:val="59D0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93B7E"/>
    <w:multiLevelType w:val="hybridMultilevel"/>
    <w:tmpl w:val="299248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392146"/>
    <w:multiLevelType w:val="hybridMultilevel"/>
    <w:tmpl w:val="89AC2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A64BC1"/>
    <w:multiLevelType w:val="hybridMultilevel"/>
    <w:tmpl w:val="B4ACD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F7C56"/>
    <w:multiLevelType w:val="hybridMultilevel"/>
    <w:tmpl w:val="12E6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74C2B"/>
    <w:multiLevelType w:val="hybridMultilevel"/>
    <w:tmpl w:val="B48ABF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EA2E64"/>
    <w:multiLevelType w:val="hybridMultilevel"/>
    <w:tmpl w:val="6FA4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57F20"/>
    <w:multiLevelType w:val="hybridMultilevel"/>
    <w:tmpl w:val="8650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544D1"/>
    <w:multiLevelType w:val="hybridMultilevel"/>
    <w:tmpl w:val="2752D706"/>
    <w:lvl w:ilvl="0" w:tplc="410493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C11C1"/>
    <w:multiLevelType w:val="hybridMultilevel"/>
    <w:tmpl w:val="CC2067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233EE"/>
    <w:multiLevelType w:val="hybridMultilevel"/>
    <w:tmpl w:val="EC900ECC"/>
    <w:lvl w:ilvl="0" w:tplc="CEB81C4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3097FD6"/>
    <w:multiLevelType w:val="multilevel"/>
    <w:tmpl w:val="0BE2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186931"/>
    <w:multiLevelType w:val="hybridMultilevel"/>
    <w:tmpl w:val="AF803590"/>
    <w:lvl w:ilvl="0" w:tplc="410493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5546B"/>
    <w:multiLevelType w:val="hybridMultilevel"/>
    <w:tmpl w:val="1FEE7998"/>
    <w:lvl w:ilvl="0" w:tplc="68CCD5DE">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DFA466C"/>
    <w:multiLevelType w:val="hybridMultilevel"/>
    <w:tmpl w:val="A9E2B4A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DE5330"/>
    <w:multiLevelType w:val="hybridMultilevel"/>
    <w:tmpl w:val="6576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C710A"/>
    <w:multiLevelType w:val="hybridMultilevel"/>
    <w:tmpl w:val="CC9A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43BD8"/>
    <w:multiLevelType w:val="hybridMultilevel"/>
    <w:tmpl w:val="F766B55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10A76"/>
    <w:multiLevelType w:val="hybridMultilevel"/>
    <w:tmpl w:val="A992E76E"/>
    <w:lvl w:ilvl="0" w:tplc="4104939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E67A9D"/>
    <w:multiLevelType w:val="hybridMultilevel"/>
    <w:tmpl w:val="6E72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E6567"/>
    <w:multiLevelType w:val="hybridMultilevel"/>
    <w:tmpl w:val="62B4F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F34221"/>
    <w:multiLevelType w:val="hybridMultilevel"/>
    <w:tmpl w:val="535C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75091E"/>
    <w:multiLevelType w:val="hybridMultilevel"/>
    <w:tmpl w:val="0850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526C1"/>
    <w:multiLevelType w:val="hybridMultilevel"/>
    <w:tmpl w:val="1F80C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15D558F"/>
    <w:multiLevelType w:val="hybridMultilevel"/>
    <w:tmpl w:val="2DE28B0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21"/>
  </w:num>
  <w:num w:numId="4">
    <w:abstractNumId w:val="18"/>
  </w:num>
  <w:num w:numId="5">
    <w:abstractNumId w:val="9"/>
  </w:num>
  <w:num w:numId="6">
    <w:abstractNumId w:val="14"/>
  </w:num>
  <w:num w:numId="7">
    <w:abstractNumId w:val="15"/>
  </w:num>
  <w:num w:numId="8">
    <w:abstractNumId w:val="12"/>
  </w:num>
  <w:num w:numId="9">
    <w:abstractNumId w:val="3"/>
  </w:num>
  <w:num w:numId="10">
    <w:abstractNumId w:val="26"/>
  </w:num>
  <w:num w:numId="11">
    <w:abstractNumId w:val="16"/>
  </w:num>
  <w:num w:numId="12">
    <w:abstractNumId w:val="6"/>
  </w:num>
  <w:num w:numId="13">
    <w:abstractNumId w:val="7"/>
  </w:num>
  <w:num w:numId="14">
    <w:abstractNumId w:val="11"/>
  </w:num>
  <w:num w:numId="15">
    <w:abstractNumId w:val="25"/>
  </w:num>
  <w:num w:numId="16">
    <w:abstractNumId w:val="10"/>
  </w:num>
  <w:num w:numId="17">
    <w:abstractNumId w:val="20"/>
  </w:num>
  <w:num w:numId="18">
    <w:abstractNumId w:val="22"/>
  </w:num>
  <w:num w:numId="19">
    <w:abstractNumId w:val="19"/>
  </w:num>
  <w:num w:numId="20">
    <w:abstractNumId w:val="4"/>
  </w:num>
  <w:num w:numId="21">
    <w:abstractNumId w:val="23"/>
  </w:num>
  <w:num w:numId="22">
    <w:abstractNumId w:val="13"/>
  </w:num>
  <w:num w:numId="23">
    <w:abstractNumId w:val="17"/>
  </w:num>
  <w:num w:numId="24">
    <w:abstractNumId w:val="24"/>
  </w:num>
  <w:num w:numId="25">
    <w:abstractNumId w:val="8"/>
  </w:num>
  <w:num w:numId="26">
    <w:abstractNumId w:val="2"/>
  </w:num>
  <w:num w:numId="2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doNotValidateAgainstSchema/>
  <w:doNotDemarcateInvalidXml/>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8A"/>
    <w:rsid w:val="00004FD5"/>
    <w:rsid w:val="00005736"/>
    <w:rsid w:val="00013AF2"/>
    <w:rsid w:val="000140AA"/>
    <w:rsid w:val="0001451B"/>
    <w:rsid w:val="0001690F"/>
    <w:rsid w:val="00017161"/>
    <w:rsid w:val="000175D3"/>
    <w:rsid w:val="00017746"/>
    <w:rsid w:val="00023A47"/>
    <w:rsid w:val="0002491F"/>
    <w:rsid w:val="00024CF7"/>
    <w:rsid w:val="00026C4E"/>
    <w:rsid w:val="000313C6"/>
    <w:rsid w:val="000327EB"/>
    <w:rsid w:val="0003291D"/>
    <w:rsid w:val="00033E80"/>
    <w:rsid w:val="00035C90"/>
    <w:rsid w:val="0003742C"/>
    <w:rsid w:val="00040645"/>
    <w:rsid w:val="000412B3"/>
    <w:rsid w:val="0004360D"/>
    <w:rsid w:val="000439AC"/>
    <w:rsid w:val="00043CE4"/>
    <w:rsid w:val="00043E1A"/>
    <w:rsid w:val="00052523"/>
    <w:rsid w:val="00054794"/>
    <w:rsid w:val="00054C4C"/>
    <w:rsid w:val="00055876"/>
    <w:rsid w:val="0005634D"/>
    <w:rsid w:val="00061AEA"/>
    <w:rsid w:val="00063A38"/>
    <w:rsid w:val="00067DBE"/>
    <w:rsid w:val="00071F49"/>
    <w:rsid w:val="0007373C"/>
    <w:rsid w:val="00073BD6"/>
    <w:rsid w:val="00074F96"/>
    <w:rsid w:val="0007654A"/>
    <w:rsid w:val="000816B6"/>
    <w:rsid w:val="0008217B"/>
    <w:rsid w:val="00082B20"/>
    <w:rsid w:val="00084746"/>
    <w:rsid w:val="000863F9"/>
    <w:rsid w:val="00090487"/>
    <w:rsid w:val="000904F6"/>
    <w:rsid w:val="0009299A"/>
    <w:rsid w:val="00094016"/>
    <w:rsid w:val="00095438"/>
    <w:rsid w:val="00095820"/>
    <w:rsid w:val="00096C13"/>
    <w:rsid w:val="00097313"/>
    <w:rsid w:val="000A1986"/>
    <w:rsid w:val="000A1DE4"/>
    <w:rsid w:val="000A4C3B"/>
    <w:rsid w:val="000A70EF"/>
    <w:rsid w:val="000B0C5A"/>
    <w:rsid w:val="000B3BC5"/>
    <w:rsid w:val="000B40B9"/>
    <w:rsid w:val="000B430F"/>
    <w:rsid w:val="000B4AAE"/>
    <w:rsid w:val="000B65F4"/>
    <w:rsid w:val="000C0AC1"/>
    <w:rsid w:val="000C23AC"/>
    <w:rsid w:val="000C2FEB"/>
    <w:rsid w:val="000C3103"/>
    <w:rsid w:val="000C62AE"/>
    <w:rsid w:val="000C6B7C"/>
    <w:rsid w:val="000C7A33"/>
    <w:rsid w:val="000D1470"/>
    <w:rsid w:val="000E0A6D"/>
    <w:rsid w:val="000E1199"/>
    <w:rsid w:val="000E407A"/>
    <w:rsid w:val="000E6372"/>
    <w:rsid w:val="000F0E11"/>
    <w:rsid w:val="000F14D5"/>
    <w:rsid w:val="000F32F4"/>
    <w:rsid w:val="000F516A"/>
    <w:rsid w:val="000F5396"/>
    <w:rsid w:val="000F546B"/>
    <w:rsid w:val="000F5C0E"/>
    <w:rsid w:val="000F688F"/>
    <w:rsid w:val="00100104"/>
    <w:rsid w:val="00100575"/>
    <w:rsid w:val="001007C3"/>
    <w:rsid w:val="0010192A"/>
    <w:rsid w:val="00103680"/>
    <w:rsid w:val="00103BBB"/>
    <w:rsid w:val="00103EC7"/>
    <w:rsid w:val="00111AEC"/>
    <w:rsid w:val="00112558"/>
    <w:rsid w:val="00112EC4"/>
    <w:rsid w:val="00114696"/>
    <w:rsid w:val="00120E81"/>
    <w:rsid w:val="00122D52"/>
    <w:rsid w:val="00122FF7"/>
    <w:rsid w:val="0012508C"/>
    <w:rsid w:val="0012534B"/>
    <w:rsid w:val="00126597"/>
    <w:rsid w:val="00132E51"/>
    <w:rsid w:val="00144FC7"/>
    <w:rsid w:val="00147543"/>
    <w:rsid w:val="001475A3"/>
    <w:rsid w:val="00151D8D"/>
    <w:rsid w:val="00151DE5"/>
    <w:rsid w:val="0015285A"/>
    <w:rsid w:val="00153EA1"/>
    <w:rsid w:val="00154784"/>
    <w:rsid w:val="001577E1"/>
    <w:rsid w:val="001578BC"/>
    <w:rsid w:val="001619A0"/>
    <w:rsid w:val="00162B8E"/>
    <w:rsid w:val="001639DB"/>
    <w:rsid w:val="001660CB"/>
    <w:rsid w:val="00166AA4"/>
    <w:rsid w:val="00173A6F"/>
    <w:rsid w:val="001775A8"/>
    <w:rsid w:val="00177972"/>
    <w:rsid w:val="00180B7E"/>
    <w:rsid w:val="00184404"/>
    <w:rsid w:val="00185E1C"/>
    <w:rsid w:val="00194255"/>
    <w:rsid w:val="001967C2"/>
    <w:rsid w:val="00197142"/>
    <w:rsid w:val="001A1E3E"/>
    <w:rsid w:val="001B0ABF"/>
    <w:rsid w:val="001B777F"/>
    <w:rsid w:val="001B7E6C"/>
    <w:rsid w:val="001C3A88"/>
    <w:rsid w:val="001D03D2"/>
    <w:rsid w:val="001D04E3"/>
    <w:rsid w:val="001D3BA9"/>
    <w:rsid w:val="001D4162"/>
    <w:rsid w:val="001D4A58"/>
    <w:rsid w:val="001D4F9B"/>
    <w:rsid w:val="001D5D4D"/>
    <w:rsid w:val="001E1945"/>
    <w:rsid w:val="001E3BEA"/>
    <w:rsid w:val="001E4EAA"/>
    <w:rsid w:val="001E6863"/>
    <w:rsid w:val="001F15A9"/>
    <w:rsid w:val="001F1BF6"/>
    <w:rsid w:val="001F2CD4"/>
    <w:rsid w:val="001F4280"/>
    <w:rsid w:val="001F5757"/>
    <w:rsid w:val="001F5A41"/>
    <w:rsid w:val="001F60FF"/>
    <w:rsid w:val="001F6F8F"/>
    <w:rsid w:val="002000B9"/>
    <w:rsid w:val="00200B2B"/>
    <w:rsid w:val="00211F35"/>
    <w:rsid w:val="002154EB"/>
    <w:rsid w:val="002156EC"/>
    <w:rsid w:val="002160E9"/>
    <w:rsid w:val="00221FB4"/>
    <w:rsid w:val="00222F2C"/>
    <w:rsid w:val="002246A1"/>
    <w:rsid w:val="00224753"/>
    <w:rsid w:val="00225967"/>
    <w:rsid w:val="00225C86"/>
    <w:rsid w:val="002262EE"/>
    <w:rsid w:val="00230571"/>
    <w:rsid w:val="002305BF"/>
    <w:rsid w:val="0023094A"/>
    <w:rsid w:val="00233423"/>
    <w:rsid w:val="00233B01"/>
    <w:rsid w:val="00235662"/>
    <w:rsid w:val="002366C0"/>
    <w:rsid w:val="00236F11"/>
    <w:rsid w:val="00237534"/>
    <w:rsid w:val="00237D2B"/>
    <w:rsid w:val="002401ED"/>
    <w:rsid w:val="002413EB"/>
    <w:rsid w:val="002424DC"/>
    <w:rsid w:val="002444A4"/>
    <w:rsid w:val="00246B8D"/>
    <w:rsid w:val="00246E01"/>
    <w:rsid w:val="00247519"/>
    <w:rsid w:val="002507BA"/>
    <w:rsid w:val="00253CA5"/>
    <w:rsid w:val="002543EE"/>
    <w:rsid w:val="002552BB"/>
    <w:rsid w:val="00256F03"/>
    <w:rsid w:val="00264957"/>
    <w:rsid w:val="00266292"/>
    <w:rsid w:val="00266426"/>
    <w:rsid w:val="00266A61"/>
    <w:rsid w:val="002675F2"/>
    <w:rsid w:val="00267D3A"/>
    <w:rsid w:val="00270161"/>
    <w:rsid w:val="00271490"/>
    <w:rsid w:val="00271AB3"/>
    <w:rsid w:val="00271E58"/>
    <w:rsid w:val="00272A77"/>
    <w:rsid w:val="00273ABD"/>
    <w:rsid w:val="002751C0"/>
    <w:rsid w:val="0027568D"/>
    <w:rsid w:val="0027651B"/>
    <w:rsid w:val="002779AE"/>
    <w:rsid w:val="002816DF"/>
    <w:rsid w:val="00281BC6"/>
    <w:rsid w:val="00282A85"/>
    <w:rsid w:val="00282D3F"/>
    <w:rsid w:val="0028417C"/>
    <w:rsid w:val="00285877"/>
    <w:rsid w:val="0028600C"/>
    <w:rsid w:val="0029049D"/>
    <w:rsid w:val="00290FCD"/>
    <w:rsid w:val="00291DAC"/>
    <w:rsid w:val="00291FA0"/>
    <w:rsid w:val="00293CA3"/>
    <w:rsid w:val="002965CC"/>
    <w:rsid w:val="002A2261"/>
    <w:rsid w:val="002A269F"/>
    <w:rsid w:val="002A4438"/>
    <w:rsid w:val="002A5C99"/>
    <w:rsid w:val="002B1504"/>
    <w:rsid w:val="002B3154"/>
    <w:rsid w:val="002B345D"/>
    <w:rsid w:val="002B681C"/>
    <w:rsid w:val="002C09F5"/>
    <w:rsid w:val="002C0AC7"/>
    <w:rsid w:val="002C3DC2"/>
    <w:rsid w:val="002C42AB"/>
    <w:rsid w:val="002C6EDB"/>
    <w:rsid w:val="002D6555"/>
    <w:rsid w:val="002D7871"/>
    <w:rsid w:val="002E1443"/>
    <w:rsid w:val="002E1710"/>
    <w:rsid w:val="002E45A2"/>
    <w:rsid w:val="002E5FA2"/>
    <w:rsid w:val="002E73D6"/>
    <w:rsid w:val="002F3D50"/>
    <w:rsid w:val="002F787D"/>
    <w:rsid w:val="002F79F8"/>
    <w:rsid w:val="002F7BC1"/>
    <w:rsid w:val="00300010"/>
    <w:rsid w:val="00302B65"/>
    <w:rsid w:val="00303182"/>
    <w:rsid w:val="00304343"/>
    <w:rsid w:val="003047E0"/>
    <w:rsid w:val="00305834"/>
    <w:rsid w:val="00306B27"/>
    <w:rsid w:val="003138F4"/>
    <w:rsid w:val="00313C6E"/>
    <w:rsid w:val="003173D1"/>
    <w:rsid w:val="00317CED"/>
    <w:rsid w:val="003243A3"/>
    <w:rsid w:val="003249D6"/>
    <w:rsid w:val="00330EEC"/>
    <w:rsid w:val="003312E5"/>
    <w:rsid w:val="003324D4"/>
    <w:rsid w:val="00332ABB"/>
    <w:rsid w:val="00333440"/>
    <w:rsid w:val="00336598"/>
    <w:rsid w:val="00337853"/>
    <w:rsid w:val="003401EC"/>
    <w:rsid w:val="003423D8"/>
    <w:rsid w:val="003435AB"/>
    <w:rsid w:val="00345AA8"/>
    <w:rsid w:val="0034707D"/>
    <w:rsid w:val="003471E9"/>
    <w:rsid w:val="00347AF1"/>
    <w:rsid w:val="00352005"/>
    <w:rsid w:val="00354056"/>
    <w:rsid w:val="00357091"/>
    <w:rsid w:val="00357774"/>
    <w:rsid w:val="00360390"/>
    <w:rsid w:val="00361E7D"/>
    <w:rsid w:val="00365BE8"/>
    <w:rsid w:val="00367E74"/>
    <w:rsid w:val="003727E5"/>
    <w:rsid w:val="00373AC0"/>
    <w:rsid w:val="00373E1C"/>
    <w:rsid w:val="00374B37"/>
    <w:rsid w:val="003758A9"/>
    <w:rsid w:val="0038344F"/>
    <w:rsid w:val="0038676F"/>
    <w:rsid w:val="00386ACF"/>
    <w:rsid w:val="0039263B"/>
    <w:rsid w:val="003936BC"/>
    <w:rsid w:val="003951D9"/>
    <w:rsid w:val="003A0707"/>
    <w:rsid w:val="003A110A"/>
    <w:rsid w:val="003A2126"/>
    <w:rsid w:val="003A2BFA"/>
    <w:rsid w:val="003A5DE2"/>
    <w:rsid w:val="003A6E16"/>
    <w:rsid w:val="003B00D6"/>
    <w:rsid w:val="003B715B"/>
    <w:rsid w:val="003B7D74"/>
    <w:rsid w:val="003C0247"/>
    <w:rsid w:val="003C3A8E"/>
    <w:rsid w:val="003C455A"/>
    <w:rsid w:val="003C64D8"/>
    <w:rsid w:val="003D16DE"/>
    <w:rsid w:val="003D256F"/>
    <w:rsid w:val="003D445D"/>
    <w:rsid w:val="003D47FF"/>
    <w:rsid w:val="003E100F"/>
    <w:rsid w:val="003E21C2"/>
    <w:rsid w:val="003E270C"/>
    <w:rsid w:val="003E2ECC"/>
    <w:rsid w:val="003E3D3F"/>
    <w:rsid w:val="003F1C31"/>
    <w:rsid w:val="003F2BA1"/>
    <w:rsid w:val="003F2F11"/>
    <w:rsid w:val="003F6C47"/>
    <w:rsid w:val="003F7A3C"/>
    <w:rsid w:val="004003FE"/>
    <w:rsid w:val="004107BB"/>
    <w:rsid w:val="00411D02"/>
    <w:rsid w:val="00415621"/>
    <w:rsid w:val="0041719F"/>
    <w:rsid w:val="004172FE"/>
    <w:rsid w:val="00420C69"/>
    <w:rsid w:val="00420FD4"/>
    <w:rsid w:val="00421144"/>
    <w:rsid w:val="0042253C"/>
    <w:rsid w:val="00423077"/>
    <w:rsid w:val="00423B1C"/>
    <w:rsid w:val="00424FB4"/>
    <w:rsid w:val="00430024"/>
    <w:rsid w:val="004324F7"/>
    <w:rsid w:val="004342A8"/>
    <w:rsid w:val="00435A99"/>
    <w:rsid w:val="00435AD0"/>
    <w:rsid w:val="004408D1"/>
    <w:rsid w:val="004445D2"/>
    <w:rsid w:val="00450A87"/>
    <w:rsid w:val="00452B78"/>
    <w:rsid w:val="0045317B"/>
    <w:rsid w:val="00453D51"/>
    <w:rsid w:val="00455B26"/>
    <w:rsid w:val="00455FF3"/>
    <w:rsid w:val="004561FE"/>
    <w:rsid w:val="0046010F"/>
    <w:rsid w:val="004642E6"/>
    <w:rsid w:val="004646FF"/>
    <w:rsid w:val="00466FD5"/>
    <w:rsid w:val="00470886"/>
    <w:rsid w:val="00471195"/>
    <w:rsid w:val="00473A23"/>
    <w:rsid w:val="00474EDC"/>
    <w:rsid w:val="00475F63"/>
    <w:rsid w:val="0048007E"/>
    <w:rsid w:val="0048135A"/>
    <w:rsid w:val="00482084"/>
    <w:rsid w:val="004851A6"/>
    <w:rsid w:val="0048566D"/>
    <w:rsid w:val="00485971"/>
    <w:rsid w:val="00485D47"/>
    <w:rsid w:val="004912C3"/>
    <w:rsid w:val="00492BC9"/>
    <w:rsid w:val="00496C6F"/>
    <w:rsid w:val="004973B9"/>
    <w:rsid w:val="00497772"/>
    <w:rsid w:val="004A0821"/>
    <w:rsid w:val="004A088C"/>
    <w:rsid w:val="004A365B"/>
    <w:rsid w:val="004A67F3"/>
    <w:rsid w:val="004B08A0"/>
    <w:rsid w:val="004B0A50"/>
    <w:rsid w:val="004B3174"/>
    <w:rsid w:val="004B34E1"/>
    <w:rsid w:val="004B3F01"/>
    <w:rsid w:val="004B6FB8"/>
    <w:rsid w:val="004B7112"/>
    <w:rsid w:val="004C0E8B"/>
    <w:rsid w:val="004C3D24"/>
    <w:rsid w:val="004C6E2B"/>
    <w:rsid w:val="004C6E6F"/>
    <w:rsid w:val="004D5433"/>
    <w:rsid w:val="004D560D"/>
    <w:rsid w:val="004D5D61"/>
    <w:rsid w:val="004E026F"/>
    <w:rsid w:val="004E3344"/>
    <w:rsid w:val="004E4B4E"/>
    <w:rsid w:val="004F1964"/>
    <w:rsid w:val="004F2BE5"/>
    <w:rsid w:val="004F3554"/>
    <w:rsid w:val="004F51BA"/>
    <w:rsid w:val="004F56F1"/>
    <w:rsid w:val="004F6347"/>
    <w:rsid w:val="00501822"/>
    <w:rsid w:val="005023D4"/>
    <w:rsid w:val="00505493"/>
    <w:rsid w:val="005060AB"/>
    <w:rsid w:val="005259D4"/>
    <w:rsid w:val="005262DC"/>
    <w:rsid w:val="0052771D"/>
    <w:rsid w:val="0053043C"/>
    <w:rsid w:val="00533285"/>
    <w:rsid w:val="00536AD8"/>
    <w:rsid w:val="00536FFA"/>
    <w:rsid w:val="00540BDD"/>
    <w:rsid w:val="005410BE"/>
    <w:rsid w:val="00544F6C"/>
    <w:rsid w:val="005452DD"/>
    <w:rsid w:val="00550611"/>
    <w:rsid w:val="00556F75"/>
    <w:rsid w:val="00557421"/>
    <w:rsid w:val="00557F59"/>
    <w:rsid w:val="005652A2"/>
    <w:rsid w:val="00565AF7"/>
    <w:rsid w:val="00567E48"/>
    <w:rsid w:val="005800A8"/>
    <w:rsid w:val="00582162"/>
    <w:rsid w:val="00582DAD"/>
    <w:rsid w:val="0058435B"/>
    <w:rsid w:val="00584E2E"/>
    <w:rsid w:val="00585DAB"/>
    <w:rsid w:val="00585FE0"/>
    <w:rsid w:val="00592F70"/>
    <w:rsid w:val="00593FBB"/>
    <w:rsid w:val="005A0895"/>
    <w:rsid w:val="005A26C1"/>
    <w:rsid w:val="005B0E02"/>
    <w:rsid w:val="005B2C32"/>
    <w:rsid w:val="005B53A1"/>
    <w:rsid w:val="005B5FC2"/>
    <w:rsid w:val="005B634D"/>
    <w:rsid w:val="005B65DA"/>
    <w:rsid w:val="005B686D"/>
    <w:rsid w:val="005C0576"/>
    <w:rsid w:val="005C22BA"/>
    <w:rsid w:val="005C2BE9"/>
    <w:rsid w:val="005C724F"/>
    <w:rsid w:val="005C7679"/>
    <w:rsid w:val="005D3171"/>
    <w:rsid w:val="005D436F"/>
    <w:rsid w:val="005D5F78"/>
    <w:rsid w:val="005D76BD"/>
    <w:rsid w:val="005E17A4"/>
    <w:rsid w:val="005E3370"/>
    <w:rsid w:val="005E3FF2"/>
    <w:rsid w:val="005E44B0"/>
    <w:rsid w:val="005E6A79"/>
    <w:rsid w:val="005E7270"/>
    <w:rsid w:val="005F0A3B"/>
    <w:rsid w:val="005F2EEA"/>
    <w:rsid w:val="005F4B35"/>
    <w:rsid w:val="005F4EF9"/>
    <w:rsid w:val="005F5686"/>
    <w:rsid w:val="005F57AA"/>
    <w:rsid w:val="005F7251"/>
    <w:rsid w:val="0060086A"/>
    <w:rsid w:val="00603AB5"/>
    <w:rsid w:val="0060629B"/>
    <w:rsid w:val="00612C5B"/>
    <w:rsid w:val="0062208B"/>
    <w:rsid w:val="00623577"/>
    <w:rsid w:val="006240FC"/>
    <w:rsid w:val="006242FF"/>
    <w:rsid w:val="006244CA"/>
    <w:rsid w:val="00624ADD"/>
    <w:rsid w:val="006255D4"/>
    <w:rsid w:val="006267E7"/>
    <w:rsid w:val="00626CA1"/>
    <w:rsid w:val="006307D6"/>
    <w:rsid w:val="00630885"/>
    <w:rsid w:val="00632DBC"/>
    <w:rsid w:val="0063435B"/>
    <w:rsid w:val="0063784F"/>
    <w:rsid w:val="00637A0C"/>
    <w:rsid w:val="006405BD"/>
    <w:rsid w:val="006421AD"/>
    <w:rsid w:val="00644BDA"/>
    <w:rsid w:val="006456AB"/>
    <w:rsid w:val="00652151"/>
    <w:rsid w:val="006546D3"/>
    <w:rsid w:val="00655404"/>
    <w:rsid w:val="006576E8"/>
    <w:rsid w:val="006579B1"/>
    <w:rsid w:val="00663CBE"/>
    <w:rsid w:val="00665D3A"/>
    <w:rsid w:val="00670388"/>
    <w:rsid w:val="006719B1"/>
    <w:rsid w:val="006737DC"/>
    <w:rsid w:val="00673D27"/>
    <w:rsid w:val="006760A5"/>
    <w:rsid w:val="00684774"/>
    <w:rsid w:val="006931A1"/>
    <w:rsid w:val="006935E7"/>
    <w:rsid w:val="00693C9C"/>
    <w:rsid w:val="006978F0"/>
    <w:rsid w:val="006A02AC"/>
    <w:rsid w:val="006A53DD"/>
    <w:rsid w:val="006A71CC"/>
    <w:rsid w:val="006B01EA"/>
    <w:rsid w:val="006B1E41"/>
    <w:rsid w:val="006B2183"/>
    <w:rsid w:val="006B2D0A"/>
    <w:rsid w:val="006B3293"/>
    <w:rsid w:val="006B4842"/>
    <w:rsid w:val="006B71AC"/>
    <w:rsid w:val="006B72E9"/>
    <w:rsid w:val="006B7C44"/>
    <w:rsid w:val="006C4186"/>
    <w:rsid w:val="006C4FE2"/>
    <w:rsid w:val="006C5554"/>
    <w:rsid w:val="006D187D"/>
    <w:rsid w:val="006D7343"/>
    <w:rsid w:val="006E0F0E"/>
    <w:rsid w:val="006E41BC"/>
    <w:rsid w:val="006E68AD"/>
    <w:rsid w:val="007001B0"/>
    <w:rsid w:val="0070198D"/>
    <w:rsid w:val="00702BC4"/>
    <w:rsid w:val="00710E70"/>
    <w:rsid w:val="007114BC"/>
    <w:rsid w:val="00713CB5"/>
    <w:rsid w:val="00714BB8"/>
    <w:rsid w:val="00714C75"/>
    <w:rsid w:val="00716069"/>
    <w:rsid w:val="007225A6"/>
    <w:rsid w:val="007233E7"/>
    <w:rsid w:val="0072708C"/>
    <w:rsid w:val="00731E42"/>
    <w:rsid w:val="00732F99"/>
    <w:rsid w:val="00733206"/>
    <w:rsid w:val="00734DA8"/>
    <w:rsid w:val="00734F87"/>
    <w:rsid w:val="00735659"/>
    <w:rsid w:val="007366F2"/>
    <w:rsid w:val="00741119"/>
    <w:rsid w:val="00744F7D"/>
    <w:rsid w:val="00745814"/>
    <w:rsid w:val="00747FA0"/>
    <w:rsid w:val="007512E1"/>
    <w:rsid w:val="00751844"/>
    <w:rsid w:val="00751C7B"/>
    <w:rsid w:val="00752B7A"/>
    <w:rsid w:val="00753639"/>
    <w:rsid w:val="0075780E"/>
    <w:rsid w:val="00760E1C"/>
    <w:rsid w:val="00760EA5"/>
    <w:rsid w:val="00762825"/>
    <w:rsid w:val="007635ED"/>
    <w:rsid w:val="00763B74"/>
    <w:rsid w:val="0076640B"/>
    <w:rsid w:val="007677E6"/>
    <w:rsid w:val="007706F5"/>
    <w:rsid w:val="00772231"/>
    <w:rsid w:val="007841C3"/>
    <w:rsid w:val="00784F16"/>
    <w:rsid w:val="0078509C"/>
    <w:rsid w:val="00785B08"/>
    <w:rsid w:val="007860D3"/>
    <w:rsid w:val="00786151"/>
    <w:rsid w:val="007928B8"/>
    <w:rsid w:val="007943FC"/>
    <w:rsid w:val="00796FEE"/>
    <w:rsid w:val="007A0C2E"/>
    <w:rsid w:val="007A231B"/>
    <w:rsid w:val="007A30C3"/>
    <w:rsid w:val="007A4377"/>
    <w:rsid w:val="007B0FA7"/>
    <w:rsid w:val="007B27D0"/>
    <w:rsid w:val="007B640C"/>
    <w:rsid w:val="007B6EED"/>
    <w:rsid w:val="007C1733"/>
    <w:rsid w:val="007C2BB6"/>
    <w:rsid w:val="007C3EAF"/>
    <w:rsid w:val="007C4B9C"/>
    <w:rsid w:val="007C7B54"/>
    <w:rsid w:val="007D161E"/>
    <w:rsid w:val="007D1923"/>
    <w:rsid w:val="007D22FF"/>
    <w:rsid w:val="007D269E"/>
    <w:rsid w:val="007D2C43"/>
    <w:rsid w:val="007D5847"/>
    <w:rsid w:val="007D63B7"/>
    <w:rsid w:val="007D7AE8"/>
    <w:rsid w:val="007E08F9"/>
    <w:rsid w:val="007E0BEE"/>
    <w:rsid w:val="007E15BB"/>
    <w:rsid w:val="007E1A71"/>
    <w:rsid w:val="007E471B"/>
    <w:rsid w:val="007E5545"/>
    <w:rsid w:val="007E6727"/>
    <w:rsid w:val="007F169D"/>
    <w:rsid w:val="007F1E4F"/>
    <w:rsid w:val="007F2CF4"/>
    <w:rsid w:val="007F400A"/>
    <w:rsid w:val="007F6E27"/>
    <w:rsid w:val="008004DF"/>
    <w:rsid w:val="008009DA"/>
    <w:rsid w:val="00803EAF"/>
    <w:rsid w:val="00805022"/>
    <w:rsid w:val="00811496"/>
    <w:rsid w:val="00812C22"/>
    <w:rsid w:val="008141D9"/>
    <w:rsid w:val="008148EA"/>
    <w:rsid w:val="00815E8D"/>
    <w:rsid w:val="00817ECB"/>
    <w:rsid w:val="00821BB8"/>
    <w:rsid w:val="00822134"/>
    <w:rsid w:val="008224D1"/>
    <w:rsid w:val="008229E7"/>
    <w:rsid w:val="00837FF5"/>
    <w:rsid w:val="00840800"/>
    <w:rsid w:val="00840D42"/>
    <w:rsid w:val="00842F84"/>
    <w:rsid w:val="00844D84"/>
    <w:rsid w:val="008462E0"/>
    <w:rsid w:val="00847B61"/>
    <w:rsid w:val="0085185D"/>
    <w:rsid w:val="00851D56"/>
    <w:rsid w:val="008522FC"/>
    <w:rsid w:val="00854105"/>
    <w:rsid w:val="00855EF0"/>
    <w:rsid w:val="00857110"/>
    <w:rsid w:val="008601CF"/>
    <w:rsid w:val="00862B20"/>
    <w:rsid w:val="00864B24"/>
    <w:rsid w:val="0086634B"/>
    <w:rsid w:val="0086745B"/>
    <w:rsid w:val="0087126A"/>
    <w:rsid w:val="008725A8"/>
    <w:rsid w:val="00872E6B"/>
    <w:rsid w:val="008740C9"/>
    <w:rsid w:val="008768F5"/>
    <w:rsid w:val="00880817"/>
    <w:rsid w:val="0088141E"/>
    <w:rsid w:val="00881F7C"/>
    <w:rsid w:val="008857E6"/>
    <w:rsid w:val="008866F4"/>
    <w:rsid w:val="00887A45"/>
    <w:rsid w:val="00896805"/>
    <w:rsid w:val="008A0DEF"/>
    <w:rsid w:val="008A287F"/>
    <w:rsid w:val="008A426C"/>
    <w:rsid w:val="008A4BD2"/>
    <w:rsid w:val="008A7087"/>
    <w:rsid w:val="008B1E84"/>
    <w:rsid w:val="008B22BA"/>
    <w:rsid w:val="008B2E32"/>
    <w:rsid w:val="008B2F30"/>
    <w:rsid w:val="008B543C"/>
    <w:rsid w:val="008B61E8"/>
    <w:rsid w:val="008B726A"/>
    <w:rsid w:val="008B7306"/>
    <w:rsid w:val="008C3DCE"/>
    <w:rsid w:val="008C407A"/>
    <w:rsid w:val="008C79BE"/>
    <w:rsid w:val="008C7B56"/>
    <w:rsid w:val="008D3151"/>
    <w:rsid w:val="008E1AC7"/>
    <w:rsid w:val="008E5F17"/>
    <w:rsid w:val="008E6C8D"/>
    <w:rsid w:val="008F0E42"/>
    <w:rsid w:val="008F51A5"/>
    <w:rsid w:val="008F65A9"/>
    <w:rsid w:val="008F7C14"/>
    <w:rsid w:val="00907CD5"/>
    <w:rsid w:val="009125B8"/>
    <w:rsid w:val="0091303B"/>
    <w:rsid w:val="00913825"/>
    <w:rsid w:val="00914587"/>
    <w:rsid w:val="0091514A"/>
    <w:rsid w:val="00916A36"/>
    <w:rsid w:val="00921139"/>
    <w:rsid w:val="009211A4"/>
    <w:rsid w:val="00922867"/>
    <w:rsid w:val="009258E0"/>
    <w:rsid w:val="00927FAF"/>
    <w:rsid w:val="009352B2"/>
    <w:rsid w:val="00942FAC"/>
    <w:rsid w:val="0094374F"/>
    <w:rsid w:val="009447EB"/>
    <w:rsid w:val="00946A45"/>
    <w:rsid w:val="00951B49"/>
    <w:rsid w:val="00953FCF"/>
    <w:rsid w:val="00954792"/>
    <w:rsid w:val="00954C61"/>
    <w:rsid w:val="00955B78"/>
    <w:rsid w:val="00957130"/>
    <w:rsid w:val="00957B38"/>
    <w:rsid w:val="0096051B"/>
    <w:rsid w:val="00960949"/>
    <w:rsid w:val="00961762"/>
    <w:rsid w:val="0096269D"/>
    <w:rsid w:val="0096373C"/>
    <w:rsid w:val="00964CDB"/>
    <w:rsid w:val="009651EF"/>
    <w:rsid w:val="00965592"/>
    <w:rsid w:val="00965AF9"/>
    <w:rsid w:val="009719FF"/>
    <w:rsid w:val="009731A7"/>
    <w:rsid w:val="009740CC"/>
    <w:rsid w:val="009743EE"/>
    <w:rsid w:val="00974CD5"/>
    <w:rsid w:val="0098005C"/>
    <w:rsid w:val="00981DF1"/>
    <w:rsid w:val="009838C4"/>
    <w:rsid w:val="00983DCF"/>
    <w:rsid w:val="00984B5E"/>
    <w:rsid w:val="009856E0"/>
    <w:rsid w:val="009918CE"/>
    <w:rsid w:val="0099312E"/>
    <w:rsid w:val="0099364D"/>
    <w:rsid w:val="009A2177"/>
    <w:rsid w:val="009A3E96"/>
    <w:rsid w:val="009A4C68"/>
    <w:rsid w:val="009A4D61"/>
    <w:rsid w:val="009A77E5"/>
    <w:rsid w:val="009B2002"/>
    <w:rsid w:val="009B2D14"/>
    <w:rsid w:val="009B410B"/>
    <w:rsid w:val="009B4C6F"/>
    <w:rsid w:val="009B6371"/>
    <w:rsid w:val="009C55F2"/>
    <w:rsid w:val="009C79F1"/>
    <w:rsid w:val="009C7C17"/>
    <w:rsid w:val="009D058A"/>
    <w:rsid w:val="009D23FA"/>
    <w:rsid w:val="009D2CEA"/>
    <w:rsid w:val="009D2F62"/>
    <w:rsid w:val="009D507D"/>
    <w:rsid w:val="009D744B"/>
    <w:rsid w:val="009E0324"/>
    <w:rsid w:val="009E361B"/>
    <w:rsid w:val="009E3AB6"/>
    <w:rsid w:val="009E7F4F"/>
    <w:rsid w:val="009E7F68"/>
    <w:rsid w:val="009F3A17"/>
    <w:rsid w:val="009F3E66"/>
    <w:rsid w:val="009F5892"/>
    <w:rsid w:val="009F58F8"/>
    <w:rsid w:val="009F7090"/>
    <w:rsid w:val="009F7B74"/>
    <w:rsid w:val="009F7D80"/>
    <w:rsid w:val="00A01B66"/>
    <w:rsid w:val="00A01D97"/>
    <w:rsid w:val="00A0210D"/>
    <w:rsid w:val="00A042AE"/>
    <w:rsid w:val="00A06CDA"/>
    <w:rsid w:val="00A07369"/>
    <w:rsid w:val="00A07651"/>
    <w:rsid w:val="00A1023C"/>
    <w:rsid w:val="00A121D4"/>
    <w:rsid w:val="00A13A00"/>
    <w:rsid w:val="00A15D98"/>
    <w:rsid w:val="00A209C2"/>
    <w:rsid w:val="00A21663"/>
    <w:rsid w:val="00A25AAA"/>
    <w:rsid w:val="00A26BFC"/>
    <w:rsid w:val="00A344B2"/>
    <w:rsid w:val="00A34CDA"/>
    <w:rsid w:val="00A36AC4"/>
    <w:rsid w:val="00A37769"/>
    <w:rsid w:val="00A4151C"/>
    <w:rsid w:val="00A416EF"/>
    <w:rsid w:val="00A42CD1"/>
    <w:rsid w:val="00A44299"/>
    <w:rsid w:val="00A4459F"/>
    <w:rsid w:val="00A46758"/>
    <w:rsid w:val="00A46F16"/>
    <w:rsid w:val="00A508A5"/>
    <w:rsid w:val="00A516B6"/>
    <w:rsid w:val="00A5399C"/>
    <w:rsid w:val="00A5616C"/>
    <w:rsid w:val="00A604BE"/>
    <w:rsid w:val="00A62254"/>
    <w:rsid w:val="00A62B7A"/>
    <w:rsid w:val="00A644E2"/>
    <w:rsid w:val="00A65C48"/>
    <w:rsid w:val="00A65D34"/>
    <w:rsid w:val="00A67DD7"/>
    <w:rsid w:val="00A712D7"/>
    <w:rsid w:val="00A71616"/>
    <w:rsid w:val="00A740BB"/>
    <w:rsid w:val="00A747CC"/>
    <w:rsid w:val="00A76E55"/>
    <w:rsid w:val="00A81361"/>
    <w:rsid w:val="00A81A51"/>
    <w:rsid w:val="00A81CC4"/>
    <w:rsid w:val="00A93B84"/>
    <w:rsid w:val="00A93F4C"/>
    <w:rsid w:val="00A940C7"/>
    <w:rsid w:val="00A97235"/>
    <w:rsid w:val="00A9798D"/>
    <w:rsid w:val="00A97D5C"/>
    <w:rsid w:val="00AA05F0"/>
    <w:rsid w:val="00AA0B21"/>
    <w:rsid w:val="00AA35CE"/>
    <w:rsid w:val="00AA681F"/>
    <w:rsid w:val="00AB22A4"/>
    <w:rsid w:val="00AB22D2"/>
    <w:rsid w:val="00AB5D4D"/>
    <w:rsid w:val="00AC0256"/>
    <w:rsid w:val="00AC50B1"/>
    <w:rsid w:val="00AC729B"/>
    <w:rsid w:val="00AC7DB4"/>
    <w:rsid w:val="00AD2D6D"/>
    <w:rsid w:val="00AD552D"/>
    <w:rsid w:val="00AD5FA9"/>
    <w:rsid w:val="00AD6622"/>
    <w:rsid w:val="00AE36FE"/>
    <w:rsid w:val="00AE6101"/>
    <w:rsid w:val="00AF13A1"/>
    <w:rsid w:val="00AF282B"/>
    <w:rsid w:val="00AF6512"/>
    <w:rsid w:val="00AF680B"/>
    <w:rsid w:val="00B0041F"/>
    <w:rsid w:val="00B013AB"/>
    <w:rsid w:val="00B02867"/>
    <w:rsid w:val="00B0341F"/>
    <w:rsid w:val="00B035A3"/>
    <w:rsid w:val="00B0425C"/>
    <w:rsid w:val="00B04760"/>
    <w:rsid w:val="00B06200"/>
    <w:rsid w:val="00B10286"/>
    <w:rsid w:val="00B1417B"/>
    <w:rsid w:val="00B15E27"/>
    <w:rsid w:val="00B177E5"/>
    <w:rsid w:val="00B17ADD"/>
    <w:rsid w:val="00B21CF8"/>
    <w:rsid w:val="00B22A72"/>
    <w:rsid w:val="00B238AF"/>
    <w:rsid w:val="00B26A39"/>
    <w:rsid w:val="00B27359"/>
    <w:rsid w:val="00B31736"/>
    <w:rsid w:val="00B33FCB"/>
    <w:rsid w:val="00B40828"/>
    <w:rsid w:val="00B41305"/>
    <w:rsid w:val="00B418CA"/>
    <w:rsid w:val="00B41924"/>
    <w:rsid w:val="00B425E7"/>
    <w:rsid w:val="00B45275"/>
    <w:rsid w:val="00B50C67"/>
    <w:rsid w:val="00B518DD"/>
    <w:rsid w:val="00B55D68"/>
    <w:rsid w:val="00B56C8F"/>
    <w:rsid w:val="00B57854"/>
    <w:rsid w:val="00B57E08"/>
    <w:rsid w:val="00B6073A"/>
    <w:rsid w:val="00B61006"/>
    <w:rsid w:val="00B724D5"/>
    <w:rsid w:val="00B741BB"/>
    <w:rsid w:val="00B742A8"/>
    <w:rsid w:val="00B74FDE"/>
    <w:rsid w:val="00B76C73"/>
    <w:rsid w:val="00B77271"/>
    <w:rsid w:val="00B81B0F"/>
    <w:rsid w:val="00B84BCA"/>
    <w:rsid w:val="00B855C8"/>
    <w:rsid w:val="00B86E29"/>
    <w:rsid w:val="00B90305"/>
    <w:rsid w:val="00B913A0"/>
    <w:rsid w:val="00B933A2"/>
    <w:rsid w:val="00B933F6"/>
    <w:rsid w:val="00B94217"/>
    <w:rsid w:val="00B94DCA"/>
    <w:rsid w:val="00B96D5D"/>
    <w:rsid w:val="00B9799A"/>
    <w:rsid w:val="00BA086A"/>
    <w:rsid w:val="00BA0A94"/>
    <w:rsid w:val="00BA2B5F"/>
    <w:rsid w:val="00BA41BD"/>
    <w:rsid w:val="00BA5FF3"/>
    <w:rsid w:val="00BA7AA9"/>
    <w:rsid w:val="00BB7DB3"/>
    <w:rsid w:val="00BC0EFA"/>
    <w:rsid w:val="00BC14E3"/>
    <w:rsid w:val="00BC4611"/>
    <w:rsid w:val="00BC46AB"/>
    <w:rsid w:val="00BD3DD0"/>
    <w:rsid w:val="00BD4E49"/>
    <w:rsid w:val="00BF0D5D"/>
    <w:rsid w:val="00BF1D76"/>
    <w:rsid w:val="00BF42F4"/>
    <w:rsid w:val="00BF4CF5"/>
    <w:rsid w:val="00BF4E5C"/>
    <w:rsid w:val="00C11A9E"/>
    <w:rsid w:val="00C1266C"/>
    <w:rsid w:val="00C12D51"/>
    <w:rsid w:val="00C14F35"/>
    <w:rsid w:val="00C16A7A"/>
    <w:rsid w:val="00C231D6"/>
    <w:rsid w:val="00C24C70"/>
    <w:rsid w:val="00C24FCF"/>
    <w:rsid w:val="00C2542A"/>
    <w:rsid w:val="00C31344"/>
    <w:rsid w:val="00C33D63"/>
    <w:rsid w:val="00C37AA6"/>
    <w:rsid w:val="00C4034B"/>
    <w:rsid w:val="00C406FE"/>
    <w:rsid w:val="00C44CF5"/>
    <w:rsid w:val="00C5556C"/>
    <w:rsid w:val="00C57564"/>
    <w:rsid w:val="00C60FF5"/>
    <w:rsid w:val="00C61654"/>
    <w:rsid w:val="00C61F9A"/>
    <w:rsid w:val="00C640F2"/>
    <w:rsid w:val="00C70C30"/>
    <w:rsid w:val="00C7165D"/>
    <w:rsid w:val="00C72654"/>
    <w:rsid w:val="00C72FAD"/>
    <w:rsid w:val="00C74702"/>
    <w:rsid w:val="00C75244"/>
    <w:rsid w:val="00C778B1"/>
    <w:rsid w:val="00C82578"/>
    <w:rsid w:val="00C82C30"/>
    <w:rsid w:val="00C837EA"/>
    <w:rsid w:val="00C85050"/>
    <w:rsid w:val="00C87E5A"/>
    <w:rsid w:val="00C91E5C"/>
    <w:rsid w:val="00C938B8"/>
    <w:rsid w:val="00CA078D"/>
    <w:rsid w:val="00CA11DE"/>
    <w:rsid w:val="00CA15D3"/>
    <w:rsid w:val="00CA1F5E"/>
    <w:rsid w:val="00CA5B58"/>
    <w:rsid w:val="00CA6566"/>
    <w:rsid w:val="00CB23AB"/>
    <w:rsid w:val="00CB3C82"/>
    <w:rsid w:val="00CC1BD5"/>
    <w:rsid w:val="00CC2744"/>
    <w:rsid w:val="00CC5769"/>
    <w:rsid w:val="00CC61C4"/>
    <w:rsid w:val="00CD1DD7"/>
    <w:rsid w:val="00CD52A4"/>
    <w:rsid w:val="00CD566D"/>
    <w:rsid w:val="00CD7419"/>
    <w:rsid w:val="00CE1041"/>
    <w:rsid w:val="00CE2A75"/>
    <w:rsid w:val="00CE323D"/>
    <w:rsid w:val="00CE4055"/>
    <w:rsid w:val="00CE44E7"/>
    <w:rsid w:val="00CE4649"/>
    <w:rsid w:val="00CE49F2"/>
    <w:rsid w:val="00CE4F05"/>
    <w:rsid w:val="00CE68BA"/>
    <w:rsid w:val="00CF01BD"/>
    <w:rsid w:val="00CF2731"/>
    <w:rsid w:val="00CF3CCC"/>
    <w:rsid w:val="00CF3D9D"/>
    <w:rsid w:val="00CF4FE8"/>
    <w:rsid w:val="00CF5980"/>
    <w:rsid w:val="00CF7683"/>
    <w:rsid w:val="00CF7AE3"/>
    <w:rsid w:val="00CF7D18"/>
    <w:rsid w:val="00D01CEA"/>
    <w:rsid w:val="00D01ED6"/>
    <w:rsid w:val="00D03876"/>
    <w:rsid w:val="00D03A7C"/>
    <w:rsid w:val="00D042CF"/>
    <w:rsid w:val="00D071F7"/>
    <w:rsid w:val="00D11771"/>
    <w:rsid w:val="00D1199B"/>
    <w:rsid w:val="00D13B71"/>
    <w:rsid w:val="00D14438"/>
    <w:rsid w:val="00D15CF0"/>
    <w:rsid w:val="00D170D2"/>
    <w:rsid w:val="00D1762B"/>
    <w:rsid w:val="00D21A45"/>
    <w:rsid w:val="00D25675"/>
    <w:rsid w:val="00D30CD6"/>
    <w:rsid w:val="00D3171E"/>
    <w:rsid w:val="00D31806"/>
    <w:rsid w:val="00D33622"/>
    <w:rsid w:val="00D3459F"/>
    <w:rsid w:val="00D41E0C"/>
    <w:rsid w:val="00D4522B"/>
    <w:rsid w:val="00D466D4"/>
    <w:rsid w:val="00D47A5F"/>
    <w:rsid w:val="00D549BF"/>
    <w:rsid w:val="00D54B05"/>
    <w:rsid w:val="00D54CAF"/>
    <w:rsid w:val="00D5654F"/>
    <w:rsid w:val="00D57352"/>
    <w:rsid w:val="00D574EE"/>
    <w:rsid w:val="00D62CEE"/>
    <w:rsid w:val="00D662AE"/>
    <w:rsid w:val="00D6658B"/>
    <w:rsid w:val="00D66F91"/>
    <w:rsid w:val="00D67453"/>
    <w:rsid w:val="00D67716"/>
    <w:rsid w:val="00D710CB"/>
    <w:rsid w:val="00D71963"/>
    <w:rsid w:val="00D75143"/>
    <w:rsid w:val="00D777BE"/>
    <w:rsid w:val="00D81CD1"/>
    <w:rsid w:val="00D836BC"/>
    <w:rsid w:val="00D850F4"/>
    <w:rsid w:val="00D85F83"/>
    <w:rsid w:val="00D87240"/>
    <w:rsid w:val="00D906D5"/>
    <w:rsid w:val="00D909B1"/>
    <w:rsid w:val="00D96113"/>
    <w:rsid w:val="00D96F0E"/>
    <w:rsid w:val="00D97108"/>
    <w:rsid w:val="00D972BA"/>
    <w:rsid w:val="00D97A8F"/>
    <w:rsid w:val="00D97BDC"/>
    <w:rsid w:val="00DA472F"/>
    <w:rsid w:val="00DA6551"/>
    <w:rsid w:val="00DA7C5F"/>
    <w:rsid w:val="00DB0448"/>
    <w:rsid w:val="00DB371F"/>
    <w:rsid w:val="00DB502E"/>
    <w:rsid w:val="00DB6564"/>
    <w:rsid w:val="00DB7E30"/>
    <w:rsid w:val="00DC0B00"/>
    <w:rsid w:val="00DC1298"/>
    <w:rsid w:val="00DC2229"/>
    <w:rsid w:val="00DC4F9D"/>
    <w:rsid w:val="00DC60C0"/>
    <w:rsid w:val="00DC6F22"/>
    <w:rsid w:val="00DD05A6"/>
    <w:rsid w:val="00DD0748"/>
    <w:rsid w:val="00DD1278"/>
    <w:rsid w:val="00DD20B7"/>
    <w:rsid w:val="00DD2229"/>
    <w:rsid w:val="00DD3AA2"/>
    <w:rsid w:val="00DD3E36"/>
    <w:rsid w:val="00DD65DA"/>
    <w:rsid w:val="00DD65E5"/>
    <w:rsid w:val="00DD7E96"/>
    <w:rsid w:val="00DE02B3"/>
    <w:rsid w:val="00DE22CD"/>
    <w:rsid w:val="00DE3694"/>
    <w:rsid w:val="00DE3A0E"/>
    <w:rsid w:val="00DE5F15"/>
    <w:rsid w:val="00DE6832"/>
    <w:rsid w:val="00DE7A44"/>
    <w:rsid w:val="00DF17EF"/>
    <w:rsid w:val="00DF23D4"/>
    <w:rsid w:val="00DF31E2"/>
    <w:rsid w:val="00DF33ED"/>
    <w:rsid w:val="00DF3B9B"/>
    <w:rsid w:val="00DF4BCF"/>
    <w:rsid w:val="00DF4C16"/>
    <w:rsid w:val="00DF5146"/>
    <w:rsid w:val="00E00554"/>
    <w:rsid w:val="00E016BA"/>
    <w:rsid w:val="00E02C16"/>
    <w:rsid w:val="00E03BB9"/>
    <w:rsid w:val="00E03EC6"/>
    <w:rsid w:val="00E04115"/>
    <w:rsid w:val="00E11FE4"/>
    <w:rsid w:val="00E127FF"/>
    <w:rsid w:val="00E166CF"/>
    <w:rsid w:val="00E20B28"/>
    <w:rsid w:val="00E223AA"/>
    <w:rsid w:val="00E238E3"/>
    <w:rsid w:val="00E24BFB"/>
    <w:rsid w:val="00E3158A"/>
    <w:rsid w:val="00E31CF4"/>
    <w:rsid w:val="00E32048"/>
    <w:rsid w:val="00E32D6E"/>
    <w:rsid w:val="00E32DDC"/>
    <w:rsid w:val="00E34253"/>
    <w:rsid w:val="00E4690A"/>
    <w:rsid w:val="00E4705A"/>
    <w:rsid w:val="00E51EB8"/>
    <w:rsid w:val="00E562BA"/>
    <w:rsid w:val="00E6146C"/>
    <w:rsid w:val="00E623BF"/>
    <w:rsid w:val="00E6367D"/>
    <w:rsid w:val="00E64491"/>
    <w:rsid w:val="00E679FC"/>
    <w:rsid w:val="00E67AD7"/>
    <w:rsid w:val="00E7263C"/>
    <w:rsid w:val="00E73AC4"/>
    <w:rsid w:val="00E74957"/>
    <w:rsid w:val="00E755A3"/>
    <w:rsid w:val="00E75EEC"/>
    <w:rsid w:val="00E76310"/>
    <w:rsid w:val="00E76FEF"/>
    <w:rsid w:val="00E85B34"/>
    <w:rsid w:val="00E862BC"/>
    <w:rsid w:val="00E86DD5"/>
    <w:rsid w:val="00E87982"/>
    <w:rsid w:val="00E90155"/>
    <w:rsid w:val="00E91C8A"/>
    <w:rsid w:val="00E9351E"/>
    <w:rsid w:val="00E93CD8"/>
    <w:rsid w:val="00E940F7"/>
    <w:rsid w:val="00E9549B"/>
    <w:rsid w:val="00EA12BC"/>
    <w:rsid w:val="00EA4291"/>
    <w:rsid w:val="00EA593D"/>
    <w:rsid w:val="00EA6D2F"/>
    <w:rsid w:val="00EB1B06"/>
    <w:rsid w:val="00EB3461"/>
    <w:rsid w:val="00EB4807"/>
    <w:rsid w:val="00EB7762"/>
    <w:rsid w:val="00EC0437"/>
    <w:rsid w:val="00EC19B5"/>
    <w:rsid w:val="00EC2B17"/>
    <w:rsid w:val="00EC40CF"/>
    <w:rsid w:val="00EC56C9"/>
    <w:rsid w:val="00EC7237"/>
    <w:rsid w:val="00ED3D25"/>
    <w:rsid w:val="00ED6EA6"/>
    <w:rsid w:val="00EE3BCA"/>
    <w:rsid w:val="00EE3E9F"/>
    <w:rsid w:val="00EE4251"/>
    <w:rsid w:val="00EE69E3"/>
    <w:rsid w:val="00EF32BA"/>
    <w:rsid w:val="00EF3405"/>
    <w:rsid w:val="00EF4ABC"/>
    <w:rsid w:val="00EF7933"/>
    <w:rsid w:val="00F04413"/>
    <w:rsid w:val="00F04A12"/>
    <w:rsid w:val="00F05017"/>
    <w:rsid w:val="00F06205"/>
    <w:rsid w:val="00F11070"/>
    <w:rsid w:val="00F16ABB"/>
    <w:rsid w:val="00F16C54"/>
    <w:rsid w:val="00F27D77"/>
    <w:rsid w:val="00F314B8"/>
    <w:rsid w:val="00F31AB0"/>
    <w:rsid w:val="00F32761"/>
    <w:rsid w:val="00F33A1F"/>
    <w:rsid w:val="00F3475D"/>
    <w:rsid w:val="00F34AC5"/>
    <w:rsid w:val="00F35A78"/>
    <w:rsid w:val="00F373DD"/>
    <w:rsid w:val="00F445A3"/>
    <w:rsid w:val="00F44EE4"/>
    <w:rsid w:val="00F46987"/>
    <w:rsid w:val="00F46BF6"/>
    <w:rsid w:val="00F478E3"/>
    <w:rsid w:val="00F56412"/>
    <w:rsid w:val="00F57AD0"/>
    <w:rsid w:val="00F61440"/>
    <w:rsid w:val="00F614AC"/>
    <w:rsid w:val="00F63AD8"/>
    <w:rsid w:val="00F6641C"/>
    <w:rsid w:val="00F712BF"/>
    <w:rsid w:val="00F779A1"/>
    <w:rsid w:val="00F77EA3"/>
    <w:rsid w:val="00F81606"/>
    <w:rsid w:val="00F83312"/>
    <w:rsid w:val="00F849BC"/>
    <w:rsid w:val="00F855CA"/>
    <w:rsid w:val="00F87698"/>
    <w:rsid w:val="00F90FDE"/>
    <w:rsid w:val="00F911EA"/>
    <w:rsid w:val="00F93DC9"/>
    <w:rsid w:val="00FA147E"/>
    <w:rsid w:val="00FA1CB8"/>
    <w:rsid w:val="00FA432B"/>
    <w:rsid w:val="00FA721C"/>
    <w:rsid w:val="00FA78B0"/>
    <w:rsid w:val="00FB2C60"/>
    <w:rsid w:val="00FB2FA0"/>
    <w:rsid w:val="00FB3FB0"/>
    <w:rsid w:val="00FB5C55"/>
    <w:rsid w:val="00FB6AFF"/>
    <w:rsid w:val="00FB71B7"/>
    <w:rsid w:val="00FB7B68"/>
    <w:rsid w:val="00FC09C5"/>
    <w:rsid w:val="00FC1029"/>
    <w:rsid w:val="00FC142A"/>
    <w:rsid w:val="00FC2F6D"/>
    <w:rsid w:val="00FC4981"/>
    <w:rsid w:val="00FC670B"/>
    <w:rsid w:val="00FD248A"/>
    <w:rsid w:val="00FD3C83"/>
    <w:rsid w:val="00FD4073"/>
    <w:rsid w:val="00FD474A"/>
    <w:rsid w:val="00FD5544"/>
    <w:rsid w:val="00FD7456"/>
    <w:rsid w:val="00FE194A"/>
    <w:rsid w:val="00FE2174"/>
    <w:rsid w:val="00FE6850"/>
    <w:rsid w:val="00FE6B1C"/>
    <w:rsid w:val="00FE6FA7"/>
    <w:rsid w:val="00FF076D"/>
    <w:rsid w:val="00FF1061"/>
    <w:rsid w:val="00FF1AF5"/>
    <w:rsid w:val="00FF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1B1576D8"/>
  <w15:docId w15:val="{73326236-1CCF-4626-B1FA-06CAA357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DB3"/>
    <w:rPr>
      <w:sz w:val="24"/>
      <w:szCs w:val="24"/>
    </w:rPr>
  </w:style>
  <w:style w:type="paragraph" w:styleId="Heading1">
    <w:name w:val="heading 1"/>
    <w:basedOn w:val="Normal"/>
    <w:next w:val="Normal"/>
    <w:link w:val="Heading1Char"/>
    <w:uiPriority w:val="9"/>
    <w:qFormat/>
    <w:locked/>
    <w:rsid w:val="004324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21D4"/>
    <w:pPr>
      <w:tabs>
        <w:tab w:val="center" w:pos="4153"/>
        <w:tab w:val="right" w:pos="8306"/>
      </w:tabs>
    </w:pPr>
  </w:style>
  <w:style w:type="character" w:customStyle="1" w:styleId="HeaderChar">
    <w:name w:val="Header Char"/>
    <w:basedOn w:val="DefaultParagraphFont"/>
    <w:link w:val="Header"/>
    <w:uiPriority w:val="99"/>
    <w:locked/>
    <w:rsid w:val="000A1DE4"/>
    <w:rPr>
      <w:rFonts w:cs="Times New Roman"/>
      <w:sz w:val="24"/>
      <w:szCs w:val="24"/>
    </w:rPr>
  </w:style>
  <w:style w:type="paragraph" w:styleId="Footer">
    <w:name w:val="footer"/>
    <w:basedOn w:val="Normal"/>
    <w:link w:val="FooterChar"/>
    <w:uiPriority w:val="99"/>
    <w:rsid w:val="00A121D4"/>
    <w:pPr>
      <w:tabs>
        <w:tab w:val="center" w:pos="4153"/>
        <w:tab w:val="right" w:pos="8306"/>
      </w:tabs>
    </w:pPr>
  </w:style>
  <w:style w:type="character" w:customStyle="1" w:styleId="FooterChar">
    <w:name w:val="Footer Char"/>
    <w:basedOn w:val="DefaultParagraphFont"/>
    <w:link w:val="Footer"/>
    <w:uiPriority w:val="99"/>
    <w:semiHidden/>
    <w:locked/>
    <w:rsid w:val="000A1DE4"/>
    <w:rPr>
      <w:rFonts w:cs="Times New Roman"/>
      <w:sz w:val="24"/>
      <w:szCs w:val="24"/>
    </w:rPr>
  </w:style>
  <w:style w:type="table" w:styleId="TableGrid">
    <w:name w:val="Table Grid"/>
    <w:basedOn w:val="TableNormal"/>
    <w:uiPriority w:val="39"/>
    <w:rsid w:val="00593F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0192A"/>
    <w:rPr>
      <w:rFonts w:ascii="Tahoma" w:hAnsi="Tahoma" w:cs="Tahoma"/>
      <w:sz w:val="16"/>
      <w:szCs w:val="16"/>
    </w:rPr>
  </w:style>
  <w:style w:type="character" w:customStyle="1" w:styleId="BalloonTextChar">
    <w:name w:val="Balloon Text Char"/>
    <w:basedOn w:val="DefaultParagraphFont"/>
    <w:link w:val="BalloonText"/>
    <w:uiPriority w:val="99"/>
    <w:locked/>
    <w:rsid w:val="0010192A"/>
    <w:rPr>
      <w:rFonts w:ascii="Tahoma" w:hAnsi="Tahoma" w:cs="Tahoma"/>
      <w:sz w:val="16"/>
      <w:szCs w:val="16"/>
    </w:rPr>
  </w:style>
  <w:style w:type="paragraph" w:styleId="ListParagraph">
    <w:name w:val="List Paragraph"/>
    <w:basedOn w:val="Normal"/>
    <w:uiPriority w:val="34"/>
    <w:qFormat/>
    <w:rsid w:val="00751C7B"/>
    <w:pPr>
      <w:ind w:left="720"/>
      <w:contextualSpacing/>
    </w:pPr>
  </w:style>
  <w:style w:type="character" w:styleId="Hyperlink">
    <w:name w:val="Hyperlink"/>
    <w:basedOn w:val="DefaultParagraphFont"/>
    <w:uiPriority w:val="99"/>
    <w:rsid w:val="00A07651"/>
    <w:rPr>
      <w:rFonts w:cs="Times New Roman"/>
      <w:color w:val="0000FF"/>
      <w:u w:val="single"/>
    </w:rPr>
  </w:style>
  <w:style w:type="character" w:styleId="PageNumber">
    <w:name w:val="page number"/>
    <w:basedOn w:val="DefaultParagraphFont"/>
    <w:uiPriority w:val="99"/>
    <w:rsid w:val="00DA7C5F"/>
    <w:rPr>
      <w:rFonts w:cs="Times New Roman"/>
    </w:rPr>
  </w:style>
  <w:style w:type="paragraph" w:customStyle="1" w:styleId="Bulletsspaced">
    <w:name w:val="Bullets (spaced)"/>
    <w:basedOn w:val="Normal"/>
    <w:link w:val="BulletsspacedChar"/>
    <w:rsid w:val="004324F7"/>
    <w:pPr>
      <w:numPr>
        <w:numId w:val="1"/>
      </w:numPr>
      <w:spacing w:before="120"/>
    </w:pPr>
    <w:rPr>
      <w:rFonts w:ascii="Tahoma" w:hAnsi="Tahoma"/>
      <w:color w:val="000000"/>
      <w:lang w:eastAsia="en-US"/>
    </w:rPr>
  </w:style>
  <w:style w:type="character" w:customStyle="1" w:styleId="BulletsspacedChar">
    <w:name w:val="Bullets (spaced) Char"/>
    <w:link w:val="Bulletsspaced"/>
    <w:locked/>
    <w:rsid w:val="004324F7"/>
    <w:rPr>
      <w:rFonts w:ascii="Tahoma" w:hAnsi="Tahoma"/>
      <w:color w:val="000000"/>
      <w:sz w:val="24"/>
      <w:szCs w:val="24"/>
      <w:lang w:eastAsia="en-US"/>
    </w:rPr>
  </w:style>
  <w:style w:type="character" w:customStyle="1" w:styleId="Heading1Char">
    <w:name w:val="Heading 1 Char"/>
    <w:basedOn w:val="DefaultParagraphFont"/>
    <w:link w:val="Heading1"/>
    <w:uiPriority w:val="9"/>
    <w:rsid w:val="004324F7"/>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4324F7"/>
    <w:rPr>
      <w:sz w:val="24"/>
      <w:szCs w:val="24"/>
    </w:rPr>
  </w:style>
  <w:style w:type="character" w:customStyle="1" w:styleId="InternetLink">
    <w:name w:val="Internet Link"/>
    <w:basedOn w:val="DefaultParagraphFont"/>
    <w:rsid w:val="00BC0EFA"/>
    <w:rPr>
      <w:color w:val="0000FF"/>
      <w:u w:val="single"/>
    </w:rPr>
  </w:style>
  <w:style w:type="character" w:customStyle="1" w:styleId="st1">
    <w:name w:val="st1"/>
    <w:basedOn w:val="DefaultParagraphFont"/>
    <w:rsid w:val="00354056"/>
  </w:style>
  <w:style w:type="character" w:styleId="FollowedHyperlink">
    <w:name w:val="FollowedHyperlink"/>
    <w:basedOn w:val="DefaultParagraphFont"/>
    <w:uiPriority w:val="99"/>
    <w:semiHidden/>
    <w:unhideWhenUsed/>
    <w:rsid w:val="008F0E42"/>
    <w:rPr>
      <w:color w:val="800080" w:themeColor="followedHyperlink"/>
      <w:u w:val="single"/>
    </w:rPr>
  </w:style>
  <w:style w:type="character" w:styleId="Strong">
    <w:name w:val="Strong"/>
    <w:basedOn w:val="DefaultParagraphFont"/>
    <w:uiPriority w:val="22"/>
    <w:qFormat/>
    <w:locked/>
    <w:rsid w:val="00271AB3"/>
    <w:rPr>
      <w:b/>
      <w:bCs/>
    </w:rPr>
  </w:style>
  <w:style w:type="paragraph" w:customStyle="1" w:styleId="s4">
    <w:name w:val="s4"/>
    <w:basedOn w:val="Normal"/>
    <w:rsid w:val="00BA5FF3"/>
    <w:pPr>
      <w:spacing w:before="100" w:beforeAutospacing="1" w:after="100" w:afterAutospacing="1"/>
    </w:pPr>
    <w:rPr>
      <w:rFonts w:eastAsiaTheme="minorHAnsi"/>
    </w:rPr>
  </w:style>
  <w:style w:type="character" w:customStyle="1" w:styleId="s3">
    <w:name w:val="s3"/>
    <w:basedOn w:val="DefaultParagraphFont"/>
    <w:rsid w:val="00BA5FF3"/>
  </w:style>
  <w:style w:type="character" w:customStyle="1" w:styleId="s5">
    <w:name w:val="s5"/>
    <w:basedOn w:val="DefaultParagraphFont"/>
    <w:rsid w:val="00BA5FF3"/>
  </w:style>
  <w:style w:type="character" w:customStyle="1" w:styleId="s6">
    <w:name w:val="s6"/>
    <w:basedOn w:val="DefaultParagraphFont"/>
    <w:rsid w:val="00BA5FF3"/>
  </w:style>
  <w:style w:type="character" w:customStyle="1" w:styleId="s7">
    <w:name w:val="s7"/>
    <w:basedOn w:val="DefaultParagraphFont"/>
    <w:rsid w:val="00BA5FF3"/>
  </w:style>
  <w:style w:type="character" w:customStyle="1" w:styleId="s9">
    <w:name w:val="s9"/>
    <w:basedOn w:val="DefaultParagraphFont"/>
    <w:rsid w:val="00BA5FF3"/>
  </w:style>
  <w:style w:type="character" w:customStyle="1" w:styleId="s10">
    <w:name w:val="s10"/>
    <w:basedOn w:val="DefaultParagraphFont"/>
    <w:rsid w:val="00BA5FF3"/>
  </w:style>
  <w:style w:type="character" w:customStyle="1" w:styleId="NoSpacingChar">
    <w:name w:val="No Spacing Char"/>
    <w:link w:val="NoSpacing"/>
    <w:uiPriority w:val="1"/>
    <w:locked/>
    <w:rsid w:val="00B452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0197">
      <w:bodyDiv w:val="1"/>
      <w:marLeft w:val="0"/>
      <w:marRight w:val="0"/>
      <w:marTop w:val="0"/>
      <w:marBottom w:val="0"/>
      <w:divBdr>
        <w:top w:val="none" w:sz="0" w:space="0" w:color="auto"/>
        <w:left w:val="none" w:sz="0" w:space="0" w:color="auto"/>
        <w:bottom w:val="none" w:sz="0" w:space="0" w:color="auto"/>
        <w:right w:val="none" w:sz="0" w:space="0" w:color="auto"/>
      </w:divBdr>
    </w:div>
    <w:div w:id="82381451">
      <w:bodyDiv w:val="1"/>
      <w:marLeft w:val="0"/>
      <w:marRight w:val="0"/>
      <w:marTop w:val="0"/>
      <w:marBottom w:val="0"/>
      <w:divBdr>
        <w:top w:val="none" w:sz="0" w:space="0" w:color="auto"/>
        <w:left w:val="none" w:sz="0" w:space="0" w:color="auto"/>
        <w:bottom w:val="none" w:sz="0" w:space="0" w:color="auto"/>
        <w:right w:val="none" w:sz="0" w:space="0" w:color="auto"/>
      </w:divBdr>
    </w:div>
    <w:div w:id="160507252">
      <w:bodyDiv w:val="1"/>
      <w:marLeft w:val="0"/>
      <w:marRight w:val="0"/>
      <w:marTop w:val="0"/>
      <w:marBottom w:val="0"/>
      <w:divBdr>
        <w:top w:val="none" w:sz="0" w:space="0" w:color="auto"/>
        <w:left w:val="none" w:sz="0" w:space="0" w:color="auto"/>
        <w:bottom w:val="none" w:sz="0" w:space="0" w:color="auto"/>
        <w:right w:val="none" w:sz="0" w:space="0" w:color="auto"/>
      </w:divBdr>
    </w:div>
    <w:div w:id="240717371">
      <w:bodyDiv w:val="1"/>
      <w:marLeft w:val="0"/>
      <w:marRight w:val="0"/>
      <w:marTop w:val="0"/>
      <w:marBottom w:val="0"/>
      <w:divBdr>
        <w:top w:val="none" w:sz="0" w:space="0" w:color="auto"/>
        <w:left w:val="none" w:sz="0" w:space="0" w:color="auto"/>
        <w:bottom w:val="none" w:sz="0" w:space="0" w:color="auto"/>
        <w:right w:val="none" w:sz="0" w:space="0" w:color="auto"/>
      </w:divBdr>
    </w:div>
    <w:div w:id="264192225">
      <w:bodyDiv w:val="1"/>
      <w:marLeft w:val="0"/>
      <w:marRight w:val="0"/>
      <w:marTop w:val="0"/>
      <w:marBottom w:val="0"/>
      <w:divBdr>
        <w:top w:val="none" w:sz="0" w:space="0" w:color="auto"/>
        <w:left w:val="none" w:sz="0" w:space="0" w:color="auto"/>
        <w:bottom w:val="none" w:sz="0" w:space="0" w:color="auto"/>
        <w:right w:val="none" w:sz="0" w:space="0" w:color="auto"/>
      </w:divBdr>
    </w:div>
    <w:div w:id="275252779">
      <w:bodyDiv w:val="1"/>
      <w:marLeft w:val="0"/>
      <w:marRight w:val="0"/>
      <w:marTop w:val="0"/>
      <w:marBottom w:val="0"/>
      <w:divBdr>
        <w:top w:val="none" w:sz="0" w:space="0" w:color="auto"/>
        <w:left w:val="none" w:sz="0" w:space="0" w:color="auto"/>
        <w:bottom w:val="none" w:sz="0" w:space="0" w:color="auto"/>
        <w:right w:val="none" w:sz="0" w:space="0" w:color="auto"/>
      </w:divBdr>
    </w:div>
    <w:div w:id="363136721">
      <w:bodyDiv w:val="1"/>
      <w:marLeft w:val="0"/>
      <w:marRight w:val="0"/>
      <w:marTop w:val="0"/>
      <w:marBottom w:val="0"/>
      <w:divBdr>
        <w:top w:val="none" w:sz="0" w:space="0" w:color="auto"/>
        <w:left w:val="none" w:sz="0" w:space="0" w:color="auto"/>
        <w:bottom w:val="none" w:sz="0" w:space="0" w:color="auto"/>
        <w:right w:val="none" w:sz="0" w:space="0" w:color="auto"/>
      </w:divBdr>
    </w:div>
    <w:div w:id="405107740">
      <w:bodyDiv w:val="1"/>
      <w:marLeft w:val="0"/>
      <w:marRight w:val="0"/>
      <w:marTop w:val="0"/>
      <w:marBottom w:val="0"/>
      <w:divBdr>
        <w:top w:val="none" w:sz="0" w:space="0" w:color="auto"/>
        <w:left w:val="none" w:sz="0" w:space="0" w:color="auto"/>
        <w:bottom w:val="none" w:sz="0" w:space="0" w:color="auto"/>
        <w:right w:val="none" w:sz="0" w:space="0" w:color="auto"/>
      </w:divBdr>
    </w:div>
    <w:div w:id="409088077">
      <w:bodyDiv w:val="1"/>
      <w:marLeft w:val="0"/>
      <w:marRight w:val="0"/>
      <w:marTop w:val="0"/>
      <w:marBottom w:val="0"/>
      <w:divBdr>
        <w:top w:val="none" w:sz="0" w:space="0" w:color="auto"/>
        <w:left w:val="none" w:sz="0" w:space="0" w:color="auto"/>
        <w:bottom w:val="none" w:sz="0" w:space="0" w:color="auto"/>
        <w:right w:val="none" w:sz="0" w:space="0" w:color="auto"/>
      </w:divBdr>
    </w:div>
    <w:div w:id="413356185">
      <w:bodyDiv w:val="1"/>
      <w:marLeft w:val="0"/>
      <w:marRight w:val="0"/>
      <w:marTop w:val="0"/>
      <w:marBottom w:val="0"/>
      <w:divBdr>
        <w:top w:val="none" w:sz="0" w:space="0" w:color="auto"/>
        <w:left w:val="none" w:sz="0" w:space="0" w:color="auto"/>
        <w:bottom w:val="none" w:sz="0" w:space="0" w:color="auto"/>
        <w:right w:val="none" w:sz="0" w:space="0" w:color="auto"/>
      </w:divBdr>
    </w:div>
    <w:div w:id="428090464">
      <w:bodyDiv w:val="1"/>
      <w:marLeft w:val="0"/>
      <w:marRight w:val="0"/>
      <w:marTop w:val="0"/>
      <w:marBottom w:val="0"/>
      <w:divBdr>
        <w:top w:val="none" w:sz="0" w:space="0" w:color="auto"/>
        <w:left w:val="none" w:sz="0" w:space="0" w:color="auto"/>
        <w:bottom w:val="none" w:sz="0" w:space="0" w:color="auto"/>
        <w:right w:val="none" w:sz="0" w:space="0" w:color="auto"/>
      </w:divBdr>
    </w:div>
    <w:div w:id="458841860">
      <w:bodyDiv w:val="1"/>
      <w:marLeft w:val="0"/>
      <w:marRight w:val="0"/>
      <w:marTop w:val="0"/>
      <w:marBottom w:val="0"/>
      <w:divBdr>
        <w:top w:val="none" w:sz="0" w:space="0" w:color="auto"/>
        <w:left w:val="none" w:sz="0" w:space="0" w:color="auto"/>
        <w:bottom w:val="none" w:sz="0" w:space="0" w:color="auto"/>
        <w:right w:val="none" w:sz="0" w:space="0" w:color="auto"/>
      </w:divBdr>
    </w:div>
    <w:div w:id="478810749">
      <w:bodyDiv w:val="1"/>
      <w:marLeft w:val="0"/>
      <w:marRight w:val="0"/>
      <w:marTop w:val="0"/>
      <w:marBottom w:val="0"/>
      <w:divBdr>
        <w:top w:val="none" w:sz="0" w:space="0" w:color="auto"/>
        <w:left w:val="none" w:sz="0" w:space="0" w:color="auto"/>
        <w:bottom w:val="none" w:sz="0" w:space="0" w:color="auto"/>
        <w:right w:val="none" w:sz="0" w:space="0" w:color="auto"/>
      </w:divBdr>
    </w:div>
    <w:div w:id="520975894">
      <w:bodyDiv w:val="1"/>
      <w:marLeft w:val="0"/>
      <w:marRight w:val="0"/>
      <w:marTop w:val="0"/>
      <w:marBottom w:val="0"/>
      <w:divBdr>
        <w:top w:val="none" w:sz="0" w:space="0" w:color="auto"/>
        <w:left w:val="none" w:sz="0" w:space="0" w:color="auto"/>
        <w:bottom w:val="none" w:sz="0" w:space="0" w:color="auto"/>
        <w:right w:val="none" w:sz="0" w:space="0" w:color="auto"/>
      </w:divBdr>
    </w:div>
    <w:div w:id="523175099">
      <w:bodyDiv w:val="1"/>
      <w:marLeft w:val="0"/>
      <w:marRight w:val="0"/>
      <w:marTop w:val="0"/>
      <w:marBottom w:val="0"/>
      <w:divBdr>
        <w:top w:val="none" w:sz="0" w:space="0" w:color="auto"/>
        <w:left w:val="none" w:sz="0" w:space="0" w:color="auto"/>
        <w:bottom w:val="none" w:sz="0" w:space="0" w:color="auto"/>
        <w:right w:val="none" w:sz="0" w:space="0" w:color="auto"/>
      </w:divBdr>
    </w:div>
    <w:div w:id="523710991">
      <w:bodyDiv w:val="1"/>
      <w:marLeft w:val="0"/>
      <w:marRight w:val="0"/>
      <w:marTop w:val="0"/>
      <w:marBottom w:val="0"/>
      <w:divBdr>
        <w:top w:val="none" w:sz="0" w:space="0" w:color="auto"/>
        <w:left w:val="none" w:sz="0" w:space="0" w:color="auto"/>
        <w:bottom w:val="none" w:sz="0" w:space="0" w:color="auto"/>
        <w:right w:val="none" w:sz="0" w:space="0" w:color="auto"/>
      </w:divBdr>
    </w:div>
    <w:div w:id="547255641">
      <w:bodyDiv w:val="1"/>
      <w:marLeft w:val="0"/>
      <w:marRight w:val="0"/>
      <w:marTop w:val="0"/>
      <w:marBottom w:val="0"/>
      <w:divBdr>
        <w:top w:val="none" w:sz="0" w:space="0" w:color="auto"/>
        <w:left w:val="none" w:sz="0" w:space="0" w:color="auto"/>
        <w:bottom w:val="none" w:sz="0" w:space="0" w:color="auto"/>
        <w:right w:val="none" w:sz="0" w:space="0" w:color="auto"/>
      </w:divBdr>
    </w:div>
    <w:div w:id="630866005">
      <w:bodyDiv w:val="1"/>
      <w:marLeft w:val="0"/>
      <w:marRight w:val="0"/>
      <w:marTop w:val="0"/>
      <w:marBottom w:val="0"/>
      <w:divBdr>
        <w:top w:val="none" w:sz="0" w:space="0" w:color="auto"/>
        <w:left w:val="none" w:sz="0" w:space="0" w:color="auto"/>
        <w:bottom w:val="none" w:sz="0" w:space="0" w:color="auto"/>
        <w:right w:val="none" w:sz="0" w:space="0" w:color="auto"/>
      </w:divBdr>
    </w:div>
    <w:div w:id="759840133">
      <w:bodyDiv w:val="1"/>
      <w:marLeft w:val="0"/>
      <w:marRight w:val="0"/>
      <w:marTop w:val="0"/>
      <w:marBottom w:val="0"/>
      <w:divBdr>
        <w:top w:val="none" w:sz="0" w:space="0" w:color="auto"/>
        <w:left w:val="none" w:sz="0" w:space="0" w:color="auto"/>
        <w:bottom w:val="none" w:sz="0" w:space="0" w:color="auto"/>
        <w:right w:val="none" w:sz="0" w:space="0" w:color="auto"/>
      </w:divBdr>
    </w:div>
    <w:div w:id="770123127">
      <w:bodyDiv w:val="1"/>
      <w:marLeft w:val="0"/>
      <w:marRight w:val="0"/>
      <w:marTop w:val="0"/>
      <w:marBottom w:val="0"/>
      <w:divBdr>
        <w:top w:val="none" w:sz="0" w:space="0" w:color="auto"/>
        <w:left w:val="none" w:sz="0" w:space="0" w:color="auto"/>
        <w:bottom w:val="none" w:sz="0" w:space="0" w:color="auto"/>
        <w:right w:val="none" w:sz="0" w:space="0" w:color="auto"/>
      </w:divBdr>
    </w:div>
    <w:div w:id="809400837">
      <w:bodyDiv w:val="1"/>
      <w:marLeft w:val="0"/>
      <w:marRight w:val="0"/>
      <w:marTop w:val="0"/>
      <w:marBottom w:val="0"/>
      <w:divBdr>
        <w:top w:val="none" w:sz="0" w:space="0" w:color="auto"/>
        <w:left w:val="none" w:sz="0" w:space="0" w:color="auto"/>
        <w:bottom w:val="none" w:sz="0" w:space="0" w:color="auto"/>
        <w:right w:val="none" w:sz="0" w:space="0" w:color="auto"/>
      </w:divBdr>
    </w:div>
    <w:div w:id="821585512">
      <w:bodyDiv w:val="1"/>
      <w:marLeft w:val="0"/>
      <w:marRight w:val="0"/>
      <w:marTop w:val="0"/>
      <w:marBottom w:val="0"/>
      <w:divBdr>
        <w:top w:val="none" w:sz="0" w:space="0" w:color="auto"/>
        <w:left w:val="none" w:sz="0" w:space="0" w:color="auto"/>
        <w:bottom w:val="none" w:sz="0" w:space="0" w:color="auto"/>
        <w:right w:val="none" w:sz="0" w:space="0" w:color="auto"/>
      </w:divBdr>
    </w:div>
    <w:div w:id="905605707">
      <w:bodyDiv w:val="1"/>
      <w:marLeft w:val="0"/>
      <w:marRight w:val="0"/>
      <w:marTop w:val="0"/>
      <w:marBottom w:val="0"/>
      <w:divBdr>
        <w:top w:val="none" w:sz="0" w:space="0" w:color="auto"/>
        <w:left w:val="none" w:sz="0" w:space="0" w:color="auto"/>
        <w:bottom w:val="none" w:sz="0" w:space="0" w:color="auto"/>
        <w:right w:val="none" w:sz="0" w:space="0" w:color="auto"/>
      </w:divBdr>
    </w:div>
    <w:div w:id="1004474414">
      <w:bodyDiv w:val="1"/>
      <w:marLeft w:val="0"/>
      <w:marRight w:val="0"/>
      <w:marTop w:val="0"/>
      <w:marBottom w:val="0"/>
      <w:divBdr>
        <w:top w:val="none" w:sz="0" w:space="0" w:color="auto"/>
        <w:left w:val="none" w:sz="0" w:space="0" w:color="auto"/>
        <w:bottom w:val="none" w:sz="0" w:space="0" w:color="auto"/>
        <w:right w:val="none" w:sz="0" w:space="0" w:color="auto"/>
      </w:divBdr>
    </w:div>
    <w:div w:id="1051464500">
      <w:bodyDiv w:val="1"/>
      <w:marLeft w:val="0"/>
      <w:marRight w:val="0"/>
      <w:marTop w:val="0"/>
      <w:marBottom w:val="0"/>
      <w:divBdr>
        <w:top w:val="none" w:sz="0" w:space="0" w:color="auto"/>
        <w:left w:val="none" w:sz="0" w:space="0" w:color="auto"/>
        <w:bottom w:val="none" w:sz="0" w:space="0" w:color="auto"/>
        <w:right w:val="none" w:sz="0" w:space="0" w:color="auto"/>
      </w:divBdr>
    </w:div>
    <w:div w:id="1053383494">
      <w:bodyDiv w:val="1"/>
      <w:marLeft w:val="0"/>
      <w:marRight w:val="0"/>
      <w:marTop w:val="0"/>
      <w:marBottom w:val="0"/>
      <w:divBdr>
        <w:top w:val="none" w:sz="0" w:space="0" w:color="auto"/>
        <w:left w:val="none" w:sz="0" w:space="0" w:color="auto"/>
        <w:bottom w:val="none" w:sz="0" w:space="0" w:color="auto"/>
        <w:right w:val="none" w:sz="0" w:space="0" w:color="auto"/>
      </w:divBdr>
    </w:div>
    <w:div w:id="1206211364">
      <w:bodyDiv w:val="1"/>
      <w:marLeft w:val="0"/>
      <w:marRight w:val="0"/>
      <w:marTop w:val="0"/>
      <w:marBottom w:val="0"/>
      <w:divBdr>
        <w:top w:val="none" w:sz="0" w:space="0" w:color="auto"/>
        <w:left w:val="none" w:sz="0" w:space="0" w:color="auto"/>
        <w:bottom w:val="none" w:sz="0" w:space="0" w:color="auto"/>
        <w:right w:val="none" w:sz="0" w:space="0" w:color="auto"/>
      </w:divBdr>
    </w:div>
    <w:div w:id="1312250903">
      <w:bodyDiv w:val="1"/>
      <w:marLeft w:val="0"/>
      <w:marRight w:val="0"/>
      <w:marTop w:val="0"/>
      <w:marBottom w:val="0"/>
      <w:divBdr>
        <w:top w:val="none" w:sz="0" w:space="0" w:color="auto"/>
        <w:left w:val="none" w:sz="0" w:space="0" w:color="auto"/>
        <w:bottom w:val="none" w:sz="0" w:space="0" w:color="auto"/>
        <w:right w:val="none" w:sz="0" w:space="0" w:color="auto"/>
      </w:divBdr>
    </w:div>
    <w:div w:id="1355570444">
      <w:bodyDiv w:val="1"/>
      <w:marLeft w:val="0"/>
      <w:marRight w:val="0"/>
      <w:marTop w:val="0"/>
      <w:marBottom w:val="0"/>
      <w:divBdr>
        <w:top w:val="none" w:sz="0" w:space="0" w:color="auto"/>
        <w:left w:val="none" w:sz="0" w:space="0" w:color="auto"/>
        <w:bottom w:val="none" w:sz="0" w:space="0" w:color="auto"/>
        <w:right w:val="none" w:sz="0" w:space="0" w:color="auto"/>
      </w:divBdr>
    </w:div>
    <w:div w:id="1523083967">
      <w:bodyDiv w:val="1"/>
      <w:marLeft w:val="0"/>
      <w:marRight w:val="0"/>
      <w:marTop w:val="0"/>
      <w:marBottom w:val="0"/>
      <w:divBdr>
        <w:top w:val="none" w:sz="0" w:space="0" w:color="auto"/>
        <w:left w:val="none" w:sz="0" w:space="0" w:color="auto"/>
        <w:bottom w:val="none" w:sz="0" w:space="0" w:color="auto"/>
        <w:right w:val="none" w:sz="0" w:space="0" w:color="auto"/>
      </w:divBdr>
    </w:div>
    <w:div w:id="1543247044">
      <w:bodyDiv w:val="1"/>
      <w:marLeft w:val="0"/>
      <w:marRight w:val="0"/>
      <w:marTop w:val="0"/>
      <w:marBottom w:val="0"/>
      <w:divBdr>
        <w:top w:val="none" w:sz="0" w:space="0" w:color="auto"/>
        <w:left w:val="none" w:sz="0" w:space="0" w:color="auto"/>
        <w:bottom w:val="none" w:sz="0" w:space="0" w:color="auto"/>
        <w:right w:val="none" w:sz="0" w:space="0" w:color="auto"/>
      </w:divBdr>
    </w:div>
    <w:div w:id="1579484353">
      <w:bodyDiv w:val="1"/>
      <w:marLeft w:val="0"/>
      <w:marRight w:val="0"/>
      <w:marTop w:val="0"/>
      <w:marBottom w:val="0"/>
      <w:divBdr>
        <w:top w:val="none" w:sz="0" w:space="0" w:color="auto"/>
        <w:left w:val="none" w:sz="0" w:space="0" w:color="auto"/>
        <w:bottom w:val="none" w:sz="0" w:space="0" w:color="auto"/>
        <w:right w:val="none" w:sz="0" w:space="0" w:color="auto"/>
      </w:divBdr>
    </w:div>
    <w:div w:id="1590188610">
      <w:bodyDiv w:val="1"/>
      <w:marLeft w:val="0"/>
      <w:marRight w:val="0"/>
      <w:marTop w:val="0"/>
      <w:marBottom w:val="0"/>
      <w:divBdr>
        <w:top w:val="none" w:sz="0" w:space="0" w:color="auto"/>
        <w:left w:val="none" w:sz="0" w:space="0" w:color="auto"/>
        <w:bottom w:val="none" w:sz="0" w:space="0" w:color="auto"/>
        <w:right w:val="none" w:sz="0" w:space="0" w:color="auto"/>
      </w:divBdr>
    </w:div>
    <w:div w:id="1593271258">
      <w:bodyDiv w:val="1"/>
      <w:marLeft w:val="0"/>
      <w:marRight w:val="0"/>
      <w:marTop w:val="0"/>
      <w:marBottom w:val="0"/>
      <w:divBdr>
        <w:top w:val="none" w:sz="0" w:space="0" w:color="auto"/>
        <w:left w:val="none" w:sz="0" w:space="0" w:color="auto"/>
        <w:bottom w:val="none" w:sz="0" w:space="0" w:color="auto"/>
        <w:right w:val="none" w:sz="0" w:space="0" w:color="auto"/>
      </w:divBdr>
    </w:div>
    <w:div w:id="1597131078">
      <w:bodyDiv w:val="1"/>
      <w:marLeft w:val="0"/>
      <w:marRight w:val="0"/>
      <w:marTop w:val="0"/>
      <w:marBottom w:val="0"/>
      <w:divBdr>
        <w:top w:val="none" w:sz="0" w:space="0" w:color="auto"/>
        <w:left w:val="none" w:sz="0" w:space="0" w:color="auto"/>
        <w:bottom w:val="none" w:sz="0" w:space="0" w:color="auto"/>
        <w:right w:val="none" w:sz="0" w:space="0" w:color="auto"/>
      </w:divBdr>
    </w:div>
    <w:div w:id="1656571644">
      <w:bodyDiv w:val="1"/>
      <w:marLeft w:val="0"/>
      <w:marRight w:val="0"/>
      <w:marTop w:val="0"/>
      <w:marBottom w:val="0"/>
      <w:divBdr>
        <w:top w:val="none" w:sz="0" w:space="0" w:color="auto"/>
        <w:left w:val="none" w:sz="0" w:space="0" w:color="auto"/>
        <w:bottom w:val="none" w:sz="0" w:space="0" w:color="auto"/>
        <w:right w:val="none" w:sz="0" w:space="0" w:color="auto"/>
      </w:divBdr>
    </w:div>
    <w:div w:id="1794444348">
      <w:bodyDiv w:val="1"/>
      <w:marLeft w:val="0"/>
      <w:marRight w:val="0"/>
      <w:marTop w:val="0"/>
      <w:marBottom w:val="0"/>
      <w:divBdr>
        <w:top w:val="none" w:sz="0" w:space="0" w:color="auto"/>
        <w:left w:val="none" w:sz="0" w:space="0" w:color="auto"/>
        <w:bottom w:val="none" w:sz="0" w:space="0" w:color="auto"/>
        <w:right w:val="none" w:sz="0" w:space="0" w:color="auto"/>
      </w:divBdr>
    </w:div>
    <w:div w:id="1799840086">
      <w:bodyDiv w:val="1"/>
      <w:marLeft w:val="0"/>
      <w:marRight w:val="0"/>
      <w:marTop w:val="0"/>
      <w:marBottom w:val="0"/>
      <w:divBdr>
        <w:top w:val="none" w:sz="0" w:space="0" w:color="auto"/>
        <w:left w:val="none" w:sz="0" w:space="0" w:color="auto"/>
        <w:bottom w:val="none" w:sz="0" w:space="0" w:color="auto"/>
        <w:right w:val="none" w:sz="0" w:space="0" w:color="auto"/>
      </w:divBdr>
    </w:div>
    <w:div w:id="1812861855">
      <w:bodyDiv w:val="1"/>
      <w:marLeft w:val="0"/>
      <w:marRight w:val="0"/>
      <w:marTop w:val="0"/>
      <w:marBottom w:val="0"/>
      <w:divBdr>
        <w:top w:val="none" w:sz="0" w:space="0" w:color="auto"/>
        <w:left w:val="none" w:sz="0" w:space="0" w:color="auto"/>
        <w:bottom w:val="none" w:sz="0" w:space="0" w:color="auto"/>
        <w:right w:val="none" w:sz="0" w:space="0" w:color="auto"/>
      </w:divBdr>
    </w:div>
    <w:div w:id="1898272496">
      <w:bodyDiv w:val="1"/>
      <w:marLeft w:val="0"/>
      <w:marRight w:val="0"/>
      <w:marTop w:val="0"/>
      <w:marBottom w:val="0"/>
      <w:divBdr>
        <w:top w:val="none" w:sz="0" w:space="0" w:color="auto"/>
        <w:left w:val="none" w:sz="0" w:space="0" w:color="auto"/>
        <w:bottom w:val="none" w:sz="0" w:space="0" w:color="auto"/>
        <w:right w:val="none" w:sz="0" w:space="0" w:color="auto"/>
      </w:divBdr>
    </w:div>
    <w:div w:id="1921065124">
      <w:bodyDiv w:val="1"/>
      <w:marLeft w:val="0"/>
      <w:marRight w:val="0"/>
      <w:marTop w:val="0"/>
      <w:marBottom w:val="0"/>
      <w:divBdr>
        <w:top w:val="none" w:sz="0" w:space="0" w:color="auto"/>
        <w:left w:val="none" w:sz="0" w:space="0" w:color="auto"/>
        <w:bottom w:val="none" w:sz="0" w:space="0" w:color="auto"/>
        <w:right w:val="none" w:sz="0" w:space="0" w:color="auto"/>
      </w:divBdr>
    </w:div>
    <w:div w:id="2031830665">
      <w:bodyDiv w:val="1"/>
      <w:marLeft w:val="0"/>
      <w:marRight w:val="0"/>
      <w:marTop w:val="0"/>
      <w:marBottom w:val="0"/>
      <w:divBdr>
        <w:top w:val="none" w:sz="0" w:space="0" w:color="auto"/>
        <w:left w:val="none" w:sz="0" w:space="0" w:color="auto"/>
        <w:bottom w:val="none" w:sz="0" w:space="0" w:color="auto"/>
        <w:right w:val="none" w:sz="0" w:space="0" w:color="auto"/>
      </w:divBdr>
    </w:div>
    <w:div w:id="2032146939">
      <w:bodyDiv w:val="1"/>
      <w:marLeft w:val="0"/>
      <w:marRight w:val="0"/>
      <w:marTop w:val="0"/>
      <w:marBottom w:val="0"/>
      <w:divBdr>
        <w:top w:val="none" w:sz="0" w:space="0" w:color="auto"/>
        <w:left w:val="none" w:sz="0" w:space="0" w:color="auto"/>
        <w:bottom w:val="none" w:sz="0" w:space="0" w:color="auto"/>
        <w:right w:val="none" w:sz="0" w:space="0" w:color="auto"/>
      </w:divBdr>
    </w:div>
    <w:div w:id="2125270456">
      <w:bodyDiv w:val="1"/>
      <w:marLeft w:val="0"/>
      <w:marRight w:val="0"/>
      <w:marTop w:val="0"/>
      <w:marBottom w:val="0"/>
      <w:divBdr>
        <w:top w:val="none" w:sz="0" w:space="0" w:color="auto"/>
        <w:left w:val="none" w:sz="0" w:space="0" w:color="auto"/>
        <w:bottom w:val="none" w:sz="0" w:space="0" w:color="auto"/>
        <w:right w:val="none" w:sz="0" w:space="0" w:color="auto"/>
      </w:divBdr>
    </w:div>
    <w:div w:id="2130203687">
      <w:bodyDiv w:val="1"/>
      <w:marLeft w:val="0"/>
      <w:marRight w:val="0"/>
      <w:marTop w:val="0"/>
      <w:marBottom w:val="0"/>
      <w:divBdr>
        <w:top w:val="none" w:sz="0" w:space="0" w:color="auto"/>
        <w:left w:val="none" w:sz="0" w:space="0" w:color="auto"/>
        <w:bottom w:val="none" w:sz="0" w:space="0" w:color="auto"/>
        <w:right w:val="none" w:sz="0" w:space="0" w:color="auto"/>
      </w:divBdr>
    </w:div>
    <w:div w:id="21329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ills4bradford.co.uk/Training" TargetMode="External"/><Relationship Id="rId13" Type="http://schemas.openxmlformats.org/officeDocument/2006/relationships/hyperlink" Target="http://www.skills4bradford.co.uk/Trai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ILTeam@bradford.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ILTeam@bradford.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skills4bradford.co.uk/Services/5179" TargetMode="External"/><Relationship Id="rId14" Type="http://schemas.openxmlformats.org/officeDocument/2006/relationships/hyperlink" Target="https://bso.bradford.gov.uk/content/early-years-inclusion-fund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3E61-3F95-4085-B4DD-60C9B38E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18</Pages>
  <Words>3827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Page 1</vt:lpstr>
    </vt:vector>
  </TitlesOfParts>
  <Company>City of Bradford Metropolitan District Council</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martina.walsh</dc:creator>
  <cp:lastModifiedBy>Heather Varo</cp:lastModifiedBy>
  <cp:revision>96</cp:revision>
  <cp:lastPrinted>2018-10-03T13:20:00Z</cp:lastPrinted>
  <dcterms:created xsi:type="dcterms:W3CDTF">2021-02-05T09:23:00Z</dcterms:created>
  <dcterms:modified xsi:type="dcterms:W3CDTF">2022-01-04T12:10:00Z</dcterms:modified>
</cp:coreProperties>
</file>