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935E7" w:rsidP="205D1C94" w:rsidRDefault="003935E7" w14:paraId="047EBCFD" w14:textId="520FE92D">
      <w:pPr>
        <w:spacing w:before="0" w:beforeAutospacing="off" w:after="0" w:afterAutospacing="off"/>
      </w:pPr>
      <w:r w:rsidRPr="205D1C94" w:rsidR="3D40888F">
        <w:rPr>
          <w:rFonts w:ascii="Calibri" w:hAnsi="Calibri" w:eastAsia="Calibri" w:cs="Calibri"/>
          <w:b w:val="1"/>
          <w:bCs w:val="1"/>
          <w:i w:val="0"/>
          <w:iCs w:val="0"/>
          <w:caps w:val="0"/>
          <w:smallCaps w:val="0"/>
          <w:noProof w:val="0"/>
          <w:color w:val="000000" w:themeColor="text1" w:themeTint="FF" w:themeShade="FF"/>
          <w:sz w:val="24"/>
          <w:szCs w:val="24"/>
          <w:lang w:val="en-GB"/>
        </w:rPr>
        <w:t>FAO Headteacher / Staff member in charge of assemblies - Please forward email and attachments</w:t>
      </w:r>
    </w:p>
    <w:p w:rsidR="003935E7" w:rsidP="205D1C94" w:rsidRDefault="003935E7" w14:paraId="722F8BA2" w14:textId="1CB44CA3">
      <w:pPr>
        <w:spacing w:before="0" w:beforeAutospacing="off" w:after="0" w:afterAutospacing="off"/>
      </w:pPr>
    </w:p>
    <w:p w:rsidR="003935E7" w:rsidP="205D1C94" w:rsidRDefault="003935E7" w14:paraId="45CB9245" w14:textId="3824D1E4">
      <w:pPr>
        <w:spacing w:before="0" w:beforeAutospacing="off" w:after="0" w:afterAutospacing="off"/>
      </w:pP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Good morning,</w:t>
      </w:r>
    </w:p>
    <w:p w:rsidR="003935E7" w:rsidP="205D1C94" w:rsidRDefault="003935E7" w14:paraId="3E9B3BB2" w14:textId="65D4378E">
      <w:pPr>
        <w:spacing w:before="0" w:beforeAutospacing="off" w:after="0" w:afterAutospacing="off"/>
      </w:pPr>
    </w:p>
    <w:p w:rsidR="003935E7" w:rsidP="205D1C94" w:rsidRDefault="003935E7" w14:paraId="1AF0CE4F" w14:textId="4E8E84D6">
      <w:pPr>
        <w:spacing w:before="0" w:beforeAutospacing="off" w:after="0" w:afterAutospacing="off"/>
      </w:pPr>
      <w:r w:rsidRPr="205D1C94" w:rsidR="3D40888F">
        <w:rPr>
          <w:rFonts w:ascii="Calibri" w:hAnsi="Calibri" w:eastAsia="Calibri" w:cs="Calibri"/>
          <w:b w:val="0"/>
          <w:bCs w:val="0"/>
          <w:i w:val="0"/>
          <w:iCs w:val="0"/>
          <w:caps w:val="0"/>
          <w:smallCaps w:val="0"/>
          <w:noProof w:val="0"/>
          <w:color w:val="000000" w:themeColor="text1" w:themeTint="FF" w:themeShade="FF"/>
          <w:sz w:val="22"/>
          <w:szCs w:val="22"/>
          <w:lang w:val="en-GB"/>
        </w:rPr>
        <w:t>19</w:t>
      </w:r>
      <w:r w:rsidRPr="205D1C94" w:rsidR="3D40888F">
        <w:rPr>
          <w:rFonts w:ascii="Calibri" w:hAnsi="Calibri" w:eastAsia="Calibri" w:cs="Calibri"/>
          <w:b w:val="0"/>
          <w:bCs w:val="0"/>
          <w:i w:val="0"/>
          <w:iCs w:val="0"/>
          <w:caps w:val="0"/>
          <w:smallCaps w:val="0"/>
          <w:noProof w:val="0"/>
          <w:color w:val="000000" w:themeColor="text1" w:themeTint="FF" w:themeShade="FF"/>
          <w:sz w:val="22"/>
          <w:szCs w:val="22"/>
          <w:vertAlign w:val="superscript"/>
          <w:lang w:val="en-GB"/>
        </w:rPr>
        <w:t>th</w:t>
      </w:r>
      <w:r w:rsidRPr="205D1C94" w:rsidR="3D40888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to 25</w:t>
      </w:r>
      <w:r w:rsidRPr="205D1C94" w:rsidR="3D40888F">
        <w:rPr>
          <w:rFonts w:ascii="Calibri" w:hAnsi="Calibri" w:eastAsia="Calibri" w:cs="Calibri"/>
          <w:b w:val="0"/>
          <w:bCs w:val="0"/>
          <w:i w:val="0"/>
          <w:iCs w:val="0"/>
          <w:caps w:val="0"/>
          <w:smallCaps w:val="0"/>
          <w:noProof w:val="0"/>
          <w:color w:val="000000" w:themeColor="text1" w:themeTint="FF" w:themeShade="FF"/>
          <w:sz w:val="22"/>
          <w:szCs w:val="22"/>
          <w:vertAlign w:val="superscript"/>
          <w:lang w:val="en-GB"/>
        </w:rPr>
        <w:t>th</w:t>
      </w:r>
      <w:r w:rsidRPr="205D1C94" w:rsidR="3D40888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November is Road Safety Week. </w:t>
      </w: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Warwickshire County Council Road Safety Education are delighted to be able to offer you our FREE 'Let's Talk Speed' digital resource to use in school with all of your children. Our resource is suitable for children from Reception to Year 6.</w:t>
      </w:r>
    </w:p>
    <w:p w:rsidR="003935E7" w:rsidP="205D1C94" w:rsidRDefault="003935E7" w14:paraId="4CB02524" w14:textId="465B20DC">
      <w:pPr>
        <w:shd w:val="clear" w:color="auto" w:fill="FFFFFF" w:themeFill="background1"/>
        <w:spacing w:before="0" w:beforeAutospacing="off" w:after="0" w:afterAutospacing="off"/>
      </w:pPr>
    </w:p>
    <w:p w:rsidR="003935E7" w:rsidP="205D1C94" w:rsidRDefault="003935E7" w14:paraId="3EB168BA" w14:textId="1227E261">
      <w:pPr>
        <w:shd w:val="clear" w:color="auto" w:fill="FFFFFF" w:themeFill="background1"/>
        <w:spacing w:before="0" w:beforeAutospacing="off" w:after="0" w:afterAutospacing="off"/>
      </w:pP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Please find below the link to our PowerPoint with voice over:</w:t>
      </w:r>
    </w:p>
    <w:p w:rsidR="003935E7" w:rsidP="205D1C94" w:rsidRDefault="003935E7" w14:paraId="4AD76C1E" w14:textId="06487F65">
      <w:pPr>
        <w:shd w:val="clear" w:color="auto" w:fill="FFFFFF" w:themeFill="background1"/>
        <w:spacing w:before="0" w:beforeAutospacing="off" w:after="0" w:afterAutospacing="off"/>
      </w:pPr>
      <w:r>
        <w:br/>
      </w:r>
    </w:p>
    <w:p w:rsidR="003935E7" w:rsidP="205D1C94" w:rsidRDefault="003935E7" w14:paraId="2F7BB226" w14:textId="36B77691">
      <w:pPr>
        <w:spacing w:before="0" w:beforeAutospacing="off" w:after="0" w:afterAutospacing="off"/>
      </w:pPr>
      <w:r w:rsidR="3D40888F">
        <w:drawing>
          <wp:inline wp14:editId="00FBF20A" wp14:anchorId="4FE2CE29">
            <wp:extent cx="152400" cy="152400"/>
            <wp:effectExtent l="0" t="0" r="0" b="0"/>
            <wp:docPr id="258111486" name="" title=""/>
            <wp:cNvGraphicFramePr>
              <a:graphicFrameLocks noChangeAspect="1"/>
            </wp:cNvGraphicFramePr>
            <a:graphic>
              <a:graphicData uri="http://schemas.openxmlformats.org/drawingml/2006/picture">
                <pic:pic>
                  <pic:nvPicPr>
                    <pic:cNvPr id="0" name=""/>
                    <pic:cNvPicPr/>
                  </pic:nvPicPr>
                  <pic:blipFill>
                    <a:blip r:embed="R43b3f16807c64c62">
                      <a:extLst>
                        <a:ext xmlns:a="http://schemas.openxmlformats.org/drawingml/2006/main" uri="{28A0092B-C50C-407E-A947-70E740481C1C}">
                          <a14:useLocalDpi val="0"/>
                        </a:ext>
                      </a:extLst>
                    </a:blip>
                    <a:stretch>
                      <a:fillRect/>
                    </a:stretch>
                  </pic:blipFill>
                  <pic:spPr>
                    <a:xfrm>
                      <a:off x="0" y="0"/>
                      <a:ext cx="152400" cy="152400"/>
                    </a:xfrm>
                    <a:prstGeom prst="rect">
                      <a:avLst/>
                    </a:prstGeom>
                  </pic:spPr>
                </pic:pic>
              </a:graphicData>
            </a:graphic>
          </wp:inline>
        </w:drawing>
      </w:r>
      <w:hyperlink r:id="Rbf55437b5f2a408f">
        <w:r w:rsidRPr="205D1C94" w:rsidR="3D40888F">
          <w:rPr>
            <w:rStyle w:val="Hyperlink"/>
            <w:rFonts w:ascii="Calibri" w:hAnsi="Calibri" w:eastAsia="Calibri" w:cs="Calibri"/>
            <w:b w:val="0"/>
            <w:bCs w:val="0"/>
            <w:i w:val="0"/>
            <w:iCs w:val="0"/>
            <w:caps w:val="0"/>
            <w:smallCaps w:val="0"/>
            <w:noProof w:val="0"/>
            <w:color w:val="000000" w:themeColor="text1" w:themeTint="FF" w:themeShade="FF"/>
            <w:sz w:val="24"/>
            <w:szCs w:val="24"/>
            <w:lang w:val="en-GB"/>
          </w:rPr>
          <w:t>Road Safety Week Assembly 2023 - Let's talk about speed.pptx</w:t>
        </w:r>
        <w:r>
          <w:br/>
        </w:r>
        <w:r>
          <w:br/>
        </w:r>
      </w:hyperlink>
    </w:p>
    <w:p w:rsidR="003935E7" w:rsidP="205D1C94" w:rsidRDefault="003935E7" w14:paraId="506F8096" w14:textId="602048B0">
      <w:p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GB"/>
        </w:rPr>
      </w:pPr>
      <w:r w:rsidR="3D40888F">
        <w:drawing>
          <wp:inline wp14:editId="3D87E7AB" wp14:anchorId="6EA5945D">
            <wp:extent cx="1714500" cy="963083"/>
            <wp:effectExtent l="0" t="0" r="0" b="0"/>
            <wp:docPr id="1269957271" name="" title=""/>
            <wp:cNvGraphicFramePr>
              <a:graphicFrameLocks noChangeAspect="1"/>
            </wp:cNvGraphicFramePr>
            <a:graphic>
              <a:graphicData uri="http://schemas.openxmlformats.org/drawingml/2006/picture">
                <pic:pic>
                  <pic:nvPicPr>
                    <pic:cNvPr id="0" name=""/>
                    <pic:cNvPicPr/>
                  </pic:nvPicPr>
                  <pic:blipFill>
                    <a:blip r:embed="R97e76476edec4194">
                      <a:extLst>
                        <a:ext xmlns:a="http://schemas.openxmlformats.org/drawingml/2006/main" uri="{28A0092B-C50C-407E-A947-70E740481C1C}">
                          <a14:useLocalDpi val="0"/>
                        </a:ext>
                      </a:extLst>
                    </a:blip>
                    <a:stretch>
                      <a:fillRect/>
                    </a:stretch>
                  </pic:blipFill>
                  <pic:spPr>
                    <a:xfrm>
                      <a:off x="0" y="0"/>
                      <a:ext cx="1714500" cy="963083"/>
                    </a:xfrm>
                    <a:prstGeom prst="rect">
                      <a:avLst/>
                    </a:prstGeom>
                  </pic:spPr>
                </pic:pic>
              </a:graphicData>
            </a:graphic>
          </wp:inline>
        </w:drawing>
      </w: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3D40888F">
        <w:drawing>
          <wp:inline wp14:editId="58E020B9" wp14:anchorId="290F17DF">
            <wp:extent cx="1733705" cy="969610"/>
            <wp:effectExtent l="0" t="0" r="0" b="0"/>
            <wp:docPr id="696860955" name="" title=""/>
            <wp:cNvGraphicFramePr>
              <a:graphicFrameLocks noChangeAspect="1"/>
            </wp:cNvGraphicFramePr>
            <a:graphic>
              <a:graphicData uri="http://schemas.openxmlformats.org/drawingml/2006/picture">
                <pic:pic>
                  <pic:nvPicPr>
                    <pic:cNvPr id="0" name=""/>
                    <pic:cNvPicPr/>
                  </pic:nvPicPr>
                  <pic:blipFill>
                    <a:blip r:embed="Ra8d2a27bc7464965">
                      <a:extLst>
                        <a:ext xmlns:a="http://schemas.openxmlformats.org/drawingml/2006/main" uri="{28A0092B-C50C-407E-A947-70E740481C1C}">
                          <a14:useLocalDpi val="0"/>
                        </a:ext>
                      </a:extLst>
                    </a:blip>
                    <a:stretch>
                      <a:fillRect/>
                    </a:stretch>
                  </pic:blipFill>
                  <pic:spPr>
                    <a:xfrm>
                      <a:off x="0" y="0"/>
                      <a:ext cx="1733705" cy="969610"/>
                    </a:xfrm>
                    <a:prstGeom prst="rect">
                      <a:avLst/>
                    </a:prstGeom>
                  </pic:spPr>
                </pic:pic>
              </a:graphicData>
            </a:graphic>
          </wp:inline>
        </w:drawing>
      </w: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3D40888F">
        <w:drawing>
          <wp:inline wp14:editId="13B230F9" wp14:anchorId="4C22B531">
            <wp:extent cx="1733550" cy="973128"/>
            <wp:effectExtent l="0" t="0" r="0" b="0"/>
            <wp:docPr id="545878388" name="" title=""/>
            <wp:cNvGraphicFramePr>
              <a:graphicFrameLocks noChangeAspect="1"/>
            </wp:cNvGraphicFramePr>
            <a:graphic>
              <a:graphicData uri="http://schemas.openxmlformats.org/drawingml/2006/picture">
                <pic:pic>
                  <pic:nvPicPr>
                    <pic:cNvPr id="0" name=""/>
                    <pic:cNvPicPr/>
                  </pic:nvPicPr>
                  <pic:blipFill>
                    <a:blip r:embed="Rb68253deb00446ab">
                      <a:extLst>
                        <a:ext xmlns:a="http://schemas.openxmlformats.org/drawingml/2006/main" uri="{28A0092B-C50C-407E-A947-70E740481C1C}">
                          <a14:useLocalDpi val="0"/>
                        </a:ext>
                      </a:extLst>
                    </a:blip>
                    <a:stretch>
                      <a:fillRect/>
                    </a:stretch>
                  </pic:blipFill>
                  <pic:spPr>
                    <a:xfrm>
                      <a:off x="0" y="0"/>
                      <a:ext cx="1733550" cy="973128"/>
                    </a:xfrm>
                    <a:prstGeom prst="rect">
                      <a:avLst/>
                    </a:prstGeom>
                  </pic:spPr>
                </pic:pic>
              </a:graphicData>
            </a:graphic>
          </wp:inline>
        </w:drawing>
      </w:r>
    </w:p>
    <w:p w:rsidR="003935E7" w:rsidP="205D1C94" w:rsidRDefault="003935E7" w14:paraId="6914F58A" w14:textId="5F29DAC8">
      <w:pPr>
        <w:spacing w:before="0" w:beforeAutospacing="off" w:after="0" w:afterAutospacing="off"/>
      </w:pPr>
      <w:r w:rsidRPr="205D1C94" w:rsidR="3D40888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p>
    <w:p w:rsidR="003935E7" w:rsidP="205D1C94" w:rsidRDefault="003935E7" w14:paraId="022DA4AB" w14:textId="6593BA80">
      <w:pPr>
        <w:spacing w:before="0" w:beforeAutospacing="off" w:after="0" w:afterAutospacing="off"/>
      </w:pPr>
      <w:r w:rsidRPr="205D1C94" w:rsidR="3D40888F">
        <w:rPr>
          <w:rFonts w:ascii="Calibri" w:hAnsi="Calibri" w:eastAsia="Calibri" w:cs="Calibri"/>
          <w:b w:val="1"/>
          <w:bCs w:val="1"/>
          <w:i w:val="0"/>
          <w:iCs w:val="0"/>
          <w:caps w:val="0"/>
          <w:smallCaps w:val="0"/>
          <w:noProof w:val="0"/>
          <w:color w:val="212121"/>
          <w:sz w:val="24"/>
          <w:szCs w:val="24"/>
          <w:lang w:val="en-GB"/>
        </w:rPr>
        <w:t>Let's</w:t>
      </w:r>
      <w:r w:rsidRPr="205D1C94" w:rsidR="3D40888F">
        <w:rPr>
          <w:rFonts w:ascii="Calibri" w:hAnsi="Calibri" w:eastAsia="Calibri" w:cs="Calibri"/>
          <w:b w:val="1"/>
          <w:bCs w:val="1"/>
          <w:i w:val="0"/>
          <w:iCs w:val="0"/>
          <w:caps w:val="0"/>
          <w:smallCaps w:val="0"/>
          <w:noProof w:val="0"/>
          <w:color w:val="212121"/>
          <w:sz w:val="24"/>
          <w:szCs w:val="24"/>
          <w:lang w:val="en-GB"/>
        </w:rPr>
        <w:t xml:space="preserve"> Talk Speed Digital Assembly</w:t>
      </w:r>
      <w:r>
        <w:br/>
      </w:r>
    </w:p>
    <w:p w:rsidR="003935E7" w:rsidP="205D1C94" w:rsidRDefault="003935E7" w14:paraId="08B1FAA8" w14:textId="16C5B115">
      <w:pPr>
        <w:spacing w:before="0" w:beforeAutospacing="off" w:after="0" w:afterAutospacing="off"/>
        <w:jc w:val="left"/>
        <w:rPr>
          <w:rFonts w:ascii="Calibri" w:hAnsi="Calibri" w:eastAsia="Calibri" w:cs="Calibri"/>
          <w:b w:val="0"/>
          <w:bCs w:val="0"/>
          <w:i w:val="0"/>
          <w:iCs w:val="0"/>
          <w:caps w:val="0"/>
          <w:smallCaps w:val="0"/>
          <w:noProof w:val="0"/>
          <w:color w:val="000000" w:themeColor="text1" w:themeTint="FF" w:themeShade="FF"/>
          <w:sz w:val="24"/>
          <w:szCs w:val="24"/>
          <w:lang w:val="en-GB"/>
        </w:rPr>
      </w:pP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The resource we have created is designed to </w:t>
      </w: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teach</w:t>
      </w: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children about speed, specifically that it is not possible for children to judge the speed of approaching vehicles. Our main messages are that younger children should hold hands and </w:t>
      </w: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cross roads</w:t>
      </w: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with an adult and older children should wait on the pavement until the road is clear and safe to cross. There is a PowerPoint which has a voice over for each slide. Within the PowerPoint there is a short video clip to help further the children's understanding. We have created a </w:t>
      </w: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script / teacher notes</w:t>
      </w: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to accompany the PowerPoint with information for each slide so that teachers can deliver the assembly easily. We have also developed a document with suggested follow up activities.</w:t>
      </w:r>
      <w:r>
        <w:br/>
      </w:r>
    </w:p>
    <w:p w:rsidR="003935E7" w:rsidP="205D1C94" w:rsidRDefault="003935E7" w14:paraId="7DA5586E" w14:textId="144C995D">
      <w:pPr>
        <w:spacing w:before="0" w:beforeAutospacing="off" w:after="0" w:afterAutospacing="off"/>
        <w:jc w:val="left"/>
      </w:pPr>
      <w:r w:rsidRPr="205D1C94" w:rsidR="3D40888F">
        <w:rPr>
          <w:rFonts w:ascii="Calibri" w:hAnsi="Calibri" w:eastAsia="Calibri" w:cs="Calibri"/>
          <w:b w:val="0"/>
          <w:bCs w:val="0"/>
          <w:i w:val="0"/>
          <w:iCs w:val="0"/>
          <w:caps w:val="0"/>
          <w:smallCaps w:val="0"/>
          <w:noProof w:val="0"/>
          <w:color w:val="212121"/>
          <w:sz w:val="24"/>
          <w:szCs w:val="24"/>
          <w:lang w:val="en-GB"/>
        </w:rPr>
        <w:t xml:space="preserve">We have attached a teacher guidance </w:t>
      </w:r>
      <w:r w:rsidRPr="205D1C94" w:rsidR="3D40888F">
        <w:rPr>
          <w:rFonts w:ascii="Calibri" w:hAnsi="Calibri" w:eastAsia="Calibri" w:cs="Calibri"/>
          <w:b w:val="0"/>
          <w:bCs w:val="0"/>
          <w:i w:val="0"/>
          <w:iCs w:val="0"/>
          <w:caps w:val="0"/>
          <w:smallCaps w:val="0"/>
          <w:noProof w:val="0"/>
          <w:color w:val="212121"/>
          <w:sz w:val="24"/>
          <w:szCs w:val="24"/>
          <w:lang w:val="en-GB"/>
        </w:rPr>
        <w:t>and  follow</w:t>
      </w:r>
      <w:r w:rsidRPr="205D1C94" w:rsidR="3D40888F">
        <w:rPr>
          <w:rFonts w:ascii="Calibri" w:hAnsi="Calibri" w:eastAsia="Calibri" w:cs="Calibri"/>
          <w:b w:val="0"/>
          <w:bCs w:val="0"/>
          <w:i w:val="0"/>
          <w:iCs w:val="0"/>
          <w:caps w:val="0"/>
          <w:smallCaps w:val="0"/>
          <w:noProof w:val="0"/>
          <w:color w:val="212121"/>
          <w:sz w:val="24"/>
          <w:szCs w:val="24"/>
          <w:lang w:val="en-GB"/>
        </w:rPr>
        <w:t xml:space="preserve"> up lesson activities to this email. We have also attached the link to the official Brake Road Safety Week website. There is still time to sign your school up to take part and they have some lovely resources to use with your children.</w:t>
      </w:r>
      <w:r>
        <w:br/>
      </w:r>
    </w:p>
    <w:p w:rsidR="003935E7" w:rsidP="205D1C94" w:rsidRDefault="003935E7" w14:paraId="312B6C8D" w14:textId="0F04D4B2">
      <w:pPr>
        <w:spacing w:before="0" w:beforeAutospacing="off" w:after="0" w:afterAutospacing="off"/>
        <w:jc w:val="left"/>
      </w:pPr>
      <w:r w:rsidRPr="205D1C94" w:rsidR="3D40888F">
        <w:rPr>
          <w:rFonts w:ascii="Calibri" w:hAnsi="Calibri" w:eastAsia="Calibri" w:cs="Calibri"/>
          <w:b w:val="1"/>
          <w:bCs w:val="1"/>
          <w:i w:val="0"/>
          <w:iCs w:val="0"/>
          <w:caps w:val="0"/>
          <w:smallCaps w:val="0"/>
          <w:noProof w:val="0"/>
          <w:color w:val="212121"/>
          <w:sz w:val="24"/>
          <w:szCs w:val="24"/>
          <w:highlight w:val="yellow"/>
          <w:lang w:val="en-GB"/>
        </w:rPr>
        <w:t xml:space="preserve">If you are going to use </w:t>
      </w:r>
      <w:r w:rsidRPr="205D1C94" w:rsidR="3D40888F">
        <w:rPr>
          <w:rFonts w:ascii="Calibri" w:hAnsi="Calibri" w:eastAsia="Calibri" w:cs="Calibri"/>
          <w:b w:val="1"/>
          <w:bCs w:val="1"/>
          <w:i w:val="0"/>
          <w:iCs w:val="0"/>
          <w:caps w:val="0"/>
          <w:smallCaps w:val="0"/>
          <w:noProof w:val="0"/>
          <w:color w:val="212121"/>
          <w:sz w:val="24"/>
          <w:szCs w:val="24"/>
          <w:highlight w:val="yellow"/>
          <w:u w:val="single"/>
          <w:lang w:val="en-GB"/>
        </w:rPr>
        <w:t>our</w:t>
      </w:r>
      <w:r w:rsidRPr="205D1C94" w:rsidR="3D40888F">
        <w:rPr>
          <w:rFonts w:ascii="Calibri" w:hAnsi="Calibri" w:eastAsia="Calibri" w:cs="Calibri"/>
          <w:b w:val="1"/>
          <w:bCs w:val="1"/>
          <w:i w:val="0"/>
          <w:iCs w:val="0"/>
          <w:caps w:val="0"/>
          <w:smallCaps w:val="0"/>
          <w:noProof w:val="0"/>
          <w:color w:val="212121"/>
          <w:sz w:val="24"/>
          <w:szCs w:val="24"/>
          <w:highlight w:val="yellow"/>
          <w:lang w:val="en-GB"/>
        </w:rPr>
        <w:t xml:space="preserve"> resource please fill in the form below</w:t>
      </w:r>
    </w:p>
    <w:p w:rsidR="003935E7" w:rsidP="205D1C94" w:rsidRDefault="003935E7" w14:paraId="2B293588" w14:textId="2ABCCF42">
      <w:pPr>
        <w:shd w:val="clear" w:color="auto" w:fill="FFFFFF" w:themeFill="background1"/>
        <w:spacing w:before="0" w:beforeAutospacing="off" w:after="0" w:afterAutospacing="off"/>
      </w:pPr>
    </w:p>
    <w:p w:rsidR="003935E7" w:rsidP="205D1C94" w:rsidRDefault="003935E7" w14:paraId="0A9EFF89" w14:textId="55E530F8">
      <w:pPr>
        <w:spacing w:before="0" w:beforeAutospacing="off" w:after="0" w:afterAutospacing="off"/>
      </w:pPr>
      <w:r w:rsidRPr="205D1C94" w:rsidR="3D40888F">
        <w:rPr>
          <w:rFonts w:ascii="Segoe UI" w:hAnsi="Segoe UI" w:eastAsia="Segoe UI" w:cs="Segoe UI"/>
          <w:b w:val="1"/>
          <w:bCs w:val="1"/>
          <w:i w:val="0"/>
          <w:iCs w:val="0"/>
          <w:caps w:val="0"/>
          <w:smallCaps w:val="0"/>
          <w:noProof w:val="0"/>
          <w:color w:val="000000" w:themeColor="text1" w:themeTint="FF" w:themeShade="FF"/>
          <w:sz w:val="22"/>
          <w:szCs w:val="22"/>
          <w:lang w:val="en-GB"/>
        </w:rPr>
        <w:t>Data collection / Feedback</w:t>
      </w:r>
    </w:p>
    <w:p w:rsidR="003935E7" w:rsidP="205D1C94" w:rsidRDefault="003935E7" w14:paraId="01597511" w14:textId="104FF7D2">
      <w:pPr>
        <w:spacing w:before="0" w:beforeAutospacing="off" w:after="0" w:afterAutospacing="off"/>
      </w:pPr>
      <w:r w:rsidRPr="205D1C94" w:rsidR="3D40888F">
        <w:rPr>
          <w:rFonts w:ascii="Segoe UI" w:hAnsi="Segoe UI" w:eastAsia="Segoe UI" w:cs="Segoe UI"/>
          <w:b w:val="0"/>
          <w:bCs w:val="0"/>
          <w:i w:val="0"/>
          <w:iCs w:val="0"/>
          <w:caps w:val="0"/>
          <w:smallCaps w:val="0"/>
          <w:noProof w:val="0"/>
          <w:color w:val="000000" w:themeColor="text1" w:themeTint="FF" w:themeShade="FF"/>
          <w:sz w:val="21"/>
          <w:szCs w:val="21"/>
          <w:lang w:val="en-GB"/>
        </w:rPr>
        <w:t>To enable us to continue to create and share resources like these we ask you to provide us with a small amount of data. This helps us to demonstrate that our resource is useful and the time taken to produce it was worthwhile. Please could you take a few moments to fill in the form and send it to us. There is also the opportunity to let us know what you thought of the resources, which ones you found useful and give us suggestions for future projects.</w:t>
      </w:r>
    </w:p>
    <w:p w:rsidR="003935E7" w:rsidP="205D1C94" w:rsidRDefault="003935E7" w14:paraId="4C1BB0C5" w14:textId="30431DC4">
      <w:pPr>
        <w:spacing w:before="0" w:beforeAutospacing="off" w:after="0" w:afterAutospacing="off"/>
      </w:pPr>
    </w:p>
    <w:p w:rsidR="003935E7" w:rsidP="205D1C94" w:rsidRDefault="003935E7" w14:paraId="7DBC30DC" w14:textId="30A42A34">
      <w:pPr>
        <w:spacing w:before="0" w:beforeAutospacing="off" w:after="0" w:afterAutospacing="off"/>
      </w:pPr>
      <w:r w:rsidRPr="205D1C94" w:rsidR="3D40888F">
        <w:rPr>
          <w:rFonts w:ascii="Segoe UI" w:hAnsi="Segoe UI" w:eastAsia="Segoe UI" w:cs="Segoe UI"/>
          <w:b w:val="0"/>
          <w:bCs w:val="0"/>
          <w:i w:val="0"/>
          <w:iCs w:val="0"/>
          <w:caps w:val="0"/>
          <w:smallCaps w:val="0"/>
          <w:noProof w:val="0"/>
          <w:color w:val="000000" w:themeColor="text1" w:themeTint="FF" w:themeShade="FF"/>
          <w:sz w:val="21"/>
          <w:szCs w:val="21"/>
          <w:lang w:val="en-GB"/>
        </w:rPr>
        <w:t>Please click the link below to fill in our form.</w:t>
      </w:r>
    </w:p>
    <w:p w:rsidR="003935E7" w:rsidP="205D1C94" w:rsidRDefault="003935E7" w14:paraId="0D6EF4A3" w14:textId="4AE232A4">
      <w:pPr>
        <w:spacing w:before="0" w:beforeAutospacing="off" w:after="0" w:afterAutospacing="off"/>
      </w:pPr>
    </w:p>
    <w:p w:rsidR="003935E7" w:rsidP="205D1C94" w:rsidRDefault="003935E7" w14:paraId="691B9A7C" w14:textId="659E2B45">
      <w:pPr>
        <w:spacing w:before="0" w:beforeAutospacing="off" w:after="0" w:afterAutospacing="off"/>
      </w:pPr>
      <w:hyperlink r:id="Rf470309f40ee44ad">
        <w:r w:rsidRPr="205D1C94" w:rsidR="3D40888F">
          <w:rPr>
            <w:rStyle w:val="Hyperlink"/>
            <w:rFonts w:ascii="Segoe UI" w:hAnsi="Segoe UI" w:eastAsia="Segoe UI" w:cs="Segoe UI"/>
            <w:b w:val="0"/>
            <w:bCs w:val="0"/>
            <w:i w:val="0"/>
            <w:iCs w:val="0"/>
            <w:caps w:val="0"/>
            <w:smallCaps w:val="0"/>
            <w:noProof w:val="0"/>
            <w:color w:val="000000" w:themeColor="text1" w:themeTint="FF" w:themeShade="FF"/>
            <w:sz w:val="22"/>
            <w:szCs w:val="22"/>
            <w:lang w:val="en-GB"/>
          </w:rPr>
          <w:t>https://forms.office.com/e/Ss28qa38Z4</w:t>
        </w:r>
        <w:r>
          <w:br/>
        </w:r>
      </w:hyperlink>
    </w:p>
    <w:p w:rsidR="003935E7" w:rsidP="205D1C94" w:rsidRDefault="003935E7" w14:paraId="3353A98A" w14:textId="4A51E33A">
      <w:pPr>
        <w:spacing w:before="0" w:beforeAutospacing="off" w:after="0" w:afterAutospacing="off"/>
      </w:pPr>
      <w:r w:rsidRPr="205D1C94" w:rsidR="3D40888F">
        <w:rPr>
          <w:rFonts w:ascii="Segoe UI" w:hAnsi="Segoe UI" w:eastAsia="Segoe UI" w:cs="Segoe UI"/>
          <w:b w:val="1"/>
          <w:bCs w:val="1"/>
          <w:i w:val="0"/>
          <w:iCs w:val="0"/>
          <w:caps w:val="0"/>
          <w:smallCaps w:val="0"/>
          <w:noProof w:val="0"/>
          <w:color w:val="000000" w:themeColor="text1" w:themeTint="FF" w:themeShade="FF"/>
          <w:sz w:val="22"/>
          <w:szCs w:val="22"/>
          <w:lang w:val="en-GB"/>
        </w:rPr>
        <w:t>Link to Brake Road Safety Week information</w:t>
      </w:r>
    </w:p>
    <w:p w:rsidR="003935E7" w:rsidP="205D1C94" w:rsidRDefault="003935E7" w14:paraId="6AD0E50A" w14:textId="4B0157A2">
      <w:pPr>
        <w:spacing w:before="0" w:beforeAutospacing="off" w:after="0" w:afterAutospacing="off"/>
      </w:pPr>
      <w:r>
        <w:br/>
      </w:r>
    </w:p>
    <w:p w:rsidR="003935E7" w:rsidP="205D1C94" w:rsidRDefault="003935E7" w14:paraId="7B3B329B" w14:textId="4B5D5A7A">
      <w:pPr>
        <w:spacing w:before="0" w:beforeAutospacing="off" w:after="0" w:afterAutospacing="off"/>
        <w:rPr>
          <w:rFonts w:ascii="Segoe UI" w:hAnsi="Segoe UI" w:eastAsia="Segoe UI" w:cs="Segoe UI"/>
          <w:b w:val="0"/>
          <w:bCs w:val="0"/>
          <w:i w:val="0"/>
          <w:iCs w:val="0"/>
          <w:caps w:val="0"/>
          <w:smallCaps w:val="0"/>
          <w:noProof w:val="0"/>
          <w:color w:val="000000" w:themeColor="text1" w:themeTint="FF" w:themeShade="FF"/>
          <w:sz w:val="22"/>
          <w:szCs w:val="22"/>
          <w:lang w:val="en-GB"/>
        </w:rPr>
      </w:pPr>
      <w:hyperlink r:id="R5879afa3e53b4e2b">
        <w:r w:rsidRPr="205D1C94" w:rsidR="3D40888F">
          <w:rPr>
            <w:rStyle w:val="Hyperlink"/>
            <w:rFonts w:ascii="Segoe UI" w:hAnsi="Segoe UI" w:eastAsia="Segoe UI" w:cs="Segoe UI"/>
            <w:b w:val="0"/>
            <w:bCs w:val="0"/>
            <w:i w:val="0"/>
            <w:iCs w:val="0"/>
            <w:caps w:val="0"/>
            <w:smallCaps w:val="0"/>
            <w:noProof w:val="0"/>
            <w:color w:val="000000" w:themeColor="text1" w:themeTint="FF" w:themeShade="FF"/>
            <w:sz w:val="22"/>
            <w:szCs w:val="22"/>
            <w:lang w:val="en-GB"/>
          </w:rPr>
          <w:t>https://www.brake.org.uk/road-safety-week</w:t>
        </w:r>
        <w:r>
          <w:br/>
        </w:r>
      </w:hyperlink>
    </w:p>
    <w:tbl>
      <w:tblPr>
        <w:tblStyle w:val="TableNormal"/>
        <w:tblW w:w="0" w:type="auto"/>
        <w:tblBorders>
          <w:top w:val="single" w:color="C8C8C8" w:sz="6"/>
          <w:left w:val="single" w:color="C8C8C8" w:sz="6"/>
          <w:bottom w:val="single" w:color="C8C8C8" w:sz="6"/>
          <w:right w:val="single" w:color="C8C8C8" w:sz="6"/>
        </w:tblBorders>
        <w:tblLayout w:type="fixed"/>
        <w:tblLook w:val="06A0" w:firstRow="1" w:lastRow="0" w:firstColumn="1" w:lastColumn="0" w:noHBand="1" w:noVBand="1"/>
      </w:tblPr>
      <w:tblGrid>
        <w:gridCol w:w="4508"/>
        <w:gridCol w:w="4508"/>
      </w:tblGrid>
      <w:tr w:rsidR="205D1C94" w:rsidTr="205D1C94" w14:paraId="39BA7079">
        <w:trPr>
          <w:trHeight w:val="300"/>
        </w:trPr>
        <w:tc>
          <w:tcPr>
            <w:tcW w:w="4508" w:type="dxa"/>
            <w:tcMar/>
            <w:vAlign w:val="center"/>
          </w:tcPr>
          <w:p w:rsidR="205D1C94" w:rsidP="205D1C94" w:rsidRDefault="205D1C94" w14:paraId="0DC26E97" w14:textId="5BCDD9A9">
            <w:pPr>
              <w:spacing w:before="0" w:beforeAutospacing="off" w:after="0" w:afterAutospacing="off"/>
            </w:pPr>
            <w:r w:rsidR="205D1C94">
              <w:drawing>
                <wp:inline wp14:editId="53A67989" wp14:anchorId="21982F33">
                  <wp:extent cx="2286000" cy="1200150"/>
                  <wp:effectExtent l="0" t="0" r="0" b="0"/>
                  <wp:docPr id="1658766137" name="" title=""/>
                  <wp:cNvGraphicFramePr>
                    <a:graphicFrameLocks noChangeAspect="1"/>
                  </wp:cNvGraphicFramePr>
                  <a:graphic>
                    <a:graphicData uri="http://schemas.openxmlformats.org/drawingml/2006/picture">
                      <pic:pic>
                        <pic:nvPicPr>
                          <pic:cNvPr id="0" name=""/>
                          <pic:cNvPicPr/>
                        </pic:nvPicPr>
                        <pic:blipFill>
                          <a:blip r:embed="Rd7deb972118942fe">
                            <a:extLst>
                              <a:ext xmlns:a="http://schemas.openxmlformats.org/drawingml/2006/main" uri="{28A0092B-C50C-407E-A947-70E740481C1C}">
                                <a14:useLocalDpi val="0"/>
                              </a:ext>
                            </a:extLst>
                          </a:blip>
                          <a:stretch>
                            <a:fillRect/>
                          </a:stretch>
                        </pic:blipFill>
                        <pic:spPr>
                          <a:xfrm>
                            <a:off x="0" y="0"/>
                            <a:ext cx="2286000" cy="1200150"/>
                          </a:xfrm>
                          <a:prstGeom prst="rect">
                            <a:avLst/>
                          </a:prstGeom>
                        </pic:spPr>
                      </pic:pic>
                    </a:graphicData>
                  </a:graphic>
                </wp:inline>
              </w:drawing>
            </w:r>
          </w:p>
        </w:tc>
        <w:tc>
          <w:tcPr>
            <w:tcW w:w="4508" w:type="dxa"/>
            <w:tcMar/>
            <w:vAlign w:val="center"/>
          </w:tcPr>
          <w:p w:rsidR="205D1C94" w:rsidP="205D1C94" w:rsidRDefault="205D1C94" w14:paraId="19D6EAC7" w14:textId="612D37E9">
            <w:pPr>
              <w:spacing w:before="0" w:beforeAutospacing="off" w:after="180" w:afterAutospacing="off"/>
            </w:pPr>
            <w:hyperlink r:id="R9f8b81cd57f94182">
              <w:r w:rsidRPr="205D1C94" w:rsidR="205D1C94">
                <w:rPr>
                  <w:rStyle w:val="Hyperlink"/>
                  <w:rFonts w:ascii="Segoe UI Light" w:hAnsi="Segoe UI Light" w:eastAsia="Segoe UI Light" w:cs="Segoe UI Light"/>
                  <w:b w:val="0"/>
                  <w:bCs w:val="0"/>
                  <w:strike w:val="0"/>
                  <w:dstrike w:val="0"/>
                  <w:sz w:val="31"/>
                  <w:szCs w:val="31"/>
                  <w:u w:val="none"/>
                </w:rPr>
                <w:t>Road Safety Week | Brake</w:t>
              </w:r>
            </w:hyperlink>
          </w:p>
          <w:p w:rsidR="205D1C94" w:rsidP="205D1C94" w:rsidRDefault="205D1C94" w14:paraId="57BFBFBE" w14:textId="26F6452E">
            <w:pPr>
              <w:spacing w:before="0" w:beforeAutospacing="off" w:after="180" w:afterAutospacing="off"/>
            </w:pPr>
            <w:r w:rsidRPr="205D1C94" w:rsidR="205D1C94">
              <w:rPr>
                <w:rFonts w:ascii="Segoe UI" w:hAnsi="Segoe UI" w:eastAsia="Segoe UI" w:cs="Segoe UI"/>
                <w:color w:val="666666"/>
                <w:sz w:val="21"/>
                <w:szCs w:val="21"/>
              </w:rPr>
              <w:t>Our biggest annual road safety campaign</w:t>
            </w:r>
          </w:p>
          <w:p w:rsidR="205D1C94" w:rsidP="205D1C94" w:rsidRDefault="205D1C94" w14:paraId="3B45E06A" w14:textId="27789063">
            <w:pPr>
              <w:spacing w:before="0" w:beforeAutospacing="off" w:after="0" w:afterAutospacing="off"/>
            </w:pPr>
            <w:hyperlink>
              <w:r w:rsidRPr="205D1C94" w:rsidR="205D1C94">
                <w:rPr>
                  <w:rStyle w:val="Hyperlink"/>
                  <w:rFonts w:ascii="Segoe UI" w:hAnsi="Segoe UI" w:eastAsia="Segoe UI" w:cs="Segoe UI"/>
                  <w:b w:val="0"/>
                  <w:bCs w:val="0"/>
                  <w:sz w:val="21"/>
                  <w:szCs w:val="21"/>
                </w:rPr>
                <w:t>www.brake.org.uk</w:t>
              </w:r>
            </w:hyperlink>
          </w:p>
        </w:tc>
      </w:tr>
    </w:tbl>
    <w:p w:rsidR="003935E7" w:rsidP="205D1C94" w:rsidRDefault="003935E7" w14:paraId="1AFCC00A" w14:textId="2B0C0A8A">
      <w:pPr>
        <w:spacing w:before="0" w:beforeAutospacing="off" w:after="0" w:afterAutospacing="off" w:line="480" w:lineRule="exact"/>
        <w:jc w:val="center"/>
      </w:pPr>
    </w:p>
    <w:p w:rsidR="003935E7" w:rsidP="205D1C94" w:rsidRDefault="003935E7" w14:paraId="5081DAEC" w14:textId="481BA2FE">
      <w:pPr>
        <w:spacing w:before="0" w:beforeAutospacing="off" w:after="0" w:afterAutospacing="off"/>
      </w:pPr>
      <w:r w:rsidRPr="205D1C94" w:rsidR="3D40888F">
        <w:rPr>
          <w:rFonts w:ascii="Calibri" w:hAnsi="Calibri" w:eastAsia="Calibri" w:cs="Calibri"/>
          <w:b w:val="1"/>
          <w:bCs w:val="1"/>
          <w:i w:val="0"/>
          <w:iCs w:val="0"/>
          <w:caps w:val="0"/>
          <w:smallCaps w:val="0"/>
          <w:noProof w:val="0"/>
          <w:color w:val="000000" w:themeColor="text1" w:themeTint="FF" w:themeShade="FF"/>
          <w:sz w:val="24"/>
          <w:szCs w:val="24"/>
          <w:lang w:val="en-GB"/>
        </w:rPr>
        <w:t>Please do not hesitate to contact us should you have any questions or require additional information.</w:t>
      </w:r>
    </w:p>
    <w:p w:rsidR="003935E7" w:rsidP="205D1C94" w:rsidRDefault="003935E7" w14:paraId="55DE04F6" w14:textId="10315191">
      <w:pPr>
        <w:spacing w:before="0" w:beforeAutospacing="off" w:after="0" w:afterAutospacing="off"/>
      </w:pPr>
    </w:p>
    <w:p w:rsidR="003935E7" w:rsidP="205D1C94" w:rsidRDefault="003935E7" w14:paraId="3BC1E963" w14:textId="0175CC57">
      <w:pPr>
        <w:spacing w:before="0" w:beforeAutospacing="off" w:after="0" w:afterAutospacing="off"/>
      </w:pPr>
      <w:r w:rsidRPr="205D1C94" w:rsidR="3D40888F">
        <w:rPr>
          <w:rFonts w:ascii="Calibri" w:hAnsi="Calibri" w:eastAsia="Calibri" w:cs="Calibri"/>
          <w:b w:val="1"/>
          <w:bCs w:val="1"/>
          <w:i w:val="0"/>
          <w:iCs w:val="0"/>
          <w:caps w:val="0"/>
          <w:smallCaps w:val="0"/>
          <w:noProof w:val="0"/>
          <w:color w:val="000000" w:themeColor="text1" w:themeTint="FF" w:themeShade="FF"/>
          <w:sz w:val="24"/>
          <w:szCs w:val="24"/>
          <w:lang w:val="en-GB"/>
        </w:rPr>
        <w:t>If you like these type of resources...</w:t>
      </w:r>
    </w:p>
    <w:p w:rsidR="003935E7" w:rsidP="205D1C94" w:rsidRDefault="003935E7" w14:paraId="56551EDB" w14:textId="6B4A8721">
      <w:pPr>
        <w:spacing w:before="0" w:beforeAutospacing="off" w:after="0" w:afterAutospacing="off"/>
      </w:pP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Email us to find out more about what we can offer schools like yours, including our Safe and Active Schools programme.</w:t>
      </w:r>
    </w:p>
    <w:p w:rsidR="003935E7" w:rsidP="205D1C94" w:rsidRDefault="003935E7" w14:paraId="087ACDCF" w14:textId="07B1B869">
      <w:pPr>
        <w:spacing w:before="0" w:beforeAutospacing="off" w:after="0" w:afterAutospacing="off"/>
      </w:pP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Follow us on Facebook or Twitter (Links below)</w:t>
      </w:r>
    </w:p>
    <w:p w:rsidR="003935E7" w:rsidP="205D1C94" w:rsidRDefault="003935E7" w14:paraId="0CA718D9" w14:textId="66E5F953">
      <w:pPr>
        <w:spacing w:before="0" w:beforeAutospacing="off" w:after="0" w:afterAutospacing="off"/>
      </w:pPr>
    </w:p>
    <w:p w:rsidR="003935E7" w:rsidP="205D1C94" w:rsidRDefault="003935E7" w14:paraId="36AC9703" w14:textId="79639DC2">
      <w:pPr>
        <w:spacing w:before="0" w:beforeAutospacing="off" w:after="0" w:afterAutospacing="off"/>
      </w:pPr>
      <w:r w:rsidRPr="205D1C94" w:rsidR="3D40888F">
        <w:rPr>
          <w:rFonts w:ascii="Calibri" w:hAnsi="Calibri" w:eastAsia="Calibri" w:cs="Calibri"/>
          <w:b w:val="1"/>
          <w:bCs w:val="1"/>
          <w:i w:val="0"/>
          <w:iCs w:val="0"/>
          <w:caps w:val="0"/>
          <w:smallCaps w:val="0"/>
          <w:noProof w:val="0"/>
          <w:color w:val="000000" w:themeColor="text1" w:themeTint="FF" w:themeShade="FF"/>
          <w:sz w:val="24"/>
          <w:szCs w:val="24"/>
          <w:lang w:val="en-GB"/>
        </w:rPr>
        <w:t>and for your cycle training needs...</w:t>
      </w:r>
    </w:p>
    <w:p w:rsidR="003935E7" w:rsidP="205D1C94" w:rsidRDefault="003935E7" w14:paraId="03E611AA" w14:textId="28E2BDE9">
      <w:pPr>
        <w:spacing w:before="0" w:beforeAutospacing="off" w:after="0" w:afterAutospacing="off"/>
      </w:pP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email </w:t>
      </w:r>
      <w:hyperlink r:id="Rfac2197203054a75">
        <w:r w:rsidRPr="205D1C94" w:rsidR="3D40888F">
          <w:rPr>
            <w:rStyle w:val="Hyperlink"/>
            <w:rFonts w:ascii="Calibri" w:hAnsi="Calibri" w:eastAsia="Calibri" w:cs="Calibri"/>
            <w:b w:val="1"/>
            <w:bCs w:val="1"/>
            <w:i w:val="0"/>
            <w:iCs w:val="0"/>
            <w:caps w:val="0"/>
            <w:smallCaps w:val="0"/>
            <w:noProof w:val="0"/>
            <w:sz w:val="24"/>
            <w:szCs w:val="24"/>
            <w:lang w:val="en-GB"/>
          </w:rPr>
          <w:t>wccbikeability@warwickshire.gov.uk</w:t>
        </w:r>
      </w:hyperlink>
    </w:p>
    <w:p w:rsidR="003935E7" w:rsidP="205D1C94" w:rsidRDefault="003935E7" w14:paraId="67D0E84E" w14:textId="55BA55B0">
      <w:pPr>
        <w:shd w:val="clear" w:color="auto" w:fill="FFFFFF" w:themeFill="background1"/>
        <w:spacing w:before="0" w:beforeAutospacing="off" w:after="0" w:afterAutospacing="off"/>
      </w:pPr>
    </w:p>
    <w:p w:rsidR="003935E7" w:rsidP="205D1C94" w:rsidRDefault="003935E7" w14:paraId="1B8388E0" w14:textId="265FCE3A">
      <w:pPr>
        <w:spacing w:before="0" w:beforeAutospacing="off" w:after="0" w:afterAutospacing="off"/>
      </w:pPr>
      <w:r w:rsidRPr="205D1C94" w:rsidR="3D40888F">
        <w:rPr>
          <w:rFonts w:ascii="Calibri" w:hAnsi="Calibri" w:eastAsia="Calibri" w:cs="Calibri"/>
          <w:b w:val="0"/>
          <w:bCs w:val="0"/>
          <w:i w:val="0"/>
          <w:iCs w:val="0"/>
          <w:caps w:val="0"/>
          <w:smallCaps w:val="0"/>
          <w:noProof w:val="0"/>
          <w:color w:val="000000" w:themeColor="text1" w:themeTint="FF" w:themeShade="FF"/>
          <w:sz w:val="24"/>
          <w:szCs w:val="24"/>
          <w:lang w:val="en-GB"/>
        </w:rPr>
        <w:t xml:space="preserve">Many thanks once again for sharing our resources, we hope you and your pupils enjoy them. </w:t>
      </w:r>
    </w:p>
    <w:p w:rsidR="003935E7" w:rsidP="205D1C94" w:rsidRDefault="003935E7" w14:paraId="6EAF9443" w14:textId="57FE19A2">
      <w:pPr>
        <w:shd w:val="clear" w:color="auto" w:fill="FFFFFF" w:themeFill="background1"/>
        <w:spacing w:before="0" w:beforeAutospacing="off" w:after="0" w:afterAutospacing="off"/>
      </w:pPr>
    </w:p>
    <w:p w:rsidR="003935E7" w:rsidP="205D1C94" w:rsidRDefault="003935E7" w14:paraId="79AD6694" w14:textId="1349C44F">
      <w:pPr>
        <w:spacing w:before="0" w:beforeAutospacing="off" w:after="0" w:afterAutospacing="off"/>
      </w:pPr>
      <w:r w:rsidRPr="205D1C94" w:rsidR="3D40888F">
        <w:rPr>
          <w:rFonts w:ascii="Segoe UI" w:hAnsi="Segoe UI" w:eastAsia="Segoe UI" w:cs="Segoe UI"/>
          <w:b w:val="0"/>
          <w:bCs w:val="0"/>
          <w:i w:val="0"/>
          <w:iCs w:val="0"/>
          <w:caps w:val="0"/>
          <w:smallCaps w:val="0"/>
          <w:noProof w:val="0"/>
          <w:color w:val="000000" w:themeColor="text1" w:themeTint="FF" w:themeShade="FF"/>
          <w:sz w:val="22"/>
          <w:szCs w:val="22"/>
          <w:lang w:val="en-GB"/>
        </w:rPr>
        <w:t>Kind regards,</w:t>
      </w:r>
    </w:p>
    <w:p w:rsidR="003935E7" w:rsidP="205D1C94" w:rsidRDefault="003935E7" w14:paraId="46E8801D" w14:textId="3C5BFA17">
      <w:pPr>
        <w:spacing w:before="0" w:beforeAutospacing="off" w:after="0" w:afterAutospacing="off"/>
      </w:pPr>
      <w:r w:rsidRPr="205D1C94" w:rsidR="3D40888F">
        <w:rPr>
          <w:rFonts w:ascii="Segoe UI" w:hAnsi="Segoe UI" w:eastAsia="Segoe UI" w:cs="Segoe UI"/>
          <w:b w:val="0"/>
          <w:bCs w:val="0"/>
          <w:i w:val="0"/>
          <w:iCs w:val="0"/>
          <w:caps w:val="0"/>
          <w:smallCaps w:val="0"/>
          <w:noProof w:val="0"/>
          <w:color w:val="000000" w:themeColor="text1" w:themeTint="FF" w:themeShade="FF"/>
          <w:sz w:val="22"/>
          <w:szCs w:val="22"/>
          <w:lang w:val="en-GB"/>
        </w:rPr>
        <w:t>Louise Newham</w:t>
      </w:r>
    </w:p>
    <w:p w:rsidR="003935E7" w:rsidP="205D1C94" w:rsidRDefault="003935E7" w14:paraId="30A055AD" w14:textId="3C1255A4">
      <w:pPr>
        <w:spacing w:before="0" w:beforeAutospacing="off" w:after="0" w:afterAutospacing="off"/>
      </w:pPr>
      <w:r w:rsidRPr="205D1C94" w:rsidR="3D40888F">
        <w:rPr>
          <w:rFonts w:ascii="Segoe UI" w:hAnsi="Segoe UI" w:eastAsia="Segoe UI" w:cs="Segoe UI"/>
          <w:b w:val="1"/>
          <w:bCs w:val="1"/>
          <w:i w:val="0"/>
          <w:iCs w:val="0"/>
          <w:caps w:val="0"/>
          <w:smallCaps w:val="0"/>
          <w:noProof w:val="0"/>
          <w:color w:val="000000" w:themeColor="text1" w:themeTint="FF" w:themeShade="FF"/>
          <w:sz w:val="22"/>
          <w:szCs w:val="22"/>
          <w:lang w:val="en-GB"/>
        </w:rPr>
        <w:t>Road Safety Officer</w:t>
      </w:r>
    </w:p>
    <w:p w:rsidR="003935E7" w:rsidP="205D1C94" w:rsidRDefault="003935E7" w14:paraId="5E5787A5" w14:textId="3C193840">
      <w:pPr>
        <w:pStyle w:val="Normal"/>
      </w:pPr>
    </w:p>
    <w:sectPr w:rsidR="003935E7">
      <w:footerReference w:type="even" r:id="rId6"/>
      <w:footerReference w:type="default" r:id="rId7"/>
      <w:footerReference w:type="first" r:id="rId8"/>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71A9" w:rsidP="004E71A9" w:rsidRDefault="004E71A9" w14:paraId="4ECF6B13" w14:textId="77777777">
      <w:pPr>
        <w:spacing w:after="0" w:line="240" w:lineRule="auto"/>
      </w:pPr>
      <w:r>
        <w:separator/>
      </w:r>
    </w:p>
  </w:endnote>
  <w:endnote w:type="continuationSeparator" w:id="0">
    <w:p w:rsidR="004E71A9" w:rsidP="004E71A9" w:rsidRDefault="004E71A9" w14:paraId="5A31914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4E71A9" w:rsidRDefault="004E71A9" w14:paraId="4107FF12" w14:textId="44FF864A">
    <w:pPr>
      <w:pStyle w:val="Footer"/>
    </w:pPr>
    <w:r>
      <w:rPr>
        <w:noProof/>
      </w:rPr>
      <mc:AlternateContent>
        <mc:Choice Requires="wps">
          <w:drawing>
            <wp:anchor distT="0" distB="0" distL="0" distR="0" simplePos="0" relativeHeight="251659264" behindDoc="0" locked="0" layoutInCell="1" allowOverlap="1" wp14:anchorId="19CF95E2" wp14:editId="36BCEB51">
              <wp:simplePos x="635" y="635"/>
              <wp:positionH relativeFrom="page">
                <wp:align>center</wp:align>
              </wp:positionH>
              <wp:positionV relativeFrom="page">
                <wp:align>bottom</wp:align>
              </wp:positionV>
              <wp:extent cx="443865" cy="443865"/>
              <wp:effectExtent l="0" t="0" r="0" b="0"/>
              <wp:wrapNone/>
              <wp:docPr id="2" name="Text Box 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4E71A9" w:rsidR="004E71A9" w:rsidP="004E71A9" w:rsidRDefault="004E71A9" w14:paraId="0489E54A" w14:textId="392E0D31">
                          <w:pPr>
                            <w:spacing w:after="0"/>
                            <w:rPr>
                              <w:rFonts w:ascii="Calibri" w:hAnsi="Calibri" w:eastAsia="Calibri" w:cs="Calibri"/>
                              <w:noProof/>
                              <w:color w:val="000000"/>
                              <w:sz w:val="20"/>
                              <w:szCs w:val="20"/>
                            </w:rPr>
                          </w:pPr>
                          <w:r w:rsidRPr="004E71A9">
                            <w:rPr>
                              <w:rFonts w:ascii="Calibri" w:hAnsi="Calibri" w:eastAsia="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9CF95E2">
              <v:stroke joinstyle="miter"/>
              <v:path gradientshapeok="t" o:connecttype="rect"/>
            </v:shapetype>
            <v:shape id="Text Box 2"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OFFICIAL "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fill o:detectmouseclick="t"/>
              <v:textbox style="mso-fit-shape-to-text:t" inset="0,0,0,15pt">
                <w:txbxContent>
                  <w:p w:rsidRPr="004E71A9" w:rsidR="004E71A9" w:rsidP="004E71A9" w:rsidRDefault="004E71A9" w14:paraId="0489E54A" w14:textId="392E0D31">
                    <w:pPr>
                      <w:spacing w:after="0"/>
                      <w:rPr>
                        <w:rFonts w:ascii="Calibri" w:hAnsi="Calibri" w:eastAsia="Calibri" w:cs="Calibri"/>
                        <w:noProof/>
                        <w:color w:val="000000"/>
                        <w:sz w:val="20"/>
                        <w:szCs w:val="20"/>
                      </w:rPr>
                    </w:pPr>
                    <w:r w:rsidRPr="004E71A9">
                      <w:rPr>
                        <w:rFonts w:ascii="Calibri" w:hAnsi="Calibri" w:eastAsia="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4E71A9" w:rsidRDefault="004E71A9" w14:paraId="762A6CDF" w14:textId="6E3994A7">
    <w:pPr>
      <w:pStyle w:val="Footer"/>
    </w:pPr>
    <w:r>
      <w:rPr>
        <w:noProof/>
      </w:rPr>
      <mc:AlternateContent>
        <mc:Choice Requires="wps">
          <w:drawing>
            <wp:anchor distT="0" distB="0" distL="0" distR="0" simplePos="0" relativeHeight="251660288" behindDoc="0" locked="0" layoutInCell="1" allowOverlap="1" wp14:anchorId="3208C2A1" wp14:editId="11C080FD">
              <wp:simplePos x="635" y="635"/>
              <wp:positionH relativeFrom="page">
                <wp:align>center</wp:align>
              </wp:positionH>
              <wp:positionV relativeFrom="page">
                <wp:align>bottom</wp:align>
              </wp:positionV>
              <wp:extent cx="443865" cy="443865"/>
              <wp:effectExtent l="0" t="0" r="0" b="0"/>
              <wp:wrapNone/>
              <wp:docPr id="3" name="Text Box 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4E71A9" w:rsidR="004E71A9" w:rsidP="004E71A9" w:rsidRDefault="004E71A9" w14:paraId="5C205D8A" w14:textId="60B16D71">
                          <w:pPr>
                            <w:spacing w:after="0"/>
                            <w:rPr>
                              <w:rFonts w:ascii="Calibri" w:hAnsi="Calibri" w:eastAsia="Calibri" w:cs="Calibri"/>
                              <w:noProof/>
                              <w:color w:val="000000"/>
                              <w:sz w:val="20"/>
                              <w:szCs w:val="20"/>
                            </w:rPr>
                          </w:pPr>
                          <w:r w:rsidRPr="004E71A9">
                            <w:rPr>
                              <w:rFonts w:ascii="Calibri" w:hAnsi="Calibri" w:eastAsia="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208C2A1">
              <v:stroke joinstyle="miter"/>
              <v:path gradientshapeok="t" o:connecttype="rect"/>
            </v:shapetype>
            <v:shape id="Text Box 3"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alt="OFFICIAL "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fill o:detectmouseclick="t"/>
              <v:textbox style="mso-fit-shape-to-text:t" inset="0,0,0,15pt">
                <w:txbxContent>
                  <w:p w:rsidRPr="004E71A9" w:rsidR="004E71A9" w:rsidP="004E71A9" w:rsidRDefault="004E71A9" w14:paraId="5C205D8A" w14:textId="60B16D71">
                    <w:pPr>
                      <w:spacing w:after="0"/>
                      <w:rPr>
                        <w:rFonts w:ascii="Calibri" w:hAnsi="Calibri" w:eastAsia="Calibri" w:cs="Calibri"/>
                        <w:noProof/>
                        <w:color w:val="000000"/>
                        <w:sz w:val="20"/>
                        <w:szCs w:val="20"/>
                      </w:rPr>
                    </w:pPr>
                    <w:r w:rsidRPr="004E71A9">
                      <w:rPr>
                        <w:rFonts w:ascii="Calibri" w:hAnsi="Calibri" w:eastAsia="Calibri" w:cs="Calibri"/>
                        <w:noProof/>
                        <w:color w:val="000000"/>
                        <w:sz w:val="20"/>
                        <w:szCs w:val="20"/>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4E71A9" w:rsidRDefault="004E71A9" w14:paraId="170E23EB" w14:textId="4562727E">
    <w:pPr>
      <w:pStyle w:val="Footer"/>
    </w:pPr>
    <w:r>
      <w:rPr>
        <w:noProof/>
      </w:rPr>
      <mc:AlternateContent>
        <mc:Choice Requires="wps">
          <w:drawing>
            <wp:anchor distT="0" distB="0" distL="0" distR="0" simplePos="0" relativeHeight="251658240" behindDoc="0" locked="0" layoutInCell="1" allowOverlap="1" wp14:anchorId="6CCF2F5A" wp14:editId="6A650D30">
              <wp:simplePos x="635" y="635"/>
              <wp:positionH relativeFrom="page">
                <wp:align>center</wp:align>
              </wp:positionH>
              <wp:positionV relativeFrom="page">
                <wp:align>bottom</wp:align>
              </wp:positionV>
              <wp:extent cx="443865" cy="443865"/>
              <wp:effectExtent l="0" t="0" r="0" b="0"/>
              <wp:wrapNone/>
              <wp:docPr id="1"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4E71A9" w:rsidR="004E71A9" w:rsidP="004E71A9" w:rsidRDefault="004E71A9" w14:paraId="54C35A06" w14:textId="65618CD7">
                          <w:pPr>
                            <w:spacing w:after="0"/>
                            <w:rPr>
                              <w:rFonts w:ascii="Calibri" w:hAnsi="Calibri" w:eastAsia="Calibri" w:cs="Calibri"/>
                              <w:noProof/>
                              <w:color w:val="000000"/>
                              <w:sz w:val="20"/>
                              <w:szCs w:val="20"/>
                            </w:rPr>
                          </w:pPr>
                          <w:r w:rsidRPr="004E71A9">
                            <w:rPr>
                              <w:rFonts w:ascii="Calibri" w:hAnsi="Calibri" w:eastAsia="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CCF2F5A">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OFFICIAL "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fill o:detectmouseclick="t"/>
              <v:textbox style="mso-fit-shape-to-text:t" inset="0,0,0,15pt">
                <w:txbxContent>
                  <w:p w:rsidRPr="004E71A9" w:rsidR="004E71A9" w:rsidP="004E71A9" w:rsidRDefault="004E71A9" w14:paraId="54C35A06" w14:textId="65618CD7">
                    <w:pPr>
                      <w:spacing w:after="0"/>
                      <w:rPr>
                        <w:rFonts w:ascii="Calibri" w:hAnsi="Calibri" w:eastAsia="Calibri" w:cs="Calibri"/>
                        <w:noProof/>
                        <w:color w:val="000000"/>
                        <w:sz w:val="20"/>
                        <w:szCs w:val="20"/>
                      </w:rPr>
                    </w:pPr>
                    <w:r w:rsidRPr="004E71A9">
                      <w:rPr>
                        <w:rFonts w:ascii="Calibri" w:hAnsi="Calibri" w:eastAsia="Calibri" w:cs="Calibri"/>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71A9" w:rsidP="004E71A9" w:rsidRDefault="004E71A9" w14:paraId="19B98862" w14:textId="77777777">
      <w:pPr>
        <w:spacing w:after="0" w:line="240" w:lineRule="auto"/>
      </w:pPr>
      <w:r>
        <w:separator/>
      </w:r>
    </w:p>
  </w:footnote>
  <w:footnote w:type="continuationSeparator" w:id="0">
    <w:p w:rsidR="004E71A9" w:rsidP="004E71A9" w:rsidRDefault="004E71A9" w14:paraId="17A8EB5D"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C6BE27"/>
    <w:rsid w:val="003935E7"/>
    <w:rsid w:val="004E71A9"/>
    <w:rsid w:val="05C57BEE"/>
    <w:rsid w:val="19C6BE27"/>
    <w:rsid w:val="205D1C94"/>
    <w:rsid w:val="252AEFAC"/>
    <w:rsid w:val="307B2DE4"/>
    <w:rsid w:val="3D4088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6BE27"/>
  <w15:chartTrackingRefBased/>
  <w15:docId w15:val="{90A33CB4-7E2F-403A-96F7-2C1AC2D0B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unhideWhenUsed/>
    <w:rsid w:val="004E71A9"/>
    <w:pPr>
      <w:tabs>
        <w:tab w:val="center" w:pos="4513"/>
        <w:tab w:val="right" w:pos="9026"/>
      </w:tabs>
      <w:spacing w:after="0" w:line="240" w:lineRule="auto"/>
    </w:pPr>
  </w:style>
  <w:style w:type="character" w:styleId="FooterChar" w:customStyle="1">
    <w:name w:val="Footer Char"/>
    <w:basedOn w:val="DefaultParagraphFont"/>
    <w:link w:val="Footer"/>
    <w:uiPriority w:val="99"/>
    <w:rsid w:val="004E71A9"/>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3.xml" Id="rId8" /><Relationship Type="http://schemas.openxmlformats.org/officeDocument/2006/relationships/webSettings" Target="webSettings.xml" Id="rId3" /><Relationship Type="http://schemas.openxmlformats.org/officeDocument/2006/relationships/footer" Target="footer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oter" Target="footer1.xml" Id="rId6"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 Type="http://schemas.openxmlformats.org/officeDocument/2006/relationships/image" Target="/media/image.png" Id="R43b3f16807c64c62" /><Relationship Type="http://schemas.openxmlformats.org/officeDocument/2006/relationships/hyperlink" Target="https://warwickshiregovuk-my.sharepoint.com/:p:/g/personal/louisenewham_warwickshire_gov_uk/ERc50opLKfpPueAw-ygVPCcB2TMg-LQqt-pGJZ4kLU1QZA?e=xMsumX" TargetMode="External" Id="Rbf55437b5f2a408f" /><Relationship Type="http://schemas.openxmlformats.org/officeDocument/2006/relationships/image" Target="/media/image2.png" Id="R97e76476edec4194" /><Relationship Type="http://schemas.openxmlformats.org/officeDocument/2006/relationships/image" Target="/media/image3.png" Id="Ra8d2a27bc7464965" /><Relationship Type="http://schemas.openxmlformats.org/officeDocument/2006/relationships/image" Target="/media/image4.png" Id="Rb68253deb00446ab" /><Relationship Type="http://schemas.openxmlformats.org/officeDocument/2006/relationships/hyperlink" Target="https://forms.office.com/e/Ss28qa38Z4" TargetMode="External" Id="Rf470309f40ee44ad" /><Relationship Type="http://schemas.openxmlformats.org/officeDocument/2006/relationships/hyperlink" Target="https://www.brake.org.uk/road-safety-week" TargetMode="External" Id="R5879afa3e53b4e2b" /><Relationship Type="http://schemas.openxmlformats.org/officeDocument/2006/relationships/image" Target="/media/image.jpg" Id="Rd7deb972118942fe" /><Relationship Type="http://schemas.openxmlformats.org/officeDocument/2006/relationships/hyperlink" Target="https://www.brake.org.uk/road-safety-week" TargetMode="External" Id="R9f8b81cd57f94182" /><Relationship Type="http://schemas.openxmlformats.org/officeDocument/2006/relationships/hyperlink" Target="mailto:wccbikeability@warwickshire.gov.uk" TargetMode="External" Id="Rfac2197203054a7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Louise Newham</dc:creator>
  <keywords/>
  <dc:description/>
  <lastModifiedBy>Louise Newham</lastModifiedBy>
  <revision>3</revision>
  <dcterms:created xsi:type="dcterms:W3CDTF">2023-11-06T15:37:00.0000000Z</dcterms:created>
  <dcterms:modified xsi:type="dcterms:W3CDTF">2023-11-06T15:39:19.4214102Z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2023-11-06T15:37:19Z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55c95ef9-29fe-454c-ac56-a08c8616b2db</vt:lpwstr>
  </property>
  <property fmtid="{D5CDD505-2E9C-101B-9397-08002B2CF9AE}" pid="11" name="MSIP_Label_06273429-ee1e-4f26-bb4f-6ffaf4c128e1_ContentBits">
    <vt:lpwstr>3</vt:lpwstr>
  </property>
</Properties>
</file>