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DCB" w:rsidRPr="00824BB4" w:rsidRDefault="00A365A5" w:rsidP="00B80412">
      <w:pPr>
        <w:spacing w:line="288" w:lineRule="auto"/>
        <w:rPr>
          <w:rStyle w:val="IntenseEmphasis"/>
          <w:rFonts w:asciiTheme="majorHAnsi" w:hAnsiTheme="majorHAnsi" w:cstheme="majorHAnsi"/>
          <w:i w:val="0"/>
          <w:sz w:val="28"/>
          <w:szCs w:val="24"/>
        </w:rPr>
      </w:pPr>
      <w:bookmarkStart w:id="0" w:name="_Hlk41979950"/>
      <w:r w:rsidRPr="00824BB4">
        <w:rPr>
          <w:rStyle w:val="IntenseEmphasis"/>
          <w:rFonts w:asciiTheme="majorHAnsi" w:hAnsiTheme="majorHAnsi" w:cstheme="majorHAnsi"/>
          <w:i w:val="0"/>
          <w:sz w:val="28"/>
          <w:szCs w:val="24"/>
        </w:rPr>
        <w:t>COVID-19 infection protection and control guidance for education and early years</w:t>
      </w:r>
      <w:r w:rsidR="00C70AC7" w:rsidRPr="00824BB4">
        <w:rPr>
          <w:rStyle w:val="IntenseEmphasis"/>
          <w:rFonts w:asciiTheme="majorHAnsi" w:hAnsiTheme="majorHAnsi" w:cstheme="majorHAnsi"/>
          <w:i w:val="0"/>
          <w:sz w:val="28"/>
          <w:szCs w:val="24"/>
        </w:rPr>
        <w:t>’</w:t>
      </w:r>
      <w:r w:rsidRPr="00824BB4">
        <w:rPr>
          <w:rStyle w:val="IntenseEmphasis"/>
          <w:rFonts w:asciiTheme="majorHAnsi" w:hAnsiTheme="majorHAnsi" w:cstheme="majorHAnsi"/>
          <w:i w:val="0"/>
          <w:sz w:val="28"/>
          <w:szCs w:val="24"/>
        </w:rPr>
        <w:t xml:space="preserve"> childcare settings</w:t>
      </w:r>
    </w:p>
    <w:p w:rsidR="00CE62AD" w:rsidRPr="00824BB4" w:rsidRDefault="00CE62AD" w:rsidP="008E7951">
      <w:pPr>
        <w:spacing w:line="288" w:lineRule="auto"/>
        <w:rPr>
          <w:rStyle w:val="IntenseEmphasis"/>
          <w:rFonts w:asciiTheme="majorHAnsi" w:hAnsiTheme="majorHAnsi" w:cstheme="majorHAnsi"/>
          <w:sz w:val="24"/>
          <w:szCs w:val="24"/>
        </w:rPr>
      </w:pPr>
    </w:p>
    <w:p w:rsidR="00753F57" w:rsidRPr="00824BB4" w:rsidRDefault="00753F57" w:rsidP="00B80412">
      <w:pPr>
        <w:spacing w:line="288" w:lineRule="auto"/>
        <w:ind w:right="685"/>
        <w:rPr>
          <w:rStyle w:val="IntenseEmphasis"/>
          <w:rFonts w:asciiTheme="majorHAnsi" w:hAnsiTheme="majorHAnsi" w:cstheme="majorHAnsi"/>
          <w:i w:val="0"/>
          <w:sz w:val="24"/>
          <w:szCs w:val="24"/>
        </w:rPr>
      </w:pPr>
      <w:r w:rsidRPr="00824BB4">
        <w:rPr>
          <w:rStyle w:val="IntenseEmphasis"/>
          <w:rFonts w:asciiTheme="majorHAnsi" w:hAnsiTheme="majorHAnsi" w:cstheme="majorHAnsi"/>
          <w:i w:val="0"/>
          <w:sz w:val="24"/>
          <w:szCs w:val="24"/>
        </w:rPr>
        <w:t>Bradford District v2</w:t>
      </w:r>
      <w:r w:rsidR="00C44BD9" w:rsidRPr="00824BB4">
        <w:rPr>
          <w:rStyle w:val="IntenseEmphasis"/>
          <w:rFonts w:asciiTheme="majorHAnsi" w:hAnsiTheme="majorHAnsi" w:cstheme="majorHAnsi"/>
          <w:i w:val="0"/>
          <w:sz w:val="24"/>
          <w:szCs w:val="24"/>
        </w:rPr>
        <w:t>.</w:t>
      </w:r>
      <w:r w:rsidR="00C70AC7" w:rsidRPr="00824BB4">
        <w:rPr>
          <w:rStyle w:val="IntenseEmphasis"/>
          <w:rFonts w:asciiTheme="majorHAnsi" w:hAnsiTheme="majorHAnsi" w:cstheme="majorHAnsi"/>
          <w:i w:val="0"/>
          <w:sz w:val="24"/>
          <w:szCs w:val="24"/>
        </w:rPr>
        <w:t>3</w:t>
      </w:r>
      <w:r w:rsidR="00C44BD9" w:rsidRPr="00824BB4">
        <w:rPr>
          <w:rStyle w:val="IntenseEmphasis"/>
          <w:rFonts w:asciiTheme="majorHAnsi" w:hAnsiTheme="majorHAnsi" w:cstheme="majorHAnsi"/>
          <w:i w:val="0"/>
          <w:sz w:val="24"/>
          <w:szCs w:val="24"/>
        </w:rPr>
        <w:t xml:space="preserve"> (</w:t>
      </w:r>
      <w:r w:rsidR="00795249" w:rsidRPr="00824BB4">
        <w:rPr>
          <w:rStyle w:val="IntenseEmphasis"/>
          <w:rFonts w:asciiTheme="majorHAnsi" w:hAnsiTheme="majorHAnsi" w:cstheme="majorHAnsi"/>
          <w:i w:val="0"/>
          <w:sz w:val="24"/>
          <w:szCs w:val="24"/>
        </w:rPr>
        <w:t>1</w:t>
      </w:r>
      <w:r w:rsidR="00C70AC7" w:rsidRPr="00824BB4">
        <w:rPr>
          <w:rStyle w:val="IntenseEmphasis"/>
          <w:rFonts w:asciiTheme="majorHAnsi" w:hAnsiTheme="majorHAnsi" w:cstheme="majorHAnsi"/>
          <w:i w:val="0"/>
          <w:sz w:val="24"/>
          <w:szCs w:val="24"/>
        </w:rPr>
        <w:t>4</w:t>
      </w:r>
      <w:r w:rsidR="00795249" w:rsidRPr="00824BB4">
        <w:rPr>
          <w:rStyle w:val="IntenseEmphasis"/>
          <w:rFonts w:asciiTheme="majorHAnsi" w:hAnsiTheme="majorHAnsi" w:cstheme="majorHAnsi"/>
          <w:i w:val="0"/>
          <w:sz w:val="24"/>
          <w:szCs w:val="24"/>
          <w:vertAlign w:val="superscript"/>
        </w:rPr>
        <w:t>th</w:t>
      </w:r>
      <w:r w:rsidR="00795249" w:rsidRPr="00824BB4">
        <w:rPr>
          <w:rStyle w:val="IntenseEmphasis"/>
          <w:rFonts w:asciiTheme="majorHAnsi" w:hAnsiTheme="majorHAnsi" w:cstheme="majorHAnsi"/>
          <w:i w:val="0"/>
          <w:sz w:val="24"/>
          <w:szCs w:val="24"/>
        </w:rPr>
        <w:t xml:space="preserve"> </w:t>
      </w:r>
      <w:r w:rsidR="00C70AC7" w:rsidRPr="00824BB4">
        <w:rPr>
          <w:rStyle w:val="IntenseEmphasis"/>
          <w:rFonts w:asciiTheme="majorHAnsi" w:hAnsiTheme="majorHAnsi" w:cstheme="majorHAnsi"/>
          <w:i w:val="0"/>
          <w:sz w:val="24"/>
          <w:szCs w:val="24"/>
        </w:rPr>
        <w:t xml:space="preserve">December </w:t>
      </w:r>
      <w:r w:rsidRPr="00824BB4">
        <w:rPr>
          <w:rStyle w:val="IntenseEmphasis"/>
          <w:rFonts w:asciiTheme="majorHAnsi" w:hAnsiTheme="majorHAnsi" w:cstheme="majorHAnsi"/>
          <w:i w:val="0"/>
          <w:sz w:val="24"/>
          <w:szCs w:val="24"/>
        </w:rPr>
        <w:t>2020)</w:t>
      </w:r>
    </w:p>
    <w:p w:rsidR="00C70AC7" w:rsidRPr="00824BB4" w:rsidRDefault="00C70AC7" w:rsidP="00C70AC7">
      <w:pPr>
        <w:spacing w:line="288" w:lineRule="auto"/>
        <w:ind w:right="685"/>
        <w:rPr>
          <w:rFonts w:asciiTheme="majorHAnsi" w:hAnsiTheme="majorHAnsi" w:cstheme="majorHAnsi"/>
          <w:sz w:val="24"/>
          <w:szCs w:val="24"/>
        </w:rPr>
      </w:pPr>
      <w:r w:rsidRPr="00824BB4">
        <w:rPr>
          <w:rFonts w:asciiTheme="majorHAnsi" w:hAnsiTheme="majorHAnsi" w:cstheme="majorHAnsi"/>
          <w:sz w:val="24"/>
          <w:szCs w:val="24"/>
        </w:rPr>
        <w:t>(</w:t>
      </w:r>
      <w:r w:rsidR="007B40D9" w:rsidRPr="00824BB4">
        <w:rPr>
          <w:rFonts w:asciiTheme="majorHAnsi" w:hAnsiTheme="majorHAnsi" w:cstheme="majorHAnsi"/>
          <w:sz w:val="24"/>
          <w:szCs w:val="24"/>
        </w:rPr>
        <w:t>New u</w:t>
      </w:r>
      <w:r w:rsidRPr="00824BB4">
        <w:rPr>
          <w:rFonts w:asciiTheme="majorHAnsi" w:hAnsiTheme="majorHAnsi" w:cstheme="majorHAnsi"/>
          <w:sz w:val="24"/>
          <w:szCs w:val="24"/>
        </w:rPr>
        <w:t xml:space="preserve">pdates are in </w:t>
      </w:r>
      <w:r w:rsidRPr="00824BB4">
        <w:rPr>
          <w:rFonts w:asciiTheme="majorHAnsi" w:hAnsiTheme="majorHAnsi" w:cstheme="majorHAnsi"/>
          <w:b/>
          <w:color w:val="0070C0"/>
          <w:sz w:val="24"/>
          <w:szCs w:val="24"/>
        </w:rPr>
        <w:t xml:space="preserve">blue bold </w:t>
      </w:r>
      <w:r w:rsidRPr="00824BB4">
        <w:rPr>
          <w:rFonts w:asciiTheme="majorHAnsi" w:hAnsiTheme="majorHAnsi" w:cstheme="majorHAnsi"/>
          <w:sz w:val="24"/>
          <w:szCs w:val="24"/>
        </w:rPr>
        <w:t xml:space="preserve">font and include </w:t>
      </w:r>
      <w:r w:rsidR="007B40D9" w:rsidRPr="00824BB4">
        <w:rPr>
          <w:rFonts w:asciiTheme="majorHAnsi" w:hAnsiTheme="majorHAnsi" w:cstheme="majorHAnsi"/>
          <w:sz w:val="24"/>
          <w:szCs w:val="24"/>
        </w:rPr>
        <w:t xml:space="preserve">update of reporting and support arrangements and </w:t>
      </w:r>
      <w:r w:rsidRPr="00824BB4">
        <w:rPr>
          <w:rFonts w:asciiTheme="majorHAnsi" w:hAnsiTheme="majorHAnsi" w:cstheme="majorHAnsi"/>
          <w:sz w:val="24"/>
          <w:szCs w:val="24"/>
        </w:rPr>
        <w:t>changes to the self-isolation period rules)</w:t>
      </w:r>
    </w:p>
    <w:p w:rsidR="005847D8" w:rsidRPr="00824BB4" w:rsidRDefault="005847D8" w:rsidP="00B80412">
      <w:pPr>
        <w:spacing w:line="288" w:lineRule="auto"/>
        <w:rPr>
          <w:rStyle w:val="IntenseEmphasis"/>
          <w:rFonts w:asciiTheme="majorHAnsi" w:hAnsiTheme="majorHAnsi" w:cstheme="majorHAnsi"/>
          <w:b w:val="0"/>
          <w:i w:val="0"/>
          <w:sz w:val="24"/>
          <w:szCs w:val="24"/>
        </w:rPr>
      </w:pPr>
    </w:p>
    <w:p w:rsidR="00753F57" w:rsidRPr="00824BB4" w:rsidRDefault="007B40D9" w:rsidP="00C70AC7">
      <w:pPr>
        <w:spacing w:line="288" w:lineRule="auto"/>
        <w:ind w:right="685"/>
        <w:rPr>
          <w:rFonts w:asciiTheme="majorHAnsi" w:hAnsiTheme="majorHAnsi" w:cstheme="majorHAnsi"/>
          <w:sz w:val="24"/>
          <w:szCs w:val="24"/>
        </w:rPr>
      </w:pPr>
      <w:r w:rsidRPr="00824BB4">
        <w:rPr>
          <w:rFonts w:asciiTheme="majorHAnsi" w:hAnsiTheme="majorHAnsi" w:cstheme="majorHAnsi"/>
          <w:sz w:val="24"/>
          <w:szCs w:val="24"/>
        </w:rPr>
        <w:t>This document was p</w:t>
      </w:r>
      <w:r w:rsidR="00A365A5" w:rsidRPr="00824BB4">
        <w:rPr>
          <w:rFonts w:asciiTheme="majorHAnsi" w:hAnsiTheme="majorHAnsi" w:cstheme="majorHAnsi"/>
          <w:sz w:val="24"/>
          <w:szCs w:val="24"/>
        </w:rPr>
        <w:t xml:space="preserve">roduced by Bradford Local Authority </w:t>
      </w:r>
      <w:r w:rsidR="009E252B" w:rsidRPr="00824BB4">
        <w:rPr>
          <w:rFonts w:asciiTheme="majorHAnsi" w:hAnsiTheme="majorHAnsi" w:cstheme="majorHAnsi"/>
          <w:sz w:val="24"/>
          <w:szCs w:val="24"/>
        </w:rPr>
        <w:t>(</w:t>
      </w:r>
      <w:r w:rsidR="00A365A5" w:rsidRPr="00824BB4">
        <w:rPr>
          <w:rFonts w:asciiTheme="majorHAnsi" w:hAnsiTheme="majorHAnsi" w:cstheme="majorHAnsi"/>
          <w:sz w:val="24"/>
          <w:szCs w:val="24"/>
        </w:rPr>
        <w:t>Public Health</w:t>
      </w:r>
      <w:r w:rsidR="00C62051" w:rsidRPr="00824BB4">
        <w:rPr>
          <w:rFonts w:asciiTheme="majorHAnsi" w:hAnsiTheme="majorHAnsi" w:cstheme="majorHAnsi"/>
          <w:sz w:val="24"/>
          <w:szCs w:val="24"/>
        </w:rPr>
        <w:t xml:space="preserve"> / Education</w:t>
      </w:r>
      <w:r w:rsidR="009E252B" w:rsidRPr="00824BB4">
        <w:rPr>
          <w:rFonts w:asciiTheme="majorHAnsi" w:hAnsiTheme="majorHAnsi" w:cstheme="majorHAnsi"/>
          <w:sz w:val="24"/>
          <w:szCs w:val="24"/>
        </w:rPr>
        <w:t>)</w:t>
      </w:r>
      <w:r w:rsidR="00A365A5" w:rsidRPr="00824BB4">
        <w:rPr>
          <w:rFonts w:asciiTheme="majorHAnsi" w:hAnsiTheme="majorHAnsi" w:cstheme="majorHAnsi"/>
          <w:sz w:val="24"/>
          <w:szCs w:val="24"/>
        </w:rPr>
        <w:t xml:space="preserve"> with colleagues from education</w:t>
      </w:r>
      <w:r w:rsidRPr="00824BB4">
        <w:rPr>
          <w:rFonts w:asciiTheme="majorHAnsi" w:hAnsiTheme="majorHAnsi" w:cstheme="majorHAnsi"/>
          <w:sz w:val="24"/>
          <w:szCs w:val="24"/>
        </w:rPr>
        <w:t>al</w:t>
      </w:r>
      <w:r w:rsidR="00A365A5" w:rsidRPr="00824BB4">
        <w:rPr>
          <w:rFonts w:asciiTheme="majorHAnsi" w:hAnsiTheme="majorHAnsi" w:cstheme="majorHAnsi"/>
          <w:sz w:val="24"/>
          <w:szCs w:val="24"/>
        </w:rPr>
        <w:t xml:space="preserve"> </w:t>
      </w:r>
      <w:r w:rsidR="00C62051" w:rsidRPr="00824BB4">
        <w:rPr>
          <w:rFonts w:asciiTheme="majorHAnsi" w:hAnsiTheme="majorHAnsi" w:cstheme="majorHAnsi"/>
          <w:sz w:val="24"/>
          <w:szCs w:val="24"/>
        </w:rPr>
        <w:t>settings</w:t>
      </w:r>
      <w:r w:rsidRPr="00824BB4">
        <w:rPr>
          <w:rFonts w:asciiTheme="majorHAnsi" w:hAnsiTheme="majorHAnsi" w:cstheme="majorHAnsi"/>
          <w:sz w:val="24"/>
          <w:szCs w:val="24"/>
        </w:rPr>
        <w:t xml:space="preserve"> and Public Health England and </w:t>
      </w:r>
      <w:r w:rsidR="00C62051" w:rsidRPr="00824BB4">
        <w:rPr>
          <w:rFonts w:asciiTheme="majorHAnsi" w:hAnsiTheme="majorHAnsi" w:cstheme="majorHAnsi"/>
          <w:sz w:val="24"/>
          <w:szCs w:val="24"/>
        </w:rPr>
        <w:t>will be reviewed regularly in line with national guidance</w:t>
      </w:r>
      <w:r w:rsidR="00C44BD9" w:rsidRPr="00824BB4">
        <w:rPr>
          <w:rFonts w:asciiTheme="majorHAnsi" w:hAnsiTheme="majorHAnsi" w:cstheme="majorHAnsi"/>
          <w:sz w:val="24"/>
          <w:szCs w:val="24"/>
        </w:rPr>
        <w:t xml:space="preserve">. </w:t>
      </w:r>
    </w:p>
    <w:p w:rsidR="00A365A5" w:rsidRPr="00824BB4" w:rsidRDefault="00A365A5" w:rsidP="00B80412">
      <w:pPr>
        <w:spacing w:line="288" w:lineRule="auto"/>
        <w:ind w:right="685"/>
        <w:rPr>
          <w:rStyle w:val="IntenseEmphasis"/>
          <w:rFonts w:asciiTheme="majorHAnsi" w:hAnsiTheme="majorHAnsi" w:cstheme="majorHAnsi"/>
          <w:color w:val="auto"/>
          <w:sz w:val="24"/>
          <w:szCs w:val="24"/>
        </w:rPr>
      </w:pPr>
    </w:p>
    <w:p w:rsidR="008E7951" w:rsidRPr="00824BB4" w:rsidRDefault="007B40D9" w:rsidP="00B80412">
      <w:pPr>
        <w:spacing w:line="288" w:lineRule="auto"/>
        <w:ind w:right="685"/>
        <w:rPr>
          <w:rStyle w:val="IntenseEmphasis"/>
          <w:rFonts w:asciiTheme="majorHAnsi" w:hAnsiTheme="majorHAnsi" w:cstheme="majorHAnsi"/>
          <w:i w:val="0"/>
          <w:sz w:val="24"/>
          <w:szCs w:val="24"/>
        </w:rPr>
      </w:pPr>
      <w:r w:rsidRPr="00824BB4">
        <w:rPr>
          <w:rStyle w:val="IntenseEmphasis"/>
          <w:rFonts w:asciiTheme="majorHAnsi" w:hAnsiTheme="majorHAnsi" w:cstheme="majorHAnsi"/>
          <w:i w:val="0"/>
          <w:sz w:val="24"/>
          <w:szCs w:val="24"/>
        </w:rPr>
        <w:t>Purpose</w:t>
      </w:r>
    </w:p>
    <w:p w:rsidR="008D5447" w:rsidRPr="00824BB4" w:rsidRDefault="008D5447" w:rsidP="00244037">
      <w:pPr>
        <w:pStyle w:val="ListParagraph"/>
        <w:numPr>
          <w:ilvl w:val="0"/>
          <w:numId w:val="36"/>
        </w:numPr>
        <w:spacing w:line="288" w:lineRule="auto"/>
        <w:ind w:right="685"/>
        <w:rPr>
          <w:rFonts w:asciiTheme="majorHAnsi" w:hAnsiTheme="majorHAnsi" w:cstheme="majorHAnsi"/>
          <w:sz w:val="24"/>
          <w:szCs w:val="24"/>
        </w:rPr>
      </w:pPr>
      <w:r w:rsidRPr="00824BB4">
        <w:rPr>
          <w:rFonts w:asciiTheme="majorHAnsi" w:hAnsiTheme="majorHAnsi" w:cstheme="majorHAnsi"/>
          <w:sz w:val="24"/>
          <w:szCs w:val="24"/>
        </w:rPr>
        <w:t>To describe joint-working arrangements between the Public health England (PHE) Health Protection Team (HPT), Bradford Local Authority and Bradford District educational settings.</w:t>
      </w:r>
      <w:r w:rsidR="00DB5A61" w:rsidRPr="00824BB4">
        <w:rPr>
          <w:rFonts w:asciiTheme="majorHAnsi" w:hAnsiTheme="majorHAnsi" w:cstheme="majorHAnsi"/>
          <w:noProof/>
          <w:color w:val="FFFFFF"/>
          <w:sz w:val="24"/>
          <w:szCs w:val="24"/>
          <w:lang w:eastAsia="en-GB"/>
        </w:rPr>
        <w:t xml:space="preserve"> </w:t>
      </w:r>
    </w:p>
    <w:p w:rsidR="00A365A5" w:rsidRPr="00824BB4" w:rsidRDefault="003467A8" w:rsidP="00244037">
      <w:pPr>
        <w:pStyle w:val="ListParagraph"/>
        <w:numPr>
          <w:ilvl w:val="0"/>
          <w:numId w:val="36"/>
        </w:numPr>
        <w:spacing w:after="120" w:line="288" w:lineRule="auto"/>
        <w:ind w:right="685"/>
        <w:rPr>
          <w:rFonts w:asciiTheme="majorHAnsi" w:hAnsiTheme="majorHAnsi" w:cstheme="majorHAnsi"/>
          <w:color w:val="000000" w:themeColor="text1"/>
          <w:sz w:val="24"/>
          <w:szCs w:val="24"/>
        </w:rPr>
      </w:pPr>
      <w:r w:rsidRPr="00824BB4">
        <w:rPr>
          <w:rFonts w:asciiTheme="majorHAnsi" w:hAnsiTheme="majorHAnsi" w:cstheme="majorHAnsi"/>
          <w:sz w:val="24"/>
          <w:szCs w:val="24"/>
        </w:rPr>
        <w:t xml:space="preserve">To outline the approach </w:t>
      </w:r>
      <w:r w:rsidR="00967C0B" w:rsidRPr="00824BB4">
        <w:rPr>
          <w:rFonts w:asciiTheme="majorHAnsi" w:hAnsiTheme="majorHAnsi" w:cstheme="majorHAnsi"/>
          <w:sz w:val="24"/>
          <w:szCs w:val="24"/>
        </w:rPr>
        <w:t xml:space="preserve">to </w:t>
      </w:r>
      <w:r w:rsidR="00704CB3" w:rsidRPr="00824BB4">
        <w:rPr>
          <w:rFonts w:asciiTheme="majorHAnsi" w:hAnsiTheme="majorHAnsi" w:cstheme="majorHAnsi"/>
          <w:sz w:val="24"/>
          <w:szCs w:val="24"/>
        </w:rPr>
        <w:t xml:space="preserve">managing </w:t>
      </w:r>
      <w:r w:rsidRPr="00824BB4">
        <w:rPr>
          <w:rFonts w:asciiTheme="majorHAnsi" w:hAnsiTheme="majorHAnsi" w:cstheme="majorHAnsi"/>
          <w:sz w:val="24"/>
          <w:szCs w:val="24"/>
        </w:rPr>
        <w:t xml:space="preserve">cases </w:t>
      </w:r>
      <w:r w:rsidR="008E7951" w:rsidRPr="00824BB4">
        <w:rPr>
          <w:rFonts w:asciiTheme="majorHAnsi" w:hAnsiTheme="majorHAnsi" w:cstheme="majorHAnsi"/>
          <w:sz w:val="24"/>
          <w:szCs w:val="24"/>
        </w:rPr>
        <w:t>&amp;</w:t>
      </w:r>
      <w:r w:rsidRPr="00824BB4">
        <w:rPr>
          <w:rFonts w:asciiTheme="majorHAnsi" w:hAnsiTheme="majorHAnsi" w:cstheme="majorHAnsi"/>
          <w:sz w:val="24"/>
          <w:szCs w:val="24"/>
        </w:rPr>
        <w:t xml:space="preserve"> </w:t>
      </w:r>
      <w:r w:rsidR="00704CB3" w:rsidRPr="00824BB4">
        <w:rPr>
          <w:rFonts w:asciiTheme="majorHAnsi" w:hAnsiTheme="majorHAnsi" w:cstheme="majorHAnsi"/>
          <w:sz w:val="24"/>
          <w:szCs w:val="24"/>
        </w:rPr>
        <w:t xml:space="preserve">outbreaks of COVID-19 in </w:t>
      </w:r>
      <w:r w:rsidRPr="00824BB4">
        <w:rPr>
          <w:rFonts w:asciiTheme="majorHAnsi" w:hAnsiTheme="majorHAnsi" w:cstheme="majorHAnsi"/>
          <w:sz w:val="24"/>
          <w:szCs w:val="24"/>
        </w:rPr>
        <w:t>educa</w:t>
      </w:r>
      <w:r w:rsidR="00B03303" w:rsidRPr="00824BB4">
        <w:rPr>
          <w:rFonts w:asciiTheme="majorHAnsi" w:hAnsiTheme="majorHAnsi" w:cstheme="majorHAnsi"/>
          <w:sz w:val="24"/>
          <w:szCs w:val="24"/>
        </w:rPr>
        <w:t>tional settings</w:t>
      </w:r>
      <w:r w:rsidR="00841AEE" w:rsidRPr="00824BB4">
        <w:rPr>
          <w:rFonts w:asciiTheme="majorHAnsi" w:hAnsiTheme="majorHAnsi" w:cstheme="majorHAnsi"/>
          <w:sz w:val="24"/>
          <w:szCs w:val="24"/>
        </w:rPr>
        <w:t>,</w:t>
      </w:r>
      <w:r w:rsidR="00BD6EE8" w:rsidRPr="00824BB4">
        <w:rPr>
          <w:rFonts w:asciiTheme="majorHAnsi" w:hAnsiTheme="majorHAnsi" w:cstheme="majorHAnsi"/>
          <w:sz w:val="24"/>
          <w:szCs w:val="24"/>
        </w:rPr>
        <w:t xml:space="preserve"> covering </w:t>
      </w:r>
      <w:r w:rsidR="00BD6EE8" w:rsidRPr="00824BB4">
        <w:rPr>
          <w:rFonts w:asciiTheme="majorHAnsi" w:hAnsiTheme="majorHAnsi" w:cstheme="majorHAnsi"/>
          <w:color w:val="000000" w:themeColor="text1"/>
          <w:sz w:val="24"/>
          <w:szCs w:val="24"/>
        </w:rPr>
        <w:t xml:space="preserve">schools, special schools, FE </w:t>
      </w:r>
      <w:r w:rsidR="00A365A5" w:rsidRPr="00824BB4">
        <w:rPr>
          <w:rFonts w:asciiTheme="majorHAnsi" w:hAnsiTheme="majorHAnsi" w:cstheme="majorHAnsi"/>
          <w:color w:val="000000" w:themeColor="text1"/>
          <w:sz w:val="24"/>
          <w:szCs w:val="24"/>
        </w:rPr>
        <w:t>and early years settings.</w:t>
      </w:r>
    </w:p>
    <w:p w:rsidR="006179B6" w:rsidRPr="00824BB4" w:rsidRDefault="00A365A5" w:rsidP="00244037">
      <w:pPr>
        <w:pStyle w:val="ListParagraph"/>
        <w:numPr>
          <w:ilvl w:val="0"/>
          <w:numId w:val="36"/>
        </w:numPr>
        <w:spacing w:after="120" w:line="288" w:lineRule="auto"/>
        <w:ind w:right="685"/>
        <w:rPr>
          <w:rFonts w:asciiTheme="majorHAnsi" w:hAnsiTheme="majorHAnsi" w:cstheme="majorHAnsi"/>
          <w:sz w:val="24"/>
          <w:szCs w:val="24"/>
        </w:rPr>
      </w:pPr>
      <w:r w:rsidRPr="00824BB4">
        <w:rPr>
          <w:rFonts w:asciiTheme="majorHAnsi" w:hAnsiTheme="majorHAnsi" w:cstheme="majorHAnsi"/>
          <w:color w:val="000000" w:themeColor="text1"/>
          <w:sz w:val="24"/>
          <w:szCs w:val="24"/>
        </w:rPr>
        <w:t xml:space="preserve">To provide current advice and guidance on a number of other issues relevant to reducing </w:t>
      </w:r>
      <w:r w:rsidR="009917F2" w:rsidRPr="00824BB4">
        <w:rPr>
          <w:rFonts w:asciiTheme="majorHAnsi" w:hAnsiTheme="majorHAnsi" w:cstheme="majorHAnsi"/>
          <w:sz w:val="24"/>
          <w:szCs w:val="24"/>
        </w:rPr>
        <w:t xml:space="preserve">coronavirus </w:t>
      </w:r>
      <w:r w:rsidR="006179B6" w:rsidRPr="00824BB4">
        <w:rPr>
          <w:rFonts w:asciiTheme="majorHAnsi" w:hAnsiTheme="majorHAnsi" w:cstheme="majorHAnsi"/>
          <w:sz w:val="24"/>
          <w:szCs w:val="24"/>
        </w:rPr>
        <w:t>transmission</w:t>
      </w:r>
      <w:r w:rsidR="008E7951" w:rsidRPr="00824BB4">
        <w:rPr>
          <w:rFonts w:asciiTheme="majorHAnsi" w:hAnsiTheme="majorHAnsi" w:cstheme="majorHAnsi"/>
          <w:sz w:val="24"/>
          <w:szCs w:val="24"/>
        </w:rPr>
        <w:t xml:space="preserve"> and protect</w:t>
      </w:r>
      <w:r w:rsidRPr="00824BB4">
        <w:rPr>
          <w:rFonts w:asciiTheme="majorHAnsi" w:hAnsiTheme="majorHAnsi" w:cstheme="majorHAnsi"/>
          <w:sz w:val="24"/>
          <w:szCs w:val="24"/>
        </w:rPr>
        <w:t>ing students, staff and families.</w:t>
      </w:r>
    </w:p>
    <w:p w:rsidR="00962A7E" w:rsidRPr="00824BB4" w:rsidRDefault="002D7152" w:rsidP="00244037">
      <w:pPr>
        <w:pStyle w:val="ListParagraph"/>
        <w:numPr>
          <w:ilvl w:val="0"/>
          <w:numId w:val="36"/>
        </w:numPr>
        <w:spacing w:after="120" w:line="288" w:lineRule="auto"/>
        <w:ind w:right="685"/>
        <w:rPr>
          <w:rFonts w:asciiTheme="majorHAnsi" w:hAnsiTheme="majorHAnsi" w:cstheme="majorHAnsi"/>
          <w:sz w:val="24"/>
          <w:szCs w:val="24"/>
        </w:rPr>
      </w:pPr>
      <w:r w:rsidRPr="00824BB4">
        <w:rPr>
          <w:rFonts w:asciiTheme="majorHAnsi" w:hAnsiTheme="majorHAnsi" w:cstheme="majorHAnsi"/>
          <w:sz w:val="24"/>
          <w:szCs w:val="24"/>
        </w:rPr>
        <w:t>Although the langua</w:t>
      </w:r>
      <w:r w:rsidR="00A53FEB" w:rsidRPr="00824BB4">
        <w:rPr>
          <w:rFonts w:asciiTheme="majorHAnsi" w:hAnsiTheme="majorHAnsi" w:cstheme="majorHAnsi"/>
          <w:sz w:val="24"/>
          <w:szCs w:val="24"/>
        </w:rPr>
        <w:t>g</w:t>
      </w:r>
      <w:r w:rsidRPr="00824BB4">
        <w:rPr>
          <w:rFonts w:asciiTheme="majorHAnsi" w:hAnsiTheme="majorHAnsi" w:cstheme="majorHAnsi"/>
          <w:sz w:val="24"/>
          <w:szCs w:val="24"/>
        </w:rPr>
        <w:t xml:space="preserve">e in this document refers </w:t>
      </w:r>
      <w:r w:rsidR="00504CF8" w:rsidRPr="00824BB4">
        <w:rPr>
          <w:rFonts w:asciiTheme="majorHAnsi" w:hAnsiTheme="majorHAnsi" w:cstheme="majorHAnsi"/>
          <w:sz w:val="24"/>
          <w:szCs w:val="24"/>
        </w:rPr>
        <w:t xml:space="preserve">mainly </w:t>
      </w:r>
      <w:r w:rsidRPr="00824BB4">
        <w:rPr>
          <w:rFonts w:asciiTheme="majorHAnsi" w:hAnsiTheme="majorHAnsi" w:cstheme="majorHAnsi"/>
          <w:sz w:val="24"/>
          <w:szCs w:val="24"/>
        </w:rPr>
        <w:t>to schools</w:t>
      </w:r>
      <w:r w:rsidR="002B7D0C" w:rsidRPr="00824BB4">
        <w:rPr>
          <w:rFonts w:asciiTheme="majorHAnsi" w:hAnsiTheme="majorHAnsi" w:cstheme="majorHAnsi"/>
          <w:sz w:val="24"/>
          <w:szCs w:val="24"/>
        </w:rPr>
        <w:t>,</w:t>
      </w:r>
      <w:r w:rsidRPr="00824BB4">
        <w:rPr>
          <w:rFonts w:asciiTheme="majorHAnsi" w:hAnsiTheme="majorHAnsi" w:cstheme="majorHAnsi"/>
          <w:sz w:val="24"/>
          <w:szCs w:val="24"/>
        </w:rPr>
        <w:t xml:space="preserve"> the </w:t>
      </w:r>
      <w:r w:rsidR="00504CF8" w:rsidRPr="00824BB4">
        <w:rPr>
          <w:rFonts w:asciiTheme="majorHAnsi" w:hAnsiTheme="majorHAnsi" w:cstheme="majorHAnsi"/>
          <w:sz w:val="24"/>
          <w:szCs w:val="24"/>
        </w:rPr>
        <w:t xml:space="preserve">advice and </w:t>
      </w:r>
      <w:r w:rsidRPr="00824BB4">
        <w:rPr>
          <w:rFonts w:asciiTheme="majorHAnsi" w:hAnsiTheme="majorHAnsi" w:cstheme="majorHAnsi"/>
          <w:sz w:val="24"/>
          <w:szCs w:val="24"/>
        </w:rPr>
        <w:t>guidance is designed to also support further educational and childcare settings</w:t>
      </w:r>
      <w:r w:rsidR="00504CF8" w:rsidRPr="00824BB4">
        <w:rPr>
          <w:rFonts w:asciiTheme="majorHAnsi" w:hAnsiTheme="majorHAnsi" w:cstheme="majorHAnsi"/>
          <w:sz w:val="24"/>
          <w:szCs w:val="24"/>
        </w:rPr>
        <w:t>.</w:t>
      </w:r>
    </w:p>
    <w:p w:rsidR="0075723D" w:rsidRPr="00824BB4" w:rsidRDefault="0075723D" w:rsidP="008E7951">
      <w:pPr>
        <w:spacing w:after="240" w:line="288" w:lineRule="auto"/>
        <w:jc w:val="both"/>
        <w:rPr>
          <w:rFonts w:asciiTheme="majorHAnsi" w:hAnsiTheme="majorHAnsi" w:cstheme="majorHAnsi"/>
          <w:b/>
          <w:sz w:val="24"/>
          <w:szCs w:val="24"/>
        </w:rPr>
      </w:pPr>
    </w:p>
    <w:p w:rsidR="00E62EEB" w:rsidRPr="00824BB4" w:rsidRDefault="00E62EEB" w:rsidP="008E7951">
      <w:pPr>
        <w:spacing w:after="240" w:line="288" w:lineRule="auto"/>
        <w:jc w:val="both"/>
        <w:rPr>
          <w:rFonts w:asciiTheme="majorHAnsi" w:hAnsiTheme="majorHAnsi" w:cstheme="majorHAnsi"/>
          <w:b/>
          <w:sz w:val="24"/>
          <w:szCs w:val="24"/>
        </w:rPr>
      </w:pPr>
    </w:p>
    <w:p w:rsidR="00C62051" w:rsidRPr="00824BB4" w:rsidRDefault="00C62051" w:rsidP="003B6D97">
      <w:pPr>
        <w:rPr>
          <w:rFonts w:asciiTheme="majorHAnsi" w:hAnsiTheme="majorHAnsi" w:cstheme="majorHAnsi"/>
          <w:b/>
          <w:sz w:val="24"/>
          <w:szCs w:val="24"/>
        </w:rPr>
      </w:pPr>
    </w:p>
    <w:sdt>
      <w:sdtPr>
        <w:rPr>
          <w:rFonts w:asciiTheme="minorHAnsi" w:eastAsiaTheme="minorHAnsi" w:hAnsiTheme="minorHAnsi" w:cstheme="majorHAnsi"/>
          <w:b w:val="0"/>
          <w:bCs w:val="0"/>
          <w:color w:val="auto"/>
          <w:sz w:val="24"/>
          <w:szCs w:val="24"/>
          <w:lang w:val="en-GB" w:eastAsia="en-US"/>
        </w:rPr>
        <w:id w:val="1113246317"/>
        <w:docPartObj>
          <w:docPartGallery w:val="Table of Contents"/>
          <w:docPartUnique/>
        </w:docPartObj>
      </w:sdtPr>
      <w:sdtEndPr>
        <w:rPr>
          <w:noProof/>
        </w:rPr>
      </w:sdtEndPr>
      <w:sdtContent>
        <w:p w:rsidR="0075723D" w:rsidRPr="00824BB4" w:rsidRDefault="0075723D" w:rsidP="003B6D97">
          <w:pPr>
            <w:pStyle w:val="TOCHeading"/>
            <w:rPr>
              <w:rFonts w:cstheme="majorHAnsi"/>
              <w:sz w:val="24"/>
              <w:szCs w:val="24"/>
            </w:rPr>
          </w:pPr>
          <w:r w:rsidRPr="00824BB4">
            <w:rPr>
              <w:rFonts w:cstheme="majorHAnsi"/>
              <w:sz w:val="24"/>
              <w:szCs w:val="24"/>
            </w:rPr>
            <w:t>Contents</w:t>
          </w:r>
        </w:p>
        <w:p w:rsidR="0075723D" w:rsidRPr="00824BB4" w:rsidRDefault="0075723D" w:rsidP="00B80412">
          <w:pPr>
            <w:pStyle w:val="TOC1"/>
            <w:tabs>
              <w:tab w:val="right" w:leader="dot" w:pos="9016"/>
            </w:tabs>
            <w:ind w:left="-567"/>
            <w:rPr>
              <w:rFonts w:asciiTheme="majorHAnsi" w:hAnsiTheme="majorHAnsi" w:cstheme="majorHAnsi"/>
              <w:sz w:val="24"/>
              <w:szCs w:val="24"/>
            </w:rPr>
          </w:pPr>
        </w:p>
        <w:p w:rsidR="00950646" w:rsidRDefault="0075723D">
          <w:pPr>
            <w:pStyle w:val="TOC1"/>
            <w:tabs>
              <w:tab w:val="right" w:leader="dot" w:pos="9016"/>
            </w:tabs>
            <w:rPr>
              <w:rFonts w:eastAsiaTheme="minorEastAsia"/>
              <w:noProof/>
              <w:lang w:eastAsia="en-GB"/>
            </w:rPr>
          </w:pPr>
          <w:r w:rsidRPr="00824BB4">
            <w:rPr>
              <w:rFonts w:asciiTheme="majorHAnsi" w:hAnsiTheme="majorHAnsi" w:cstheme="majorHAnsi"/>
              <w:sz w:val="24"/>
              <w:szCs w:val="24"/>
            </w:rPr>
            <w:fldChar w:fldCharType="begin"/>
          </w:r>
          <w:r w:rsidRPr="00824BB4">
            <w:rPr>
              <w:rFonts w:asciiTheme="majorHAnsi" w:hAnsiTheme="majorHAnsi" w:cstheme="majorHAnsi"/>
              <w:sz w:val="24"/>
              <w:szCs w:val="24"/>
            </w:rPr>
            <w:instrText xml:space="preserve"> TOC \o "1-3" \h \z \u </w:instrText>
          </w:r>
          <w:r w:rsidRPr="00824BB4">
            <w:rPr>
              <w:rFonts w:asciiTheme="majorHAnsi" w:hAnsiTheme="majorHAnsi" w:cstheme="majorHAnsi"/>
              <w:sz w:val="24"/>
              <w:szCs w:val="24"/>
            </w:rPr>
            <w:fldChar w:fldCharType="separate"/>
          </w:r>
          <w:hyperlink w:anchor="_Toc59007823" w:history="1">
            <w:r w:rsidR="00950646" w:rsidRPr="000B4607">
              <w:rPr>
                <w:rStyle w:val="Hyperlink"/>
                <w:noProof/>
              </w:rPr>
              <w:t>Key messages</w:t>
            </w:r>
            <w:r w:rsidR="00950646">
              <w:rPr>
                <w:noProof/>
                <w:webHidden/>
              </w:rPr>
              <w:tab/>
            </w:r>
            <w:r w:rsidR="00950646">
              <w:rPr>
                <w:noProof/>
                <w:webHidden/>
              </w:rPr>
              <w:fldChar w:fldCharType="begin"/>
            </w:r>
            <w:r w:rsidR="00950646">
              <w:rPr>
                <w:noProof/>
                <w:webHidden/>
              </w:rPr>
              <w:instrText xml:space="preserve"> PAGEREF _Toc59007823 \h </w:instrText>
            </w:r>
            <w:r w:rsidR="00950646">
              <w:rPr>
                <w:noProof/>
                <w:webHidden/>
              </w:rPr>
            </w:r>
            <w:r w:rsidR="00950646">
              <w:rPr>
                <w:noProof/>
                <w:webHidden/>
              </w:rPr>
              <w:fldChar w:fldCharType="separate"/>
            </w:r>
            <w:r w:rsidR="00950646">
              <w:rPr>
                <w:noProof/>
                <w:webHidden/>
              </w:rPr>
              <w:t>3</w:t>
            </w:r>
            <w:r w:rsidR="00950646">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24" w:history="1">
            <w:r w:rsidRPr="000B4607">
              <w:rPr>
                <w:rStyle w:val="Hyperlink"/>
                <w:noProof/>
              </w:rPr>
              <w:t>Principles and joint working</w:t>
            </w:r>
            <w:r>
              <w:rPr>
                <w:noProof/>
                <w:webHidden/>
              </w:rPr>
              <w:tab/>
            </w:r>
            <w:r>
              <w:rPr>
                <w:noProof/>
                <w:webHidden/>
              </w:rPr>
              <w:fldChar w:fldCharType="begin"/>
            </w:r>
            <w:r>
              <w:rPr>
                <w:noProof/>
                <w:webHidden/>
              </w:rPr>
              <w:instrText xml:space="preserve"> PAGEREF _Toc59007824 \h </w:instrText>
            </w:r>
            <w:r>
              <w:rPr>
                <w:noProof/>
                <w:webHidden/>
              </w:rPr>
            </w:r>
            <w:r>
              <w:rPr>
                <w:noProof/>
                <w:webHidden/>
              </w:rPr>
              <w:fldChar w:fldCharType="separate"/>
            </w:r>
            <w:r>
              <w:rPr>
                <w:noProof/>
                <w:webHidden/>
              </w:rPr>
              <w:t>7</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25" w:history="1">
            <w:r w:rsidRPr="000B4607">
              <w:rPr>
                <w:rStyle w:val="Hyperlink"/>
                <w:noProof/>
              </w:rPr>
              <w:t>Standard Operating Procedures</w:t>
            </w:r>
            <w:r>
              <w:rPr>
                <w:noProof/>
                <w:webHidden/>
              </w:rPr>
              <w:tab/>
            </w:r>
            <w:r>
              <w:rPr>
                <w:noProof/>
                <w:webHidden/>
              </w:rPr>
              <w:fldChar w:fldCharType="begin"/>
            </w:r>
            <w:r>
              <w:rPr>
                <w:noProof/>
                <w:webHidden/>
              </w:rPr>
              <w:instrText xml:space="preserve"> PAGEREF _Toc59007825 \h </w:instrText>
            </w:r>
            <w:r>
              <w:rPr>
                <w:noProof/>
                <w:webHidden/>
              </w:rPr>
            </w:r>
            <w:r>
              <w:rPr>
                <w:noProof/>
                <w:webHidden/>
              </w:rPr>
              <w:fldChar w:fldCharType="separate"/>
            </w:r>
            <w:r>
              <w:rPr>
                <w:noProof/>
                <w:webHidden/>
              </w:rPr>
              <w:t>8</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26" w:history="1">
            <w:r w:rsidRPr="000B4607">
              <w:rPr>
                <w:rStyle w:val="Hyperlink"/>
                <w:rFonts w:cstheme="majorHAnsi"/>
                <w:noProof/>
              </w:rPr>
              <w:t>Contain framework - tiered approach to opening</w:t>
            </w:r>
            <w:r>
              <w:rPr>
                <w:noProof/>
                <w:webHidden/>
              </w:rPr>
              <w:tab/>
            </w:r>
            <w:r>
              <w:rPr>
                <w:noProof/>
                <w:webHidden/>
              </w:rPr>
              <w:fldChar w:fldCharType="begin"/>
            </w:r>
            <w:r>
              <w:rPr>
                <w:noProof/>
                <w:webHidden/>
              </w:rPr>
              <w:instrText xml:space="preserve"> PAGEREF _Toc59007826 \h </w:instrText>
            </w:r>
            <w:r>
              <w:rPr>
                <w:noProof/>
                <w:webHidden/>
              </w:rPr>
            </w:r>
            <w:r>
              <w:rPr>
                <w:noProof/>
                <w:webHidden/>
              </w:rPr>
              <w:fldChar w:fldCharType="separate"/>
            </w:r>
            <w:r>
              <w:rPr>
                <w:noProof/>
                <w:webHidden/>
              </w:rPr>
              <w:t>8</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27" w:history="1">
            <w:r w:rsidRPr="000B4607">
              <w:rPr>
                <w:rStyle w:val="Hyperlink"/>
                <w:rFonts w:cstheme="majorHAnsi"/>
                <w:noProof/>
              </w:rPr>
              <w:t>Preparing for the possibility of a confirmed case or outbreak in your setting</w:t>
            </w:r>
            <w:r>
              <w:rPr>
                <w:noProof/>
                <w:webHidden/>
              </w:rPr>
              <w:tab/>
            </w:r>
            <w:r>
              <w:rPr>
                <w:noProof/>
                <w:webHidden/>
              </w:rPr>
              <w:fldChar w:fldCharType="begin"/>
            </w:r>
            <w:r>
              <w:rPr>
                <w:noProof/>
                <w:webHidden/>
              </w:rPr>
              <w:instrText xml:space="preserve"> PAGEREF _Toc59007827 \h </w:instrText>
            </w:r>
            <w:r>
              <w:rPr>
                <w:noProof/>
                <w:webHidden/>
              </w:rPr>
            </w:r>
            <w:r>
              <w:rPr>
                <w:noProof/>
                <w:webHidden/>
              </w:rPr>
              <w:fldChar w:fldCharType="separate"/>
            </w:r>
            <w:r>
              <w:rPr>
                <w:noProof/>
                <w:webHidden/>
              </w:rPr>
              <w:t>9</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28" w:history="1">
            <w:r w:rsidRPr="000B4607">
              <w:rPr>
                <w:rStyle w:val="Hyperlink"/>
                <w:rFonts w:cstheme="majorHAnsi"/>
                <w:noProof/>
              </w:rPr>
              <w:t>Possible (suspected) coronavirus case</w:t>
            </w:r>
            <w:r>
              <w:rPr>
                <w:noProof/>
                <w:webHidden/>
              </w:rPr>
              <w:tab/>
            </w:r>
            <w:r>
              <w:rPr>
                <w:noProof/>
                <w:webHidden/>
              </w:rPr>
              <w:fldChar w:fldCharType="begin"/>
            </w:r>
            <w:r>
              <w:rPr>
                <w:noProof/>
                <w:webHidden/>
              </w:rPr>
              <w:instrText xml:space="preserve"> PAGEREF _Toc59007828 \h </w:instrText>
            </w:r>
            <w:r>
              <w:rPr>
                <w:noProof/>
                <w:webHidden/>
              </w:rPr>
            </w:r>
            <w:r>
              <w:rPr>
                <w:noProof/>
                <w:webHidden/>
              </w:rPr>
              <w:fldChar w:fldCharType="separate"/>
            </w:r>
            <w:r>
              <w:rPr>
                <w:noProof/>
                <w:webHidden/>
              </w:rPr>
              <w:t>10</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29" w:history="1">
            <w:r w:rsidRPr="000B4607">
              <w:rPr>
                <w:rStyle w:val="Hyperlink"/>
                <w:rFonts w:cstheme="majorHAnsi"/>
                <w:noProof/>
              </w:rPr>
              <w:t>Confirmed coronavirus case</w:t>
            </w:r>
            <w:r>
              <w:rPr>
                <w:noProof/>
                <w:webHidden/>
              </w:rPr>
              <w:tab/>
            </w:r>
            <w:r>
              <w:rPr>
                <w:noProof/>
                <w:webHidden/>
              </w:rPr>
              <w:fldChar w:fldCharType="begin"/>
            </w:r>
            <w:r>
              <w:rPr>
                <w:noProof/>
                <w:webHidden/>
              </w:rPr>
              <w:instrText xml:space="preserve"> PAGEREF _Toc59007829 \h </w:instrText>
            </w:r>
            <w:r>
              <w:rPr>
                <w:noProof/>
                <w:webHidden/>
              </w:rPr>
            </w:r>
            <w:r>
              <w:rPr>
                <w:noProof/>
                <w:webHidden/>
              </w:rPr>
              <w:fldChar w:fldCharType="separate"/>
            </w:r>
            <w:r>
              <w:rPr>
                <w:noProof/>
                <w:webHidden/>
              </w:rPr>
              <w:t>11</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30" w:history="1">
            <w:r w:rsidRPr="000B4607">
              <w:rPr>
                <w:rStyle w:val="Hyperlink"/>
                <w:rFonts w:cstheme="majorHAnsi"/>
                <w:noProof/>
              </w:rPr>
              <w:t>Cluster and outbreak</w:t>
            </w:r>
            <w:r>
              <w:rPr>
                <w:noProof/>
                <w:webHidden/>
              </w:rPr>
              <w:tab/>
            </w:r>
            <w:r>
              <w:rPr>
                <w:noProof/>
                <w:webHidden/>
              </w:rPr>
              <w:fldChar w:fldCharType="begin"/>
            </w:r>
            <w:r>
              <w:rPr>
                <w:noProof/>
                <w:webHidden/>
              </w:rPr>
              <w:instrText xml:space="preserve"> PAGEREF _Toc59007830 \h </w:instrText>
            </w:r>
            <w:r>
              <w:rPr>
                <w:noProof/>
                <w:webHidden/>
              </w:rPr>
            </w:r>
            <w:r>
              <w:rPr>
                <w:noProof/>
                <w:webHidden/>
              </w:rPr>
              <w:fldChar w:fldCharType="separate"/>
            </w:r>
            <w:r>
              <w:rPr>
                <w:noProof/>
                <w:webHidden/>
              </w:rPr>
              <w:t>13</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31" w:history="1">
            <w:r w:rsidRPr="000B4607">
              <w:rPr>
                <w:rStyle w:val="Hyperlink"/>
                <w:noProof/>
              </w:rPr>
              <w:t>COVID-19 testing</w:t>
            </w:r>
            <w:r>
              <w:rPr>
                <w:noProof/>
                <w:webHidden/>
              </w:rPr>
              <w:tab/>
            </w:r>
            <w:r>
              <w:rPr>
                <w:noProof/>
                <w:webHidden/>
              </w:rPr>
              <w:fldChar w:fldCharType="begin"/>
            </w:r>
            <w:r>
              <w:rPr>
                <w:noProof/>
                <w:webHidden/>
              </w:rPr>
              <w:instrText xml:space="preserve"> PAGEREF _Toc59007831 \h </w:instrText>
            </w:r>
            <w:r>
              <w:rPr>
                <w:noProof/>
                <w:webHidden/>
              </w:rPr>
            </w:r>
            <w:r>
              <w:rPr>
                <w:noProof/>
                <w:webHidden/>
              </w:rPr>
              <w:fldChar w:fldCharType="separate"/>
            </w:r>
            <w:r>
              <w:rPr>
                <w:noProof/>
                <w:webHidden/>
              </w:rPr>
              <w:t>14</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32" w:history="1">
            <w:r w:rsidRPr="000B4607">
              <w:rPr>
                <w:rStyle w:val="Hyperlink"/>
                <w:noProof/>
              </w:rPr>
              <w:t>Use of face coverings (including masks and visors)</w:t>
            </w:r>
            <w:r>
              <w:rPr>
                <w:noProof/>
                <w:webHidden/>
              </w:rPr>
              <w:tab/>
            </w:r>
            <w:r>
              <w:rPr>
                <w:noProof/>
                <w:webHidden/>
              </w:rPr>
              <w:fldChar w:fldCharType="begin"/>
            </w:r>
            <w:r>
              <w:rPr>
                <w:noProof/>
                <w:webHidden/>
              </w:rPr>
              <w:instrText xml:space="preserve"> PAGEREF _Toc59007832 \h </w:instrText>
            </w:r>
            <w:r>
              <w:rPr>
                <w:noProof/>
                <w:webHidden/>
              </w:rPr>
            </w:r>
            <w:r>
              <w:rPr>
                <w:noProof/>
                <w:webHidden/>
              </w:rPr>
              <w:fldChar w:fldCharType="separate"/>
            </w:r>
            <w:r>
              <w:rPr>
                <w:noProof/>
                <w:webHidden/>
              </w:rPr>
              <w:t>16</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33" w:history="1">
            <w:r w:rsidRPr="000B4607">
              <w:rPr>
                <w:rStyle w:val="Hyperlink"/>
                <w:noProof/>
              </w:rPr>
              <w:t>Guidance on pupil and staff attendance and clinical vulnerability</w:t>
            </w:r>
            <w:r>
              <w:rPr>
                <w:noProof/>
                <w:webHidden/>
              </w:rPr>
              <w:tab/>
            </w:r>
            <w:r>
              <w:rPr>
                <w:noProof/>
                <w:webHidden/>
              </w:rPr>
              <w:fldChar w:fldCharType="begin"/>
            </w:r>
            <w:r>
              <w:rPr>
                <w:noProof/>
                <w:webHidden/>
              </w:rPr>
              <w:instrText xml:space="preserve"> PAGEREF _Toc59007833 \h </w:instrText>
            </w:r>
            <w:r>
              <w:rPr>
                <w:noProof/>
                <w:webHidden/>
              </w:rPr>
            </w:r>
            <w:r>
              <w:rPr>
                <w:noProof/>
                <w:webHidden/>
              </w:rPr>
              <w:fldChar w:fldCharType="separate"/>
            </w:r>
            <w:r>
              <w:rPr>
                <w:noProof/>
                <w:webHidden/>
              </w:rPr>
              <w:t>19</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34" w:history="1">
            <w:r w:rsidRPr="000B4607">
              <w:rPr>
                <w:rStyle w:val="Hyperlink"/>
                <w:rFonts w:cstheme="majorHAnsi"/>
                <w:noProof/>
              </w:rPr>
              <w:t>Child attendance</w:t>
            </w:r>
            <w:r>
              <w:rPr>
                <w:noProof/>
                <w:webHidden/>
              </w:rPr>
              <w:tab/>
            </w:r>
            <w:r>
              <w:rPr>
                <w:noProof/>
                <w:webHidden/>
              </w:rPr>
              <w:fldChar w:fldCharType="begin"/>
            </w:r>
            <w:r>
              <w:rPr>
                <w:noProof/>
                <w:webHidden/>
              </w:rPr>
              <w:instrText xml:space="preserve"> PAGEREF _Toc59007834 \h </w:instrText>
            </w:r>
            <w:r>
              <w:rPr>
                <w:noProof/>
                <w:webHidden/>
              </w:rPr>
            </w:r>
            <w:r>
              <w:rPr>
                <w:noProof/>
                <w:webHidden/>
              </w:rPr>
              <w:fldChar w:fldCharType="separate"/>
            </w:r>
            <w:r>
              <w:rPr>
                <w:noProof/>
                <w:webHidden/>
              </w:rPr>
              <w:t>21</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35" w:history="1">
            <w:r w:rsidRPr="000B4607">
              <w:rPr>
                <w:rStyle w:val="Hyperlink"/>
                <w:rFonts w:cstheme="majorHAnsi"/>
                <w:noProof/>
              </w:rPr>
              <w:t>Staff attendance</w:t>
            </w:r>
            <w:r>
              <w:rPr>
                <w:noProof/>
                <w:webHidden/>
              </w:rPr>
              <w:tab/>
            </w:r>
            <w:r>
              <w:rPr>
                <w:noProof/>
                <w:webHidden/>
              </w:rPr>
              <w:fldChar w:fldCharType="begin"/>
            </w:r>
            <w:r>
              <w:rPr>
                <w:noProof/>
                <w:webHidden/>
              </w:rPr>
              <w:instrText xml:space="preserve"> PAGEREF _Toc59007835 \h </w:instrText>
            </w:r>
            <w:r>
              <w:rPr>
                <w:noProof/>
                <w:webHidden/>
              </w:rPr>
            </w:r>
            <w:r>
              <w:rPr>
                <w:noProof/>
                <w:webHidden/>
              </w:rPr>
              <w:fldChar w:fldCharType="separate"/>
            </w:r>
            <w:r>
              <w:rPr>
                <w:noProof/>
                <w:webHidden/>
              </w:rPr>
              <w:t>21</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36" w:history="1">
            <w:r w:rsidRPr="000B4607">
              <w:rPr>
                <w:rStyle w:val="Hyperlink"/>
                <w:rFonts w:cstheme="majorHAnsi"/>
                <w:noProof/>
              </w:rPr>
              <w:t>Pregnancy</w:t>
            </w:r>
            <w:r>
              <w:rPr>
                <w:noProof/>
                <w:webHidden/>
              </w:rPr>
              <w:tab/>
            </w:r>
            <w:r>
              <w:rPr>
                <w:noProof/>
                <w:webHidden/>
              </w:rPr>
              <w:fldChar w:fldCharType="begin"/>
            </w:r>
            <w:r>
              <w:rPr>
                <w:noProof/>
                <w:webHidden/>
              </w:rPr>
              <w:instrText xml:space="preserve"> PAGEREF _Toc59007836 \h </w:instrText>
            </w:r>
            <w:r>
              <w:rPr>
                <w:noProof/>
                <w:webHidden/>
              </w:rPr>
            </w:r>
            <w:r>
              <w:rPr>
                <w:noProof/>
                <w:webHidden/>
              </w:rPr>
              <w:fldChar w:fldCharType="separate"/>
            </w:r>
            <w:r>
              <w:rPr>
                <w:noProof/>
                <w:webHidden/>
              </w:rPr>
              <w:t>22</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37" w:history="1">
            <w:r w:rsidRPr="000B4607">
              <w:rPr>
                <w:rStyle w:val="Hyperlink"/>
                <w:rFonts w:cstheme="majorHAnsi"/>
                <w:noProof/>
              </w:rPr>
              <w:t>BAME staff and children</w:t>
            </w:r>
            <w:r>
              <w:rPr>
                <w:noProof/>
                <w:webHidden/>
              </w:rPr>
              <w:tab/>
            </w:r>
            <w:r>
              <w:rPr>
                <w:noProof/>
                <w:webHidden/>
              </w:rPr>
              <w:fldChar w:fldCharType="begin"/>
            </w:r>
            <w:r>
              <w:rPr>
                <w:noProof/>
                <w:webHidden/>
              </w:rPr>
              <w:instrText xml:space="preserve"> PAGEREF _Toc59007837 \h </w:instrText>
            </w:r>
            <w:r>
              <w:rPr>
                <w:noProof/>
                <w:webHidden/>
              </w:rPr>
            </w:r>
            <w:r>
              <w:rPr>
                <w:noProof/>
                <w:webHidden/>
              </w:rPr>
              <w:fldChar w:fldCharType="separate"/>
            </w:r>
            <w:r>
              <w:rPr>
                <w:noProof/>
                <w:webHidden/>
              </w:rPr>
              <w:t>23</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38" w:history="1">
            <w:r w:rsidRPr="000B4607">
              <w:rPr>
                <w:rStyle w:val="Hyperlink"/>
                <w:noProof/>
              </w:rPr>
              <w:t>PPE for educational settings</w:t>
            </w:r>
            <w:r>
              <w:rPr>
                <w:noProof/>
                <w:webHidden/>
              </w:rPr>
              <w:tab/>
            </w:r>
            <w:r>
              <w:rPr>
                <w:noProof/>
                <w:webHidden/>
              </w:rPr>
              <w:fldChar w:fldCharType="begin"/>
            </w:r>
            <w:r>
              <w:rPr>
                <w:noProof/>
                <w:webHidden/>
              </w:rPr>
              <w:instrText xml:space="preserve"> PAGEREF _Toc59007838 \h </w:instrText>
            </w:r>
            <w:r>
              <w:rPr>
                <w:noProof/>
                <w:webHidden/>
              </w:rPr>
            </w:r>
            <w:r>
              <w:rPr>
                <w:noProof/>
                <w:webHidden/>
              </w:rPr>
              <w:fldChar w:fldCharType="separate"/>
            </w:r>
            <w:r>
              <w:rPr>
                <w:noProof/>
                <w:webHidden/>
              </w:rPr>
              <w:t>24</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39" w:history="1">
            <w:r w:rsidRPr="000B4607">
              <w:rPr>
                <w:rStyle w:val="Hyperlink"/>
                <w:noProof/>
              </w:rPr>
              <w:t>Appendix A: Contact information</w:t>
            </w:r>
            <w:r>
              <w:rPr>
                <w:noProof/>
                <w:webHidden/>
              </w:rPr>
              <w:tab/>
            </w:r>
            <w:r>
              <w:rPr>
                <w:noProof/>
                <w:webHidden/>
              </w:rPr>
              <w:fldChar w:fldCharType="begin"/>
            </w:r>
            <w:r>
              <w:rPr>
                <w:noProof/>
                <w:webHidden/>
              </w:rPr>
              <w:instrText xml:space="preserve"> PAGEREF _Toc59007839 \h </w:instrText>
            </w:r>
            <w:r>
              <w:rPr>
                <w:noProof/>
                <w:webHidden/>
              </w:rPr>
            </w:r>
            <w:r>
              <w:rPr>
                <w:noProof/>
                <w:webHidden/>
              </w:rPr>
              <w:fldChar w:fldCharType="separate"/>
            </w:r>
            <w:r>
              <w:rPr>
                <w:noProof/>
                <w:webHidden/>
              </w:rPr>
              <w:t>27</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40" w:history="1">
            <w:r w:rsidRPr="000B4607">
              <w:rPr>
                <w:rStyle w:val="Hyperlink"/>
                <w:noProof/>
              </w:rPr>
              <w:t>Appendix B: Safe use of face coverings</w:t>
            </w:r>
            <w:r>
              <w:rPr>
                <w:noProof/>
                <w:webHidden/>
              </w:rPr>
              <w:tab/>
            </w:r>
            <w:r>
              <w:rPr>
                <w:noProof/>
                <w:webHidden/>
              </w:rPr>
              <w:fldChar w:fldCharType="begin"/>
            </w:r>
            <w:r>
              <w:rPr>
                <w:noProof/>
                <w:webHidden/>
              </w:rPr>
              <w:instrText xml:space="preserve"> PAGEREF _Toc59007840 \h </w:instrText>
            </w:r>
            <w:r>
              <w:rPr>
                <w:noProof/>
                <w:webHidden/>
              </w:rPr>
            </w:r>
            <w:r>
              <w:rPr>
                <w:noProof/>
                <w:webHidden/>
              </w:rPr>
              <w:fldChar w:fldCharType="separate"/>
            </w:r>
            <w:r>
              <w:rPr>
                <w:noProof/>
                <w:webHidden/>
              </w:rPr>
              <w:t>28</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41" w:history="1">
            <w:r w:rsidRPr="000B4607">
              <w:rPr>
                <w:rStyle w:val="Hyperlink"/>
                <w:noProof/>
              </w:rPr>
              <w:t>Appendix C: Case/Contact Definitions</w:t>
            </w:r>
            <w:r>
              <w:rPr>
                <w:noProof/>
                <w:webHidden/>
              </w:rPr>
              <w:tab/>
            </w:r>
            <w:r>
              <w:rPr>
                <w:noProof/>
                <w:webHidden/>
              </w:rPr>
              <w:fldChar w:fldCharType="begin"/>
            </w:r>
            <w:r>
              <w:rPr>
                <w:noProof/>
                <w:webHidden/>
              </w:rPr>
              <w:instrText xml:space="preserve"> PAGEREF _Toc59007841 \h </w:instrText>
            </w:r>
            <w:r>
              <w:rPr>
                <w:noProof/>
                <w:webHidden/>
              </w:rPr>
            </w:r>
            <w:r>
              <w:rPr>
                <w:noProof/>
                <w:webHidden/>
              </w:rPr>
              <w:fldChar w:fldCharType="separate"/>
            </w:r>
            <w:r>
              <w:rPr>
                <w:noProof/>
                <w:webHidden/>
              </w:rPr>
              <w:t>30</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42" w:history="1">
            <w:r w:rsidRPr="000B4607">
              <w:rPr>
                <w:rStyle w:val="Hyperlink"/>
                <w:noProof/>
              </w:rPr>
              <w:t>Appendix E: Coronavirus action card for schools and early years settings</w:t>
            </w:r>
            <w:r>
              <w:rPr>
                <w:noProof/>
                <w:webHidden/>
              </w:rPr>
              <w:tab/>
            </w:r>
            <w:r>
              <w:rPr>
                <w:noProof/>
                <w:webHidden/>
              </w:rPr>
              <w:fldChar w:fldCharType="begin"/>
            </w:r>
            <w:r>
              <w:rPr>
                <w:noProof/>
                <w:webHidden/>
              </w:rPr>
              <w:instrText xml:space="preserve"> PAGEREF _Toc59007842 \h </w:instrText>
            </w:r>
            <w:r>
              <w:rPr>
                <w:noProof/>
                <w:webHidden/>
              </w:rPr>
            </w:r>
            <w:r>
              <w:rPr>
                <w:noProof/>
                <w:webHidden/>
              </w:rPr>
              <w:fldChar w:fldCharType="separate"/>
            </w:r>
            <w:r>
              <w:rPr>
                <w:noProof/>
                <w:webHidden/>
              </w:rPr>
              <w:t>31</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43" w:history="1">
            <w:r w:rsidRPr="000B4607">
              <w:rPr>
                <w:rStyle w:val="Hyperlink"/>
                <w:noProof/>
              </w:rPr>
              <w:t>Appendix F: National guidance and other resources</w:t>
            </w:r>
            <w:r>
              <w:rPr>
                <w:noProof/>
                <w:webHidden/>
              </w:rPr>
              <w:tab/>
            </w:r>
            <w:r>
              <w:rPr>
                <w:noProof/>
                <w:webHidden/>
              </w:rPr>
              <w:fldChar w:fldCharType="begin"/>
            </w:r>
            <w:r>
              <w:rPr>
                <w:noProof/>
                <w:webHidden/>
              </w:rPr>
              <w:instrText xml:space="preserve"> PAGEREF _Toc59007843 \h </w:instrText>
            </w:r>
            <w:r>
              <w:rPr>
                <w:noProof/>
                <w:webHidden/>
              </w:rPr>
            </w:r>
            <w:r>
              <w:rPr>
                <w:noProof/>
                <w:webHidden/>
              </w:rPr>
              <w:fldChar w:fldCharType="separate"/>
            </w:r>
            <w:r>
              <w:rPr>
                <w:noProof/>
                <w:webHidden/>
              </w:rPr>
              <w:t>32</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44" w:history="1">
            <w:r w:rsidRPr="000B4607">
              <w:rPr>
                <w:rStyle w:val="Hyperlink"/>
                <w:noProof/>
              </w:rPr>
              <w:t>Appendix G: Frequently asked questions</w:t>
            </w:r>
            <w:r>
              <w:rPr>
                <w:noProof/>
                <w:webHidden/>
              </w:rPr>
              <w:tab/>
            </w:r>
            <w:r>
              <w:rPr>
                <w:noProof/>
                <w:webHidden/>
              </w:rPr>
              <w:fldChar w:fldCharType="begin"/>
            </w:r>
            <w:r>
              <w:rPr>
                <w:noProof/>
                <w:webHidden/>
              </w:rPr>
              <w:instrText xml:space="preserve"> PAGEREF _Toc59007844 \h </w:instrText>
            </w:r>
            <w:r>
              <w:rPr>
                <w:noProof/>
                <w:webHidden/>
              </w:rPr>
            </w:r>
            <w:r>
              <w:rPr>
                <w:noProof/>
                <w:webHidden/>
              </w:rPr>
              <w:fldChar w:fldCharType="separate"/>
            </w:r>
            <w:r>
              <w:rPr>
                <w:noProof/>
                <w:webHidden/>
              </w:rPr>
              <w:t>34</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45" w:history="1">
            <w:r w:rsidRPr="000B4607">
              <w:rPr>
                <w:rStyle w:val="Hyperlink"/>
                <w:rFonts w:cstheme="majorHAnsi"/>
                <w:noProof/>
              </w:rPr>
              <w:t>Testing</w:t>
            </w:r>
            <w:r>
              <w:rPr>
                <w:noProof/>
                <w:webHidden/>
              </w:rPr>
              <w:tab/>
            </w:r>
            <w:r>
              <w:rPr>
                <w:noProof/>
                <w:webHidden/>
              </w:rPr>
              <w:fldChar w:fldCharType="begin"/>
            </w:r>
            <w:r>
              <w:rPr>
                <w:noProof/>
                <w:webHidden/>
              </w:rPr>
              <w:instrText xml:space="preserve"> PAGEREF _Toc59007845 \h </w:instrText>
            </w:r>
            <w:r>
              <w:rPr>
                <w:noProof/>
                <w:webHidden/>
              </w:rPr>
            </w:r>
            <w:r>
              <w:rPr>
                <w:noProof/>
                <w:webHidden/>
              </w:rPr>
              <w:fldChar w:fldCharType="separate"/>
            </w:r>
            <w:r>
              <w:rPr>
                <w:noProof/>
                <w:webHidden/>
              </w:rPr>
              <w:t>38</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46" w:history="1">
            <w:r w:rsidRPr="000B4607">
              <w:rPr>
                <w:rStyle w:val="Hyperlink"/>
                <w:rFonts w:cstheme="majorHAnsi"/>
                <w:noProof/>
              </w:rPr>
              <w:t>High risk groups</w:t>
            </w:r>
            <w:r>
              <w:rPr>
                <w:noProof/>
                <w:webHidden/>
              </w:rPr>
              <w:tab/>
            </w:r>
            <w:r>
              <w:rPr>
                <w:noProof/>
                <w:webHidden/>
              </w:rPr>
              <w:fldChar w:fldCharType="begin"/>
            </w:r>
            <w:r>
              <w:rPr>
                <w:noProof/>
                <w:webHidden/>
              </w:rPr>
              <w:instrText xml:space="preserve"> PAGEREF _Toc59007846 \h </w:instrText>
            </w:r>
            <w:r>
              <w:rPr>
                <w:noProof/>
                <w:webHidden/>
              </w:rPr>
            </w:r>
            <w:r>
              <w:rPr>
                <w:noProof/>
                <w:webHidden/>
              </w:rPr>
              <w:fldChar w:fldCharType="separate"/>
            </w:r>
            <w:r>
              <w:rPr>
                <w:noProof/>
                <w:webHidden/>
              </w:rPr>
              <w:t>39</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47" w:history="1">
            <w:r w:rsidRPr="000B4607">
              <w:rPr>
                <w:rStyle w:val="Hyperlink"/>
                <w:rFonts w:cstheme="majorHAnsi"/>
                <w:noProof/>
              </w:rPr>
              <w:t>Staff</w:t>
            </w:r>
            <w:r>
              <w:rPr>
                <w:noProof/>
                <w:webHidden/>
              </w:rPr>
              <w:tab/>
            </w:r>
            <w:r>
              <w:rPr>
                <w:noProof/>
                <w:webHidden/>
              </w:rPr>
              <w:fldChar w:fldCharType="begin"/>
            </w:r>
            <w:r>
              <w:rPr>
                <w:noProof/>
                <w:webHidden/>
              </w:rPr>
              <w:instrText xml:space="preserve"> PAGEREF _Toc59007847 \h </w:instrText>
            </w:r>
            <w:r>
              <w:rPr>
                <w:noProof/>
                <w:webHidden/>
              </w:rPr>
            </w:r>
            <w:r>
              <w:rPr>
                <w:noProof/>
                <w:webHidden/>
              </w:rPr>
              <w:fldChar w:fldCharType="separate"/>
            </w:r>
            <w:r>
              <w:rPr>
                <w:noProof/>
                <w:webHidden/>
              </w:rPr>
              <w:t>40</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48" w:history="1">
            <w:r w:rsidRPr="000B4607">
              <w:rPr>
                <w:rStyle w:val="Hyperlink"/>
                <w:rFonts w:cstheme="majorHAnsi"/>
                <w:noProof/>
              </w:rPr>
              <w:t>Arriving and leaving school</w:t>
            </w:r>
            <w:r>
              <w:rPr>
                <w:noProof/>
                <w:webHidden/>
              </w:rPr>
              <w:tab/>
            </w:r>
            <w:r>
              <w:rPr>
                <w:noProof/>
                <w:webHidden/>
              </w:rPr>
              <w:fldChar w:fldCharType="begin"/>
            </w:r>
            <w:r>
              <w:rPr>
                <w:noProof/>
                <w:webHidden/>
              </w:rPr>
              <w:instrText xml:space="preserve"> PAGEREF _Toc59007848 \h </w:instrText>
            </w:r>
            <w:r>
              <w:rPr>
                <w:noProof/>
                <w:webHidden/>
              </w:rPr>
            </w:r>
            <w:r>
              <w:rPr>
                <w:noProof/>
                <w:webHidden/>
              </w:rPr>
              <w:fldChar w:fldCharType="separate"/>
            </w:r>
            <w:r>
              <w:rPr>
                <w:noProof/>
                <w:webHidden/>
              </w:rPr>
              <w:t>41</w:t>
            </w:r>
            <w:r>
              <w:rPr>
                <w:noProof/>
                <w:webHidden/>
              </w:rPr>
              <w:fldChar w:fldCharType="end"/>
            </w:r>
          </w:hyperlink>
        </w:p>
        <w:p w:rsidR="00950646" w:rsidRDefault="00950646">
          <w:pPr>
            <w:pStyle w:val="TOC2"/>
            <w:tabs>
              <w:tab w:val="right" w:leader="dot" w:pos="9016"/>
            </w:tabs>
            <w:rPr>
              <w:rFonts w:eastAsiaTheme="minorEastAsia"/>
              <w:noProof/>
              <w:lang w:eastAsia="en-GB"/>
            </w:rPr>
          </w:pPr>
          <w:hyperlink w:anchor="_Toc59007849" w:history="1">
            <w:r w:rsidRPr="000B4607">
              <w:rPr>
                <w:rStyle w:val="Hyperlink"/>
                <w:rFonts w:cstheme="majorHAnsi"/>
                <w:noProof/>
              </w:rPr>
              <w:t>Cleaning</w:t>
            </w:r>
            <w:r>
              <w:rPr>
                <w:noProof/>
                <w:webHidden/>
              </w:rPr>
              <w:tab/>
            </w:r>
            <w:r>
              <w:rPr>
                <w:noProof/>
                <w:webHidden/>
              </w:rPr>
              <w:fldChar w:fldCharType="begin"/>
            </w:r>
            <w:r>
              <w:rPr>
                <w:noProof/>
                <w:webHidden/>
              </w:rPr>
              <w:instrText xml:space="preserve"> PAGEREF _Toc59007849 \h </w:instrText>
            </w:r>
            <w:r>
              <w:rPr>
                <w:noProof/>
                <w:webHidden/>
              </w:rPr>
            </w:r>
            <w:r>
              <w:rPr>
                <w:noProof/>
                <w:webHidden/>
              </w:rPr>
              <w:fldChar w:fldCharType="separate"/>
            </w:r>
            <w:r>
              <w:rPr>
                <w:noProof/>
                <w:webHidden/>
              </w:rPr>
              <w:t>42</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50" w:history="1">
            <w:r w:rsidRPr="000B4607">
              <w:rPr>
                <w:rStyle w:val="Hyperlink"/>
                <w:noProof/>
              </w:rPr>
              <w:t>Appendix H: Sample letters for schools to parents and staff</w:t>
            </w:r>
            <w:r>
              <w:rPr>
                <w:noProof/>
                <w:webHidden/>
              </w:rPr>
              <w:tab/>
            </w:r>
            <w:r>
              <w:rPr>
                <w:noProof/>
                <w:webHidden/>
              </w:rPr>
              <w:fldChar w:fldCharType="begin"/>
            </w:r>
            <w:r>
              <w:rPr>
                <w:noProof/>
                <w:webHidden/>
              </w:rPr>
              <w:instrText xml:space="preserve"> PAGEREF _Toc59007850 \h </w:instrText>
            </w:r>
            <w:r>
              <w:rPr>
                <w:noProof/>
                <w:webHidden/>
              </w:rPr>
            </w:r>
            <w:r>
              <w:rPr>
                <w:noProof/>
                <w:webHidden/>
              </w:rPr>
              <w:fldChar w:fldCharType="separate"/>
            </w:r>
            <w:r>
              <w:rPr>
                <w:noProof/>
                <w:webHidden/>
              </w:rPr>
              <w:t>44</w:t>
            </w:r>
            <w:r>
              <w:rPr>
                <w:noProof/>
                <w:webHidden/>
              </w:rPr>
              <w:fldChar w:fldCharType="end"/>
            </w:r>
          </w:hyperlink>
        </w:p>
        <w:p w:rsidR="00950646" w:rsidRDefault="00950646">
          <w:pPr>
            <w:pStyle w:val="TOC1"/>
            <w:tabs>
              <w:tab w:val="right" w:leader="dot" w:pos="9016"/>
            </w:tabs>
            <w:rPr>
              <w:rFonts w:eastAsiaTheme="minorEastAsia"/>
              <w:noProof/>
              <w:lang w:eastAsia="en-GB"/>
            </w:rPr>
          </w:pPr>
          <w:hyperlink w:anchor="_Toc59007851" w:history="1">
            <w:r w:rsidRPr="000B4607">
              <w:rPr>
                <w:rStyle w:val="Hyperlink"/>
                <w:noProof/>
              </w:rPr>
              <w:t>Questions to assist in identifying COVID contacts</w:t>
            </w:r>
            <w:r>
              <w:rPr>
                <w:noProof/>
                <w:webHidden/>
              </w:rPr>
              <w:tab/>
            </w:r>
            <w:r>
              <w:rPr>
                <w:noProof/>
                <w:webHidden/>
              </w:rPr>
              <w:fldChar w:fldCharType="begin"/>
            </w:r>
            <w:r>
              <w:rPr>
                <w:noProof/>
                <w:webHidden/>
              </w:rPr>
              <w:instrText xml:space="preserve"> PAGEREF _Toc59007851 \h </w:instrText>
            </w:r>
            <w:r>
              <w:rPr>
                <w:noProof/>
                <w:webHidden/>
              </w:rPr>
            </w:r>
            <w:r>
              <w:rPr>
                <w:noProof/>
                <w:webHidden/>
              </w:rPr>
              <w:fldChar w:fldCharType="separate"/>
            </w:r>
            <w:r>
              <w:rPr>
                <w:noProof/>
                <w:webHidden/>
              </w:rPr>
              <w:t>50</w:t>
            </w:r>
            <w:r>
              <w:rPr>
                <w:noProof/>
                <w:webHidden/>
              </w:rPr>
              <w:fldChar w:fldCharType="end"/>
            </w:r>
          </w:hyperlink>
        </w:p>
        <w:p w:rsidR="0075723D" w:rsidRPr="00824BB4" w:rsidRDefault="0075723D" w:rsidP="00B80412">
          <w:pPr>
            <w:ind w:left="-567"/>
            <w:rPr>
              <w:rFonts w:asciiTheme="majorHAnsi" w:hAnsiTheme="majorHAnsi" w:cstheme="majorHAnsi"/>
              <w:sz w:val="24"/>
              <w:szCs w:val="24"/>
            </w:rPr>
          </w:pPr>
          <w:r w:rsidRPr="00824BB4">
            <w:rPr>
              <w:rFonts w:asciiTheme="majorHAnsi" w:hAnsiTheme="majorHAnsi" w:cstheme="majorHAnsi"/>
              <w:b/>
              <w:bCs/>
              <w:noProof/>
              <w:sz w:val="24"/>
              <w:szCs w:val="24"/>
            </w:rPr>
            <w:fldChar w:fldCharType="end"/>
          </w:r>
        </w:p>
      </w:sdtContent>
    </w:sdt>
    <w:p w:rsidR="0075723D" w:rsidRPr="00824BB4" w:rsidRDefault="0075723D" w:rsidP="0075723D">
      <w:pPr>
        <w:spacing w:after="0" w:line="276" w:lineRule="auto"/>
        <w:rPr>
          <w:rFonts w:asciiTheme="majorHAnsi" w:hAnsiTheme="majorHAnsi" w:cstheme="majorHAnsi"/>
          <w:b/>
          <w:color w:val="012169" w:themeColor="text2"/>
          <w:sz w:val="24"/>
          <w:szCs w:val="24"/>
        </w:rPr>
      </w:pPr>
    </w:p>
    <w:p w:rsidR="00BD6EE8" w:rsidRPr="00824BB4" w:rsidRDefault="00C216D4" w:rsidP="00824BB4">
      <w:pPr>
        <w:pStyle w:val="Heading1"/>
      </w:pPr>
      <w:bookmarkStart w:id="1" w:name="_Toc59007823"/>
      <w:r w:rsidRPr="00824BB4">
        <w:lastRenderedPageBreak/>
        <w:t>Key messages</w:t>
      </w:r>
      <w:bookmarkEnd w:id="1"/>
    </w:p>
    <w:p w:rsidR="003B6D97" w:rsidRPr="00824BB4" w:rsidRDefault="003B6D97" w:rsidP="00676A69">
      <w:pPr>
        <w:pStyle w:val="NoSpacing"/>
        <w:spacing w:before="240" w:after="240"/>
        <w:rPr>
          <w:rFonts w:asciiTheme="majorHAnsi" w:hAnsiTheme="majorHAnsi" w:cstheme="majorHAnsi"/>
          <w:b/>
          <w:i/>
          <w:sz w:val="24"/>
          <w:szCs w:val="24"/>
        </w:rPr>
      </w:pPr>
    </w:p>
    <w:p w:rsidR="006F7848" w:rsidRPr="00824BB4" w:rsidRDefault="006F7848" w:rsidP="00676A69">
      <w:pPr>
        <w:pStyle w:val="NoSpacing"/>
        <w:spacing w:before="240" w:after="240"/>
        <w:rPr>
          <w:rFonts w:asciiTheme="majorHAnsi" w:hAnsiTheme="majorHAnsi" w:cstheme="majorHAnsi"/>
          <w:b/>
          <w:i/>
          <w:sz w:val="24"/>
          <w:szCs w:val="24"/>
        </w:rPr>
      </w:pPr>
      <w:r w:rsidRPr="00824BB4">
        <w:rPr>
          <w:rFonts w:asciiTheme="majorHAnsi" w:hAnsiTheme="majorHAnsi" w:cstheme="majorHAnsi"/>
          <w:b/>
          <w:i/>
          <w:sz w:val="24"/>
          <w:szCs w:val="24"/>
        </w:rPr>
        <w:t>People with symptoms</w:t>
      </w:r>
    </w:p>
    <w:p w:rsidR="006F7848" w:rsidRPr="00824BB4" w:rsidRDefault="006F7848" w:rsidP="006F7848">
      <w:pPr>
        <w:spacing w:after="0" w:line="288"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Key symptoms</w:t>
      </w:r>
      <w:r w:rsidR="00C70AC7" w:rsidRPr="00824BB4">
        <w:rPr>
          <w:rFonts w:asciiTheme="majorHAnsi" w:hAnsiTheme="majorHAnsi" w:cstheme="majorHAnsi"/>
          <w:color w:val="862633" w:themeColor="accent1"/>
          <w:sz w:val="24"/>
          <w:szCs w:val="24"/>
        </w:rPr>
        <w:t xml:space="preserve"> are</w:t>
      </w:r>
      <w:r w:rsidRPr="00824BB4">
        <w:rPr>
          <w:rFonts w:asciiTheme="majorHAnsi" w:hAnsiTheme="majorHAnsi" w:cstheme="majorHAnsi"/>
          <w:color w:val="862633" w:themeColor="accent1"/>
          <w:sz w:val="24"/>
          <w:szCs w:val="24"/>
        </w:rPr>
        <w:t xml:space="preserve">: </w:t>
      </w:r>
    </w:p>
    <w:p w:rsidR="006F7848" w:rsidRPr="00824BB4" w:rsidRDefault="006F7848" w:rsidP="00244037">
      <w:pPr>
        <w:pStyle w:val="ListParagraph"/>
        <w:numPr>
          <w:ilvl w:val="1"/>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 xml:space="preserve">Fever (temperature of 37.8 °C or higher) </w:t>
      </w:r>
      <w:r w:rsidRPr="00824BB4">
        <w:rPr>
          <w:rFonts w:asciiTheme="majorHAnsi" w:hAnsiTheme="majorHAnsi" w:cstheme="majorHAnsi"/>
          <w:i/>
          <w:sz w:val="24"/>
          <w:szCs w:val="24"/>
        </w:rPr>
        <w:t>and/or</w:t>
      </w:r>
      <w:r w:rsidRPr="00824BB4">
        <w:rPr>
          <w:rFonts w:asciiTheme="majorHAnsi" w:hAnsiTheme="majorHAnsi" w:cstheme="majorHAnsi"/>
          <w:sz w:val="24"/>
          <w:szCs w:val="24"/>
        </w:rPr>
        <w:t xml:space="preserve"> </w:t>
      </w:r>
    </w:p>
    <w:p w:rsidR="006F7848" w:rsidRPr="00824BB4" w:rsidRDefault="006F7848" w:rsidP="00244037">
      <w:pPr>
        <w:pStyle w:val="ListParagraph"/>
        <w:numPr>
          <w:ilvl w:val="1"/>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 xml:space="preserve">new, continuous cough </w:t>
      </w:r>
      <w:r w:rsidRPr="00824BB4">
        <w:rPr>
          <w:rFonts w:asciiTheme="majorHAnsi" w:hAnsiTheme="majorHAnsi" w:cstheme="majorHAnsi"/>
          <w:i/>
          <w:sz w:val="24"/>
          <w:szCs w:val="24"/>
        </w:rPr>
        <w:t xml:space="preserve">and/or </w:t>
      </w:r>
    </w:p>
    <w:p w:rsidR="006F7848" w:rsidRPr="00824BB4" w:rsidRDefault="006F7848" w:rsidP="00244037">
      <w:pPr>
        <w:pStyle w:val="ListParagraph"/>
        <w:numPr>
          <w:ilvl w:val="1"/>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loss or change in normal sense of smell or taste (anosmia)</w:t>
      </w:r>
    </w:p>
    <w:p w:rsidR="006F7848" w:rsidRPr="00824BB4" w:rsidRDefault="006F7848" w:rsidP="00244037">
      <w:pPr>
        <w:pStyle w:val="ListParagraph"/>
        <w:numPr>
          <w:ilvl w:val="0"/>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 xml:space="preserve">NHS Online symptom checker: </w:t>
      </w:r>
      <w:hyperlink r:id="rId9" w:history="1">
        <w:r w:rsidRPr="00824BB4">
          <w:rPr>
            <w:rStyle w:val="Hyperlink"/>
            <w:rFonts w:asciiTheme="majorHAnsi" w:hAnsiTheme="majorHAnsi" w:cstheme="majorHAnsi"/>
            <w:sz w:val="24"/>
            <w:szCs w:val="24"/>
          </w:rPr>
          <w:t>111.nhs.uk/covid-19/</w:t>
        </w:r>
      </w:hyperlink>
    </w:p>
    <w:p w:rsidR="006F7848" w:rsidRPr="00824BB4" w:rsidRDefault="006F7848" w:rsidP="00244037">
      <w:pPr>
        <w:pStyle w:val="ListParagraph"/>
        <w:numPr>
          <w:ilvl w:val="0"/>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 xml:space="preserve">If a child is unwell, it is essential that they access appropriate healthcare and clinical assessment, through 111, the local GP or hospital if required.  NHS services are open and ready to care for patients </w:t>
      </w:r>
    </w:p>
    <w:p w:rsidR="006F7848" w:rsidRPr="00824BB4" w:rsidRDefault="006F7848" w:rsidP="00244037">
      <w:pPr>
        <w:pStyle w:val="ListParagraph"/>
        <w:numPr>
          <w:ilvl w:val="0"/>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In an emergency, dial 999</w:t>
      </w:r>
    </w:p>
    <w:p w:rsidR="003B6D97" w:rsidRPr="00824BB4" w:rsidRDefault="006F7848" w:rsidP="00244037">
      <w:pPr>
        <w:pStyle w:val="ListParagraph"/>
        <w:numPr>
          <w:ilvl w:val="0"/>
          <w:numId w:val="13"/>
        </w:numPr>
        <w:spacing w:after="200" w:line="288" w:lineRule="auto"/>
        <w:rPr>
          <w:rFonts w:asciiTheme="majorHAnsi" w:hAnsiTheme="majorHAnsi" w:cstheme="majorHAnsi"/>
          <w:sz w:val="24"/>
          <w:szCs w:val="24"/>
        </w:rPr>
      </w:pPr>
      <w:r w:rsidRPr="00824BB4">
        <w:rPr>
          <w:rFonts w:asciiTheme="majorHAnsi" w:hAnsiTheme="majorHAnsi" w:cstheme="majorHAnsi"/>
          <w:sz w:val="24"/>
          <w:szCs w:val="24"/>
        </w:rPr>
        <w:t>Anyone with symptoms should sta</w:t>
      </w:r>
      <w:r w:rsidR="003B6D97" w:rsidRPr="00824BB4">
        <w:rPr>
          <w:rFonts w:asciiTheme="majorHAnsi" w:hAnsiTheme="majorHAnsi" w:cstheme="majorHAnsi"/>
          <w:sz w:val="24"/>
          <w:szCs w:val="24"/>
        </w:rPr>
        <w:t>y at home and arrange for a test</w:t>
      </w:r>
    </w:p>
    <w:p w:rsidR="003B6D97" w:rsidRPr="00824BB4" w:rsidRDefault="003B6D97" w:rsidP="00C70AC7">
      <w:pPr>
        <w:pStyle w:val="NoSpacing"/>
        <w:spacing w:before="240" w:after="240"/>
        <w:rPr>
          <w:rFonts w:asciiTheme="majorHAnsi" w:hAnsiTheme="majorHAnsi" w:cstheme="majorHAnsi"/>
          <w:b/>
          <w:i/>
          <w:sz w:val="24"/>
          <w:szCs w:val="24"/>
        </w:rPr>
      </w:pPr>
    </w:p>
    <w:p w:rsidR="00C70AC7" w:rsidRPr="00824BB4" w:rsidRDefault="0001535E" w:rsidP="00C70AC7">
      <w:pPr>
        <w:pStyle w:val="NoSpacing"/>
        <w:spacing w:before="240" w:after="240"/>
        <w:rPr>
          <w:rFonts w:asciiTheme="majorHAnsi" w:hAnsiTheme="majorHAnsi" w:cstheme="majorHAnsi"/>
          <w:b/>
          <w:i/>
          <w:sz w:val="24"/>
          <w:szCs w:val="24"/>
        </w:rPr>
      </w:pPr>
      <w:r w:rsidRPr="00824BB4">
        <w:rPr>
          <w:rFonts w:asciiTheme="majorHAnsi" w:hAnsiTheme="majorHAnsi" w:cstheme="majorHAnsi"/>
          <w:b/>
          <w:i/>
          <w:sz w:val="24"/>
          <w:szCs w:val="24"/>
        </w:rPr>
        <w:t>Contacts</w:t>
      </w:r>
    </w:p>
    <w:p w:rsidR="00C70AC7" w:rsidRPr="00824BB4" w:rsidRDefault="00C70AC7" w:rsidP="0001535E">
      <w:pPr>
        <w:pStyle w:val="NormalWeb"/>
        <w:spacing w:before="0" w:beforeAutospacing="0" w:after="0" w:afterAutospacing="0"/>
        <w:jc w:val="both"/>
        <w:rPr>
          <w:rFonts w:asciiTheme="majorHAnsi" w:hAnsiTheme="majorHAnsi" w:cstheme="majorHAnsi"/>
          <w:lang w:val="en-US"/>
        </w:rPr>
      </w:pPr>
      <w:r w:rsidRPr="00824BB4">
        <w:rPr>
          <w:rFonts w:asciiTheme="majorHAnsi" w:hAnsiTheme="majorHAnsi" w:cstheme="majorHAnsi"/>
          <w:i/>
          <w:color w:val="862633" w:themeColor="accent1"/>
          <w:lang w:val="en-US"/>
        </w:rPr>
        <w:t>Close contacts</w:t>
      </w:r>
      <w:r w:rsidRPr="00824BB4">
        <w:rPr>
          <w:rFonts w:asciiTheme="majorHAnsi" w:hAnsiTheme="majorHAnsi" w:cstheme="majorHAnsi"/>
          <w:color w:val="862633" w:themeColor="accent1"/>
          <w:lang w:val="en-US"/>
        </w:rPr>
        <w:t xml:space="preserve"> </w:t>
      </w:r>
      <w:r w:rsidR="0001535E" w:rsidRPr="00824BB4">
        <w:rPr>
          <w:rFonts w:asciiTheme="majorHAnsi" w:hAnsiTheme="majorHAnsi" w:cstheme="majorHAnsi"/>
          <w:lang w:val="en-US"/>
        </w:rPr>
        <w:t xml:space="preserve">are people who have been close to someone who has tested positive for COVID-19 anytime from 2 days before the person was symptomatic (or before a test </w:t>
      </w:r>
      <w:r w:rsidRPr="00824BB4">
        <w:rPr>
          <w:rFonts w:asciiTheme="majorHAnsi" w:hAnsiTheme="majorHAnsi" w:cstheme="majorHAnsi"/>
          <w:color w:val="0070C0"/>
          <w:lang w:val="en-US"/>
        </w:rPr>
        <w:t xml:space="preserve">was collected </w:t>
      </w:r>
      <w:r w:rsidR="0001535E" w:rsidRPr="00824BB4">
        <w:rPr>
          <w:rFonts w:asciiTheme="majorHAnsi" w:hAnsiTheme="majorHAnsi" w:cstheme="majorHAnsi"/>
          <w:lang w:val="en-US"/>
        </w:rPr>
        <w:t xml:space="preserve">if no symptoms) up to 10 days </w:t>
      </w:r>
      <w:r w:rsidRPr="00824BB4">
        <w:rPr>
          <w:rFonts w:asciiTheme="majorHAnsi" w:hAnsiTheme="majorHAnsi" w:cstheme="majorHAnsi"/>
          <w:color w:val="0070C0"/>
          <w:lang w:val="en-US"/>
        </w:rPr>
        <w:t>after</w:t>
      </w:r>
      <w:r w:rsidR="0001535E" w:rsidRPr="00824BB4">
        <w:rPr>
          <w:rFonts w:asciiTheme="majorHAnsi" w:hAnsiTheme="majorHAnsi" w:cstheme="majorHAnsi"/>
          <w:color w:val="0070C0"/>
          <w:lang w:val="en-US"/>
        </w:rPr>
        <w:t xml:space="preserve"> </w:t>
      </w:r>
      <w:r w:rsidR="0001535E" w:rsidRPr="00824BB4">
        <w:rPr>
          <w:rFonts w:asciiTheme="majorHAnsi" w:hAnsiTheme="majorHAnsi" w:cstheme="majorHAnsi"/>
          <w:lang w:val="en-US"/>
        </w:rPr>
        <w:t>onset of symptoms</w:t>
      </w:r>
      <w:r w:rsidRPr="00824BB4">
        <w:rPr>
          <w:rFonts w:asciiTheme="majorHAnsi" w:hAnsiTheme="majorHAnsi" w:cstheme="majorHAnsi"/>
          <w:lang w:val="en-US"/>
        </w:rPr>
        <w:t>/test collection.</w:t>
      </w:r>
    </w:p>
    <w:p w:rsidR="00C70AC7" w:rsidRPr="00824BB4" w:rsidRDefault="00C70AC7" w:rsidP="0001535E">
      <w:pPr>
        <w:pStyle w:val="NormalWeb"/>
        <w:spacing w:before="0" w:beforeAutospacing="0" w:after="0" w:afterAutospacing="0"/>
        <w:jc w:val="both"/>
        <w:rPr>
          <w:rFonts w:asciiTheme="majorHAnsi" w:hAnsiTheme="majorHAnsi" w:cstheme="majorHAnsi"/>
          <w:lang w:val="en-US"/>
        </w:rPr>
      </w:pPr>
    </w:p>
    <w:p w:rsidR="0001535E" w:rsidRPr="00824BB4" w:rsidRDefault="0001535E" w:rsidP="0001535E">
      <w:pPr>
        <w:pStyle w:val="NormalWeb"/>
        <w:spacing w:before="0" w:beforeAutospacing="0" w:after="0" w:afterAutospacing="0"/>
        <w:jc w:val="both"/>
        <w:rPr>
          <w:rFonts w:asciiTheme="majorHAnsi" w:hAnsiTheme="majorHAnsi" w:cstheme="majorHAnsi"/>
          <w:color w:val="862633" w:themeColor="accent1"/>
          <w:lang w:val="en-US"/>
        </w:rPr>
      </w:pPr>
      <w:r w:rsidRPr="00824BB4">
        <w:rPr>
          <w:rFonts w:asciiTheme="majorHAnsi" w:hAnsiTheme="majorHAnsi" w:cstheme="majorHAnsi"/>
          <w:lang w:val="en-US"/>
        </w:rPr>
        <w:t>This can be a person who:</w:t>
      </w:r>
    </w:p>
    <w:p w:rsidR="0001535E" w:rsidRPr="00824BB4" w:rsidRDefault="0001535E" w:rsidP="00244037">
      <w:pPr>
        <w:pStyle w:val="PHEBulletpointsfornumberedtext"/>
        <w:numPr>
          <w:ilvl w:val="0"/>
          <w:numId w:val="18"/>
        </w:numPr>
        <w:tabs>
          <w:tab w:val="clear" w:pos="851"/>
        </w:tabs>
        <w:ind w:left="284" w:hanging="284"/>
        <w:rPr>
          <w:rFonts w:asciiTheme="majorHAnsi" w:hAnsiTheme="majorHAnsi" w:cstheme="majorHAnsi"/>
          <w:lang w:val="en-US"/>
        </w:rPr>
      </w:pPr>
      <w:r w:rsidRPr="00824BB4">
        <w:rPr>
          <w:rFonts w:asciiTheme="majorHAnsi" w:hAnsiTheme="majorHAnsi" w:cstheme="majorHAnsi"/>
          <w:lang w:val="en-US"/>
        </w:rPr>
        <w:t xml:space="preserve">spends significant time in the same household as a person who has tested positive </w:t>
      </w:r>
    </w:p>
    <w:p w:rsidR="00C70AC7" w:rsidRPr="00824BB4" w:rsidRDefault="0001535E" w:rsidP="00244037">
      <w:pPr>
        <w:pStyle w:val="PHEBulletpointsfornumberedtext"/>
        <w:numPr>
          <w:ilvl w:val="0"/>
          <w:numId w:val="18"/>
        </w:numPr>
        <w:tabs>
          <w:tab w:val="clear" w:pos="851"/>
        </w:tabs>
        <w:ind w:left="284" w:hanging="284"/>
        <w:rPr>
          <w:rFonts w:asciiTheme="majorHAnsi" w:hAnsiTheme="majorHAnsi" w:cstheme="majorHAnsi"/>
          <w:color w:val="0070C0"/>
          <w:lang w:val="en-US"/>
        </w:rPr>
      </w:pPr>
      <w:r w:rsidRPr="00824BB4">
        <w:rPr>
          <w:rFonts w:asciiTheme="majorHAnsi" w:hAnsiTheme="majorHAnsi" w:cstheme="majorHAnsi"/>
          <w:color w:val="0070C0"/>
          <w:lang w:val="en-US"/>
        </w:rPr>
        <w:t xml:space="preserve">has had </w:t>
      </w:r>
      <w:r w:rsidR="00C70AC7" w:rsidRPr="00824BB4">
        <w:rPr>
          <w:rFonts w:asciiTheme="majorHAnsi" w:hAnsiTheme="majorHAnsi" w:cstheme="majorHAnsi"/>
          <w:color w:val="0070C0"/>
          <w:lang w:val="en-US"/>
        </w:rPr>
        <w:t>face-to-face contact (within 1m</w:t>
      </w:r>
      <w:r w:rsidRPr="00824BB4">
        <w:rPr>
          <w:rFonts w:asciiTheme="majorHAnsi" w:hAnsiTheme="majorHAnsi" w:cstheme="majorHAnsi"/>
          <w:color w:val="0070C0"/>
          <w:lang w:val="en-US"/>
        </w:rPr>
        <w:t>) with someone who has tested positive (including being coughed on, having a face-to-face conversation</w:t>
      </w:r>
      <w:r w:rsidR="00C70AC7" w:rsidRPr="00824BB4">
        <w:rPr>
          <w:rFonts w:asciiTheme="majorHAnsi" w:hAnsiTheme="majorHAnsi" w:cstheme="majorHAnsi"/>
          <w:color w:val="0070C0"/>
          <w:lang w:val="en-US"/>
        </w:rPr>
        <w:t>)</w:t>
      </w:r>
    </w:p>
    <w:p w:rsidR="0001535E" w:rsidRPr="00824BB4" w:rsidRDefault="0001535E" w:rsidP="00244037">
      <w:pPr>
        <w:pStyle w:val="PHEBulletpointsfornumberedtext"/>
        <w:numPr>
          <w:ilvl w:val="0"/>
          <w:numId w:val="18"/>
        </w:numPr>
        <w:tabs>
          <w:tab w:val="clear" w:pos="851"/>
        </w:tabs>
        <w:ind w:left="284" w:hanging="284"/>
        <w:rPr>
          <w:rFonts w:asciiTheme="majorHAnsi" w:hAnsiTheme="majorHAnsi" w:cstheme="majorHAnsi"/>
          <w:color w:val="0070C0"/>
          <w:lang w:val="en-US"/>
        </w:rPr>
      </w:pPr>
      <w:r w:rsidRPr="00824BB4">
        <w:rPr>
          <w:rFonts w:asciiTheme="majorHAnsi" w:hAnsiTheme="majorHAnsi" w:cstheme="majorHAnsi"/>
          <w:color w:val="0070C0"/>
          <w:lang w:val="en-US"/>
        </w:rPr>
        <w:t>has been within 2</w:t>
      </w:r>
      <w:r w:rsidR="00C70AC7" w:rsidRPr="00824BB4">
        <w:rPr>
          <w:rFonts w:asciiTheme="majorHAnsi" w:hAnsiTheme="majorHAnsi" w:cstheme="majorHAnsi"/>
          <w:color w:val="0070C0"/>
          <w:lang w:val="en-US"/>
        </w:rPr>
        <w:t xml:space="preserve">m </w:t>
      </w:r>
      <w:r w:rsidRPr="00824BB4">
        <w:rPr>
          <w:rFonts w:asciiTheme="majorHAnsi" w:hAnsiTheme="majorHAnsi" w:cstheme="majorHAnsi"/>
          <w:color w:val="0070C0"/>
          <w:lang w:val="en-US"/>
        </w:rPr>
        <w:t>of someone who has tested positive for COVID-19 for more than 15 minutes</w:t>
      </w:r>
    </w:p>
    <w:p w:rsidR="0001535E" w:rsidRPr="00824BB4" w:rsidRDefault="0001535E" w:rsidP="00244037">
      <w:pPr>
        <w:pStyle w:val="PHEBulletpointsfornumberedtext"/>
        <w:numPr>
          <w:ilvl w:val="0"/>
          <w:numId w:val="18"/>
        </w:numPr>
        <w:tabs>
          <w:tab w:val="clear" w:pos="851"/>
        </w:tabs>
        <w:ind w:left="284" w:hanging="284"/>
        <w:rPr>
          <w:rFonts w:asciiTheme="majorHAnsi" w:hAnsiTheme="majorHAnsi" w:cstheme="majorHAnsi"/>
          <w:lang w:val="en-US"/>
        </w:rPr>
      </w:pPr>
      <w:r w:rsidRPr="00824BB4">
        <w:rPr>
          <w:rFonts w:asciiTheme="majorHAnsi" w:hAnsiTheme="majorHAnsi" w:cstheme="majorHAnsi"/>
          <w:lang w:val="en-US"/>
        </w:rPr>
        <w:t>has travelled in a small vehicle with someone who has tested positive or been in a large vehicle or plane near someone who has tested positive</w:t>
      </w:r>
    </w:p>
    <w:p w:rsidR="0001535E" w:rsidRPr="00824BB4" w:rsidRDefault="00280175" w:rsidP="00244037">
      <w:pPr>
        <w:pStyle w:val="PHEBulletpointsfornumberedtext"/>
        <w:numPr>
          <w:ilvl w:val="0"/>
          <w:numId w:val="18"/>
        </w:numPr>
        <w:tabs>
          <w:tab w:val="clear" w:pos="851"/>
        </w:tabs>
        <w:ind w:left="284" w:hanging="284"/>
        <w:rPr>
          <w:rFonts w:asciiTheme="majorHAnsi" w:hAnsiTheme="majorHAnsi" w:cstheme="majorHAnsi"/>
          <w:lang w:val="en-US"/>
        </w:rPr>
      </w:pPr>
      <w:r w:rsidRPr="00824BB4">
        <w:rPr>
          <w:rFonts w:asciiTheme="majorHAnsi" w:hAnsiTheme="majorHAnsi" w:cstheme="majorHAnsi"/>
          <w:lang w:val="en-US"/>
        </w:rPr>
        <w:t>is a sexual partner</w:t>
      </w:r>
      <w:r w:rsidR="0001535E" w:rsidRPr="00824BB4">
        <w:rPr>
          <w:rFonts w:asciiTheme="majorHAnsi" w:hAnsiTheme="majorHAnsi" w:cstheme="majorHAnsi"/>
          <w:lang w:val="en-US"/>
        </w:rPr>
        <w:t xml:space="preserve"> </w:t>
      </w:r>
    </w:p>
    <w:p w:rsidR="00C70AC7" w:rsidRPr="00824BB4" w:rsidRDefault="00C70AC7">
      <w:pPr>
        <w:rPr>
          <w:rFonts w:asciiTheme="majorHAnsi" w:hAnsiTheme="majorHAnsi" w:cstheme="majorHAnsi"/>
          <w:b/>
          <w:i/>
          <w:sz w:val="24"/>
          <w:szCs w:val="24"/>
        </w:rPr>
      </w:pPr>
      <w:r w:rsidRPr="00824BB4">
        <w:rPr>
          <w:rFonts w:asciiTheme="majorHAnsi" w:hAnsiTheme="majorHAnsi" w:cstheme="majorHAnsi"/>
          <w:b/>
          <w:i/>
          <w:sz w:val="24"/>
          <w:szCs w:val="24"/>
        </w:rPr>
        <w:br w:type="page"/>
      </w:r>
    </w:p>
    <w:p w:rsidR="006F7848" w:rsidRPr="00824BB4" w:rsidRDefault="006F7848" w:rsidP="00676A69">
      <w:pPr>
        <w:spacing w:before="240" w:after="240" w:line="288" w:lineRule="auto"/>
        <w:jc w:val="both"/>
        <w:rPr>
          <w:rFonts w:asciiTheme="majorHAnsi" w:hAnsiTheme="majorHAnsi" w:cstheme="majorHAnsi"/>
          <w:b/>
          <w:i/>
          <w:sz w:val="24"/>
          <w:szCs w:val="24"/>
        </w:rPr>
      </w:pPr>
      <w:r w:rsidRPr="00824BB4">
        <w:rPr>
          <w:rFonts w:asciiTheme="majorHAnsi" w:hAnsiTheme="majorHAnsi" w:cstheme="majorHAnsi"/>
          <w:b/>
          <w:i/>
          <w:sz w:val="24"/>
          <w:szCs w:val="24"/>
        </w:rPr>
        <w:lastRenderedPageBreak/>
        <w:t xml:space="preserve">Responding to cases and outbreaks </w:t>
      </w:r>
    </w:p>
    <w:p w:rsidR="00186440" w:rsidRPr="00824BB4" w:rsidRDefault="0010458F" w:rsidP="00186440">
      <w:pPr>
        <w:spacing w:after="240" w:line="288" w:lineRule="auto"/>
        <w:jc w:val="both"/>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[1] Possible cases (without a positive test result)</w:t>
      </w:r>
      <w:r w:rsidR="007B40D9" w:rsidRPr="00824BB4">
        <w:rPr>
          <w:rFonts w:asciiTheme="majorHAnsi" w:hAnsiTheme="majorHAnsi" w:cstheme="majorHAnsi"/>
          <w:b/>
          <w:color w:val="862633" w:themeColor="accent1"/>
          <w:sz w:val="24"/>
          <w:szCs w:val="24"/>
        </w:rPr>
        <w:t xml:space="preserve"> in staff or children</w:t>
      </w:r>
    </w:p>
    <w:p w:rsidR="00E27292" w:rsidRPr="00824BB4" w:rsidRDefault="00186440" w:rsidP="00244037">
      <w:pPr>
        <w:pStyle w:val="ListParagraph"/>
        <w:numPr>
          <w:ilvl w:val="0"/>
          <w:numId w:val="37"/>
        </w:numPr>
        <w:spacing w:after="240" w:line="288" w:lineRule="auto"/>
        <w:jc w:val="both"/>
        <w:rPr>
          <w:rFonts w:asciiTheme="majorHAnsi" w:hAnsiTheme="majorHAnsi" w:cstheme="majorHAnsi"/>
          <w:sz w:val="24"/>
          <w:szCs w:val="24"/>
        </w:rPr>
      </w:pPr>
      <w:r w:rsidRPr="00824BB4">
        <w:rPr>
          <w:rFonts w:asciiTheme="majorHAnsi" w:hAnsiTheme="majorHAnsi" w:cstheme="majorHAnsi"/>
          <w:sz w:val="24"/>
          <w:szCs w:val="24"/>
        </w:rPr>
        <w:t>Advice s</w:t>
      </w:r>
      <w:r w:rsidR="0010458F" w:rsidRPr="00824BB4">
        <w:rPr>
          <w:rFonts w:asciiTheme="majorHAnsi" w:hAnsiTheme="majorHAnsi" w:cstheme="majorHAnsi"/>
          <w:sz w:val="24"/>
          <w:szCs w:val="24"/>
        </w:rPr>
        <w:t>elf-isolation</w:t>
      </w:r>
      <w:r w:rsidR="0051314A" w:rsidRPr="00824BB4">
        <w:rPr>
          <w:rFonts w:asciiTheme="majorHAnsi" w:hAnsiTheme="majorHAnsi" w:cstheme="majorHAnsi"/>
          <w:sz w:val="24"/>
          <w:szCs w:val="24"/>
        </w:rPr>
        <w:t xml:space="preserve"> </w:t>
      </w:r>
      <w:r w:rsidR="0010458F" w:rsidRPr="00824BB4">
        <w:rPr>
          <w:rFonts w:asciiTheme="majorHAnsi" w:hAnsiTheme="majorHAnsi" w:cstheme="majorHAnsi"/>
          <w:sz w:val="24"/>
          <w:szCs w:val="24"/>
        </w:rPr>
        <w:t>of the case</w:t>
      </w:r>
      <w:r w:rsidR="00142BB3" w:rsidRPr="00824BB4">
        <w:rPr>
          <w:rFonts w:asciiTheme="majorHAnsi" w:hAnsiTheme="majorHAnsi" w:cstheme="majorHAnsi"/>
          <w:sz w:val="24"/>
          <w:szCs w:val="24"/>
        </w:rPr>
        <w:t xml:space="preserve"> </w:t>
      </w:r>
      <w:r w:rsidRPr="00824BB4">
        <w:rPr>
          <w:rFonts w:asciiTheme="majorHAnsi" w:hAnsiTheme="majorHAnsi" w:cstheme="majorHAnsi"/>
          <w:sz w:val="24"/>
          <w:szCs w:val="24"/>
        </w:rPr>
        <w:t>and</w:t>
      </w:r>
      <w:r w:rsidR="0010458F" w:rsidRPr="00824BB4">
        <w:rPr>
          <w:rFonts w:asciiTheme="majorHAnsi" w:hAnsiTheme="majorHAnsi" w:cstheme="majorHAnsi"/>
          <w:sz w:val="24"/>
          <w:szCs w:val="24"/>
        </w:rPr>
        <w:t xml:space="preserve"> their </w:t>
      </w:r>
      <w:r w:rsidR="0010458F" w:rsidRPr="00824BB4">
        <w:rPr>
          <w:rFonts w:asciiTheme="majorHAnsi" w:hAnsiTheme="majorHAnsi" w:cstheme="majorHAnsi"/>
          <w:color w:val="0070C0"/>
          <w:sz w:val="24"/>
          <w:szCs w:val="24"/>
          <w:u w:val="single"/>
        </w:rPr>
        <w:t>family</w:t>
      </w:r>
      <w:r w:rsidRPr="00824BB4">
        <w:rPr>
          <w:rFonts w:asciiTheme="majorHAnsi" w:hAnsiTheme="majorHAnsi" w:cstheme="majorHAnsi"/>
          <w:color w:val="0070C0"/>
          <w:sz w:val="24"/>
          <w:szCs w:val="24"/>
          <w:u w:val="single"/>
        </w:rPr>
        <w:t>/household</w:t>
      </w:r>
      <w:r w:rsidR="0010458F" w:rsidRPr="00824BB4">
        <w:rPr>
          <w:rFonts w:asciiTheme="majorHAnsi" w:hAnsiTheme="majorHAnsi" w:cstheme="majorHAnsi"/>
          <w:sz w:val="24"/>
          <w:szCs w:val="24"/>
        </w:rPr>
        <w:t xml:space="preserve"> contacts</w:t>
      </w:r>
      <w:r w:rsidR="00142BB3" w:rsidRPr="00824BB4">
        <w:rPr>
          <w:rFonts w:asciiTheme="majorHAnsi" w:hAnsiTheme="majorHAnsi" w:cstheme="majorHAnsi"/>
          <w:sz w:val="24"/>
          <w:szCs w:val="24"/>
        </w:rPr>
        <w:t xml:space="preserve"> </w:t>
      </w:r>
      <w:r w:rsidR="00142BB3" w:rsidRPr="00824BB4">
        <w:rPr>
          <w:rFonts w:asciiTheme="majorHAnsi" w:hAnsiTheme="majorHAnsi" w:cstheme="majorHAnsi"/>
          <w:color w:val="0070C0"/>
          <w:sz w:val="24"/>
          <w:szCs w:val="24"/>
        </w:rPr>
        <w:t>(</w:t>
      </w:r>
      <w:r w:rsidR="00C70AC7" w:rsidRPr="00824BB4">
        <w:rPr>
          <w:rFonts w:asciiTheme="majorHAnsi" w:hAnsiTheme="majorHAnsi" w:cstheme="majorHAnsi"/>
          <w:color w:val="0070C0"/>
          <w:sz w:val="24"/>
          <w:szCs w:val="24"/>
        </w:rPr>
        <w:t xml:space="preserve">10 </w:t>
      </w:r>
      <w:r w:rsidR="00142BB3" w:rsidRPr="00824BB4">
        <w:rPr>
          <w:rFonts w:asciiTheme="majorHAnsi" w:hAnsiTheme="majorHAnsi" w:cstheme="majorHAnsi"/>
          <w:color w:val="0070C0"/>
          <w:sz w:val="24"/>
          <w:szCs w:val="24"/>
        </w:rPr>
        <w:t>days</w:t>
      </w:r>
      <w:r w:rsidR="00C70AC7" w:rsidRPr="00824BB4">
        <w:rPr>
          <w:rFonts w:asciiTheme="majorHAnsi" w:hAnsiTheme="majorHAnsi" w:cstheme="majorHAnsi"/>
          <w:color w:val="0070C0"/>
          <w:sz w:val="24"/>
          <w:szCs w:val="24"/>
        </w:rPr>
        <w:t xml:space="preserve"> counting from the day after onset of symptoms</w:t>
      </w:r>
      <w:r w:rsidR="00142BB3" w:rsidRPr="00824BB4">
        <w:rPr>
          <w:rFonts w:asciiTheme="majorHAnsi" w:hAnsiTheme="majorHAnsi" w:cstheme="majorHAnsi"/>
          <w:color w:val="0070C0"/>
          <w:sz w:val="24"/>
          <w:szCs w:val="24"/>
        </w:rPr>
        <w:t>)</w:t>
      </w:r>
    </w:p>
    <w:p w:rsidR="00E27292" w:rsidRPr="00824BB4" w:rsidRDefault="0010458F" w:rsidP="00244037">
      <w:pPr>
        <w:pStyle w:val="ListParagraph"/>
        <w:numPr>
          <w:ilvl w:val="0"/>
          <w:numId w:val="37"/>
        </w:numPr>
        <w:spacing w:after="240" w:line="288" w:lineRule="auto"/>
        <w:jc w:val="both"/>
        <w:rPr>
          <w:rFonts w:asciiTheme="majorHAnsi" w:hAnsiTheme="majorHAnsi" w:cstheme="majorHAnsi"/>
          <w:sz w:val="24"/>
          <w:szCs w:val="24"/>
        </w:rPr>
      </w:pPr>
      <w:r w:rsidRPr="00824BB4">
        <w:rPr>
          <w:rFonts w:asciiTheme="majorHAnsi" w:hAnsiTheme="majorHAnsi" w:cstheme="majorHAnsi"/>
          <w:sz w:val="24"/>
          <w:szCs w:val="24"/>
        </w:rPr>
        <w:t>No self-isolation for school contacts (e.g</w:t>
      </w:r>
      <w:r w:rsidR="00C70AC7" w:rsidRPr="00824BB4">
        <w:rPr>
          <w:rFonts w:asciiTheme="majorHAnsi" w:hAnsiTheme="majorHAnsi" w:cstheme="majorHAnsi"/>
          <w:sz w:val="24"/>
          <w:szCs w:val="24"/>
        </w:rPr>
        <w:t>.,</w:t>
      </w:r>
      <w:r w:rsidRPr="00824BB4">
        <w:rPr>
          <w:rFonts w:asciiTheme="majorHAnsi" w:hAnsiTheme="majorHAnsi" w:cstheme="majorHAnsi"/>
          <w:sz w:val="24"/>
          <w:szCs w:val="24"/>
        </w:rPr>
        <w:t xml:space="preserve"> other children/staff).</w:t>
      </w:r>
    </w:p>
    <w:p w:rsidR="00795249" w:rsidRPr="00824BB4" w:rsidRDefault="0010458F" w:rsidP="00244037">
      <w:pPr>
        <w:pStyle w:val="ListParagraph"/>
        <w:numPr>
          <w:ilvl w:val="0"/>
          <w:numId w:val="37"/>
        </w:numPr>
        <w:spacing w:after="240" w:line="288" w:lineRule="auto"/>
        <w:jc w:val="both"/>
        <w:rPr>
          <w:rFonts w:asciiTheme="majorHAnsi" w:hAnsiTheme="majorHAnsi" w:cstheme="majorHAnsi"/>
          <w:sz w:val="24"/>
          <w:szCs w:val="24"/>
        </w:rPr>
      </w:pPr>
      <w:r w:rsidRPr="00824BB4">
        <w:rPr>
          <w:rFonts w:asciiTheme="majorHAnsi" w:hAnsiTheme="majorHAnsi" w:cstheme="majorHAnsi"/>
          <w:sz w:val="24"/>
          <w:szCs w:val="24"/>
        </w:rPr>
        <w:t xml:space="preserve">Do NOT need to inform </w:t>
      </w:r>
      <w:r w:rsidR="002B7D0C" w:rsidRPr="00824BB4">
        <w:rPr>
          <w:rFonts w:asciiTheme="majorHAnsi" w:hAnsiTheme="majorHAnsi" w:cstheme="majorHAnsi"/>
          <w:sz w:val="24"/>
          <w:szCs w:val="24"/>
        </w:rPr>
        <w:t xml:space="preserve">PHE </w:t>
      </w:r>
      <w:r w:rsidRPr="00824BB4">
        <w:rPr>
          <w:rFonts w:asciiTheme="majorHAnsi" w:hAnsiTheme="majorHAnsi" w:cstheme="majorHAnsi"/>
          <w:sz w:val="24"/>
          <w:szCs w:val="24"/>
        </w:rPr>
        <w:t>HPT and L</w:t>
      </w:r>
      <w:r w:rsidR="0051314A" w:rsidRPr="00824BB4">
        <w:rPr>
          <w:rFonts w:asciiTheme="majorHAnsi" w:hAnsiTheme="majorHAnsi" w:cstheme="majorHAnsi"/>
          <w:sz w:val="24"/>
          <w:szCs w:val="24"/>
        </w:rPr>
        <w:t>ocal Authority.</w:t>
      </w:r>
    </w:p>
    <w:p w:rsidR="00795249" w:rsidRPr="00824BB4" w:rsidRDefault="00795249" w:rsidP="00795249">
      <w:pPr>
        <w:rPr>
          <w:rFonts w:asciiTheme="majorHAnsi" w:hAnsiTheme="majorHAnsi" w:cstheme="majorHAnsi"/>
          <w:b/>
          <w:bCs/>
          <w:color w:val="862633" w:themeColor="accent1"/>
          <w:sz w:val="24"/>
          <w:szCs w:val="24"/>
        </w:rPr>
      </w:pPr>
      <w:r w:rsidRPr="00824BB4">
        <w:rPr>
          <w:rFonts w:asciiTheme="majorHAnsi" w:hAnsiTheme="majorHAnsi" w:cstheme="majorHAnsi"/>
          <w:b/>
          <w:bCs/>
          <w:color w:val="862633" w:themeColor="accent1"/>
          <w:sz w:val="24"/>
          <w:szCs w:val="24"/>
        </w:rPr>
        <w:t xml:space="preserve">[2] </w:t>
      </w:r>
      <w:r w:rsidR="00186440" w:rsidRPr="00824BB4">
        <w:rPr>
          <w:rFonts w:asciiTheme="majorHAnsi" w:hAnsiTheme="majorHAnsi" w:cstheme="majorHAnsi"/>
          <w:b/>
          <w:bCs/>
          <w:color w:val="862633" w:themeColor="accent1"/>
          <w:sz w:val="24"/>
          <w:szCs w:val="24"/>
        </w:rPr>
        <w:t xml:space="preserve">Confirmed cases (with a positive test results) in </w:t>
      </w:r>
      <w:r w:rsidRPr="00824BB4">
        <w:rPr>
          <w:rFonts w:asciiTheme="majorHAnsi" w:hAnsiTheme="majorHAnsi" w:cstheme="majorHAnsi"/>
          <w:b/>
          <w:bCs/>
          <w:color w:val="862633" w:themeColor="accent1"/>
          <w:sz w:val="24"/>
          <w:szCs w:val="24"/>
        </w:rPr>
        <w:t xml:space="preserve">staff or children </w:t>
      </w:r>
    </w:p>
    <w:p w:rsidR="00795249" w:rsidRPr="00824BB4" w:rsidRDefault="00795249" w:rsidP="00244037">
      <w:pPr>
        <w:pStyle w:val="ListParagraph"/>
        <w:numPr>
          <w:ilvl w:val="0"/>
          <w:numId w:val="38"/>
        </w:numPr>
        <w:rPr>
          <w:rFonts w:asciiTheme="majorHAnsi" w:hAnsiTheme="majorHAnsi" w:cstheme="majorHAnsi"/>
          <w:color w:val="000000"/>
          <w:sz w:val="24"/>
          <w:szCs w:val="24"/>
        </w:rPr>
      </w:pPr>
      <w:r w:rsidRPr="00824BB4">
        <w:rPr>
          <w:rFonts w:asciiTheme="majorHAnsi" w:hAnsiTheme="majorHAnsi" w:cstheme="majorHAnsi"/>
          <w:color w:val="000000"/>
          <w:sz w:val="24"/>
          <w:szCs w:val="24"/>
        </w:rPr>
        <w:t xml:space="preserve">Monday to Friday – please phone </w:t>
      </w:r>
      <w:r w:rsidRPr="00824BB4">
        <w:rPr>
          <w:rFonts w:asciiTheme="majorHAnsi" w:hAnsiTheme="majorHAnsi" w:cstheme="majorHAnsi"/>
          <w:color w:val="000000"/>
          <w:sz w:val="24"/>
          <w:szCs w:val="24"/>
          <w:lang w:val="en"/>
        </w:rPr>
        <w:t xml:space="preserve">the Council on 01274 </w:t>
      </w:r>
      <w:r w:rsidRPr="00824BB4">
        <w:rPr>
          <w:rFonts w:asciiTheme="majorHAnsi" w:hAnsiTheme="majorHAnsi" w:cstheme="majorHAnsi"/>
          <w:color w:val="000000"/>
          <w:sz w:val="24"/>
          <w:szCs w:val="24"/>
        </w:rPr>
        <w:t>431000, option 1 (8</w:t>
      </w:r>
      <w:r w:rsidR="00186440" w:rsidRPr="00824BB4">
        <w:rPr>
          <w:rFonts w:asciiTheme="majorHAnsi" w:hAnsiTheme="majorHAnsi" w:cstheme="majorHAnsi"/>
          <w:color w:val="000000"/>
          <w:sz w:val="24"/>
          <w:szCs w:val="24"/>
        </w:rPr>
        <w:t>-6pm</w:t>
      </w:r>
      <w:r w:rsidRPr="00824BB4">
        <w:rPr>
          <w:rFonts w:asciiTheme="majorHAnsi" w:hAnsiTheme="majorHAnsi" w:cstheme="majorHAnsi"/>
          <w:color w:val="000000"/>
          <w:sz w:val="24"/>
          <w:szCs w:val="24"/>
        </w:rPr>
        <w:t>).  </w:t>
      </w:r>
      <w:r w:rsidR="00186440" w:rsidRPr="00824BB4">
        <w:rPr>
          <w:rFonts w:asciiTheme="majorHAnsi" w:hAnsiTheme="majorHAnsi" w:cstheme="majorHAnsi"/>
          <w:color w:val="000000"/>
          <w:sz w:val="24"/>
          <w:szCs w:val="24"/>
        </w:rPr>
        <w:t>Y</w:t>
      </w:r>
      <w:r w:rsidRPr="00824BB4">
        <w:rPr>
          <w:rFonts w:asciiTheme="majorHAnsi" w:hAnsiTheme="majorHAnsi" w:cstheme="majorHAnsi"/>
          <w:color w:val="000000"/>
          <w:sz w:val="24"/>
          <w:szCs w:val="24"/>
        </w:rPr>
        <w:t xml:space="preserve">ou will be asked some questions covering </w:t>
      </w:r>
      <w:r w:rsidRPr="00824BB4">
        <w:rPr>
          <w:rFonts w:asciiTheme="majorHAnsi" w:hAnsiTheme="majorHAnsi" w:cstheme="majorHAnsi"/>
          <w:color w:val="000000"/>
          <w:sz w:val="24"/>
          <w:szCs w:val="24"/>
          <w:u w:val="single"/>
        </w:rPr>
        <w:t>new</w:t>
      </w:r>
      <w:r w:rsidRPr="00824BB4">
        <w:rPr>
          <w:rFonts w:asciiTheme="majorHAnsi" w:hAnsiTheme="majorHAnsi" w:cstheme="majorHAnsi"/>
          <w:color w:val="000000"/>
          <w:sz w:val="24"/>
          <w:szCs w:val="24"/>
        </w:rPr>
        <w:t xml:space="preserve"> COVID cases</w:t>
      </w:r>
      <w:r w:rsidR="00186440" w:rsidRPr="00824BB4">
        <w:rPr>
          <w:rFonts w:asciiTheme="majorHAnsi" w:hAnsiTheme="majorHAnsi" w:cstheme="majorHAnsi"/>
          <w:color w:val="000000"/>
          <w:sz w:val="24"/>
          <w:szCs w:val="24"/>
        </w:rPr>
        <w:t xml:space="preserve"> </w:t>
      </w:r>
      <w:r w:rsidR="00186440" w:rsidRPr="00824BB4">
        <w:rPr>
          <w:rFonts w:asciiTheme="majorHAnsi" w:hAnsiTheme="majorHAnsi" w:cstheme="majorHAnsi"/>
          <w:color w:val="0070C0"/>
          <w:sz w:val="24"/>
          <w:szCs w:val="24"/>
        </w:rPr>
        <w:t>(in the last 1</w:t>
      </w:r>
      <w:r w:rsidR="00950646">
        <w:rPr>
          <w:rFonts w:asciiTheme="majorHAnsi" w:hAnsiTheme="majorHAnsi" w:cstheme="majorHAnsi"/>
          <w:color w:val="0070C0"/>
          <w:sz w:val="24"/>
          <w:szCs w:val="24"/>
        </w:rPr>
        <w:t>4</w:t>
      </w:r>
      <w:r w:rsidR="00186440" w:rsidRPr="00824BB4">
        <w:rPr>
          <w:rFonts w:asciiTheme="majorHAnsi" w:hAnsiTheme="majorHAnsi" w:cstheme="majorHAnsi"/>
          <w:color w:val="0070C0"/>
          <w:sz w:val="24"/>
          <w:szCs w:val="24"/>
        </w:rPr>
        <w:t xml:space="preserve"> days</w:t>
      </w:r>
      <w:r w:rsidR="00950646">
        <w:rPr>
          <w:rStyle w:val="FootnoteReference"/>
          <w:rFonts w:asciiTheme="majorHAnsi" w:hAnsiTheme="majorHAnsi" w:cstheme="majorHAnsi"/>
          <w:color w:val="0070C0"/>
          <w:sz w:val="24"/>
          <w:szCs w:val="24"/>
        </w:rPr>
        <w:footnoteReference w:id="1"/>
      </w:r>
      <w:r w:rsidR="00186440" w:rsidRPr="00824BB4">
        <w:rPr>
          <w:rFonts w:asciiTheme="majorHAnsi" w:hAnsiTheme="majorHAnsi" w:cstheme="majorHAnsi"/>
          <w:color w:val="0070C0"/>
          <w:sz w:val="24"/>
          <w:szCs w:val="24"/>
        </w:rPr>
        <w:t>)</w:t>
      </w:r>
      <w:r w:rsidRPr="00824BB4">
        <w:rPr>
          <w:rFonts w:asciiTheme="majorHAnsi" w:hAnsiTheme="majorHAnsi" w:cstheme="majorHAnsi"/>
          <w:color w:val="000000"/>
          <w:sz w:val="24"/>
          <w:szCs w:val="24"/>
        </w:rPr>
        <w:t>.</w:t>
      </w:r>
      <w:r w:rsidR="00186440" w:rsidRPr="00824BB4">
        <w:rPr>
          <w:rFonts w:asciiTheme="majorHAnsi" w:hAnsiTheme="majorHAnsi" w:cstheme="majorHAnsi"/>
          <w:color w:val="000000"/>
          <w:sz w:val="24"/>
          <w:szCs w:val="24"/>
        </w:rPr>
        <w:t xml:space="preserve"> </w:t>
      </w:r>
      <w:r w:rsidR="00186440" w:rsidRPr="00824BB4">
        <w:rPr>
          <w:rFonts w:asciiTheme="majorHAnsi" w:hAnsiTheme="majorHAnsi" w:cstheme="majorHAnsi"/>
          <w:color w:val="0070C0"/>
          <w:sz w:val="24"/>
          <w:szCs w:val="24"/>
        </w:rPr>
        <w:t>Do NOT need to inform PHE HPT – the LA will contact them if additional support is needed.</w:t>
      </w:r>
    </w:p>
    <w:p w:rsidR="00795249" w:rsidRPr="00824BB4" w:rsidRDefault="00795249" w:rsidP="00244037">
      <w:pPr>
        <w:pStyle w:val="ListParagraph"/>
        <w:numPr>
          <w:ilvl w:val="0"/>
          <w:numId w:val="38"/>
        </w:numPr>
        <w:rPr>
          <w:rFonts w:asciiTheme="majorHAnsi" w:hAnsiTheme="majorHAnsi" w:cstheme="majorHAnsi"/>
          <w:color w:val="000000"/>
          <w:sz w:val="24"/>
          <w:szCs w:val="24"/>
        </w:rPr>
      </w:pPr>
      <w:r w:rsidRPr="00824BB4">
        <w:rPr>
          <w:rFonts w:asciiTheme="majorHAnsi" w:hAnsiTheme="majorHAnsi" w:cstheme="majorHAnsi"/>
          <w:color w:val="000000"/>
          <w:sz w:val="24"/>
          <w:szCs w:val="24"/>
        </w:rPr>
        <w:t xml:space="preserve">Weekend - please phone the DfE support line </w:t>
      </w:r>
      <w:r w:rsidR="00186440" w:rsidRPr="00824BB4">
        <w:rPr>
          <w:rFonts w:asciiTheme="majorHAnsi" w:hAnsiTheme="majorHAnsi" w:cstheme="majorHAnsi"/>
          <w:color w:val="000000"/>
          <w:sz w:val="24"/>
          <w:szCs w:val="24"/>
        </w:rPr>
        <w:t xml:space="preserve">on </w:t>
      </w:r>
      <w:r w:rsidRPr="00824BB4">
        <w:rPr>
          <w:rFonts w:asciiTheme="majorHAnsi" w:hAnsiTheme="majorHAnsi" w:cstheme="majorHAnsi"/>
          <w:color w:val="000000"/>
          <w:sz w:val="24"/>
          <w:szCs w:val="24"/>
          <w:lang w:val="en"/>
        </w:rPr>
        <w:t xml:space="preserve">0800 046 8687 </w:t>
      </w:r>
      <w:r w:rsidR="00186440" w:rsidRPr="00824BB4">
        <w:rPr>
          <w:rFonts w:asciiTheme="majorHAnsi" w:hAnsiTheme="majorHAnsi" w:cstheme="majorHAnsi"/>
          <w:color w:val="000000"/>
          <w:sz w:val="24"/>
          <w:szCs w:val="24"/>
          <w:lang w:val="en"/>
        </w:rPr>
        <w:t>(</w:t>
      </w:r>
      <w:r w:rsidRPr="00824BB4">
        <w:rPr>
          <w:rFonts w:asciiTheme="majorHAnsi" w:hAnsiTheme="majorHAnsi" w:cstheme="majorHAnsi"/>
          <w:color w:val="000000"/>
          <w:sz w:val="24"/>
          <w:szCs w:val="24"/>
          <w:lang w:val="en"/>
        </w:rPr>
        <w:t>10-4pm</w:t>
      </w:r>
      <w:r w:rsidRPr="00824BB4">
        <w:rPr>
          <w:rFonts w:asciiTheme="majorHAnsi" w:hAnsiTheme="majorHAnsi" w:cstheme="majorHAnsi"/>
          <w:color w:val="000000"/>
          <w:sz w:val="24"/>
          <w:szCs w:val="24"/>
        </w:rPr>
        <w:t xml:space="preserve">). </w:t>
      </w:r>
      <w:r w:rsidR="00186440" w:rsidRPr="00824BB4">
        <w:rPr>
          <w:rFonts w:asciiTheme="majorHAnsi" w:hAnsiTheme="majorHAnsi" w:cstheme="majorHAnsi"/>
          <w:color w:val="000000"/>
          <w:sz w:val="24"/>
          <w:szCs w:val="24"/>
        </w:rPr>
        <w:t>The Council</w:t>
      </w:r>
      <w:r w:rsidRPr="00824BB4">
        <w:rPr>
          <w:rFonts w:asciiTheme="majorHAnsi" w:hAnsiTheme="majorHAnsi" w:cstheme="majorHAnsi"/>
          <w:color w:val="000000"/>
          <w:sz w:val="24"/>
          <w:szCs w:val="24"/>
        </w:rPr>
        <w:t xml:space="preserve"> will receive this information via the DfE. </w:t>
      </w:r>
      <w:r w:rsidRPr="00824BB4">
        <w:rPr>
          <w:rFonts w:asciiTheme="majorHAnsi" w:hAnsiTheme="majorHAnsi" w:cstheme="majorHAnsi"/>
          <w:color w:val="0070C0"/>
          <w:sz w:val="24"/>
          <w:szCs w:val="24"/>
        </w:rPr>
        <w:t>Th</w:t>
      </w:r>
      <w:r w:rsidR="00186440" w:rsidRPr="00824BB4">
        <w:rPr>
          <w:rFonts w:asciiTheme="majorHAnsi" w:hAnsiTheme="majorHAnsi" w:cstheme="majorHAnsi"/>
          <w:color w:val="0070C0"/>
          <w:sz w:val="24"/>
          <w:szCs w:val="24"/>
        </w:rPr>
        <w:t xml:space="preserve">e DfE will advise you on initial identification of </w:t>
      </w:r>
      <w:r w:rsidRPr="00824BB4">
        <w:rPr>
          <w:rFonts w:asciiTheme="majorHAnsi" w:hAnsiTheme="majorHAnsi" w:cstheme="majorHAnsi"/>
          <w:color w:val="0070C0"/>
          <w:sz w:val="24"/>
          <w:szCs w:val="24"/>
        </w:rPr>
        <w:t>contacts and isolation</w:t>
      </w:r>
      <w:r w:rsidRPr="00824BB4">
        <w:rPr>
          <w:rFonts w:asciiTheme="majorHAnsi" w:hAnsiTheme="majorHAnsi" w:cstheme="majorHAnsi"/>
          <w:color w:val="000000"/>
          <w:sz w:val="24"/>
          <w:szCs w:val="24"/>
        </w:rPr>
        <w:t xml:space="preserve">. </w:t>
      </w:r>
    </w:p>
    <w:p w:rsidR="00795249" w:rsidRPr="00824BB4" w:rsidRDefault="00795249" w:rsidP="00244037">
      <w:pPr>
        <w:pStyle w:val="PlainText"/>
        <w:numPr>
          <w:ilvl w:val="0"/>
          <w:numId w:val="38"/>
        </w:numPr>
        <w:rPr>
          <w:rFonts w:asciiTheme="majorHAnsi" w:hAnsiTheme="majorHAnsi" w:cstheme="majorHAnsi"/>
          <w:bCs/>
          <w:color w:val="000000"/>
          <w:sz w:val="24"/>
          <w:szCs w:val="24"/>
        </w:rPr>
      </w:pPr>
      <w:r w:rsidRPr="00824BB4">
        <w:rPr>
          <w:rFonts w:asciiTheme="majorHAnsi" w:hAnsiTheme="majorHAnsi" w:cstheme="majorHAnsi"/>
          <w:color w:val="000000"/>
          <w:sz w:val="24"/>
          <w:szCs w:val="24"/>
        </w:rPr>
        <w:t>This system will allow the Local Authority to support schools (from the Council’s contact centre, public health and education teams). We will also liaise with PHE for additional support and advice as per school situation.</w:t>
      </w:r>
      <w:r w:rsidRPr="00824BB4">
        <w:rPr>
          <w:rFonts w:asciiTheme="majorHAnsi" w:hAnsiTheme="majorHAnsi" w:cstheme="majorHAnsi"/>
          <w:bCs/>
          <w:color w:val="000000"/>
          <w:sz w:val="24"/>
          <w:szCs w:val="24"/>
        </w:rPr>
        <w:t xml:space="preserve"> So you </w:t>
      </w:r>
      <w:r w:rsidRPr="00824BB4">
        <w:rPr>
          <w:rFonts w:asciiTheme="majorHAnsi" w:hAnsiTheme="majorHAnsi" w:cstheme="majorHAnsi"/>
          <w:bCs/>
          <w:color w:val="000000"/>
          <w:sz w:val="24"/>
          <w:szCs w:val="24"/>
          <w:u w:val="single"/>
        </w:rPr>
        <w:t>do not</w:t>
      </w:r>
      <w:r w:rsidRPr="00824BB4">
        <w:rPr>
          <w:rFonts w:asciiTheme="majorHAnsi" w:hAnsiTheme="majorHAnsi" w:cstheme="majorHAnsi"/>
          <w:bCs/>
          <w:color w:val="000000"/>
          <w:sz w:val="24"/>
          <w:szCs w:val="24"/>
        </w:rPr>
        <w:t xml:space="preserve"> need to also phone PHE (even if told to do so by DfE). This ha</w:t>
      </w:r>
      <w:r w:rsidR="00186440" w:rsidRPr="00824BB4">
        <w:rPr>
          <w:rFonts w:asciiTheme="majorHAnsi" w:hAnsiTheme="majorHAnsi" w:cstheme="majorHAnsi"/>
          <w:bCs/>
          <w:color w:val="000000"/>
          <w:sz w:val="24"/>
          <w:szCs w:val="24"/>
        </w:rPr>
        <w:t>s been agreed with PHE locally.</w:t>
      </w:r>
    </w:p>
    <w:p w:rsidR="00186440" w:rsidRPr="00824BB4" w:rsidRDefault="00186440" w:rsidP="00186440">
      <w:pPr>
        <w:pStyle w:val="PlainText"/>
        <w:rPr>
          <w:rFonts w:asciiTheme="majorHAnsi" w:hAnsiTheme="majorHAnsi" w:cstheme="majorHAnsi"/>
          <w:b/>
          <w:bCs/>
          <w:color w:val="000000"/>
          <w:sz w:val="24"/>
          <w:szCs w:val="24"/>
        </w:rPr>
      </w:pPr>
    </w:p>
    <w:p w:rsidR="00186440" w:rsidRPr="00824BB4" w:rsidRDefault="00186440" w:rsidP="0010458F">
      <w:pPr>
        <w:spacing w:after="240" w:line="288" w:lineRule="auto"/>
        <w:jc w:val="both"/>
        <w:rPr>
          <w:rFonts w:asciiTheme="majorHAnsi" w:hAnsiTheme="majorHAnsi" w:cstheme="majorHAnsi"/>
          <w:sz w:val="24"/>
          <w:szCs w:val="24"/>
        </w:rPr>
      </w:pPr>
      <w:r w:rsidRPr="00824BB4">
        <w:rPr>
          <w:rFonts w:asciiTheme="majorHAnsi" w:hAnsiTheme="majorHAnsi" w:cstheme="majorHAnsi"/>
          <w:b/>
          <w:color w:val="862633" w:themeColor="accent1"/>
          <w:sz w:val="24"/>
          <w:szCs w:val="24"/>
        </w:rPr>
        <w:t>[3</w:t>
      </w:r>
      <w:r w:rsidR="0010458F" w:rsidRPr="00824BB4">
        <w:rPr>
          <w:rFonts w:asciiTheme="majorHAnsi" w:hAnsiTheme="majorHAnsi" w:cstheme="majorHAnsi"/>
          <w:b/>
          <w:color w:val="862633" w:themeColor="accent1"/>
          <w:sz w:val="24"/>
          <w:szCs w:val="24"/>
        </w:rPr>
        <w:t xml:space="preserve">] Confirmed cases in </w:t>
      </w:r>
      <w:r w:rsidRPr="00824BB4">
        <w:rPr>
          <w:rFonts w:asciiTheme="majorHAnsi" w:hAnsiTheme="majorHAnsi" w:cstheme="majorHAnsi"/>
          <w:b/>
          <w:color w:val="862633" w:themeColor="accent1"/>
          <w:sz w:val="24"/>
          <w:szCs w:val="24"/>
        </w:rPr>
        <w:t>family members (e.g. parents)</w:t>
      </w:r>
    </w:p>
    <w:p w:rsidR="00E27292" w:rsidRPr="00824BB4" w:rsidRDefault="00186440" w:rsidP="00244037">
      <w:pPr>
        <w:pStyle w:val="ListParagraph"/>
        <w:numPr>
          <w:ilvl w:val="0"/>
          <w:numId w:val="39"/>
        </w:numPr>
        <w:spacing w:after="240" w:line="288" w:lineRule="auto"/>
        <w:jc w:val="both"/>
        <w:rPr>
          <w:rFonts w:asciiTheme="majorHAnsi" w:hAnsiTheme="majorHAnsi" w:cstheme="majorHAnsi"/>
          <w:b/>
          <w:i/>
          <w:sz w:val="24"/>
          <w:szCs w:val="24"/>
        </w:rPr>
      </w:pPr>
      <w:r w:rsidRPr="00824BB4">
        <w:rPr>
          <w:rFonts w:asciiTheme="majorHAnsi" w:hAnsiTheme="majorHAnsi" w:cstheme="majorHAnsi"/>
          <w:sz w:val="24"/>
          <w:szCs w:val="24"/>
        </w:rPr>
        <w:t xml:space="preserve">Advise </w:t>
      </w:r>
      <w:r w:rsidR="0010458F" w:rsidRPr="00824BB4">
        <w:rPr>
          <w:rFonts w:asciiTheme="majorHAnsi" w:hAnsiTheme="majorHAnsi" w:cstheme="majorHAnsi"/>
          <w:sz w:val="24"/>
          <w:szCs w:val="24"/>
        </w:rPr>
        <w:t>self isolation for household contacts</w:t>
      </w:r>
      <w:r w:rsidR="00142BB3" w:rsidRPr="00824BB4">
        <w:rPr>
          <w:rFonts w:asciiTheme="majorHAnsi" w:hAnsiTheme="majorHAnsi" w:cstheme="majorHAnsi"/>
          <w:sz w:val="24"/>
          <w:szCs w:val="24"/>
        </w:rPr>
        <w:t xml:space="preserve"> </w:t>
      </w:r>
      <w:r w:rsidRPr="00824BB4">
        <w:rPr>
          <w:rFonts w:asciiTheme="majorHAnsi" w:hAnsiTheme="majorHAnsi" w:cstheme="majorHAnsi"/>
          <w:color w:val="0070C0"/>
          <w:sz w:val="24"/>
          <w:szCs w:val="24"/>
        </w:rPr>
        <w:t xml:space="preserve">(10 days counting from the day after onset of symptoms) </w:t>
      </w:r>
      <w:r w:rsidR="0010458F" w:rsidRPr="00824BB4">
        <w:rPr>
          <w:rFonts w:asciiTheme="majorHAnsi" w:hAnsiTheme="majorHAnsi" w:cstheme="majorHAnsi"/>
          <w:sz w:val="24"/>
          <w:szCs w:val="24"/>
        </w:rPr>
        <w:t xml:space="preserve">including the children </w:t>
      </w:r>
      <w:r w:rsidRPr="00824BB4">
        <w:rPr>
          <w:rFonts w:asciiTheme="majorHAnsi" w:hAnsiTheme="majorHAnsi" w:cstheme="majorHAnsi"/>
          <w:sz w:val="24"/>
          <w:szCs w:val="24"/>
        </w:rPr>
        <w:t xml:space="preserve">and siblings and any others </w:t>
      </w:r>
      <w:r w:rsidR="0010458F" w:rsidRPr="00824BB4">
        <w:rPr>
          <w:rFonts w:asciiTheme="majorHAnsi" w:hAnsiTheme="majorHAnsi" w:cstheme="majorHAnsi"/>
          <w:sz w:val="24"/>
          <w:szCs w:val="24"/>
        </w:rPr>
        <w:t>identified by test and trace</w:t>
      </w:r>
      <w:r w:rsidR="00E27292" w:rsidRPr="00824BB4">
        <w:rPr>
          <w:rFonts w:asciiTheme="majorHAnsi" w:hAnsiTheme="majorHAnsi" w:cstheme="majorHAnsi"/>
          <w:sz w:val="24"/>
          <w:szCs w:val="24"/>
        </w:rPr>
        <w:t>.</w:t>
      </w:r>
    </w:p>
    <w:p w:rsidR="0010458F" w:rsidRPr="00824BB4" w:rsidRDefault="0010458F" w:rsidP="00244037">
      <w:pPr>
        <w:pStyle w:val="ListParagraph"/>
        <w:numPr>
          <w:ilvl w:val="0"/>
          <w:numId w:val="39"/>
        </w:numPr>
        <w:spacing w:after="240" w:line="288" w:lineRule="auto"/>
        <w:jc w:val="both"/>
        <w:rPr>
          <w:rFonts w:asciiTheme="majorHAnsi" w:hAnsiTheme="majorHAnsi" w:cstheme="majorHAnsi"/>
          <w:b/>
          <w:i/>
          <w:sz w:val="24"/>
          <w:szCs w:val="24"/>
        </w:rPr>
      </w:pPr>
      <w:r w:rsidRPr="00824BB4">
        <w:rPr>
          <w:rFonts w:asciiTheme="majorHAnsi" w:hAnsiTheme="majorHAnsi" w:cstheme="majorHAnsi"/>
          <w:color w:val="0070C0"/>
          <w:sz w:val="24"/>
          <w:szCs w:val="24"/>
        </w:rPr>
        <w:t xml:space="preserve">School contacts of the children </w:t>
      </w:r>
      <w:r w:rsidR="00186440" w:rsidRPr="00824BB4">
        <w:rPr>
          <w:rFonts w:asciiTheme="majorHAnsi" w:hAnsiTheme="majorHAnsi" w:cstheme="majorHAnsi"/>
          <w:color w:val="0070C0"/>
          <w:sz w:val="24"/>
          <w:szCs w:val="24"/>
        </w:rPr>
        <w:t xml:space="preserve">who are isolating because of contact with a household case </w:t>
      </w:r>
      <w:r w:rsidRPr="00824BB4">
        <w:rPr>
          <w:rFonts w:asciiTheme="majorHAnsi" w:hAnsiTheme="majorHAnsi" w:cstheme="majorHAnsi"/>
          <w:color w:val="0070C0"/>
          <w:sz w:val="24"/>
          <w:szCs w:val="24"/>
        </w:rPr>
        <w:t xml:space="preserve">need </w:t>
      </w:r>
      <w:r w:rsidR="00E27292" w:rsidRPr="00824BB4">
        <w:rPr>
          <w:rFonts w:asciiTheme="majorHAnsi" w:hAnsiTheme="majorHAnsi" w:cstheme="majorHAnsi"/>
          <w:color w:val="0070C0"/>
          <w:sz w:val="24"/>
          <w:szCs w:val="24"/>
        </w:rPr>
        <w:t>NOT</w:t>
      </w:r>
      <w:r w:rsidRPr="00824BB4">
        <w:rPr>
          <w:rFonts w:asciiTheme="majorHAnsi" w:hAnsiTheme="majorHAnsi" w:cstheme="majorHAnsi"/>
          <w:color w:val="0070C0"/>
          <w:sz w:val="24"/>
          <w:szCs w:val="24"/>
        </w:rPr>
        <w:t xml:space="preserve"> isolate</w:t>
      </w:r>
      <w:r w:rsidR="0051314A" w:rsidRPr="00824BB4">
        <w:rPr>
          <w:rFonts w:asciiTheme="majorHAnsi" w:hAnsiTheme="majorHAnsi" w:cstheme="majorHAnsi"/>
          <w:color w:val="0070C0"/>
          <w:sz w:val="24"/>
          <w:szCs w:val="24"/>
        </w:rPr>
        <w:t>.</w:t>
      </w:r>
      <w:r w:rsidRPr="00824BB4">
        <w:rPr>
          <w:rFonts w:asciiTheme="majorHAnsi" w:hAnsiTheme="majorHAnsi" w:cstheme="majorHAnsi"/>
          <w:b/>
          <w:i/>
          <w:color w:val="0070C0"/>
          <w:sz w:val="24"/>
          <w:szCs w:val="24"/>
        </w:rPr>
        <w:t xml:space="preserve"> </w:t>
      </w:r>
    </w:p>
    <w:p w:rsidR="00F72D48" w:rsidRPr="00824BB4" w:rsidRDefault="00F72D48" w:rsidP="008E7951">
      <w:pPr>
        <w:spacing w:after="240" w:line="288" w:lineRule="auto"/>
        <w:jc w:val="both"/>
        <w:rPr>
          <w:rFonts w:asciiTheme="majorHAnsi" w:hAnsiTheme="majorHAnsi" w:cstheme="majorHAnsi"/>
          <w:sz w:val="24"/>
          <w:szCs w:val="24"/>
        </w:rPr>
      </w:pPr>
      <w:r w:rsidRPr="00824BB4">
        <w:rPr>
          <w:rFonts w:asciiTheme="majorHAnsi" w:hAnsiTheme="majorHAnsi" w:cstheme="majorHAnsi"/>
          <w:b/>
          <w:color w:val="862633" w:themeColor="accent1"/>
          <w:sz w:val="24"/>
          <w:szCs w:val="24"/>
        </w:rPr>
        <w:t>[4] C</w:t>
      </w:r>
      <w:r w:rsidR="00FE2F77" w:rsidRPr="00824BB4">
        <w:rPr>
          <w:rFonts w:asciiTheme="majorHAnsi" w:hAnsiTheme="majorHAnsi" w:cstheme="majorHAnsi"/>
          <w:b/>
          <w:color w:val="862633" w:themeColor="accent1"/>
          <w:sz w:val="24"/>
          <w:szCs w:val="24"/>
        </w:rPr>
        <w:t>onfirmed cases</w:t>
      </w:r>
      <w:r w:rsidR="007A1987" w:rsidRPr="00824BB4">
        <w:rPr>
          <w:rFonts w:asciiTheme="majorHAnsi" w:hAnsiTheme="majorHAnsi" w:cstheme="majorHAnsi"/>
          <w:b/>
          <w:color w:val="862633" w:themeColor="accent1"/>
          <w:sz w:val="24"/>
          <w:szCs w:val="24"/>
        </w:rPr>
        <w:t xml:space="preserve"> </w:t>
      </w:r>
      <w:r w:rsidRPr="00824BB4">
        <w:rPr>
          <w:rFonts w:asciiTheme="majorHAnsi" w:hAnsiTheme="majorHAnsi" w:cstheme="majorHAnsi"/>
          <w:b/>
          <w:color w:val="862633" w:themeColor="accent1"/>
          <w:sz w:val="24"/>
          <w:szCs w:val="24"/>
        </w:rPr>
        <w:t xml:space="preserve">with evidence of in-school transmission </w:t>
      </w:r>
      <w:r w:rsidR="007A1987" w:rsidRPr="00824BB4">
        <w:rPr>
          <w:rFonts w:asciiTheme="majorHAnsi" w:hAnsiTheme="majorHAnsi" w:cstheme="majorHAnsi"/>
          <w:b/>
          <w:color w:val="862633" w:themeColor="accent1"/>
          <w:sz w:val="24"/>
          <w:szCs w:val="24"/>
        </w:rPr>
        <w:t>(outbreak)</w:t>
      </w:r>
    </w:p>
    <w:p w:rsidR="00E27292" w:rsidRPr="00824BB4" w:rsidRDefault="008E7951" w:rsidP="00244037">
      <w:pPr>
        <w:pStyle w:val="ListParagraph"/>
        <w:numPr>
          <w:ilvl w:val="0"/>
          <w:numId w:val="40"/>
        </w:numPr>
        <w:spacing w:after="240" w:line="288" w:lineRule="auto"/>
        <w:jc w:val="both"/>
        <w:rPr>
          <w:rFonts w:asciiTheme="majorHAnsi" w:hAnsiTheme="majorHAnsi" w:cstheme="majorHAnsi"/>
          <w:color w:val="0070C0"/>
          <w:sz w:val="24"/>
          <w:szCs w:val="24"/>
        </w:rPr>
      </w:pPr>
      <w:r w:rsidRPr="00824BB4">
        <w:rPr>
          <w:rFonts w:asciiTheme="majorHAnsi" w:hAnsiTheme="majorHAnsi" w:cstheme="majorHAnsi"/>
          <w:color w:val="0070C0"/>
          <w:sz w:val="24"/>
          <w:szCs w:val="24"/>
        </w:rPr>
        <w:t xml:space="preserve">Discuss with the </w:t>
      </w:r>
      <w:r w:rsidR="00795249" w:rsidRPr="00824BB4">
        <w:rPr>
          <w:rFonts w:asciiTheme="majorHAnsi" w:hAnsiTheme="majorHAnsi" w:cstheme="majorHAnsi"/>
          <w:color w:val="0070C0"/>
          <w:sz w:val="24"/>
          <w:szCs w:val="24"/>
        </w:rPr>
        <w:t xml:space="preserve">Local </w:t>
      </w:r>
      <w:r w:rsidR="00F72D48" w:rsidRPr="00824BB4">
        <w:rPr>
          <w:rFonts w:asciiTheme="majorHAnsi" w:hAnsiTheme="majorHAnsi" w:cstheme="majorHAnsi"/>
          <w:color w:val="0070C0"/>
          <w:sz w:val="24"/>
          <w:szCs w:val="24"/>
        </w:rPr>
        <w:t>A</w:t>
      </w:r>
      <w:r w:rsidR="00795249" w:rsidRPr="00824BB4">
        <w:rPr>
          <w:rFonts w:asciiTheme="majorHAnsi" w:hAnsiTheme="majorHAnsi" w:cstheme="majorHAnsi"/>
          <w:color w:val="0070C0"/>
          <w:sz w:val="24"/>
          <w:szCs w:val="24"/>
        </w:rPr>
        <w:t xml:space="preserve">uthority </w:t>
      </w:r>
      <w:r w:rsidRPr="00824BB4">
        <w:rPr>
          <w:rFonts w:asciiTheme="majorHAnsi" w:hAnsiTheme="majorHAnsi" w:cstheme="majorHAnsi"/>
          <w:color w:val="0070C0"/>
          <w:sz w:val="24"/>
          <w:szCs w:val="24"/>
        </w:rPr>
        <w:t xml:space="preserve">who will risk assess the situation </w:t>
      </w:r>
      <w:r w:rsidR="00F72D48" w:rsidRPr="00824BB4">
        <w:rPr>
          <w:rFonts w:asciiTheme="majorHAnsi" w:hAnsiTheme="majorHAnsi" w:cstheme="majorHAnsi"/>
          <w:color w:val="0070C0"/>
          <w:sz w:val="24"/>
          <w:szCs w:val="24"/>
        </w:rPr>
        <w:t xml:space="preserve">and </w:t>
      </w:r>
      <w:r w:rsidRPr="00824BB4">
        <w:rPr>
          <w:rFonts w:asciiTheme="majorHAnsi" w:hAnsiTheme="majorHAnsi" w:cstheme="majorHAnsi"/>
          <w:color w:val="0070C0"/>
          <w:sz w:val="24"/>
          <w:szCs w:val="24"/>
        </w:rPr>
        <w:t>advise on isolation of contacts</w:t>
      </w:r>
      <w:r w:rsidR="002B7D0C" w:rsidRPr="00824BB4">
        <w:rPr>
          <w:rFonts w:asciiTheme="majorHAnsi" w:hAnsiTheme="majorHAnsi" w:cstheme="majorHAnsi"/>
          <w:color w:val="0070C0"/>
          <w:sz w:val="24"/>
          <w:szCs w:val="24"/>
        </w:rPr>
        <w:t xml:space="preserve"> </w:t>
      </w:r>
      <w:r w:rsidR="00F72D48" w:rsidRPr="00824BB4">
        <w:rPr>
          <w:rFonts w:asciiTheme="majorHAnsi" w:hAnsiTheme="majorHAnsi" w:cstheme="majorHAnsi"/>
          <w:color w:val="0070C0"/>
          <w:sz w:val="24"/>
          <w:szCs w:val="24"/>
        </w:rPr>
        <w:t>and</w:t>
      </w:r>
      <w:r w:rsidRPr="00824BB4">
        <w:rPr>
          <w:rFonts w:asciiTheme="majorHAnsi" w:hAnsiTheme="majorHAnsi" w:cstheme="majorHAnsi"/>
          <w:color w:val="0070C0"/>
          <w:sz w:val="24"/>
          <w:szCs w:val="24"/>
        </w:rPr>
        <w:t xml:space="preserve"> infection control</w:t>
      </w:r>
      <w:r w:rsidR="00E27292" w:rsidRPr="00824BB4">
        <w:rPr>
          <w:rFonts w:asciiTheme="majorHAnsi" w:hAnsiTheme="majorHAnsi" w:cstheme="majorHAnsi"/>
          <w:color w:val="0070C0"/>
          <w:sz w:val="24"/>
          <w:szCs w:val="24"/>
        </w:rPr>
        <w:t xml:space="preserve">, as well as </w:t>
      </w:r>
      <w:r w:rsidR="007B40D9" w:rsidRPr="00824BB4">
        <w:rPr>
          <w:rFonts w:asciiTheme="majorHAnsi" w:hAnsiTheme="majorHAnsi" w:cstheme="majorHAnsi"/>
          <w:color w:val="0070C0"/>
          <w:sz w:val="24"/>
          <w:szCs w:val="24"/>
        </w:rPr>
        <w:t xml:space="preserve">support any decisions </w:t>
      </w:r>
      <w:r w:rsidR="00E27292" w:rsidRPr="00824BB4">
        <w:rPr>
          <w:rFonts w:asciiTheme="majorHAnsi" w:hAnsiTheme="majorHAnsi" w:cstheme="majorHAnsi"/>
          <w:color w:val="0070C0"/>
          <w:sz w:val="24"/>
          <w:szCs w:val="24"/>
        </w:rPr>
        <w:t xml:space="preserve">regarding </w:t>
      </w:r>
      <w:r w:rsidR="007B40D9" w:rsidRPr="00824BB4">
        <w:rPr>
          <w:rFonts w:asciiTheme="majorHAnsi" w:hAnsiTheme="majorHAnsi" w:cstheme="majorHAnsi"/>
          <w:color w:val="0070C0"/>
          <w:sz w:val="24"/>
          <w:szCs w:val="24"/>
        </w:rPr>
        <w:t>external communication</w:t>
      </w:r>
      <w:r w:rsidR="00E27292" w:rsidRPr="00824BB4">
        <w:rPr>
          <w:rFonts w:asciiTheme="majorHAnsi" w:hAnsiTheme="majorHAnsi" w:cstheme="majorHAnsi"/>
          <w:color w:val="0070C0"/>
          <w:sz w:val="24"/>
          <w:szCs w:val="24"/>
        </w:rPr>
        <w:t xml:space="preserve">, </w:t>
      </w:r>
      <w:r w:rsidR="007B40D9" w:rsidRPr="00824BB4">
        <w:rPr>
          <w:rFonts w:asciiTheme="majorHAnsi" w:hAnsiTheme="majorHAnsi" w:cstheme="majorHAnsi"/>
          <w:color w:val="0070C0"/>
          <w:sz w:val="24"/>
          <w:szCs w:val="24"/>
        </w:rPr>
        <w:t xml:space="preserve">changes in teaching </w:t>
      </w:r>
      <w:r w:rsidR="00E27292" w:rsidRPr="00824BB4">
        <w:rPr>
          <w:rFonts w:asciiTheme="majorHAnsi" w:hAnsiTheme="majorHAnsi" w:cstheme="majorHAnsi"/>
          <w:color w:val="0070C0"/>
          <w:sz w:val="24"/>
          <w:szCs w:val="24"/>
        </w:rPr>
        <w:t xml:space="preserve">and school closure, </w:t>
      </w:r>
      <w:r w:rsidR="007B40D9" w:rsidRPr="00824BB4">
        <w:rPr>
          <w:rFonts w:asciiTheme="majorHAnsi" w:hAnsiTheme="majorHAnsi" w:cstheme="majorHAnsi"/>
          <w:color w:val="0070C0"/>
          <w:sz w:val="24"/>
          <w:szCs w:val="24"/>
        </w:rPr>
        <w:t>if needed</w:t>
      </w:r>
      <w:r w:rsidR="00E27292" w:rsidRPr="00824BB4">
        <w:rPr>
          <w:rFonts w:asciiTheme="majorHAnsi" w:hAnsiTheme="majorHAnsi" w:cstheme="majorHAnsi"/>
          <w:color w:val="0070C0"/>
          <w:sz w:val="24"/>
          <w:szCs w:val="24"/>
        </w:rPr>
        <w:t>.</w:t>
      </w:r>
    </w:p>
    <w:p w:rsidR="007B40D9" w:rsidRPr="00824BB4" w:rsidRDefault="007B40D9" w:rsidP="00244037">
      <w:pPr>
        <w:pStyle w:val="ListParagraph"/>
        <w:numPr>
          <w:ilvl w:val="0"/>
          <w:numId w:val="40"/>
        </w:numPr>
        <w:spacing w:after="240" w:line="288" w:lineRule="auto"/>
        <w:jc w:val="both"/>
        <w:rPr>
          <w:rFonts w:asciiTheme="majorHAnsi" w:hAnsiTheme="majorHAnsi" w:cstheme="majorHAnsi"/>
          <w:color w:val="0070C0"/>
          <w:sz w:val="24"/>
          <w:szCs w:val="24"/>
        </w:rPr>
      </w:pPr>
      <w:r w:rsidRPr="00824BB4">
        <w:rPr>
          <w:rFonts w:asciiTheme="majorHAnsi" w:hAnsiTheme="majorHAnsi" w:cstheme="majorHAnsi"/>
          <w:color w:val="0070C0"/>
          <w:sz w:val="24"/>
          <w:szCs w:val="24"/>
        </w:rPr>
        <w:t xml:space="preserve">If an incident or critical situation </w:t>
      </w:r>
      <w:r w:rsidR="00E27292" w:rsidRPr="00824BB4">
        <w:rPr>
          <w:rFonts w:asciiTheme="majorHAnsi" w:hAnsiTheme="majorHAnsi" w:cstheme="majorHAnsi"/>
          <w:color w:val="0070C0"/>
          <w:sz w:val="24"/>
          <w:szCs w:val="24"/>
        </w:rPr>
        <w:t>needs to be reported</w:t>
      </w:r>
      <w:r w:rsidRPr="00824BB4">
        <w:rPr>
          <w:rFonts w:asciiTheme="majorHAnsi" w:hAnsiTheme="majorHAnsi" w:cstheme="majorHAnsi"/>
          <w:color w:val="0070C0"/>
          <w:sz w:val="24"/>
          <w:szCs w:val="24"/>
        </w:rPr>
        <w:t xml:space="preserve"> and contact with the LA is not possible please use the emergency numbers in the next page.</w:t>
      </w:r>
    </w:p>
    <w:p w:rsidR="007B40D9" w:rsidRPr="00824BB4" w:rsidRDefault="007B40D9" w:rsidP="00244037">
      <w:pPr>
        <w:pStyle w:val="ListParagraph"/>
        <w:numPr>
          <w:ilvl w:val="0"/>
          <w:numId w:val="40"/>
        </w:numPr>
        <w:spacing w:after="240" w:line="288" w:lineRule="auto"/>
        <w:jc w:val="both"/>
        <w:rPr>
          <w:rFonts w:asciiTheme="majorHAnsi" w:hAnsiTheme="majorHAnsi" w:cstheme="majorHAnsi"/>
          <w:color w:val="0070C0"/>
          <w:sz w:val="24"/>
          <w:szCs w:val="24"/>
        </w:rPr>
      </w:pPr>
      <w:r w:rsidRPr="00824BB4">
        <w:rPr>
          <w:rFonts w:asciiTheme="majorHAnsi" w:hAnsiTheme="majorHAnsi" w:cstheme="majorHAnsi"/>
          <w:color w:val="0070C0"/>
          <w:sz w:val="24"/>
          <w:szCs w:val="24"/>
        </w:rPr>
        <w:t>See a summary of actions for three common scenarios: single case, multiple cases and outbreak in the Action Cards for Schools (Appendices)</w:t>
      </w:r>
    </w:p>
    <w:p w:rsidR="00F72D48" w:rsidRPr="00824BB4" w:rsidRDefault="007B40D9" w:rsidP="003B6D97">
      <w:pPr>
        <w:rPr>
          <w:rFonts w:asciiTheme="majorHAnsi" w:hAnsiTheme="majorHAnsi" w:cstheme="majorHAnsi"/>
          <w:sz w:val="24"/>
          <w:szCs w:val="24"/>
        </w:rPr>
      </w:pPr>
      <w:r w:rsidRPr="00824BB4">
        <w:rPr>
          <w:rFonts w:asciiTheme="majorHAnsi" w:hAnsiTheme="majorHAnsi" w:cstheme="majorHAnsi"/>
          <w:sz w:val="24"/>
          <w:szCs w:val="24"/>
        </w:rPr>
        <w:br w:type="page"/>
      </w:r>
    </w:p>
    <w:p w:rsidR="0017115B" w:rsidRPr="00824BB4" w:rsidRDefault="00F72D48" w:rsidP="00144133">
      <w:pPr>
        <w:spacing w:after="0" w:line="480" w:lineRule="auto"/>
        <w:jc w:val="both"/>
        <w:rPr>
          <w:rFonts w:asciiTheme="majorHAnsi" w:hAnsiTheme="majorHAnsi" w:cstheme="majorHAnsi"/>
          <w:b/>
          <w:i/>
          <w:sz w:val="24"/>
          <w:szCs w:val="24"/>
        </w:rPr>
      </w:pPr>
      <w:r w:rsidRPr="00824BB4">
        <w:rPr>
          <w:rFonts w:asciiTheme="majorHAnsi" w:hAnsiTheme="majorHAnsi" w:cstheme="majorHAnsi"/>
          <w:b/>
          <w:i/>
          <w:sz w:val="24"/>
          <w:szCs w:val="24"/>
        </w:rPr>
        <w:lastRenderedPageBreak/>
        <w:t>Emergency (out of hours) numbers</w:t>
      </w:r>
      <w:r w:rsidR="00DD4A59" w:rsidRPr="00824BB4">
        <w:rPr>
          <w:rFonts w:asciiTheme="majorHAnsi" w:hAnsiTheme="majorHAnsi" w:cstheme="majorHAnsi"/>
          <w:b/>
          <w:i/>
          <w:sz w:val="24"/>
          <w:szCs w:val="24"/>
        </w:rPr>
        <w:t xml:space="preserve"> </w:t>
      </w:r>
      <w:r w:rsidR="0095683F" w:rsidRPr="00824BB4">
        <w:rPr>
          <w:rFonts w:asciiTheme="majorHAnsi" w:hAnsiTheme="majorHAnsi" w:cstheme="majorHAnsi"/>
          <w:b/>
          <w:i/>
          <w:sz w:val="24"/>
          <w:szCs w:val="24"/>
        </w:rPr>
        <w:t xml:space="preserve">    </w:t>
      </w:r>
    </w:p>
    <w:p w:rsidR="00795249" w:rsidRPr="00824BB4" w:rsidRDefault="00795249" w:rsidP="00244037">
      <w:pPr>
        <w:pStyle w:val="ListParagraph"/>
        <w:numPr>
          <w:ilvl w:val="0"/>
          <w:numId w:val="34"/>
        </w:numPr>
        <w:spacing w:before="120" w:after="120" w:line="40" w:lineRule="atLeast"/>
        <w:rPr>
          <w:rStyle w:val="Hyperlink"/>
          <w:rFonts w:asciiTheme="majorHAnsi" w:hAnsiTheme="majorHAnsi" w:cstheme="majorHAnsi"/>
          <w:color w:val="auto"/>
          <w:sz w:val="24"/>
          <w:szCs w:val="24"/>
        </w:rPr>
      </w:pPr>
      <w:r w:rsidRPr="00824BB4">
        <w:rPr>
          <w:rFonts w:asciiTheme="majorHAnsi" w:hAnsiTheme="majorHAnsi" w:cstheme="majorHAnsi"/>
          <w:b/>
          <w:sz w:val="24"/>
          <w:szCs w:val="24"/>
        </w:rPr>
        <w:t>Local Authority Incident Reporting</w:t>
      </w:r>
      <w:r w:rsidRPr="00824BB4">
        <w:rPr>
          <w:rFonts w:asciiTheme="majorHAnsi" w:hAnsiTheme="majorHAnsi" w:cstheme="majorHAnsi"/>
          <w:sz w:val="24"/>
          <w:szCs w:val="24"/>
        </w:rPr>
        <w:t xml:space="preserve"> - 01274 431000, choose option 2 then ask for Emergency Management (or ring the </w:t>
      </w:r>
      <w:r w:rsidRPr="00824BB4">
        <w:rPr>
          <w:rFonts w:asciiTheme="majorHAnsi" w:hAnsiTheme="majorHAnsi" w:cstheme="majorHAnsi"/>
          <w:bCs/>
          <w:sz w:val="24"/>
          <w:szCs w:val="24"/>
        </w:rPr>
        <w:t xml:space="preserve">24hr Duty Phone: 07582 106525) </w:t>
      </w:r>
      <w:hyperlink r:id="rId10" w:history="1">
        <w:r w:rsidRPr="00824BB4">
          <w:rPr>
            <w:rStyle w:val="Hyperlink"/>
            <w:rFonts w:asciiTheme="majorHAnsi" w:hAnsiTheme="majorHAnsi" w:cstheme="majorHAnsi"/>
            <w:color w:val="auto"/>
            <w:sz w:val="24"/>
            <w:szCs w:val="24"/>
          </w:rPr>
          <w:t>HPTBradford@bradford.gov.uk</w:t>
        </w:r>
      </w:hyperlink>
    </w:p>
    <w:p w:rsidR="00C44BD9" w:rsidRPr="00824BB4" w:rsidRDefault="00C44BD9" w:rsidP="00C44BD9">
      <w:pPr>
        <w:spacing w:after="0" w:line="240" w:lineRule="auto"/>
        <w:rPr>
          <w:rFonts w:asciiTheme="majorHAnsi" w:hAnsiTheme="majorHAnsi" w:cstheme="majorHAnsi"/>
          <w:color w:val="012169" w:themeColor="text2"/>
          <w:sz w:val="24"/>
          <w:szCs w:val="24"/>
        </w:rPr>
      </w:pPr>
    </w:p>
    <w:p w:rsidR="00012A4D" w:rsidRPr="00824BB4" w:rsidRDefault="00003430" w:rsidP="00244037">
      <w:pPr>
        <w:pStyle w:val="ListParagraph"/>
        <w:numPr>
          <w:ilvl w:val="0"/>
          <w:numId w:val="34"/>
        </w:numPr>
        <w:spacing w:before="120" w:after="120" w:line="40" w:lineRule="atLeast"/>
        <w:rPr>
          <w:rFonts w:asciiTheme="majorHAnsi" w:hAnsiTheme="majorHAnsi" w:cstheme="majorHAnsi"/>
          <w:bCs/>
          <w:sz w:val="24"/>
          <w:szCs w:val="24"/>
        </w:rPr>
      </w:pPr>
      <w:r w:rsidRPr="00824BB4">
        <w:rPr>
          <w:rFonts w:asciiTheme="majorHAnsi" w:hAnsiTheme="majorHAnsi" w:cstheme="majorHAnsi"/>
          <w:b/>
          <w:sz w:val="24"/>
          <w:szCs w:val="24"/>
        </w:rPr>
        <w:t>PHE Health Protection Team (HPT)</w:t>
      </w:r>
      <w:r w:rsidRPr="00824BB4">
        <w:rPr>
          <w:rFonts w:asciiTheme="majorHAnsi" w:hAnsiTheme="majorHAnsi" w:cstheme="majorHAnsi"/>
          <w:sz w:val="24"/>
          <w:szCs w:val="24"/>
        </w:rPr>
        <w:t xml:space="preserve"> - </w:t>
      </w:r>
      <w:r w:rsidR="00F21528" w:rsidRPr="00824BB4">
        <w:rPr>
          <w:rFonts w:asciiTheme="majorHAnsi" w:hAnsiTheme="majorHAnsi" w:cstheme="majorHAnsi"/>
          <w:sz w:val="24"/>
          <w:szCs w:val="24"/>
        </w:rPr>
        <w:t>0113 386 0300</w:t>
      </w:r>
      <w:r w:rsidR="00147A25" w:rsidRPr="00824BB4">
        <w:rPr>
          <w:rFonts w:asciiTheme="majorHAnsi" w:hAnsiTheme="majorHAnsi" w:cstheme="majorHAnsi"/>
          <w:sz w:val="24"/>
          <w:szCs w:val="24"/>
        </w:rPr>
        <w:t xml:space="preserve"> </w:t>
      </w:r>
      <w:r w:rsidR="007B40D9" w:rsidRPr="00824BB4">
        <w:rPr>
          <w:rFonts w:asciiTheme="majorHAnsi" w:hAnsiTheme="majorHAnsi" w:cstheme="majorHAnsi"/>
          <w:sz w:val="24"/>
          <w:szCs w:val="24"/>
        </w:rPr>
        <w:t xml:space="preserve">for normal working hours and </w:t>
      </w:r>
      <w:r w:rsidR="00012A4D" w:rsidRPr="00824BB4">
        <w:rPr>
          <w:rFonts w:asciiTheme="majorHAnsi" w:hAnsiTheme="majorHAnsi" w:cstheme="majorHAnsi"/>
          <w:sz w:val="24"/>
          <w:szCs w:val="24"/>
        </w:rPr>
        <w:t>0151 909 1219</w:t>
      </w:r>
      <w:r w:rsidR="00012A4D" w:rsidRPr="00824BB4">
        <w:rPr>
          <w:rFonts w:asciiTheme="majorHAnsi" w:hAnsiTheme="majorHAnsi" w:cstheme="majorHAnsi"/>
          <w:bCs/>
          <w:sz w:val="24"/>
          <w:szCs w:val="24"/>
        </w:rPr>
        <w:t xml:space="preserve"> for after hours and weekends</w:t>
      </w:r>
    </w:p>
    <w:p w:rsidR="00795249" w:rsidRPr="00824BB4" w:rsidRDefault="00795249" w:rsidP="00280175">
      <w:pPr>
        <w:spacing w:before="120" w:after="120" w:line="40" w:lineRule="atLeast"/>
        <w:rPr>
          <w:rStyle w:val="Hyperlink"/>
          <w:rFonts w:asciiTheme="majorHAnsi" w:hAnsiTheme="majorHAnsi" w:cstheme="majorHAnsi"/>
          <w:sz w:val="24"/>
          <w:szCs w:val="24"/>
        </w:rPr>
      </w:pPr>
    </w:p>
    <w:p w:rsidR="006F7848" w:rsidRPr="00824BB4" w:rsidRDefault="006F7848" w:rsidP="00280175">
      <w:pPr>
        <w:pStyle w:val="NoSpacing"/>
        <w:spacing w:before="240" w:after="240"/>
        <w:rPr>
          <w:rFonts w:asciiTheme="majorHAnsi" w:hAnsiTheme="majorHAnsi" w:cstheme="majorHAnsi"/>
          <w:b/>
          <w:i/>
          <w:sz w:val="24"/>
          <w:szCs w:val="24"/>
        </w:rPr>
      </w:pPr>
      <w:r w:rsidRPr="00824BB4">
        <w:rPr>
          <w:rFonts w:asciiTheme="majorHAnsi" w:hAnsiTheme="majorHAnsi" w:cstheme="majorHAnsi"/>
          <w:b/>
          <w:i/>
          <w:sz w:val="24"/>
          <w:szCs w:val="24"/>
        </w:rPr>
        <w:t>Testing</w:t>
      </w:r>
    </w:p>
    <w:p w:rsidR="007B40D9" w:rsidRPr="00824BB4" w:rsidRDefault="007B40D9" w:rsidP="00244037">
      <w:pPr>
        <w:pStyle w:val="ListParagraph"/>
        <w:numPr>
          <w:ilvl w:val="0"/>
          <w:numId w:val="35"/>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 xml:space="preserve">For any individual </w:t>
      </w:r>
      <w:r w:rsidR="002B7D0C" w:rsidRPr="00824BB4">
        <w:rPr>
          <w:rFonts w:asciiTheme="majorHAnsi" w:hAnsiTheme="majorHAnsi" w:cstheme="majorHAnsi"/>
          <w:sz w:val="24"/>
          <w:szCs w:val="24"/>
        </w:rPr>
        <w:t>with symptoms</w:t>
      </w:r>
      <w:r w:rsidR="006F7848" w:rsidRPr="00824BB4">
        <w:rPr>
          <w:rFonts w:asciiTheme="majorHAnsi" w:hAnsiTheme="majorHAnsi" w:cstheme="majorHAnsi"/>
          <w:sz w:val="24"/>
          <w:szCs w:val="24"/>
        </w:rPr>
        <w:t xml:space="preserve">, including </w:t>
      </w:r>
      <w:r w:rsidR="002B7D0C" w:rsidRPr="00824BB4">
        <w:rPr>
          <w:rFonts w:asciiTheme="majorHAnsi" w:hAnsiTheme="majorHAnsi" w:cstheme="majorHAnsi"/>
          <w:sz w:val="24"/>
          <w:szCs w:val="24"/>
        </w:rPr>
        <w:t xml:space="preserve">staff and </w:t>
      </w:r>
      <w:r w:rsidR="006F7848" w:rsidRPr="00824BB4">
        <w:rPr>
          <w:rFonts w:asciiTheme="majorHAnsi" w:hAnsiTheme="majorHAnsi" w:cstheme="majorHAnsi"/>
          <w:sz w:val="24"/>
          <w:szCs w:val="24"/>
        </w:rPr>
        <w:t>children:</w:t>
      </w:r>
      <w:r w:rsidRPr="00824BB4">
        <w:rPr>
          <w:rFonts w:asciiTheme="majorHAnsi" w:hAnsiTheme="majorHAnsi" w:cstheme="majorHAnsi"/>
          <w:sz w:val="24"/>
          <w:szCs w:val="24"/>
        </w:rPr>
        <w:t xml:space="preserve"> access</w:t>
      </w:r>
      <w:r w:rsidR="006F7848" w:rsidRPr="00824BB4">
        <w:rPr>
          <w:rFonts w:asciiTheme="majorHAnsi" w:hAnsiTheme="majorHAnsi" w:cstheme="majorHAnsi"/>
          <w:sz w:val="24"/>
          <w:szCs w:val="24"/>
        </w:rPr>
        <w:t xml:space="preserve"> </w:t>
      </w:r>
      <w:hyperlink r:id="rId11" w:history="1">
        <w:r w:rsidR="006F7848" w:rsidRPr="00824BB4">
          <w:rPr>
            <w:rStyle w:val="Hyperlink"/>
            <w:rFonts w:asciiTheme="majorHAnsi" w:hAnsiTheme="majorHAnsi" w:cstheme="majorHAnsi"/>
            <w:sz w:val="24"/>
            <w:szCs w:val="24"/>
          </w:rPr>
          <w:t>www.nhs.uk/coronavirus</w:t>
        </w:r>
      </w:hyperlink>
      <w:r w:rsidR="006F7848" w:rsidRPr="00824BB4">
        <w:rPr>
          <w:rFonts w:asciiTheme="majorHAnsi" w:hAnsiTheme="majorHAnsi" w:cstheme="majorHAnsi"/>
          <w:sz w:val="24"/>
          <w:szCs w:val="24"/>
        </w:rPr>
        <w:t xml:space="preserve"> or call 119 if you have no internet access</w:t>
      </w:r>
      <w:r w:rsidR="002B7D0C" w:rsidRPr="00824BB4">
        <w:rPr>
          <w:rFonts w:asciiTheme="majorHAnsi" w:hAnsiTheme="majorHAnsi" w:cstheme="majorHAnsi"/>
          <w:sz w:val="24"/>
          <w:szCs w:val="24"/>
        </w:rPr>
        <w:t>. Essential workers including staff in education and childcare settings will get priority te</w:t>
      </w:r>
      <w:r w:rsidRPr="00824BB4">
        <w:rPr>
          <w:rFonts w:asciiTheme="majorHAnsi" w:hAnsiTheme="majorHAnsi" w:cstheme="majorHAnsi"/>
          <w:sz w:val="24"/>
          <w:szCs w:val="24"/>
        </w:rPr>
        <w:t>sting appointments.</w:t>
      </w:r>
    </w:p>
    <w:p w:rsidR="002B7D0C" w:rsidRPr="00824BB4" w:rsidRDefault="002B7D0C" w:rsidP="00244037">
      <w:pPr>
        <w:pStyle w:val="ListParagraph"/>
        <w:numPr>
          <w:ilvl w:val="0"/>
          <w:numId w:val="35"/>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 xml:space="preserve">Contacts without symptoms should not get tested unless they develop COVID symptoms or are advised to </w:t>
      </w:r>
      <w:r w:rsidR="007B40D9" w:rsidRPr="00824BB4">
        <w:rPr>
          <w:rFonts w:asciiTheme="majorHAnsi" w:hAnsiTheme="majorHAnsi" w:cstheme="majorHAnsi"/>
          <w:sz w:val="24"/>
          <w:szCs w:val="24"/>
        </w:rPr>
        <w:t xml:space="preserve">do so </w:t>
      </w:r>
      <w:r w:rsidRPr="00824BB4">
        <w:rPr>
          <w:rFonts w:asciiTheme="majorHAnsi" w:hAnsiTheme="majorHAnsi" w:cstheme="majorHAnsi"/>
          <w:sz w:val="24"/>
          <w:szCs w:val="24"/>
        </w:rPr>
        <w:t xml:space="preserve">by </w:t>
      </w:r>
      <w:r w:rsidR="007B40D9" w:rsidRPr="00824BB4">
        <w:rPr>
          <w:rFonts w:asciiTheme="majorHAnsi" w:hAnsiTheme="majorHAnsi" w:cstheme="majorHAnsi"/>
          <w:sz w:val="24"/>
          <w:szCs w:val="24"/>
        </w:rPr>
        <w:t>a p</w:t>
      </w:r>
      <w:r w:rsidRPr="00824BB4">
        <w:rPr>
          <w:rFonts w:asciiTheme="majorHAnsi" w:hAnsiTheme="majorHAnsi" w:cstheme="majorHAnsi"/>
          <w:sz w:val="24"/>
          <w:szCs w:val="24"/>
        </w:rPr>
        <w:t>ublic health</w:t>
      </w:r>
      <w:r w:rsidR="007B40D9" w:rsidRPr="00824BB4">
        <w:rPr>
          <w:rFonts w:asciiTheme="majorHAnsi" w:hAnsiTheme="majorHAnsi" w:cstheme="majorHAnsi"/>
          <w:sz w:val="24"/>
          <w:szCs w:val="24"/>
        </w:rPr>
        <w:t xml:space="preserve"> authority</w:t>
      </w:r>
      <w:r w:rsidRPr="00824BB4">
        <w:rPr>
          <w:rFonts w:asciiTheme="majorHAnsi" w:hAnsiTheme="majorHAnsi" w:cstheme="majorHAnsi"/>
          <w:sz w:val="24"/>
          <w:szCs w:val="24"/>
        </w:rPr>
        <w:t xml:space="preserve">. </w:t>
      </w:r>
    </w:p>
    <w:p w:rsidR="006F7848" w:rsidRPr="00824BB4" w:rsidRDefault="006F7848" w:rsidP="002B7D0C">
      <w:pPr>
        <w:pStyle w:val="ListParagraph"/>
        <w:spacing w:after="200" w:line="276" w:lineRule="auto"/>
        <w:ind w:left="360"/>
        <w:rPr>
          <w:rFonts w:asciiTheme="majorHAnsi" w:hAnsiTheme="majorHAnsi" w:cstheme="majorHAnsi"/>
          <w:sz w:val="24"/>
          <w:szCs w:val="24"/>
        </w:rPr>
      </w:pPr>
    </w:p>
    <w:p w:rsidR="003B6D97" w:rsidRPr="00824BB4" w:rsidRDefault="003B6D97" w:rsidP="006F7848">
      <w:pPr>
        <w:pStyle w:val="NoSpacing"/>
        <w:spacing w:after="240"/>
        <w:rPr>
          <w:rFonts w:asciiTheme="majorHAnsi" w:hAnsiTheme="majorHAnsi" w:cstheme="majorHAnsi"/>
          <w:b/>
          <w:i/>
          <w:sz w:val="24"/>
          <w:szCs w:val="24"/>
        </w:rPr>
      </w:pPr>
      <w:r w:rsidRPr="00824BB4">
        <w:rPr>
          <w:rFonts w:asciiTheme="majorHAnsi" w:hAnsiTheme="majorHAnsi" w:cstheme="majorHAnsi"/>
          <w:b/>
          <w:i/>
          <w:sz w:val="24"/>
          <w:szCs w:val="24"/>
        </w:rPr>
        <w:t>Infection prevention and control measures</w:t>
      </w:r>
    </w:p>
    <w:p w:rsidR="006F7848" w:rsidRPr="00824BB4" w:rsidRDefault="006F7848" w:rsidP="003B6D97">
      <w:pPr>
        <w:spacing w:after="240" w:line="288" w:lineRule="auto"/>
        <w:jc w:val="both"/>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Hygiene</w:t>
      </w:r>
    </w:p>
    <w:p w:rsidR="006F7848" w:rsidRPr="00824BB4" w:rsidRDefault="006F7848" w:rsidP="00244037">
      <w:pPr>
        <w:pStyle w:val="ListParagraph"/>
        <w:numPr>
          <w:ilvl w:val="0"/>
          <w:numId w:val="11"/>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Wash hands more often than usual, for 20 seconds, using soap and water</w:t>
      </w:r>
    </w:p>
    <w:p w:rsidR="006F7848" w:rsidRPr="00824BB4" w:rsidRDefault="006F7848" w:rsidP="00244037">
      <w:pPr>
        <w:pStyle w:val="ListParagraph"/>
        <w:numPr>
          <w:ilvl w:val="0"/>
          <w:numId w:val="11"/>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 xml:space="preserve">For coughs and sneezes: </w:t>
      </w:r>
      <w:hyperlink r:id="rId12" w:history="1">
        <w:r w:rsidRPr="00824BB4">
          <w:rPr>
            <w:rStyle w:val="Hyperlink"/>
            <w:rFonts w:asciiTheme="majorHAnsi" w:hAnsiTheme="majorHAnsi" w:cstheme="majorHAnsi"/>
            <w:sz w:val="24"/>
            <w:szCs w:val="24"/>
          </w:rPr>
          <w:t>catch it, bin it, kill it</w:t>
        </w:r>
      </w:hyperlink>
    </w:p>
    <w:p w:rsidR="006F7848" w:rsidRPr="00824BB4" w:rsidRDefault="006F7848" w:rsidP="00244037">
      <w:pPr>
        <w:pStyle w:val="ListParagraph"/>
        <w:numPr>
          <w:ilvl w:val="0"/>
          <w:numId w:val="11"/>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Avoid touching eyes, nose and mouth with unwashed hands</w:t>
      </w:r>
    </w:p>
    <w:p w:rsidR="006F7848" w:rsidRPr="00824BB4" w:rsidRDefault="006F7848" w:rsidP="00244037">
      <w:pPr>
        <w:pStyle w:val="ListParagraph"/>
        <w:numPr>
          <w:ilvl w:val="0"/>
          <w:numId w:val="11"/>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Clean and disinfect regularly touched objects and surfaces more often than usual using standard cleaning products</w:t>
      </w:r>
    </w:p>
    <w:p w:rsidR="006F7848" w:rsidRPr="00824BB4" w:rsidRDefault="006F7848" w:rsidP="003B6D97">
      <w:pPr>
        <w:spacing w:after="240" w:line="288" w:lineRule="auto"/>
        <w:jc w:val="both"/>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Social distancing</w:t>
      </w:r>
    </w:p>
    <w:p w:rsidR="006F7848" w:rsidRPr="00824BB4" w:rsidRDefault="006F7848" w:rsidP="00244037">
      <w:pPr>
        <w:pStyle w:val="ListParagraph"/>
        <w:numPr>
          <w:ilvl w:val="0"/>
          <w:numId w:val="12"/>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Limit contact with other people</w:t>
      </w:r>
    </w:p>
    <w:p w:rsidR="006F7848" w:rsidRPr="00824BB4" w:rsidRDefault="006F7848" w:rsidP="00244037">
      <w:pPr>
        <w:pStyle w:val="ListParagraph"/>
        <w:numPr>
          <w:ilvl w:val="0"/>
          <w:numId w:val="12"/>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Stay 2 metres apart from people where possible</w:t>
      </w:r>
    </w:p>
    <w:p w:rsidR="003B6D97" w:rsidRPr="00824BB4" w:rsidRDefault="003B6D97" w:rsidP="00244037">
      <w:pPr>
        <w:pStyle w:val="ListParagraph"/>
        <w:numPr>
          <w:ilvl w:val="0"/>
          <w:numId w:val="12"/>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Avoid using public transport and travel on foot or by bicycle if possible</w:t>
      </w:r>
    </w:p>
    <w:p w:rsidR="003B6D97" w:rsidRPr="00824BB4" w:rsidRDefault="003B6D97" w:rsidP="00244037">
      <w:pPr>
        <w:pStyle w:val="ListParagraph"/>
        <w:numPr>
          <w:ilvl w:val="0"/>
          <w:numId w:val="12"/>
        </w:numPr>
        <w:spacing w:after="200" w:line="276" w:lineRule="auto"/>
        <w:rPr>
          <w:rFonts w:asciiTheme="majorHAnsi" w:hAnsiTheme="majorHAnsi" w:cstheme="majorHAnsi"/>
          <w:color w:val="0070C0"/>
          <w:sz w:val="24"/>
          <w:szCs w:val="24"/>
        </w:rPr>
      </w:pPr>
      <w:r w:rsidRPr="00824BB4">
        <w:rPr>
          <w:rFonts w:asciiTheme="majorHAnsi" w:hAnsiTheme="majorHAnsi" w:cstheme="majorHAnsi"/>
          <w:color w:val="0070C0"/>
          <w:sz w:val="24"/>
          <w:szCs w:val="24"/>
        </w:rPr>
        <w:t>Avoid sharing car rides with others than your household members</w:t>
      </w:r>
    </w:p>
    <w:p w:rsidR="006F7848" w:rsidRPr="00824BB4" w:rsidRDefault="006F7848" w:rsidP="00244037">
      <w:pPr>
        <w:pStyle w:val="ListParagraph"/>
        <w:numPr>
          <w:ilvl w:val="0"/>
          <w:numId w:val="12"/>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Self-isolate if you or anyone in your household has symptoms</w:t>
      </w:r>
    </w:p>
    <w:p w:rsidR="006F7848" w:rsidRPr="00824BB4" w:rsidRDefault="006F7848" w:rsidP="003B6D97">
      <w:pPr>
        <w:spacing w:after="240" w:line="288" w:lineRule="auto"/>
        <w:jc w:val="both"/>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Face coverings</w:t>
      </w:r>
    </w:p>
    <w:p w:rsidR="00075C9F" w:rsidRPr="00824BB4" w:rsidRDefault="00075C9F" w:rsidP="00244037">
      <w:pPr>
        <w:pStyle w:val="NormalWeb"/>
        <w:numPr>
          <w:ilvl w:val="0"/>
          <w:numId w:val="14"/>
        </w:numPr>
        <w:spacing w:before="0" w:beforeAutospacing="0" w:after="240" w:afterAutospacing="0" w:line="26" w:lineRule="atLeast"/>
        <w:ind w:left="357" w:hanging="357"/>
        <w:rPr>
          <w:rFonts w:asciiTheme="majorHAnsi" w:hAnsiTheme="majorHAnsi" w:cstheme="majorHAnsi"/>
          <w:lang w:val="en"/>
        </w:rPr>
      </w:pPr>
      <w:r w:rsidRPr="00824BB4">
        <w:rPr>
          <w:rFonts w:asciiTheme="majorHAnsi" w:hAnsiTheme="majorHAnsi" w:cstheme="majorHAnsi"/>
          <w:lang w:val="en"/>
        </w:rPr>
        <w:t>Should be worn by adults and pupils in secondary schools and</w:t>
      </w:r>
      <w:r w:rsidR="002B7D0C" w:rsidRPr="00824BB4">
        <w:rPr>
          <w:rFonts w:asciiTheme="majorHAnsi" w:hAnsiTheme="majorHAnsi" w:cstheme="majorHAnsi"/>
          <w:lang w:val="en"/>
        </w:rPr>
        <w:t xml:space="preserve"> </w:t>
      </w:r>
      <w:r w:rsidRPr="00824BB4">
        <w:rPr>
          <w:rFonts w:asciiTheme="majorHAnsi" w:hAnsiTheme="majorHAnsi" w:cstheme="majorHAnsi"/>
          <w:lang w:val="en"/>
        </w:rPr>
        <w:t xml:space="preserve">further education when moving around the school, </w:t>
      </w:r>
      <w:r w:rsidR="002920E7" w:rsidRPr="00824BB4">
        <w:rPr>
          <w:rFonts w:asciiTheme="majorHAnsi" w:hAnsiTheme="majorHAnsi" w:cstheme="majorHAnsi"/>
          <w:lang w:val="en"/>
        </w:rPr>
        <w:t>e.g.</w:t>
      </w:r>
      <w:r w:rsidRPr="00824BB4">
        <w:rPr>
          <w:rFonts w:asciiTheme="majorHAnsi" w:hAnsiTheme="majorHAnsi" w:cstheme="majorHAnsi"/>
          <w:lang w:val="en"/>
        </w:rPr>
        <w:t xml:space="preserve"> in corridors and communal areas where social distancing is difficult to maintain (year 7 and above).</w:t>
      </w:r>
      <w:r w:rsidR="002B7D0C" w:rsidRPr="00824BB4">
        <w:rPr>
          <w:rFonts w:asciiTheme="majorHAnsi" w:hAnsiTheme="majorHAnsi" w:cstheme="majorHAnsi"/>
          <w:lang w:val="en"/>
        </w:rPr>
        <w:t xml:space="preserve"> </w:t>
      </w:r>
    </w:p>
    <w:p w:rsidR="006F7848" w:rsidRPr="00824BB4" w:rsidRDefault="006F7848" w:rsidP="00244037">
      <w:pPr>
        <w:pStyle w:val="ListParagraph"/>
        <w:numPr>
          <w:ilvl w:val="0"/>
          <w:numId w:val="14"/>
        </w:numPr>
        <w:spacing w:after="240" w:line="26" w:lineRule="atLeast"/>
        <w:ind w:left="357" w:hanging="357"/>
        <w:contextualSpacing w:val="0"/>
        <w:rPr>
          <w:rFonts w:asciiTheme="majorHAnsi" w:hAnsiTheme="majorHAnsi" w:cstheme="majorHAnsi"/>
          <w:sz w:val="24"/>
          <w:szCs w:val="24"/>
        </w:rPr>
      </w:pPr>
      <w:r w:rsidRPr="00824BB4">
        <w:rPr>
          <w:rFonts w:asciiTheme="majorHAnsi" w:hAnsiTheme="majorHAnsi" w:cstheme="majorHAnsi"/>
          <w:sz w:val="24"/>
          <w:szCs w:val="24"/>
        </w:rPr>
        <w:t xml:space="preserve">Should be worn by most people when in enclosed spaces, such as on public transport, in taxis, when visiting a hospital, in shops and supermarkets and </w:t>
      </w:r>
      <w:r w:rsidRPr="00824BB4">
        <w:rPr>
          <w:rFonts w:asciiTheme="majorHAnsi" w:hAnsiTheme="majorHAnsi" w:cstheme="majorHAnsi"/>
          <w:sz w:val="24"/>
          <w:szCs w:val="24"/>
        </w:rPr>
        <w:lastRenderedPageBreak/>
        <w:t>whenever we are indoors with people who are not part of our household or bubble</w:t>
      </w:r>
    </w:p>
    <w:p w:rsidR="006F7848" w:rsidRPr="00824BB4" w:rsidRDefault="006F7848" w:rsidP="00244037">
      <w:pPr>
        <w:pStyle w:val="ListParagraph"/>
        <w:numPr>
          <w:ilvl w:val="0"/>
          <w:numId w:val="14"/>
        </w:numPr>
        <w:spacing w:after="240" w:line="26" w:lineRule="atLeast"/>
        <w:ind w:left="357" w:hanging="357"/>
        <w:contextualSpacing w:val="0"/>
        <w:rPr>
          <w:rFonts w:asciiTheme="majorHAnsi" w:hAnsiTheme="majorHAnsi" w:cstheme="majorHAnsi"/>
          <w:sz w:val="24"/>
          <w:szCs w:val="24"/>
        </w:rPr>
      </w:pPr>
      <w:r w:rsidRPr="00824BB4">
        <w:rPr>
          <w:rFonts w:asciiTheme="majorHAnsi" w:hAnsiTheme="majorHAnsi" w:cstheme="majorHAnsi"/>
          <w:sz w:val="24"/>
          <w:szCs w:val="24"/>
        </w:rPr>
        <w:t>Should not be worn by children under the age of 3 and are not required for children under the age of 11</w:t>
      </w:r>
      <w:r w:rsidR="002B7D0C" w:rsidRPr="00824BB4">
        <w:rPr>
          <w:rFonts w:asciiTheme="majorHAnsi" w:hAnsiTheme="majorHAnsi" w:cstheme="majorHAnsi"/>
          <w:sz w:val="24"/>
          <w:szCs w:val="24"/>
        </w:rPr>
        <w:t>.</w:t>
      </w:r>
    </w:p>
    <w:p w:rsidR="006F7848" w:rsidRPr="00824BB4" w:rsidRDefault="006F7848" w:rsidP="00244037">
      <w:pPr>
        <w:pStyle w:val="ListParagraph"/>
        <w:numPr>
          <w:ilvl w:val="0"/>
          <w:numId w:val="14"/>
        </w:numPr>
        <w:spacing w:after="240" w:line="26" w:lineRule="atLeast"/>
        <w:ind w:left="357" w:hanging="357"/>
        <w:contextualSpacing w:val="0"/>
        <w:rPr>
          <w:rFonts w:asciiTheme="majorHAnsi" w:hAnsiTheme="majorHAnsi" w:cstheme="majorHAnsi"/>
          <w:sz w:val="24"/>
          <w:szCs w:val="24"/>
        </w:rPr>
      </w:pPr>
      <w:r w:rsidRPr="00824BB4">
        <w:rPr>
          <w:rFonts w:asciiTheme="majorHAnsi" w:hAnsiTheme="majorHAnsi" w:cstheme="majorHAnsi"/>
          <w:sz w:val="24"/>
          <w:szCs w:val="24"/>
        </w:rPr>
        <w:t xml:space="preserve">Are not required where there is a </w:t>
      </w:r>
      <w:hyperlink r:id="rId13" w:history="1">
        <w:r w:rsidRPr="00824BB4">
          <w:rPr>
            <w:rStyle w:val="Hyperlink"/>
            <w:rFonts w:asciiTheme="majorHAnsi" w:hAnsiTheme="majorHAnsi" w:cstheme="majorHAnsi"/>
            <w:sz w:val="24"/>
            <w:szCs w:val="24"/>
          </w:rPr>
          <w:t>legitimate reason</w:t>
        </w:r>
      </w:hyperlink>
      <w:r w:rsidRPr="00824BB4">
        <w:rPr>
          <w:rFonts w:asciiTheme="majorHAnsi" w:hAnsiTheme="majorHAnsi" w:cstheme="majorHAnsi"/>
          <w:sz w:val="24"/>
          <w:szCs w:val="24"/>
        </w:rPr>
        <w:t xml:space="preserve"> for someone not to wear one, such as a physical or mental impairment or disability</w:t>
      </w:r>
    </w:p>
    <w:p w:rsidR="002B7D0C" w:rsidRPr="00824BB4" w:rsidRDefault="002B7D0C" w:rsidP="00244037">
      <w:pPr>
        <w:pStyle w:val="ListParagraph"/>
        <w:numPr>
          <w:ilvl w:val="0"/>
          <w:numId w:val="14"/>
        </w:numPr>
        <w:spacing w:after="240" w:line="26" w:lineRule="atLeast"/>
        <w:ind w:left="357" w:hanging="357"/>
        <w:contextualSpacing w:val="0"/>
        <w:rPr>
          <w:rFonts w:asciiTheme="majorHAnsi" w:hAnsiTheme="majorHAnsi" w:cstheme="majorHAnsi"/>
          <w:sz w:val="24"/>
          <w:szCs w:val="24"/>
        </w:rPr>
      </w:pPr>
      <w:r w:rsidRPr="00824BB4">
        <w:rPr>
          <w:rFonts w:asciiTheme="majorHAnsi" w:hAnsiTheme="majorHAnsi" w:cstheme="majorHAnsi"/>
          <w:sz w:val="24"/>
          <w:szCs w:val="24"/>
        </w:rPr>
        <w:t xml:space="preserve">In primary schools where social distancing is not </w:t>
      </w:r>
      <w:r w:rsidR="003B6D97" w:rsidRPr="00824BB4">
        <w:rPr>
          <w:rFonts w:asciiTheme="majorHAnsi" w:hAnsiTheme="majorHAnsi" w:cstheme="majorHAnsi"/>
          <w:sz w:val="24"/>
          <w:szCs w:val="24"/>
        </w:rPr>
        <w:t xml:space="preserve">possible head teachers have the </w:t>
      </w:r>
      <w:r w:rsidRPr="00824BB4">
        <w:rPr>
          <w:rFonts w:asciiTheme="majorHAnsi" w:hAnsiTheme="majorHAnsi" w:cstheme="majorHAnsi"/>
          <w:sz w:val="24"/>
          <w:szCs w:val="24"/>
        </w:rPr>
        <w:t xml:space="preserve">discretion to ask staff or visitors to wear, or agree to wear face coverings in busy communal areas. </w:t>
      </w:r>
    </w:p>
    <w:p w:rsidR="003B6D97" w:rsidRPr="00824BB4" w:rsidRDefault="003B6D97" w:rsidP="00244037">
      <w:pPr>
        <w:pStyle w:val="ListParagraph"/>
        <w:numPr>
          <w:ilvl w:val="0"/>
          <w:numId w:val="14"/>
        </w:numPr>
        <w:spacing w:after="240" w:line="26" w:lineRule="atLeast"/>
        <w:ind w:left="357" w:hanging="357"/>
        <w:contextualSpacing w:val="0"/>
        <w:rPr>
          <w:rFonts w:asciiTheme="majorHAnsi" w:hAnsiTheme="majorHAnsi" w:cstheme="majorHAnsi"/>
          <w:color w:val="0070C0"/>
          <w:sz w:val="24"/>
          <w:szCs w:val="24"/>
        </w:rPr>
      </w:pPr>
      <w:r w:rsidRPr="00824BB4">
        <w:rPr>
          <w:rFonts w:asciiTheme="majorHAnsi" w:hAnsiTheme="majorHAnsi" w:cstheme="majorHAnsi"/>
          <w:color w:val="0070C0"/>
          <w:sz w:val="24"/>
          <w:szCs w:val="24"/>
        </w:rPr>
        <w:t>The use of face covering is a mitigation measure to reduce the chance of viral spread, acting like a mechanical barrier; however it is still possible to transmit or acquire COVID while wearing face coverings and therefore hands hygiene and social distancing are still needed.</w:t>
      </w:r>
    </w:p>
    <w:p w:rsidR="00003430" w:rsidRPr="00824BB4" w:rsidRDefault="00003430" w:rsidP="00075C9F">
      <w:pPr>
        <w:spacing w:after="240" w:line="276" w:lineRule="auto"/>
        <w:jc w:val="both"/>
        <w:rPr>
          <w:rFonts w:asciiTheme="majorHAnsi" w:hAnsiTheme="majorHAnsi" w:cstheme="majorHAnsi"/>
          <w:color w:val="FF0000"/>
          <w:sz w:val="24"/>
          <w:szCs w:val="24"/>
        </w:rPr>
      </w:pPr>
    </w:p>
    <w:p w:rsidR="00C216D4" w:rsidRPr="00824BB4" w:rsidRDefault="00C216D4" w:rsidP="00824BB4">
      <w:pPr>
        <w:pStyle w:val="Heading1"/>
      </w:pPr>
      <w:bookmarkStart w:id="2" w:name="_Toc59007824"/>
      <w:r w:rsidRPr="00824BB4">
        <w:lastRenderedPageBreak/>
        <w:t>Principles and joint working</w:t>
      </w:r>
      <w:bookmarkEnd w:id="2"/>
    </w:p>
    <w:p w:rsidR="00C216D4" w:rsidRPr="00824BB4" w:rsidRDefault="00C216D4" w:rsidP="00C216D4">
      <w:pPr>
        <w:spacing w:after="0" w:line="276" w:lineRule="auto"/>
        <w:jc w:val="both"/>
        <w:rPr>
          <w:rFonts w:asciiTheme="majorHAnsi" w:hAnsiTheme="majorHAnsi" w:cstheme="majorHAnsi"/>
          <w:b/>
          <w:sz w:val="24"/>
          <w:szCs w:val="24"/>
        </w:rPr>
      </w:pPr>
    </w:p>
    <w:p w:rsidR="006179B6" w:rsidRPr="00824BB4" w:rsidRDefault="006179B6" w:rsidP="00C216D4">
      <w:pPr>
        <w:spacing w:after="0" w:line="276" w:lineRule="auto"/>
        <w:jc w:val="both"/>
        <w:rPr>
          <w:rFonts w:asciiTheme="majorHAnsi" w:hAnsiTheme="majorHAnsi" w:cstheme="majorHAnsi"/>
          <w:b/>
          <w:sz w:val="24"/>
          <w:szCs w:val="24"/>
        </w:rPr>
      </w:pPr>
      <w:r w:rsidRPr="00824BB4">
        <w:rPr>
          <w:rFonts w:asciiTheme="majorHAnsi" w:hAnsiTheme="majorHAnsi" w:cstheme="majorHAnsi"/>
          <w:b/>
          <w:sz w:val="24"/>
          <w:szCs w:val="24"/>
        </w:rPr>
        <w:t>Principles:</w:t>
      </w:r>
    </w:p>
    <w:p w:rsidR="006179B6" w:rsidRPr="00824BB4" w:rsidRDefault="006179B6" w:rsidP="002E74FE">
      <w:pPr>
        <w:pStyle w:val="ListParagraph"/>
        <w:numPr>
          <w:ilvl w:val="0"/>
          <w:numId w:val="3"/>
        </w:numPr>
        <w:spacing w:after="0" w:line="276" w:lineRule="auto"/>
        <w:ind w:left="709" w:hanging="425"/>
        <w:jc w:val="both"/>
        <w:rPr>
          <w:rFonts w:asciiTheme="majorHAnsi" w:hAnsiTheme="majorHAnsi" w:cstheme="majorHAnsi"/>
          <w:sz w:val="24"/>
          <w:szCs w:val="24"/>
        </w:rPr>
      </w:pPr>
      <w:r w:rsidRPr="00824BB4">
        <w:rPr>
          <w:rFonts w:asciiTheme="majorHAnsi" w:hAnsiTheme="majorHAnsi" w:cstheme="majorHAnsi"/>
          <w:sz w:val="24"/>
          <w:szCs w:val="24"/>
        </w:rPr>
        <w:t xml:space="preserve">Joint working and whole system approach </w:t>
      </w:r>
    </w:p>
    <w:p w:rsidR="006179B6" w:rsidRPr="00824BB4" w:rsidRDefault="006179B6" w:rsidP="002E74FE">
      <w:pPr>
        <w:pStyle w:val="ListParagraph"/>
        <w:numPr>
          <w:ilvl w:val="0"/>
          <w:numId w:val="3"/>
        </w:numPr>
        <w:spacing w:after="0" w:line="276" w:lineRule="auto"/>
        <w:ind w:left="709" w:hanging="425"/>
        <w:jc w:val="both"/>
        <w:rPr>
          <w:rFonts w:asciiTheme="majorHAnsi" w:hAnsiTheme="majorHAnsi" w:cstheme="majorHAnsi"/>
          <w:sz w:val="24"/>
          <w:szCs w:val="24"/>
        </w:rPr>
      </w:pPr>
      <w:r w:rsidRPr="00824BB4">
        <w:rPr>
          <w:rFonts w:asciiTheme="majorHAnsi" w:hAnsiTheme="majorHAnsi" w:cstheme="majorHAnsi"/>
          <w:sz w:val="24"/>
          <w:szCs w:val="24"/>
        </w:rPr>
        <w:t xml:space="preserve">Consistency in approach across settings and local systems </w:t>
      </w:r>
    </w:p>
    <w:p w:rsidR="006179B6" w:rsidRPr="00824BB4" w:rsidRDefault="006179B6" w:rsidP="002E74FE">
      <w:pPr>
        <w:pStyle w:val="ListParagraph"/>
        <w:numPr>
          <w:ilvl w:val="0"/>
          <w:numId w:val="3"/>
        </w:numPr>
        <w:spacing w:after="0" w:line="276" w:lineRule="auto"/>
        <w:ind w:left="709" w:hanging="425"/>
        <w:jc w:val="both"/>
        <w:rPr>
          <w:rFonts w:asciiTheme="majorHAnsi" w:hAnsiTheme="majorHAnsi" w:cstheme="majorHAnsi"/>
          <w:sz w:val="24"/>
          <w:szCs w:val="24"/>
        </w:rPr>
      </w:pPr>
      <w:r w:rsidRPr="00824BB4">
        <w:rPr>
          <w:rFonts w:asciiTheme="majorHAnsi" w:hAnsiTheme="majorHAnsi" w:cstheme="majorHAnsi"/>
          <w:sz w:val="24"/>
          <w:szCs w:val="24"/>
        </w:rPr>
        <w:t xml:space="preserve">Build on what works using existing and newly developed outbreak plans </w:t>
      </w:r>
    </w:p>
    <w:p w:rsidR="006179B6" w:rsidRPr="00824BB4" w:rsidRDefault="006179B6" w:rsidP="002E74FE">
      <w:pPr>
        <w:pStyle w:val="ListParagraph"/>
        <w:numPr>
          <w:ilvl w:val="0"/>
          <w:numId w:val="3"/>
        </w:numPr>
        <w:spacing w:after="0" w:line="276" w:lineRule="auto"/>
        <w:ind w:left="709" w:hanging="425"/>
        <w:jc w:val="both"/>
        <w:rPr>
          <w:rFonts w:asciiTheme="majorHAnsi" w:hAnsiTheme="majorHAnsi" w:cstheme="majorHAnsi"/>
          <w:sz w:val="24"/>
          <w:szCs w:val="24"/>
        </w:rPr>
      </w:pPr>
      <w:r w:rsidRPr="00824BB4">
        <w:rPr>
          <w:rFonts w:asciiTheme="majorHAnsi" w:hAnsiTheme="majorHAnsi" w:cstheme="majorHAnsi"/>
          <w:sz w:val="24"/>
          <w:szCs w:val="24"/>
        </w:rPr>
        <w:t xml:space="preserve">Develop clear roles and responsibilities and prevent duplication </w:t>
      </w:r>
    </w:p>
    <w:p w:rsidR="006179B6" w:rsidRPr="00824BB4" w:rsidRDefault="006179B6" w:rsidP="002E74FE">
      <w:pPr>
        <w:pStyle w:val="ListParagraph"/>
        <w:numPr>
          <w:ilvl w:val="0"/>
          <w:numId w:val="3"/>
        </w:numPr>
        <w:spacing w:after="0" w:line="276" w:lineRule="auto"/>
        <w:ind w:left="709" w:hanging="425"/>
        <w:jc w:val="both"/>
        <w:rPr>
          <w:rFonts w:asciiTheme="majorHAnsi" w:hAnsiTheme="majorHAnsi" w:cstheme="majorHAnsi"/>
          <w:color w:val="840023"/>
          <w:sz w:val="24"/>
          <w:szCs w:val="24"/>
          <w:lang w:val="en-US"/>
        </w:rPr>
      </w:pPr>
      <w:r w:rsidRPr="00824BB4">
        <w:rPr>
          <w:rFonts w:asciiTheme="majorHAnsi" w:hAnsiTheme="majorHAnsi" w:cstheme="majorHAnsi"/>
          <w:sz w:val="24"/>
          <w:szCs w:val="24"/>
        </w:rPr>
        <w:t xml:space="preserve">Ensure local voice </w:t>
      </w:r>
    </w:p>
    <w:p w:rsidR="00C216D4" w:rsidRPr="00824BB4" w:rsidRDefault="00C216D4" w:rsidP="00C216D4">
      <w:pPr>
        <w:widowControl w:val="0"/>
        <w:autoSpaceDE w:val="0"/>
        <w:autoSpaceDN w:val="0"/>
        <w:adjustRightInd w:val="0"/>
        <w:spacing w:after="0" w:line="276" w:lineRule="auto"/>
        <w:jc w:val="both"/>
        <w:rPr>
          <w:rFonts w:asciiTheme="majorHAnsi" w:hAnsiTheme="majorHAnsi" w:cstheme="majorHAnsi"/>
          <w:b/>
          <w:color w:val="000000" w:themeColor="text1"/>
          <w:sz w:val="24"/>
          <w:szCs w:val="24"/>
          <w:lang w:val="en-US"/>
        </w:rPr>
      </w:pPr>
    </w:p>
    <w:p w:rsidR="006179B6" w:rsidRPr="00824BB4" w:rsidRDefault="00BD6EE8" w:rsidP="00C216D4">
      <w:pPr>
        <w:widowControl w:val="0"/>
        <w:autoSpaceDE w:val="0"/>
        <w:autoSpaceDN w:val="0"/>
        <w:adjustRightInd w:val="0"/>
        <w:spacing w:after="0" w:line="276" w:lineRule="auto"/>
        <w:jc w:val="both"/>
        <w:rPr>
          <w:rFonts w:asciiTheme="majorHAnsi" w:hAnsiTheme="majorHAnsi" w:cstheme="majorHAnsi"/>
          <w:b/>
          <w:color w:val="000000" w:themeColor="text1"/>
          <w:sz w:val="24"/>
          <w:szCs w:val="24"/>
          <w:lang w:val="en-US"/>
        </w:rPr>
      </w:pPr>
      <w:r w:rsidRPr="00824BB4">
        <w:rPr>
          <w:rFonts w:asciiTheme="majorHAnsi" w:hAnsiTheme="majorHAnsi" w:cstheme="majorHAnsi"/>
          <w:b/>
          <w:color w:val="000000" w:themeColor="text1"/>
          <w:sz w:val="24"/>
          <w:szCs w:val="24"/>
          <w:lang w:val="en-US"/>
        </w:rPr>
        <w:t>Joint Working b</w:t>
      </w:r>
      <w:r w:rsidR="006179B6" w:rsidRPr="00824BB4">
        <w:rPr>
          <w:rFonts w:asciiTheme="majorHAnsi" w:hAnsiTheme="majorHAnsi" w:cstheme="majorHAnsi"/>
          <w:b/>
          <w:color w:val="000000" w:themeColor="text1"/>
          <w:sz w:val="24"/>
          <w:szCs w:val="24"/>
          <w:lang w:val="en-US"/>
        </w:rPr>
        <w:t xml:space="preserve">etween </w:t>
      </w:r>
      <w:r w:rsidRPr="00824BB4">
        <w:rPr>
          <w:rFonts w:asciiTheme="majorHAnsi" w:hAnsiTheme="majorHAnsi" w:cstheme="majorHAnsi"/>
          <w:b/>
          <w:color w:val="000000" w:themeColor="text1"/>
          <w:sz w:val="24"/>
          <w:szCs w:val="24"/>
          <w:lang w:val="en-US"/>
        </w:rPr>
        <w:t xml:space="preserve">the </w:t>
      </w:r>
      <w:r w:rsidR="006179B6" w:rsidRPr="00824BB4">
        <w:rPr>
          <w:rFonts w:asciiTheme="majorHAnsi" w:hAnsiTheme="majorHAnsi" w:cstheme="majorHAnsi"/>
          <w:b/>
          <w:color w:val="000000" w:themeColor="text1"/>
          <w:sz w:val="24"/>
          <w:szCs w:val="24"/>
          <w:lang w:val="en-US"/>
        </w:rPr>
        <w:t>Local Authority and Y&amp;H H</w:t>
      </w:r>
      <w:r w:rsidRPr="00824BB4">
        <w:rPr>
          <w:rFonts w:asciiTheme="majorHAnsi" w:hAnsiTheme="majorHAnsi" w:cstheme="majorHAnsi"/>
          <w:b/>
          <w:color w:val="000000" w:themeColor="text1"/>
          <w:sz w:val="24"/>
          <w:szCs w:val="24"/>
          <w:lang w:val="en-US"/>
        </w:rPr>
        <w:t xml:space="preserve">ealth Protection team (HPT) </w:t>
      </w:r>
    </w:p>
    <w:p w:rsidR="009917F2" w:rsidRPr="00824BB4" w:rsidRDefault="009917F2" w:rsidP="00C216D4">
      <w:pPr>
        <w:widowControl w:val="0"/>
        <w:autoSpaceDE w:val="0"/>
        <w:autoSpaceDN w:val="0"/>
        <w:adjustRightInd w:val="0"/>
        <w:spacing w:after="0" w:line="276" w:lineRule="auto"/>
        <w:jc w:val="both"/>
        <w:rPr>
          <w:rFonts w:asciiTheme="majorHAnsi" w:hAnsiTheme="majorHAnsi" w:cstheme="majorHAnsi"/>
          <w:b/>
          <w:color w:val="000000" w:themeColor="text1"/>
          <w:sz w:val="24"/>
          <w:szCs w:val="24"/>
          <w:lang w:val="en-US"/>
        </w:rPr>
      </w:pPr>
    </w:p>
    <w:p w:rsidR="006179B6" w:rsidRPr="00824BB4" w:rsidRDefault="006179B6" w:rsidP="00C216D4">
      <w:pPr>
        <w:widowControl w:val="0"/>
        <w:autoSpaceDE w:val="0"/>
        <w:autoSpaceDN w:val="0"/>
        <w:adjustRightInd w:val="0"/>
        <w:spacing w:after="0" w:line="276" w:lineRule="auto"/>
        <w:jc w:val="both"/>
        <w:rPr>
          <w:rFonts w:asciiTheme="majorHAnsi" w:hAnsiTheme="majorHAnsi" w:cstheme="majorHAnsi"/>
          <w:color w:val="181817"/>
          <w:sz w:val="24"/>
          <w:szCs w:val="24"/>
          <w:lang w:val="en-US"/>
        </w:rPr>
      </w:pPr>
      <w:r w:rsidRPr="00824BB4">
        <w:rPr>
          <w:rFonts w:asciiTheme="majorHAnsi" w:hAnsiTheme="majorHAnsi" w:cstheme="majorHAnsi"/>
          <w:color w:val="181817"/>
          <w:sz w:val="24"/>
          <w:szCs w:val="24"/>
          <w:lang w:val="en-US"/>
        </w:rPr>
        <w:t xml:space="preserve">The suggested overarching joint approach to managing </w:t>
      </w:r>
      <w:r w:rsidRPr="00824BB4">
        <w:rPr>
          <w:rFonts w:asciiTheme="majorHAnsi" w:hAnsiTheme="majorHAnsi" w:cstheme="majorHAnsi"/>
          <w:b/>
          <w:bCs/>
          <w:color w:val="181817"/>
          <w:sz w:val="24"/>
          <w:szCs w:val="24"/>
          <w:lang w:val="en-US"/>
        </w:rPr>
        <w:t>complex cases and outbreaks</w:t>
      </w:r>
      <w:r w:rsidRPr="00824BB4">
        <w:rPr>
          <w:rFonts w:asciiTheme="majorHAnsi" w:hAnsiTheme="majorHAnsi" w:cstheme="majorHAnsi"/>
          <w:color w:val="181817"/>
          <w:sz w:val="24"/>
          <w:szCs w:val="24"/>
          <w:lang w:val="en-US"/>
        </w:rPr>
        <w:t xml:space="preserve"> will be as follows:</w:t>
      </w:r>
    </w:p>
    <w:p w:rsidR="006179B6" w:rsidRPr="00824BB4" w:rsidRDefault="00795249" w:rsidP="002E74FE">
      <w:pPr>
        <w:pStyle w:val="ListParagraph"/>
        <w:widowControl w:val="0"/>
        <w:numPr>
          <w:ilvl w:val="0"/>
          <w:numId w:val="4"/>
        </w:numPr>
        <w:autoSpaceDE w:val="0"/>
        <w:autoSpaceDN w:val="0"/>
        <w:adjustRightInd w:val="0"/>
        <w:spacing w:after="0" w:line="276" w:lineRule="auto"/>
        <w:jc w:val="both"/>
        <w:rPr>
          <w:rFonts w:asciiTheme="majorHAnsi" w:hAnsiTheme="majorHAnsi" w:cstheme="majorHAnsi"/>
          <w:color w:val="181817"/>
          <w:sz w:val="24"/>
          <w:szCs w:val="24"/>
          <w:lang w:val="en-US"/>
        </w:rPr>
      </w:pPr>
      <w:r w:rsidRPr="00824BB4">
        <w:rPr>
          <w:rFonts w:asciiTheme="majorHAnsi" w:hAnsiTheme="majorHAnsi" w:cstheme="majorHAnsi"/>
          <w:color w:val="181817"/>
          <w:sz w:val="24"/>
          <w:szCs w:val="24"/>
          <w:lang w:val="en-US"/>
        </w:rPr>
        <w:t xml:space="preserve">The LA and </w:t>
      </w:r>
      <w:r w:rsidR="006179B6" w:rsidRPr="00824BB4">
        <w:rPr>
          <w:rFonts w:asciiTheme="majorHAnsi" w:hAnsiTheme="majorHAnsi" w:cstheme="majorHAnsi"/>
          <w:color w:val="181817"/>
          <w:sz w:val="24"/>
          <w:szCs w:val="24"/>
          <w:lang w:val="en-US"/>
        </w:rPr>
        <w:t xml:space="preserve">Y&amp;H HPT will </w:t>
      </w:r>
      <w:r w:rsidR="006179B6" w:rsidRPr="00824BB4">
        <w:rPr>
          <w:rFonts w:asciiTheme="majorHAnsi" w:hAnsiTheme="majorHAnsi" w:cstheme="majorHAnsi"/>
          <w:b/>
          <w:bCs/>
          <w:color w:val="181817"/>
          <w:sz w:val="24"/>
          <w:szCs w:val="24"/>
          <w:lang w:val="en-US"/>
        </w:rPr>
        <w:t xml:space="preserve">advise </w:t>
      </w:r>
      <w:r w:rsidR="006179B6" w:rsidRPr="00824BB4">
        <w:rPr>
          <w:rFonts w:asciiTheme="majorHAnsi" w:hAnsiTheme="majorHAnsi" w:cstheme="majorHAnsi"/>
          <w:color w:val="181817"/>
          <w:sz w:val="24"/>
          <w:szCs w:val="24"/>
          <w:lang w:val="en-US"/>
        </w:rPr>
        <w:t>on swabbing and testing for symptomatic individuals when first aware of an outbreak in line with local arrangements.</w:t>
      </w:r>
    </w:p>
    <w:p w:rsidR="006179B6" w:rsidRPr="00824BB4" w:rsidRDefault="00795249" w:rsidP="002E74FE">
      <w:pPr>
        <w:pStyle w:val="ListParagraph"/>
        <w:widowControl w:val="0"/>
        <w:numPr>
          <w:ilvl w:val="0"/>
          <w:numId w:val="4"/>
        </w:numPr>
        <w:autoSpaceDE w:val="0"/>
        <w:autoSpaceDN w:val="0"/>
        <w:adjustRightInd w:val="0"/>
        <w:spacing w:after="0" w:line="276" w:lineRule="auto"/>
        <w:jc w:val="both"/>
        <w:rPr>
          <w:rFonts w:asciiTheme="majorHAnsi" w:hAnsiTheme="majorHAnsi" w:cstheme="majorHAnsi"/>
          <w:color w:val="181817"/>
          <w:sz w:val="24"/>
          <w:szCs w:val="24"/>
          <w:lang w:val="en-US"/>
        </w:rPr>
      </w:pPr>
      <w:r w:rsidRPr="00824BB4">
        <w:rPr>
          <w:rFonts w:asciiTheme="majorHAnsi" w:hAnsiTheme="majorHAnsi" w:cstheme="majorHAnsi"/>
          <w:color w:val="181817"/>
          <w:sz w:val="24"/>
          <w:szCs w:val="24"/>
          <w:lang w:val="en-US"/>
        </w:rPr>
        <w:t xml:space="preserve">The LA and </w:t>
      </w:r>
      <w:r w:rsidR="006179B6" w:rsidRPr="00824BB4">
        <w:rPr>
          <w:rFonts w:asciiTheme="majorHAnsi" w:hAnsiTheme="majorHAnsi" w:cstheme="majorHAnsi"/>
          <w:color w:val="181817"/>
          <w:sz w:val="24"/>
          <w:szCs w:val="24"/>
          <w:lang w:val="en-US"/>
        </w:rPr>
        <w:t>Y&amp;H HPT will undertake a risk assessment and give advice to the setting and the local system on the management of the outbreak;</w:t>
      </w:r>
    </w:p>
    <w:p w:rsidR="006179B6" w:rsidRPr="00824BB4" w:rsidRDefault="006179B6" w:rsidP="002E74FE">
      <w:pPr>
        <w:pStyle w:val="ListParagraph"/>
        <w:widowControl w:val="0"/>
        <w:numPr>
          <w:ilvl w:val="0"/>
          <w:numId w:val="4"/>
        </w:numPr>
        <w:autoSpaceDE w:val="0"/>
        <w:autoSpaceDN w:val="0"/>
        <w:adjustRightInd w:val="0"/>
        <w:spacing w:after="0" w:line="276" w:lineRule="auto"/>
        <w:jc w:val="both"/>
        <w:rPr>
          <w:rFonts w:asciiTheme="majorHAnsi" w:hAnsiTheme="majorHAnsi" w:cstheme="majorHAnsi"/>
          <w:color w:val="181817"/>
          <w:sz w:val="24"/>
          <w:szCs w:val="24"/>
          <w:lang w:val="en-US"/>
        </w:rPr>
      </w:pPr>
      <w:r w:rsidRPr="00824BB4">
        <w:rPr>
          <w:rFonts w:asciiTheme="majorHAnsi" w:hAnsiTheme="majorHAnsi" w:cstheme="majorHAnsi"/>
          <w:color w:val="181817"/>
          <w:sz w:val="24"/>
          <w:szCs w:val="24"/>
          <w:lang w:val="en-US"/>
        </w:rPr>
        <w:t>The local system (Bradford Local Authority and partners) will follow-up and support the setting to continue to operate whilst managing the outbreak, including support with infection prevention and control;</w:t>
      </w:r>
    </w:p>
    <w:p w:rsidR="006179B6" w:rsidRPr="00824BB4" w:rsidRDefault="006179B6" w:rsidP="002E74FE">
      <w:pPr>
        <w:pStyle w:val="ListParagraph"/>
        <w:widowControl w:val="0"/>
        <w:numPr>
          <w:ilvl w:val="0"/>
          <w:numId w:val="4"/>
        </w:numPr>
        <w:autoSpaceDE w:val="0"/>
        <w:autoSpaceDN w:val="0"/>
        <w:adjustRightInd w:val="0"/>
        <w:spacing w:after="0" w:line="276" w:lineRule="auto"/>
        <w:jc w:val="both"/>
        <w:rPr>
          <w:rFonts w:asciiTheme="majorHAnsi" w:hAnsiTheme="majorHAnsi" w:cstheme="majorHAnsi"/>
          <w:color w:val="181817"/>
          <w:sz w:val="24"/>
          <w:szCs w:val="24"/>
          <w:lang w:val="en-US"/>
        </w:rPr>
      </w:pPr>
      <w:r w:rsidRPr="00824BB4">
        <w:rPr>
          <w:rFonts w:asciiTheme="majorHAnsi" w:hAnsiTheme="majorHAnsi" w:cstheme="majorHAnsi"/>
          <w:color w:val="181817"/>
          <w:sz w:val="24"/>
          <w:szCs w:val="24"/>
          <w:lang w:val="en-US"/>
        </w:rPr>
        <w:t>Local authorities will continue to support individuals who are shielding and may also support those self-isolating if required.</w:t>
      </w:r>
    </w:p>
    <w:p w:rsidR="00676A69" w:rsidRPr="00824BB4" w:rsidRDefault="00676A69" w:rsidP="00FC5213">
      <w:pPr>
        <w:rPr>
          <w:rFonts w:asciiTheme="majorHAnsi" w:hAnsiTheme="majorHAnsi" w:cstheme="majorHAnsi"/>
          <w:sz w:val="24"/>
          <w:szCs w:val="24"/>
        </w:rPr>
      </w:pPr>
    </w:p>
    <w:p w:rsidR="00A44462" w:rsidRPr="00824BB4" w:rsidRDefault="00A44462" w:rsidP="00824BB4">
      <w:pPr>
        <w:pStyle w:val="Heading1"/>
      </w:pPr>
      <w:bookmarkStart w:id="3" w:name="_Toc59007825"/>
      <w:r w:rsidRPr="00824BB4">
        <w:lastRenderedPageBreak/>
        <w:t>Standard Operating Procedures</w:t>
      </w:r>
      <w:bookmarkEnd w:id="3"/>
    </w:p>
    <w:p w:rsidR="00F30942" w:rsidRPr="00824BB4" w:rsidRDefault="00F30942" w:rsidP="00F30942">
      <w:pPr>
        <w:rPr>
          <w:rFonts w:asciiTheme="majorHAnsi" w:hAnsiTheme="majorHAnsi" w:cstheme="majorHAnsi"/>
          <w:sz w:val="24"/>
          <w:szCs w:val="24"/>
        </w:rPr>
      </w:pPr>
    </w:p>
    <w:p w:rsidR="00B0219D" w:rsidRPr="00950646" w:rsidRDefault="00B0219D" w:rsidP="00B0219D">
      <w:pPr>
        <w:pStyle w:val="Heading2"/>
        <w:rPr>
          <w:rFonts w:cstheme="majorHAnsi"/>
          <w:sz w:val="24"/>
          <w:szCs w:val="24"/>
        </w:rPr>
      </w:pPr>
      <w:bookmarkStart w:id="4" w:name="_Toc59007826"/>
      <w:r w:rsidRPr="00950646">
        <w:rPr>
          <w:rFonts w:cstheme="majorHAnsi"/>
          <w:sz w:val="24"/>
          <w:szCs w:val="24"/>
        </w:rPr>
        <w:t>Contain framework - tiered approach to opening</w:t>
      </w:r>
      <w:bookmarkEnd w:id="4"/>
      <w:r w:rsidRPr="00950646">
        <w:rPr>
          <w:rFonts w:cstheme="majorHAnsi"/>
          <w:sz w:val="24"/>
          <w:szCs w:val="24"/>
        </w:rPr>
        <w:t xml:space="preserve"> </w:t>
      </w:r>
    </w:p>
    <w:p w:rsidR="00B0219D" w:rsidRPr="00824BB4" w:rsidRDefault="00B0219D" w:rsidP="00B0219D">
      <w:pPr>
        <w:rPr>
          <w:rFonts w:asciiTheme="majorHAnsi" w:hAnsiTheme="majorHAnsi" w:cstheme="majorHAnsi"/>
          <w:sz w:val="24"/>
          <w:szCs w:val="24"/>
        </w:rPr>
      </w:pPr>
    </w:p>
    <w:p w:rsidR="00F30942" w:rsidRPr="00824BB4" w:rsidRDefault="00F30942" w:rsidP="00F30942">
      <w:pPr>
        <w:rPr>
          <w:rFonts w:asciiTheme="majorHAnsi" w:hAnsiTheme="majorHAnsi" w:cstheme="majorHAnsi"/>
          <w:sz w:val="24"/>
          <w:szCs w:val="24"/>
          <w:lang w:val="en"/>
        </w:rPr>
      </w:pPr>
      <w:r w:rsidRPr="00824BB4">
        <w:rPr>
          <w:rFonts w:asciiTheme="majorHAnsi" w:hAnsiTheme="majorHAnsi" w:cstheme="majorHAnsi"/>
          <w:sz w:val="24"/>
          <w:szCs w:val="24"/>
        </w:rPr>
        <w:t xml:space="preserve">It is </w:t>
      </w:r>
      <w:r w:rsidRPr="00824BB4">
        <w:rPr>
          <w:rFonts w:asciiTheme="majorHAnsi" w:hAnsiTheme="majorHAnsi" w:cstheme="majorHAnsi"/>
          <w:sz w:val="24"/>
          <w:szCs w:val="24"/>
          <w:lang w:val="en"/>
        </w:rPr>
        <w:t xml:space="preserve">anticipated that educational settings and childcare will usually remain fully open. </w:t>
      </w:r>
      <w:r w:rsidR="00BD0F1A" w:rsidRPr="00824BB4">
        <w:rPr>
          <w:rFonts w:asciiTheme="majorHAnsi" w:hAnsiTheme="majorHAnsi" w:cstheme="majorHAnsi"/>
          <w:sz w:val="24"/>
          <w:szCs w:val="24"/>
          <w:lang w:val="en"/>
        </w:rPr>
        <w:t xml:space="preserve">However, there are exceptional circumstances in which some level of restriction to education or childcare is required (for example whilst Bradford is an area for national intervention). </w:t>
      </w:r>
      <w:r w:rsidRPr="00824BB4">
        <w:rPr>
          <w:rFonts w:asciiTheme="majorHAnsi" w:hAnsiTheme="majorHAnsi" w:cstheme="majorHAnsi"/>
          <w:sz w:val="24"/>
          <w:szCs w:val="24"/>
          <w:lang w:val="en"/>
        </w:rPr>
        <w:t xml:space="preserve">In these </w:t>
      </w:r>
      <w:r w:rsidR="00BD0F1A" w:rsidRPr="00824BB4">
        <w:rPr>
          <w:rFonts w:asciiTheme="majorHAnsi" w:hAnsiTheme="majorHAnsi" w:cstheme="majorHAnsi"/>
          <w:sz w:val="24"/>
          <w:szCs w:val="24"/>
          <w:lang w:val="en"/>
        </w:rPr>
        <w:t>circumstances</w:t>
      </w:r>
      <w:r w:rsidRPr="00824BB4">
        <w:rPr>
          <w:rFonts w:asciiTheme="majorHAnsi" w:hAnsiTheme="majorHAnsi" w:cstheme="majorHAnsi"/>
          <w:sz w:val="24"/>
          <w:szCs w:val="24"/>
          <w:lang w:val="en"/>
        </w:rPr>
        <w:t xml:space="preserve"> a tiered approach may be implemented by Government in conversation with Local </w:t>
      </w:r>
      <w:r w:rsidR="00BD0F1A" w:rsidRPr="00824BB4">
        <w:rPr>
          <w:rFonts w:asciiTheme="majorHAnsi" w:hAnsiTheme="majorHAnsi" w:cstheme="majorHAnsi"/>
          <w:sz w:val="24"/>
          <w:szCs w:val="24"/>
          <w:lang w:val="en"/>
        </w:rPr>
        <w:t>Authorities</w:t>
      </w:r>
      <w:r w:rsidRPr="00824BB4">
        <w:rPr>
          <w:rFonts w:asciiTheme="majorHAnsi" w:hAnsiTheme="majorHAnsi" w:cstheme="majorHAnsi"/>
          <w:sz w:val="24"/>
          <w:szCs w:val="24"/>
          <w:lang w:val="en"/>
        </w:rPr>
        <w:t xml:space="preserve">. As part of their contingency planning, nurseries, </w:t>
      </w:r>
      <w:r w:rsidR="00BD0F1A" w:rsidRPr="00824BB4">
        <w:rPr>
          <w:rFonts w:asciiTheme="majorHAnsi" w:hAnsiTheme="majorHAnsi" w:cstheme="majorHAnsi"/>
          <w:sz w:val="24"/>
          <w:szCs w:val="24"/>
          <w:lang w:val="en"/>
        </w:rPr>
        <w:t>child-minders</w:t>
      </w:r>
      <w:r w:rsidRPr="00824BB4">
        <w:rPr>
          <w:rFonts w:asciiTheme="majorHAnsi" w:hAnsiTheme="majorHAnsi" w:cstheme="majorHAnsi"/>
          <w:sz w:val="24"/>
          <w:szCs w:val="24"/>
          <w:lang w:val="en"/>
        </w:rPr>
        <w:t>, schools and colleges should consider how they would operate at each of the four tiers (</w:t>
      </w:r>
      <w:r w:rsidR="00BD0F1A" w:rsidRPr="00824BB4">
        <w:rPr>
          <w:rFonts w:asciiTheme="majorHAnsi" w:hAnsiTheme="majorHAnsi" w:cstheme="majorHAnsi"/>
          <w:sz w:val="24"/>
          <w:szCs w:val="24"/>
          <w:lang w:val="en"/>
        </w:rPr>
        <w:t>including</w:t>
      </w:r>
      <w:r w:rsidRPr="00824BB4">
        <w:rPr>
          <w:rFonts w:asciiTheme="majorHAnsi" w:hAnsiTheme="majorHAnsi" w:cstheme="majorHAnsi"/>
          <w:sz w:val="24"/>
          <w:szCs w:val="24"/>
          <w:lang w:val="en"/>
        </w:rPr>
        <w:t xml:space="preserve"> communication with pupils and parents/carers). </w:t>
      </w:r>
    </w:p>
    <w:p w:rsidR="00F30942" w:rsidRPr="00824BB4" w:rsidRDefault="00F30942" w:rsidP="00F30942">
      <w:pPr>
        <w:pStyle w:val="Heading4"/>
        <w:rPr>
          <w:rFonts w:cstheme="majorHAnsi"/>
          <w:b w:val="0"/>
          <w:i w:val="0"/>
          <w:color w:val="auto"/>
          <w:sz w:val="24"/>
          <w:szCs w:val="24"/>
          <w:lang w:val="en"/>
        </w:rPr>
      </w:pPr>
      <w:r w:rsidRPr="00824BB4">
        <w:rPr>
          <w:rFonts w:cstheme="majorHAnsi"/>
          <w:i w:val="0"/>
          <w:color w:val="auto"/>
          <w:sz w:val="24"/>
          <w:szCs w:val="24"/>
          <w:lang w:val="en"/>
        </w:rPr>
        <w:t>Tier 1</w:t>
      </w:r>
      <w:r w:rsidRPr="00824BB4">
        <w:rPr>
          <w:rFonts w:cstheme="majorHAnsi"/>
          <w:b w:val="0"/>
          <w:i w:val="0"/>
          <w:color w:val="auto"/>
          <w:sz w:val="24"/>
          <w:szCs w:val="24"/>
          <w:lang w:val="en"/>
        </w:rPr>
        <w:t xml:space="preserve"> </w:t>
      </w:r>
      <w:r w:rsidR="00B0219D" w:rsidRPr="00824BB4">
        <w:rPr>
          <w:rFonts w:cstheme="majorHAnsi"/>
          <w:b w:val="0"/>
          <w:i w:val="0"/>
          <w:color w:val="auto"/>
          <w:sz w:val="24"/>
          <w:szCs w:val="24"/>
          <w:lang w:val="en"/>
        </w:rPr>
        <w:t>–</w:t>
      </w:r>
      <w:r w:rsidRPr="00824BB4">
        <w:rPr>
          <w:rFonts w:cstheme="majorHAnsi"/>
          <w:b w:val="0"/>
          <w:i w:val="0"/>
          <w:color w:val="auto"/>
          <w:sz w:val="24"/>
          <w:szCs w:val="24"/>
          <w:lang w:val="en"/>
        </w:rPr>
        <w:t xml:space="preserve"> </w:t>
      </w:r>
      <w:r w:rsidR="00B0219D" w:rsidRPr="00824BB4">
        <w:rPr>
          <w:rFonts w:cstheme="majorHAnsi"/>
          <w:i w:val="0"/>
          <w:color w:val="auto"/>
          <w:sz w:val="24"/>
          <w:szCs w:val="24"/>
          <w:lang w:val="en"/>
        </w:rPr>
        <w:t>All children attend</w:t>
      </w:r>
      <w:r w:rsidR="00B0219D" w:rsidRPr="00824BB4">
        <w:rPr>
          <w:rFonts w:cstheme="majorHAnsi"/>
          <w:b w:val="0"/>
          <w:i w:val="0"/>
          <w:color w:val="auto"/>
          <w:sz w:val="24"/>
          <w:szCs w:val="24"/>
          <w:lang w:val="en"/>
        </w:rPr>
        <w:t xml:space="preserve">: </w:t>
      </w:r>
      <w:r w:rsidRPr="00824BB4">
        <w:rPr>
          <w:rFonts w:cstheme="majorHAnsi"/>
          <w:b w:val="0"/>
          <w:i w:val="0"/>
          <w:color w:val="auto"/>
          <w:sz w:val="24"/>
          <w:szCs w:val="24"/>
          <w:lang w:val="en"/>
        </w:rPr>
        <w:t xml:space="preserve">The default position in that education and childcare settings will remain open. </w:t>
      </w:r>
    </w:p>
    <w:p w:rsidR="00F30942" w:rsidRPr="00824BB4" w:rsidRDefault="00F30942" w:rsidP="00F30942">
      <w:pPr>
        <w:pStyle w:val="Heading4"/>
        <w:rPr>
          <w:rFonts w:cstheme="majorHAnsi"/>
          <w:b w:val="0"/>
          <w:i w:val="0"/>
          <w:color w:val="auto"/>
          <w:sz w:val="24"/>
          <w:szCs w:val="24"/>
          <w:lang w:val="en"/>
        </w:rPr>
      </w:pPr>
      <w:r w:rsidRPr="00824BB4">
        <w:rPr>
          <w:rFonts w:cstheme="majorHAnsi"/>
          <w:i w:val="0"/>
          <w:color w:val="auto"/>
          <w:sz w:val="24"/>
          <w:szCs w:val="24"/>
          <w:lang w:val="en"/>
        </w:rPr>
        <w:t>Tier 2</w:t>
      </w:r>
      <w:r w:rsidRPr="00824BB4">
        <w:rPr>
          <w:rFonts w:cstheme="majorHAnsi"/>
          <w:b w:val="0"/>
          <w:i w:val="0"/>
          <w:color w:val="auto"/>
          <w:sz w:val="24"/>
          <w:szCs w:val="24"/>
          <w:lang w:val="en"/>
        </w:rPr>
        <w:t xml:space="preserve"> </w:t>
      </w:r>
      <w:r w:rsidR="00B0219D" w:rsidRPr="00824BB4">
        <w:rPr>
          <w:rFonts w:cstheme="majorHAnsi"/>
          <w:b w:val="0"/>
          <w:i w:val="0"/>
          <w:color w:val="auto"/>
          <w:sz w:val="24"/>
          <w:szCs w:val="24"/>
          <w:lang w:val="en"/>
        </w:rPr>
        <w:t>–</w:t>
      </w:r>
      <w:r w:rsidRPr="00824BB4">
        <w:rPr>
          <w:rFonts w:cstheme="majorHAnsi"/>
          <w:b w:val="0"/>
          <w:i w:val="0"/>
          <w:color w:val="auto"/>
          <w:sz w:val="24"/>
          <w:szCs w:val="24"/>
          <w:lang w:val="en"/>
        </w:rPr>
        <w:t xml:space="preserve"> </w:t>
      </w:r>
      <w:r w:rsidR="00B0219D" w:rsidRPr="00824BB4">
        <w:rPr>
          <w:rFonts w:cstheme="majorHAnsi"/>
          <w:i w:val="0"/>
          <w:color w:val="auto"/>
          <w:sz w:val="24"/>
          <w:szCs w:val="24"/>
          <w:lang w:val="en"/>
        </w:rPr>
        <w:t xml:space="preserve">Secondary schools move to a </w:t>
      </w:r>
      <w:r w:rsidR="00950646" w:rsidRPr="00824BB4">
        <w:rPr>
          <w:rFonts w:cstheme="majorHAnsi"/>
          <w:i w:val="0"/>
          <w:color w:val="auto"/>
          <w:sz w:val="24"/>
          <w:szCs w:val="24"/>
          <w:lang w:val="en"/>
        </w:rPr>
        <w:t>Rota</w:t>
      </w:r>
      <w:r w:rsidR="00B0219D" w:rsidRPr="00824BB4">
        <w:rPr>
          <w:rFonts w:cstheme="majorHAnsi"/>
          <w:i w:val="0"/>
          <w:color w:val="auto"/>
          <w:sz w:val="24"/>
          <w:szCs w:val="24"/>
          <w:lang w:val="en"/>
        </w:rPr>
        <w:t>:</w:t>
      </w:r>
      <w:r w:rsidR="00B0219D" w:rsidRPr="00824BB4">
        <w:rPr>
          <w:rFonts w:cstheme="majorHAnsi"/>
          <w:b w:val="0"/>
          <w:i w:val="0"/>
          <w:color w:val="auto"/>
          <w:sz w:val="24"/>
          <w:szCs w:val="24"/>
          <w:lang w:val="en"/>
        </w:rPr>
        <w:t xml:space="preserve"> </w:t>
      </w:r>
      <w:r w:rsidRPr="00824BB4">
        <w:rPr>
          <w:rFonts w:cstheme="majorHAnsi"/>
          <w:b w:val="0"/>
          <w:i w:val="0"/>
          <w:color w:val="auto"/>
          <w:sz w:val="24"/>
          <w:szCs w:val="24"/>
          <w:lang w:val="en"/>
        </w:rPr>
        <w:t xml:space="preserve">Early years settings, primary schools and alternative provision (AP) providers, special schools and other specialist settings will continue to allow all children/pupils to attend on site. Secondary schools move to a </w:t>
      </w:r>
      <w:proofErr w:type="spellStart"/>
      <w:r w:rsidRPr="00824BB4">
        <w:rPr>
          <w:rFonts w:cstheme="majorHAnsi"/>
          <w:b w:val="0"/>
          <w:i w:val="0"/>
          <w:color w:val="auto"/>
          <w:sz w:val="24"/>
          <w:szCs w:val="24"/>
          <w:lang w:val="en"/>
        </w:rPr>
        <w:t>rota</w:t>
      </w:r>
      <w:proofErr w:type="spellEnd"/>
      <w:r w:rsidRPr="00824BB4">
        <w:rPr>
          <w:rFonts w:cstheme="majorHAnsi"/>
          <w:b w:val="0"/>
          <w:i w:val="0"/>
          <w:color w:val="auto"/>
          <w:sz w:val="24"/>
          <w:szCs w:val="24"/>
          <w:lang w:val="en"/>
        </w:rPr>
        <w:t xml:space="preserve"> model, combining on-site provision with remote education. </w:t>
      </w:r>
    </w:p>
    <w:p w:rsidR="00F30942" w:rsidRPr="00824BB4" w:rsidRDefault="00F30942" w:rsidP="00F30942">
      <w:pPr>
        <w:pStyle w:val="Heading4"/>
        <w:rPr>
          <w:rFonts w:cstheme="majorHAnsi"/>
          <w:b w:val="0"/>
          <w:i w:val="0"/>
          <w:color w:val="auto"/>
          <w:sz w:val="24"/>
          <w:szCs w:val="24"/>
          <w:lang w:val="en"/>
        </w:rPr>
      </w:pPr>
      <w:r w:rsidRPr="00824BB4">
        <w:rPr>
          <w:rFonts w:cstheme="majorHAnsi"/>
          <w:i w:val="0"/>
          <w:color w:val="auto"/>
          <w:sz w:val="24"/>
          <w:szCs w:val="24"/>
          <w:lang w:val="en"/>
        </w:rPr>
        <w:t>Tier 3</w:t>
      </w:r>
      <w:r w:rsidRPr="00824BB4">
        <w:rPr>
          <w:rFonts w:cstheme="majorHAnsi"/>
          <w:b w:val="0"/>
          <w:i w:val="0"/>
          <w:color w:val="auto"/>
          <w:sz w:val="24"/>
          <w:szCs w:val="24"/>
          <w:lang w:val="en"/>
        </w:rPr>
        <w:t xml:space="preserve"> </w:t>
      </w:r>
      <w:r w:rsidR="00B0219D" w:rsidRPr="00824BB4">
        <w:rPr>
          <w:rFonts w:cstheme="majorHAnsi"/>
          <w:b w:val="0"/>
          <w:i w:val="0"/>
          <w:color w:val="auto"/>
          <w:sz w:val="24"/>
          <w:szCs w:val="24"/>
          <w:lang w:val="en"/>
        </w:rPr>
        <w:t>–</w:t>
      </w:r>
      <w:r w:rsidRPr="00824BB4">
        <w:rPr>
          <w:rFonts w:cstheme="majorHAnsi"/>
          <w:b w:val="0"/>
          <w:i w:val="0"/>
          <w:color w:val="auto"/>
          <w:sz w:val="24"/>
          <w:szCs w:val="24"/>
          <w:lang w:val="en"/>
        </w:rPr>
        <w:t xml:space="preserve"> </w:t>
      </w:r>
      <w:r w:rsidR="00B0219D" w:rsidRPr="00824BB4">
        <w:rPr>
          <w:rFonts w:cstheme="majorHAnsi"/>
          <w:i w:val="0"/>
          <w:color w:val="auto"/>
          <w:sz w:val="24"/>
          <w:szCs w:val="24"/>
          <w:lang w:val="en"/>
        </w:rPr>
        <w:t xml:space="preserve">Secondary schools move to only </w:t>
      </w:r>
      <w:r w:rsidR="00D7723B" w:rsidRPr="00824BB4">
        <w:rPr>
          <w:rFonts w:cstheme="majorHAnsi"/>
          <w:i w:val="0"/>
          <w:color w:val="auto"/>
          <w:sz w:val="24"/>
          <w:szCs w:val="24"/>
          <w:lang w:val="en"/>
        </w:rPr>
        <w:t>vulnerable</w:t>
      </w:r>
      <w:r w:rsidR="00B0219D" w:rsidRPr="00824BB4">
        <w:rPr>
          <w:rFonts w:cstheme="majorHAnsi"/>
          <w:i w:val="0"/>
          <w:color w:val="auto"/>
          <w:sz w:val="24"/>
          <w:szCs w:val="24"/>
          <w:lang w:val="en"/>
        </w:rPr>
        <w:t xml:space="preserve"> &amp; key worker children, &amp; selected year groups</w:t>
      </w:r>
      <w:r w:rsidR="00B0219D" w:rsidRPr="00824BB4">
        <w:rPr>
          <w:rFonts w:cstheme="majorHAnsi"/>
          <w:b w:val="0"/>
          <w:i w:val="0"/>
          <w:color w:val="auto"/>
          <w:sz w:val="24"/>
          <w:szCs w:val="24"/>
          <w:lang w:val="en"/>
        </w:rPr>
        <w:t xml:space="preserve">: </w:t>
      </w:r>
      <w:r w:rsidRPr="00824BB4">
        <w:rPr>
          <w:rFonts w:cstheme="majorHAnsi"/>
          <w:b w:val="0"/>
          <w:i w:val="0"/>
          <w:color w:val="auto"/>
          <w:sz w:val="24"/>
          <w:szCs w:val="24"/>
          <w:lang w:val="en"/>
        </w:rPr>
        <w:t>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Remote education to be provided for all other pupils.</w:t>
      </w:r>
    </w:p>
    <w:p w:rsidR="00F30942" w:rsidRPr="00824BB4" w:rsidRDefault="00F30942" w:rsidP="00F30942">
      <w:pPr>
        <w:pStyle w:val="Heading4"/>
        <w:rPr>
          <w:rFonts w:cstheme="majorHAnsi"/>
          <w:b w:val="0"/>
          <w:i w:val="0"/>
          <w:color w:val="auto"/>
          <w:sz w:val="24"/>
          <w:szCs w:val="24"/>
          <w:lang w:val="en"/>
        </w:rPr>
      </w:pPr>
      <w:r w:rsidRPr="00824BB4">
        <w:rPr>
          <w:rFonts w:cstheme="majorHAnsi"/>
          <w:i w:val="0"/>
          <w:color w:val="auto"/>
          <w:sz w:val="24"/>
          <w:szCs w:val="24"/>
          <w:lang w:val="en"/>
        </w:rPr>
        <w:t xml:space="preserve">Tier 4 </w:t>
      </w:r>
      <w:r w:rsidR="00B0219D" w:rsidRPr="00824BB4">
        <w:rPr>
          <w:rFonts w:cstheme="majorHAnsi"/>
          <w:i w:val="0"/>
          <w:color w:val="auto"/>
          <w:sz w:val="24"/>
          <w:szCs w:val="24"/>
          <w:lang w:val="en"/>
        </w:rPr>
        <w:t>–</w:t>
      </w:r>
      <w:r w:rsidRPr="00824BB4">
        <w:rPr>
          <w:rFonts w:cstheme="majorHAnsi"/>
          <w:i w:val="0"/>
          <w:color w:val="auto"/>
          <w:sz w:val="24"/>
          <w:szCs w:val="24"/>
          <w:lang w:val="en"/>
        </w:rPr>
        <w:t xml:space="preserve"> </w:t>
      </w:r>
      <w:r w:rsidR="00B0219D" w:rsidRPr="00824BB4">
        <w:rPr>
          <w:rFonts w:cstheme="majorHAnsi"/>
          <w:i w:val="0"/>
          <w:color w:val="auto"/>
          <w:sz w:val="24"/>
          <w:szCs w:val="24"/>
          <w:lang w:val="en"/>
        </w:rPr>
        <w:t xml:space="preserve">Specialist settings will allow for full-time on-site attendance of all pupils, all other settings move to only </w:t>
      </w:r>
      <w:r w:rsidR="00BD0F1A" w:rsidRPr="00824BB4">
        <w:rPr>
          <w:rFonts w:cstheme="majorHAnsi"/>
          <w:i w:val="0"/>
          <w:color w:val="auto"/>
          <w:sz w:val="24"/>
          <w:szCs w:val="24"/>
          <w:lang w:val="en"/>
        </w:rPr>
        <w:t>vulnerable</w:t>
      </w:r>
      <w:r w:rsidR="00B0219D" w:rsidRPr="00824BB4">
        <w:rPr>
          <w:rFonts w:cstheme="majorHAnsi"/>
          <w:i w:val="0"/>
          <w:color w:val="auto"/>
          <w:sz w:val="24"/>
          <w:szCs w:val="24"/>
          <w:lang w:val="en"/>
        </w:rPr>
        <w:t xml:space="preserve"> &amp; key worker children:</w:t>
      </w:r>
      <w:r w:rsidR="00B0219D" w:rsidRPr="00824BB4">
        <w:rPr>
          <w:rFonts w:cstheme="majorHAnsi"/>
          <w:b w:val="0"/>
          <w:i w:val="0"/>
          <w:color w:val="auto"/>
          <w:sz w:val="24"/>
          <w:szCs w:val="24"/>
          <w:lang w:val="en"/>
        </w:rPr>
        <w:t xml:space="preserve"> </w:t>
      </w:r>
      <w:r w:rsidRPr="00824BB4">
        <w:rPr>
          <w:rFonts w:cstheme="majorHAnsi"/>
          <w:b w:val="0"/>
          <w:i w:val="0"/>
          <w:color w:val="auto"/>
          <w:sz w:val="24"/>
          <w:szCs w:val="24"/>
          <w:lang w:val="en"/>
        </w:rPr>
        <w:t xml:space="preserve">All nurseries, </w:t>
      </w:r>
      <w:r w:rsidR="00950646" w:rsidRPr="00824BB4">
        <w:rPr>
          <w:rFonts w:cstheme="majorHAnsi"/>
          <w:b w:val="0"/>
          <w:i w:val="0"/>
          <w:color w:val="auto"/>
          <w:sz w:val="24"/>
          <w:szCs w:val="24"/>
          <w:lang w:val="en"/>
        </w:rPr>
        <w:t>child-minders</w:t>
      </w:r>
      <w:r w:rsidRPr="00824BB4">
        <w:rPr>
          <w:rFonts w:cstheme="majorHAnsi"/>
          <w:b w:val="0"/>
          <w:i w:val="0"/>
          <w:color w:val="auto"/>
          <w:sz w:val="24"/>
          <w:szCs w:val="24"/>
          <w:lang w:val="en"/>
        </w:rPr>
        <w:t>, mainstream schools, colleges and other educational establishments allow full-time attendance on site only to our priority groups: vulnerable children and the children of critical workers. All other pupils should not attend on site. AP, special schools and other specialist settings will allow for full-time on-site attendance of all pupils. Remote education to be provided for all other pupils.</w:t>
      </w:r>
    </w:p>
    <w:p w:rsidR="00B0219D" w:rsidRPr="00824BB4" w:rsidRDefault="00B0219D" w:rsidP="00B0219D">
      <w:pPr>
        <w:rPr>
          <w:rFonts w:asciiTheme="majorHAnsi" w:hAnsiTheme="majorHAnsi" w:cstheme="majorHAnsi"/>
          <w:sz w:val="24"/>
          <w:szCs w:val="24"/>
          <w:lang w:val="en"/>
        </w:rPr>
      </w:pPr>
    </w:p>
    <w:p w:rsidR="00F30942" w:rsidRPr="00824BB4" w:rsidRDefault="00B0219D" w:rsidP="00F30942">
      <w:pPr>
        <w:rPr>
          <w:rFonts w:asciiTheme="majorHAnsi" w:hAnsiTheme="majorHAnsi" w:cstheme="majorHAnsi"/>
          <w:sz w:val="24"/>
          <w:szCs w:val="24"/>
        </w:rPr>
      </w:pPr>
      <w:r w:rsidRPr="00824BB4">
        <w:rPr>
          <w:rFonts w:asciiTheme="majorHAnsi" w:hAnsiTheme="majorHAnsi" w:cstheme="majorHAnsi"/>
          <w:sz w:val="24"/>
          <w:szCs w:val="24"/>
        </w:rPr>
        <w:t>See - COVID-19 contain framework: a guide for local decision-makers</w:t>
      </w:r>
      <w:hyperlink r:id="rId14" w:anchor="annex-3-tiers-of-national-restriction" w:history="1">
        <w:r w:rsidRPr="00824BB4">
          <w:rPr>
            <w:rStyle w:val="Hyperlink"/>
            <w:rFonts w:asciiTheme="majorHAnsi" w:hAnsiTheme="majorHAnsi" w:cstheme="majorHAnsi"/>
            <w:sz w:val="24"/>
            <w:szCs w:val="24"/>
          </w:rPr>
          <w:t>https://www.gov.uk/government/publications/containing-and-managing-local-coronavirus-covid-19-outbreaks/covid-19-contain-framework-a-guide-for-local-decision-makers#annex-3-tiers-of-national-restriction</w:t>
        </w:r>
      </w:hyperlink>
    </w:p>
    <w:p w:rsidR="00B0219D" w:rsidRPr="00824BB4" w:rsidRDefault="00B0219D" w:rsidP="00F30942">
      <w:pPr>
        <w:rPr>
          <w:rFonts w:asciiTheme="majorHAnsi" w:hAnsiTheme="majorHAnsi" w:cstheme="majorHAnsi"/>
          <w:sz w:val="24"/>
          <w:szCs w:val="24"/>
        </w:rPr>
      </w:pPr>
    </w:p>
    <w:p w:rsidR="00832EB2" w:rsidRPr="00824BB4" w:rsidRDefault="00832EB2" w:rsidP="00832EB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9242"/>
      </w:tblGrid>
      <w:tr w:rsidR="00572857" w:rsidRPr="00824BB4" w:rsidTr="00572857">
        <w:tc>
          <w:tcPr>
            <w:tcW w:w="9242" w:type="dxa"/>
          </w:tcPr>
          <w:p w:rsidR="00572857" w:rsidRPr="00824BB4" w:rsidRDefault="00572857" w:rsidP="00572857">
            <w:pPr>
              <w:pStyle w:val="Heading2"/>
              <w:outlineLvl w:val="1"/>
              <w:rPr>
                <w:rFonts w:cstheme="majorHAnsi"/>
                <w:b/>
                <w:sz w:val="24"/>
                <w:szCs w:val="24"/>
              </w:rPr>
            </w:pPr>
            <w:bookmarkStart w:id="5" w:name="_Toc45890539"/>
            <w:bookmarkStart w:id="6" w:name="_Toc59007827"/>
            <w:r w:rsidRPr="00824BB4">
              <w:rPr>
                <w:rFonts w:cstheme="majorHAnsi"/>
                <w:sz w:val="24"/>
                <w:szCs w:val="24"/>
              </w:rPr>
              <w:lastRenderedPageBreak/>
              <w:t>Preparing for the possibility of a confirmed case or outbreak in your setting</w:t>
            </w:r>
            <w:bookmarkEnd w:id="5"/>
            <w:bookmarkEnd w:id="6"/>
          </w:p>
          <w:p w:rsidR="00572857" w:rsidRPr="00824BB4" w:rsidRDefault="00572857" w:rsidP="00572857">
            <w:pPr>
              <w:rPr>
                <w:rFonts w:asciiTheme="majorHAnsi" w:hAnsiTheme="majorHAnsi" w:cstheme="majorHAnsi"/>
                <w:color w:val="000000" w:themeColor="text1"/>
                <w:sz w:val="24"/>
                <w:szCs w:val="24"/>
              </w:rPr>
            </w:pP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You must ensure you understand the Test and Trace process and how to contact the local health protection team.</w:t>
            </w: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Settings must ensure that staff members and parents/carers understand that they must be prepared to:</w:t>
            </w:r>
          </w:p>
          <w:p w:rsidR="00572857" w:rsidRPr="00824BB4" w:rsidRDefault="00572857" w:rsidP="00572857">
            <w:pPr>
              <w:rPr>
                <w:rFonts w:asciiTheme="majorHAnsi" w:hAnsiTheme="majorHAnsi" w:cstheme="majorHAnsi"/>
                <w:color w:val="000000" w:themeColor="text1"/>
                <w:sz w:val="24"/>
                <w:szCs w:val="24"/>
              </w:rPr>
            </w:pPr>
          </w:p>
          <w:p w:rsidR="00572857" w:rsidRPr="00824BB4" w:rsidRDefault="00572857" w:rsidP="00244037">
            <w:pPr>
              <w:pStyle w:val="ListParagraph"/>
              <w:numPr>
                <w:ilvl w:val="0"/>
                <w:numId w:val="8"/>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Not come into the setting if they have symptoms</w:t>
            </w:r>
          </w:p>
          <w:p w:rsidR="00572857" w:rsidRPr="00824BB4" w:rsidRDefault="00572857" w:rsidP="00244037">
            <w:pPr>
              <w:pStyle w:val="ListParagraph"/>
              <w:numPr>
                <w:ilvl w:val="0"/>
                <w:numId w:val="8"/>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Arrange a test if they are displaying symptoms</w:t>
            </w:r>
          </w:p>
          <w:p w:rsidR="00572857" w:rsidRPr="00824BB4" w:rsidRDefault="00572857" w:rsidP="00244037">
            <w:pPr>
              <w:pStyle w:val="ListParagraph"/>
              <w:numPr>
                <w:ilvl w:val="0"/>
                <w:numId w:val="8"/>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Inform them immediately of the results of a test</w:t>
            </w:r>
          </w:p>
          <w:p w:rsidR="00572857" w:rsidRPr="00824BB4" w:rsidRDefault="00572857" w:rsidP="00244037">
            <w:pPr>
              <w:pStyle w:val="ListParagraph"/>
              <w:numPr>
                <w:ilvl w:val="0"/>
                <w:numId w:val="8"/>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Provide details of anyone they have been in close contact with if they were to test positive for COVID-19 or if asked by NHS Test and Trace</w:t>
            </w:r>
          </w:p>
          <w:p w:rsidR="00572857" w:rsidRPr="00824BB4" w:rsidRDefault="00572857" w:rsidP="00244037">
            <w:pPr>
              <w:pStyle w:val="ListParagraph"/>
              <w:numPr>
                <w:ilvl w:val="0"/>
                <w:numId w:val="8"/>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Self-isolate if they have been in close contact with someone who develops COVID-19 symptoms or someone who tests positive for COVID-19</w:t>
            </w: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Settings will be provided with a small number of home testing kits that they can give directly to parents/carers collecting a child who has developed symptoms at setting, or staff who have developed symptoms at setting, where they think providing one will significantly increase the likelihood of them getting tested. </w:t>
            </w:r>
          </w:p>
          <w:p w:rsidR="00572857" w:rsidRPr="00824BB4" w:rsidRDefault="00572857" w:rsidP="00572857">
            <w:pPr>
              <w:pStyle w:val="Heading2"/>
              <w:outlineLvl w:val="1"/>
              <w:rPr>
                <w:rFonts w:cstheme="majorHAnsi"/>
                <w:sz w:val="24"/>
                <w:szCs w:val="24"/>
              </w:rPr>
            </w:pPr>
            <w:bookmarkStart w:id="7" w:name="_Toc45890540"/>
          </w:p>
          <w:p w:rsidR="00572857" w:rsidRPr="00824BB4" w:rsidRDefault="00572857" w:rsidP="00676A69">
            <w:pPr>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Keeping records</w:t>
            </w:r>
            <w:bookmarkEnd w:id="7"/>
          </w:p>
          <w:p w:rsidR="00572857" w:rsidRPr="00824BB4" w:rsidRDefault="00572857" w:rsidP="00572857">
            <w:pPr>
              <w:rPr>
                <w:rFonts w:asciiTheme="majorHAnsi" w:hAnsiTheme="majorHAnsi" w:cstheme="majorHAnsi"/>
                <w:color w:val="000000" w:themeColor="text1"/>
                <w:sz w:val="24"/>
                <w:szCs w:val="24"/>
              </w:rPr>
            </w:pP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If you become aware of a positive case in your setting, we will need to understand who that person has been in contact with </w:t>
            </w:r>
            <w:r w:rsidRPr="00824BB4">
              <w:rPr>
                <w:rFonts w:asciiTheme="majorHAnsi" w:hAnsiTheme="majorHAnsi" w:cstheme="majorHAnsi"/>
                <w:b/>
                <w:color w:val="000000" w:themeColor="text1"/>
                <w:sz w:val="24"/>
                <w:szCs w:val="24"/>
              </w:rPr>
              <w:t>in the 48 hours prior to the onset of symptoms</w:t>
            </w:r>
            <w:r w:rsidRPr="00824BB4">
              <w:rPr>
                <w:rFonts w:asciiTheme="majorHAnsi" w:hAnsiTheme="majorHAnsi" w:cstheme="majorHAnsi"/>
                <w:color w:val="000000" w:themeColor="text1"/>
                <w:sz w:val="24"/>
                <w:szCs w:val="24"/>
              </w:rPr>
              <w:t>. To support in the identification of contacts of a confirmed case, you should keep a record of:</w:t>
            </w:r>
          </w:p>
          <w:p w:rsidR="00572857" w:rsidRPr="00824BB4" w:rsidRDefault="00572857" w:rsidP="00244037">
            <w:pPr>
              <w:pStyle w:val="ListParagraph"/>
              <w:numPr>
                <w:ilvl w:val="0"/>
                <w:numId w:val="7"/>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Any visitors to the setting</w:t>
            </w:r>
          </w:p>
          <w:p w:rsidR="00572857" w:rsidRPr="00824BB4" w:rsidRDefault="00572857" w:rsidP="00244037">
            <w:pPr>
              <w:pStyle w:val="ListParagraph"/>
              <w:numPr>
                <w:ilvl w:val="0"/>
                <w:numId w:val="7"/>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Children and staff in each “bubble” (including at your own wraparound care), and any close contact that takes places between children and staff in different bubbles</w:t>
            </w:r>
          </w:p>
          <w:p w:rsidR="00572857" w:rsidRPr="00824BB4" w:rsidRDefault="00572857" w:rsidP="00244037">
            <w:pPr>
              <w:pStyle w:val="ListParagraph"/>
              <w:numPr>
                <w:ilvl w:val="0"/>
                <w:numId w:val="7"/>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Absences of staff and pupils</w:t>
            </w:r>
          </w:p>
          <w:p w:rsidR="00572857" w:rsidRPr="00824BB4" w:rsidRDefault="00572857" w:rsidP="00244037">
            <w:pPr>
              <w:pStyle w:val="ListParagraph"/>
              <w:numPr>
                <w:ilvl w:val="0"/>
                <w:numId w:val="7"/>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 xml:space="preserve">Anyone who has presented with symptoms in the setting   </w:t>
            </w: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Records should be kept for 21 days.</w:t>
            </w:r>
          </w:p>
          <w:p w:rsidR="00572857" w:rsidRPr="00824BB4" w:rsidRDefault="00572857" w:rsidP="00572857">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In the event of a confirmed case, key information to have to hand when calling the Health Protection Team is included in </w:t>
            </w:r>
            <w:r w:rsidRPr="00824BB4">
              <w:rPr>
                <w:rFonts w:asciiTheme="majorHAnsi" w:hAnsiTheme="majorHAnsi" w:cstheme="majorHAnsi"/>
                <w:b/>
                <w:color w:val="000000" w:themeColor="text1"/>
                <w:sz w:val="24"/>
                <w:szCs w:val="24"/>
              </w:rPr>
              <w:t xml:space="preserve">Appendix </w:t>
            </w:r>
            <w:r w:rsidR="00377664" w:rsidRPr="00824BB4">
              <w:rPr>
                <w:rFonts w:asciiTheme="majorHAnsi" w:hAnsiTheme="majorHAnsi" w:cstheme="majorHAnsi"/>
                <w:b/>
                <w:color w:val="000000" w:themeColor="text1"/>
                <w:sz w:val="24"/>
                <w:szCs w:val="24"/>
              </w:rPr>
              <w:t>D</w:t>
            </w:r>
            <w:r w:rsidRPr="00824BB4">
              <w:rPr>
                <w:rFonts w:asciiTheme="majorHAnsi" w:hAnsiTheme="majorHAnsi" w:cstheme="majorHAnsi"/>
                <w:color w:val="000000" w:themeColor="text1"/>
                <w:sz w:val="24"/>
                <w:szCs w:val="24"/>
              </w:rPr>
              <w:t>:</w:t>
            </w:r>
          </w:p>
          <w:p w:rsidR="00572857" w:rsidRPr="00824BB4" w:rsidRDefault="00572857" w:rsidP="00572857">
            <w:pPr>
              <w:rPr>
                <w:rFonts w:asciiTheme="majorHAnsi" w:hAnsiTheme="majorHAnsi" w:cstheme="majorHAnsi"/>
                <w:color w:val="000000" w:themeColor="text1"/>
                <w:sz w:val="24"/>
                <w:szCs w:val="24"/>
              </w:rPr>
            </w:pPr>
          </w:p>
          <w:p w:rsidR="00572857" w:rsidRPr="00824BB4" w:rsidRDefault="00572857" w:rsidP="00572857">
            <w:pPr>
              <w:rPr>
                <w:rFonts w:asciiTheme="majorHAnsi" w:hAnsiTheme="majorHAnsi" w:cstheme="majorHAnsi"/>
                <w:color w:val="FF0000"/>
                <w:sz w:val="24"/>
                <w:szCs w:val="24"/>
              </w:rPr>
            </w:pPr>
            <w:r w:rsidRPr="00824BB4">
              <w:rPr>
                <w:rFonts w:asciiTheme="majorHAnsi" w:hAnsiTheme="majorHAnsi" w:cstheme="majorHAnsi"/>
                <w:color w:val="000000" w:themeColor="text1"/>
                <w:sz w:val="24"/>
                <w:szCs w:val="24"/>
              </w:rPr>
              <w:t xml:space="preserve">For practical reasons recording processes should be proportionate. Settings do not need to ask children to record everyone they have spent time with each day or ask staff to keep records that are overly burdensome.  However, for younger children and those with complex needs, it will be especially important that you have documented which staff and children are in each bubble and any joining together or mixing of bubbles, as children may not be able to recall this information accurately themselves.  </w:t>
            </w:r>
          </w:p>
          <w:p w:rsidR="00572857" w:rsidRPr="00824BB4" w:rsidRDefault="00572857" w:rsidP="00832EB2">
            <w:pPr>
              <w:rPr>
                <w:rFonts w:asciiTheme="majorHAnsi" w:hAnsiTheme="majorHAnsi" w:cstheme="majorHAnsi"/>
                <w:sz w:val="24"/>
                <w:szCs w:val="24"/>
              </w:rPr>
            </w:pPr>
          </w:p>
        </w:tc>
      </w:tr>
    </w:tbl>
    <w:p w:rsidR="00572857" w:rsidRPr="00824BB4" w:rsidRDefault="00572857" w:rsidP="00832EB2">
      <w:pPr>
        <w:rPr>
          <w:rFonts w:asciiTheme="majorHAnsi" w:hAnsiTheme="majorHAnsi" w:cstheme="majorHAnsi"/>
          <w:sz w:val="24"/>
          <w:szCs w:val="24"/>
        </w:rPr>
      </w:pPr>
    </w:p>
    <w:p w:rsidR="000531D0" w:rsidRPr="00824BB4" w:rsidRDefault="000531D0" w:rsidP="00832EB2">
      <w:pPr>
        <w:rPr>
          <w:rFonts w:asciiTheme="majorHAnsi" w:hAnsiTheme="majorHAnsi" w:cstheme="majorHAnsi"/>
          <w:sz w:val="24"/>
          <w:szCs w:val="24"/>
        </w:rPr>
      </w:pPr>
    </w:p>
    <w:p w:rsidR="00824BB4" w:rsidRDefault="00824BB4">
      <w:pPr>
        <w:rPr>
          <w:rFonts w:asciiTheme="majorHAnsi" w:hAnsiTheme="majorHAnsi" w:cstheme="majorHAnsi"/>
          <w:sz w:val="24"/>
          <w:szCs w:val="24"/>
        </w:rPr>
      </w:pPr>
      <w:r>
        <w:rPr>
          <w:rFonts w:asciiTheme="majorHAnsi" w:hAnsiTheme="majorHAnsi" w:cstheme="majorHAnsi"/>
          <w:sz w:val="24"/>
          <w:szCs w:val="24"/>
        </w:rPr>
        <w:br w:type="page"/>
      </w:r>
    </w:p>
    <w:p w:rsidR="00676A69" w:rsidRPr="00824BB4" w:rsidRDefault="00676A69" w:rsidP="00832EB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9242"/>
      </w:tblGrid>
      <w:tr w:rsidR="00A44462" w:rsidRPr="00824BB4" w:rsidTr="00A44462">
        <w:tc>
          <w:tcPr>
            <w:tcW w:w="9242" w:type="dxa"/>
          </w:tcPr>
          <w:p w:rsidR="00A44462" w:rsidRPr="00824BB4" w:rsidRDefault="00832EB2" w:rsidP="00F84F29">
            <w:pPr>
              <w:pStyle w:val="Heading2"/>
              <w:outlineLvl w:val="1"/>
              <w:rPr>
                <w:rFonts w:cstheme="majorHAnsi"/>
                <w:sz w:val="24"/>
                <w:szCs w:val="24"/>
              </w:rPr>
            </w:pPr>
            <w:bookmarkStart w:id="8" w:name="_Toc59007828"/>
            <w:r w:rsidRPr="00824BB4">
              <w:rPr>
                <w:rStyle w:val="Heading2Char"/>
                <w:rFonts w:cstheme="majorHAnsi"/>
                <w:sz w:val="24"/>
                <w:szCs w:val="24"/>
              </w:rPr>
              <w:t>Possible (s</w:t>
            </w:r>
            <w:r w:rsidR="00D62B6C" w:rsidRPr="00824BB4">
              <w:rPr>
                <w:rStyle w:val="Heading2Char"/>
                <w:rFonts w:cstheme="majorHAnsi"/>
                <w:sz w:val="24"/>
                <w:szCs w:val="24"/>
              </w:rPr>
              <w:t>uspected</w:t>
            </w:r>
            <w:r w:rsidRPr="00824BB4">
              <w:rPr>
                <w:rStyle w:val="Heading2Char"/>
                <w:rFonts w:cstheme="majorHAnsi"/>
                <w:sz w:val="24"/>
                <w:szCs w:val="24"/>
              </w:rPr>
              <w:t>)</w:t>
            </w:r>
            <w:r w:rsidR="00A44462" w:rsidRPr="00824BB4">
              <w:rPr>
                <w:rStyle w:val="Heading2Char"/>
                <w:rFonts w:cstheme="majorHAnsi"/>
                <w:sz w:val="24"/>
                <w:szCs w:val="24"/>
              </w:rPr>
              <w:t xml:space="preserve"> </w:t>
            </w:r>
            <w:r w:rsidR="004A2DF7" w:rsidRPr="00824BB4">
              <w:rPr>
                <w:rStyle w:val="Heading2Char"/>
                <w:rFonts w:cstheme="majorHAnsi"/>
                <w:sz w:val="24"/>
                <w:szCs w:val="24"/>
              </w:rPr>
              <w:t xml:space="preserve">coronavirus </w:t>
            </w:r>
            <w:r w:rsidR="00A44462" w:rsidRPr="00824BB4">
              <w:rPr>
                <w:rStyle w:val="Heading2Char"/>
                <w:rFonts w:cstheme="majorHAnsi"/>
                <w:sz w:val="24"/>
                <w:szCs w:val="24"/>
              </w:rPr>
              <w:t>case</w:t>
            </w:r>
            <w:bookmarkEnd w:id="8"/>
          </w:p>
        </w:tc>
      </w:tr>
      <w:tr w:rsidR="00A44462" w:rsidRPr="00824BB4" w:rsidTr="00A44462">
        <w:tc>
          <w:tcPr>
            <w:tcW w:w="9242" w:type="dxa"/>
          </w:tcPr>
          <w:p w:rsidR="00A44462" w:rsidRPr="00824BB4" w:rsidRDefault="00A44462" w:rsidP="00A44462">
            <w:pPr>
              <w:rPr>
                <w:rFonts w:asciiTheme="majorHAnsi" w:hAnsiTheme="majorHAnsi" w:cstheme="majorHAnsi"/>
                <w:sz w:val="24"/>
                <w:szCs w:val="24"/>
              </w:rPr>
            </w:pPr>
          </w:p>
          <w:p w:rsidR="00A2268C" w:rsidRPr="00824BB4" w:rsidRDefault="00A2268C" w:rsidP="00A2268C">
            <w:pPr>
              <w:rPr>
                <w:rFonts w:asciiTheme="majorHAnsi" w:hAnsiTheme="majorHAnsi" w:cstheme="majorHAnsi"/>
                <w:sz w:val="24"/>
                <w:szCs w:val="24"/>
                <w:lang w:eastAsia="en-GB"/>
              </w:rPr>
            </w:pPr>
            <w:r w:rsidRPr="00824BB4">
              <w:rPr>
                <w:rFonts w:asciiTheme="majorHAnsi" w:hAnsiTheme="majorHAnsi" w:cstheme="majorHAnsi"/>
                <w:b/>
                <w:i/>
                <w:sz w:val="24"/>
                <w:szCs w:val="24"/>
                <w:lang w:eastAsia="en-GB"/>
              </w:rPr>
              <w:t xml:space="preserve">Definition of a possible (suspected) coronavirus case: </w:t>
            </w:r>
            <w:r w:rsidRPr="00824BB4">
              <w:rPr>
                <w:rFonts w:asciiTheme="majorHAnsi" w:hAnsiTheme="majorHAnsi" w:cstheme="majorHAnsi"/>
                <w:sz w:val="24"/>
                <w:szCs w:val="24"/>
                <w:lang w:eastAsia="en-GB"/>
              </w:rPr>
              <w:t>a new continuous cough and/or high temperature and/or anosmia</w:t>
            </w:r>
          </w:p>
          <w:p w:rsidR="00A2268C" w:rsidRPr="00824BB4" w:rsidRDefault="00A2268C" w:rsidP="00A2268C">
            <w:pPr>
              <w:rPr>
                <w:rFonts w:asciiTheme="majorHAnsi" w:hAnsiTheme="majorHAnsi" w:cstheme="majorHAnsi"/>
                <w:sz w:val="24"/>
                <w:szCs w:val="24"/>
              </w:rPr>
            </w:pPr>
          </w:p>
          <w:p w:rsidR="00A2268C" w:rsidRPr="00824BB4" w:rsidRDefault="00A2268C" w:rsidP="00A2268C">
            <w:pPr>
              <w:rPr>
                <w:rFonts w:asciiTheme="majorHAnsi" w:hAnsiTheme="majorHAnsi" w:cstheme="majorHAnsi"/>
                <w:sz w:val="24"/>
                <w:szCs w:val="24"/>
              </w:rPr>
            </w:pPr>
            <w:r w:rsidRPr="00824BB4">
              <w:rPr>
                <w:rFonts w:asciiTheme="majorHAnsi" w:hAnsiTheme="majorHAnsi" w:cstheme="majorHAnsi"/>
                <w:sz w:val="24"/>
                <w:szCs w:val="24"/>
              </w:rPr>
              <w:t xml:space="preserve">If a child or member of staff has symptoms </w:t>
            </w:r>
            <w:r w:rsidR="00E4554C" w:rsidRPr="00824BB4">
              <w:rPr>
                <w:rFonts w:asciiTheme="majorHAnsi" w:hAnsiTheme="majorHAnsi" w:cstheme="majorHAnsi"/>
                <w:color w:val="0070C0"/>
                <w:sz w:val="24"/>
                <w:szCs w:val="24"/>
              </w:rPr>
              <w:t xml:space="preserve">but are not clear if they are a suspected coronavirus case </w:t>
            </w:r>
            <w:r w:rsidRPr="00824BB4">
              <w:rPr>
                <w:rFonts w:asciiTheme="majorHAnsi" w:hAnsiTheme="majorHAnsi" w:cstheme="majorHAnsi"/>
                <w:sz w:val="24"/>
                <w:szCs w:val="24"/>
              </w:rPr>
              <w:t xml:space="preserve">they should use the NHS 111 online symptom checker: </w:t>
            </w:r>
            <w:hyperlink r:id="rId15" w:history="1">
              <w:r w:rsidRPr="00824BB4">
                <w:rPr>
                  <w:rStyle w:val="Hyperlink"/>
                  <w:rFonts w:asciiTheme="majorHAnsi" w:hAnsiTheme="majorHAnsi" w:cstheme="majorHAnsi"/>
                  <w:color w:val="000000"/>
                  <w:sz w:val="24"/>
                  <w:szCs w:val="24"/>
                </w:rPr>
                <w:t>https://111.nhs.uk/covid-19/</w:t>
              </w:r>
            </w:hyperlink>
          </w:p>
          <w:p w:rsidR="00A2268C" w:rsidRPr="00824BB4" w:rsidRDefault="00A2268C" w:rsidP="007A1987">
            <w:pPr>
              <w:spacing w:after="240" w:line="288" w:lineRule="auto"/>
              <w:jc w:val="both"/>
              <w:rPr>
                <w:rFonts w:asciiTheme="majorHAnsi" w:hAnsiTheme="majorHAnsi" w:cstheme="majorHAnsi"/>
                <w:b/>
                <w:color w:val="862633" w:themeColor="accent1"/>
                <w:sz w:val="24"/>
                <w:szCs w:val="24"/>
              </w:rPr>
            </w:pPr>
            <w:r w:rsidRPr="00824BB4">
              <w:rPr>
                <w:rFonts w:asciiTheme="majorHAnsi" w:hAnsiTheme="majorHAnsi" w:cstheme="majorHAnsi"/>
                <w:b/>
                <w:noProof/>
                <w:color w:val="862633" w:themeColor="accent1"/>
                <w:sz w:val="24"/>
                <w:szCs w:val="24"/>
                <w:lang w:eastAsia="en-GB"/>
              </w:rPr>
              <mc:AlternateContent>
                <mc:Choice Requires="wps">
                  <w:drawing>
                    <wp:anchor distT="0" distB="0" distL="114300" distR="114300" simplePos="0" relativeHeight="251658239" behindDoc="0" locked="0" layoutInCell="1" allowOverlap="1" wp14:anchorId="7416EA5A" wp14:editId="2E29777B">
                      <wp:simplePos x="0" y="0"/>
                      <wp:positionH relativeFrom="column">
                        <wp:posOffset>0</wp:posOffset>
                      </wp:positionH>
                      <wp:positionV relativeFrom="paragraph">
                        <wp:posOffset>219075</wp:posOffset>
                      </wp:positionV>
                      <wp:extent cx="5715000" cy="1507067"/>
                      <wp:effectExtent l="0" t="0" r="19050" b="17145"/>
                      <wp:wrapNone/>
                      <wp:docPr id="4" name="Rectangle 4"/>
                      <wp:cNvGraphicFramePr/>
                      <a:graphic xmlns:a="http://schemas.openxmlformats.org/drawingml/2006/main">
                        <a:graphicData uri="http://schemas.microsoft.com/office/word/2010/wordprocessingShape">
                          <wps:wsp>
                            <wps:cNvSpPr/>
                            <wps:spPr>
                              <a:xfrm>
                                <a:off x="0" y="0"/>
                                <a:ext cx="5715000" cy="150706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0;margin-top:17.25pt;width:450pt;height:118.6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" filled="f" strokecolor="#421319 [1604]" strokeweight="1.5pt"/>
                  </w:pict>
                </mc:Fallback>
              </mc:AlternateContent>
            </w:r>
          </w:p>
          <w:p w:rsidR="00A2268C" w:rsidRPr="00824BB4" w:rsidRDefault="00A2268C" w:rsidP="00A2268C">
            <w:pPr>
              <w:spacing w:after="240" w:line="288" w:lineRule="auto"/>
              <w:jc w:val="center"/>
              <w:rPr>
                <w:rFonts w:asciiTheme="majorHAnsi" w:hAnsiTheme="majorHAnsi" w:cstheme="majorHAnsi"/>
                <w:b/>
                <w:color w:val="862633" w:themeColor="accent1"/>
                <w:sz w:val="24"/>
                <w:szCs w:val="24"/>
              </w:rPr>
            </w:pPr>
            <w:r w:rsidRPr="00824BB4">
              <w:rPr>
                <w:rFonts w:asciiTheme="majorHAnsi" w:hAnsiTheme="majorHAnsi" w:cstheme="majorHAnsi"/>
                <w:b/>
                <w:noProof/>
                <w:color w:val="862633" w:themeColor="accent1"/>
                <w:sz w:val="24"/>
                <w:szCs w:val="24"/>
                <w:lang w:eastAsia="en-GB"/>
              </w:rPr>
              <mc:AlternateContent>
                <mc:Choice Requires="wps">
                  <w:drawing>
                    <wp:anchor distT="0" distB="0" distL="114300" distR="114300" simplePos="0" relativeHeight="251681792" behindDoc="0" locked="0" layoutInCell="1" allowOverlap="1" wp14:anchorId="07D97C09" wp14:editId="3D780A49">
                      <wp:simplePos x="0" y="0"/>
                      <wp:positionH relativeFrom="column">
                        <wp:posOffset>2776643</wp:posOffset>
                      </wp:positionH>
                      <wp:positionV relativeFrom="paragraph">
                        <wp:posOffset>272415</wp:posOffset>
                      </wp:positionV>
                      <wp:extent cx="1" cy="338455"/>
                      <wp:effectExtent l="95250" t="0" r="76200" b="61595"/>
                      <wp:wrapNone/>
                      <wp:docPr id="3" name="Straight Arrow Connector 3"/>
                      <wp:cNvGraphicFramePr/>
                      <a:graphic xmlns:a="http://schemas.openxmlformats.org/drawingml/2006/main">
                        <a:graphicData uri="http://schemas.microsoft.com/office/word/2010/wordprocessingShape">
                          <wps:wsp>
                            <wps:cNvCnPr/>
                            <wps:spPr>
                              <a:xfrm flipH="1">
                                <a:off x="0" y="0"/>
                                <a:ext cx="1" cy="3384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8.65pt;margin-top:21.45pt;width:0;height:26.65pt;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" strokecolor="black [3213]" strokeweight="2pt">
                      <v:stroke endarrow="open"/>
                    </v:shape>
                  </w:pict>
                </mc:Fallback>
              </mc:AlternateContent>
            </w:r>
            <w:r w:rsidR="007A1987" w:rsidRPr="00824BB4">
              <w:rPr>
                <w:rFonts w:asciiTheme="majorHAnsi" w:hAnsiTheme="majorHAnsi" w:cstheme="majorHAnsi"/>
                <w:b/>
                <w:color w:val="862633" w:themeColor="accent1"/>
                <w:sz w:val="24"/>
                <w:szCs w:val="24"/>
              </w:rPr>
              <w:t xml:space="preserve">Possible cases (without a </w:t>
            </w:r>
            <w:r w:rsidRPr="00824BB4">
              <w:rPr>
                <w:rFonts w:asciiTheme="majorHAnsi" w:hAnsiTheme="majorHAnsi" w:cstheme="majorHAnsi"/>
                <w:b/>
                <w:color w:val="862633" w:themeColor="accent1"/>
                <w:sz w:val="24"/>
                <w:szCs w:val="24"/>
              </w:rPr>
              <w:t>positive test result</w:t>
            </w:r>
            <w:r w:rsidR="007A1987" w:rsidRPr="00824BB4">
              <w:rPr>
                <w:rFonts w:asciiTheme="majorHAnsi" w:hAnsiTheme="majorHAnsi" w:cstheme="majorHAnsi"/>
                <w:b/>
                <w:color w:val="862633" w:themeColor="accent1"/>
                <w:sz w:val="24"/>
                <w:szCs w:val="24"/>
              </w:rPr>
              <w:t>)</w:t>
            </w:r>
          </w:p>
          <w:p w:rsidR="00A2268C" w:rsidRPr="00824BB4" w:rsidRDefault="00A2268C" w:rsidP="00A2268C">
            <w:pPr>
              <w:spacing w:after="240" w:line="288" w:lineRule="auto"/>
              <w:jc w:val="center"/>
              <w:rPr>
                <w:rFonts w:asciiTheme="majorHAnsi" w:hAnsiTheme="majorHAnsi" w:cstheme="majorHAnsi"/>
                <w:b/>
                <w:color w:val="862633" w:themeColor="accent1"/>
                <w:sz w:val="24"/>
                <w:szCs w:val="24"/>
              </w:rPr>
            </w:pPr>
          </w:p>
          <w:p w:rsidR="007A1987" w:rsidRPr="00824BB4" w:rsidRDefault="00A2268C" w:rsidP="00A2268C">
            <w:pPr>
              <w:spacing w:after="240" w:line="288" w:lineRule="auto"/>
              <w:jc w:val="center"/>
              <w:rPr>
                <w:rFonts w:asciiTheme="majorHAnsi" w:hAnsiTheme="majorHAnsi" w:cstheme="majorHAnsi"/>
                <w:sz w:val="24"/>
                <w:szCs w:val="24"/>
              </w:rPr>
            </w:pPr>
            <w:r w:rsidRPr="00824BB4">
              <w:rPr>
                <w:rFonts w:asciiTheme="majorHAnsi" w:hAnsiTheme="majorHAnsi" w:cstheme="majorHAnsi"/>
                <w:sz w:val="24"/>
                <w:szCs w:val="24"/>
              </w:rPr>
              <w:t>S</w:t>
            </w:r>
            <w:r w:rsidR="007A1987" w:rsidRPr="00824BB4">
              <w:rPr>
                <w:rFonts w:asciiTheme="majorHAnsi" w:hAnsiTheme="majorHAnsi" w:cstheme="majorHAnsi"/>
                <w:sz w:val="24"/>
                <w:szCs w:val="24"/>
              </w:rPr>
              <w:t xml:space="preserve">elf-isolation of case and their </w:t>
            </w:r>
            <w:r w:rsidR="007A1987" w:rsidRPr="00824BB4">
              <w:rPr>
                <w:rFonts w:asciiTheme="majorHAnsi" w:hAnsiTheme="majorHAnsi" w:cstheme="majorHAnsi"/>
                <w:sz w:val="24"/>
                <w:szCs w:val="24"/>
                <w:u w:val="single"/>
              </w:rPr>
              <w:t>family</w:t>
            </w:r>
            <w:r w:rsidR="007A1987" w:rsidRPr="00824BB4">
              <w:rPr>
                <w:rFonts w:asciiTheme="majorHAnsi" w:hAnsiTheme="majorHAnsi" w:cstheme="majorHAnsi"/>
                <w:sz w:val="24"/>
                <w:szCs w:val="24"/>
              </w:rPr>
              <w:t xml:space="preserve"> contacts, no self-isolation for school contacts, </w:t>
            </w:r>
            <w:r w:rsidRPr="00824BB4">
              <w:rPr>
                <w:rFonts w:asciiTheme="majorHAnsi" w:hAnsiTheme="majorHAnsi" w:cstheme="majorHAnsi"/>
                <w:sz w:val="24"/>
                <w:szCs w:val="24"/>
              </w:rPr>
              <w:t>You d</w:t>
            </w:r>
            <w:r w:rsidR="007A1987" w:rsidRPr="00824BB4">
              <w:rPr>
                <w:rFonts w:asciiTheme="majorHAnsi" w:hAnsiTheme="majorHAnsi" w:cstheme="majorHAnsi"/>
                <w:sz w:val="24"/>
                <w:szCs w:val="24"/>
              </w:rPr>
              <w:t xml:space="preserve">o </w:t>
            </w:r>
            <w:r w:rsidR="007A1987" w:rsidRPr="00824BB4">
              <w:rPr>
                <w:rFonts w:asciiTheme="majorHAnsi" w:hAnsiTheme="majorHAnsi" w:cstheme="majorHAnsi"/>
                <w:sz w:val="24"/>
                <w:szCs w:val="24"/>
                <w:u w:val="single"/>
              </w:rPr>
              <w:t>NOT</w:t>
            </w:r>
            <w:r w:rsidR="007A1987" w:rsidRPr="00824BB4">
              <w:rPr>
                <w:rFonts w:asciiTheme="majorHAnsi" w:hAnsiTheme="majorHAnsi" w:cstheme="majorHAnsi"/>
                <w:sz w:val="24"/>
                <w:szCs w:val="24"/>
              </w:rPr>
              <w:t xml:space="preserve"> need to inform </w:t>
            </w:r>
            <w:r w:rsidRPr="00824BB4">
              <w:rPr>
                <w:rFonts w:asciiTheme="majorHAnsi" w:hAnsiTheme="majorHAnsi" w:cstheme="majorHAnsi"/>
                <w:sz w:val="24"/>
                <w:szCs w:val="24"/>
              </w:rPr>
              <w:t xml:space="preserve">PHE </w:t>
            </w:r>
            <w:r w:rsidR="007A1987" w:rsidRPr="00824BB4">
              <w:rPr>
                <w:rFonts w:asciiTheme="majorHAnsi" w:hAnsiTheme="majorHAnsi" w:cstheme="majorHAnsi"/>
                <w:sz w:val="24"/>
                <w:szCs w:val="24"/>
              </w:rPr>
              <w:t xml:space="preserve">HPT </w:t>
            </w:r>
            <w:r w:rsidRPr="00824BB4">
              <w:rPr>
                <w:rFonts w:asciiTheme="majorHAnsi" w:hAnsiTheme="majorHAnsi" w:cstheme="majorHAnsi"/>
                <w:sz w:val="24"/>
                <w:szCs w:val="24"/>
              </w:rPr>
              <w:t xml:space="preserve">or the </w:t>
            </w:r>
            <w:r w:rsidR="007A1987" w:rsidRPr="00824BB4">
              <w:rPr>
                <w:rFonts w:asciiTheme="majorHAnsi" w:hAnsiTheme="majorHAnsi" w:cstheme="majorHAnsi"/>
                <w:sz w:val="24"/>
                <w:szCs w:val="24"/>
              </w:rPr>
              <w:t>LA</w:t>
            </w:r>
          </w:p>
          <w:p w:rsidR="00A2268C" w:rsidRPr="00824BB4" w:rsidRDefault="00476A84" w:rsidP="007A1987">
            <w:pPr>
              <w:spacing w:after="240" w:line="288" w:lineRule="auto"/>
              <w:jc w:val="both"/>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93056" behindDoc="0" locked="0" layoutInCell="1" allowOverlap="1" wp14:anchorId="412F6205" wp14:editId="51D028F1">
                      <wp:simplePos x="0" y="0"/>
                      <wp:positionH relativeFrom="column">
                        <wp:posOffset>8043</wp:posOffset>
                      </wp:positionH>
                      <wp:positionV relativeFrom="paragraph">
                        <wp:posOffset>233680</wp:posOffset>
                      </wp:positionV>
                      <wp:extent cx="5715000" cy="1896533"/>
                      <wp:effectExtent l="0" t="0" r="19050" b="27940"/>
                      <wp:wrapNone/>
                      <wp:docPr id="9" name="Rectangle 9"/>
                      <wp:cNvGraphicFramePr/>
                      <a:graphic xmlns:a="http://schemas.openxmlformats.org/drawingml/2006/main">
                        <a:graphicData uri="http://schemas.microsoft.com/office/word/2010/wordprocessingShape">
                          <wps:wsp>
                            <wps:cNvSpPr/>
                            <wps:spPr>
                              <a:xfrm>
                                <a:off x="0" y="0"/>
                                <a:ext cx="5715000" cy="189653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65pt;margin-top:18.4pt;width:450pt;height:149.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" filled="f" strokecolor="#421319 [1604]" strokeweight="1.5pt"/>
                  </w:pict>
                </mc:Fallback>
              </mc:AlternateContent>
            </w:r>
          </w:p>
          <w:p w:rsidR="00476A84" w:rsidRPr="00824BB4" w:rsidRDefault="00476A84" w:rsidP="00476A84">
            <w:pPr>
              <w:ind w:left="567" w:right="521"/>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If a child or member of staff:</w:t>
            </w:r>
          </w:p>
          <w:p w:rsidR="00476A84" w:rsidRPr="00824BB4" w:rsidRDefault="00476A84" w:rsidP="002E74FE">
            <w:pPr>
              <w:pStyle w:val="ListParagraph"/>
              <w:numPr>
                <w:ilvl w:val="0"/>
                <w:numId w:val="2"/>
              </w:numPr>
              <w:ind w:left="567" w:right="521" w:firstLine="0"/>
              <w:rPr>
                <w:rFonts w:asciiTheme="majorHAnsi" w:hAnsiTheme="majorHAnsi" w:cstheme="majorHAnsi"/>
                <w:sz w:val="24"/>
                <w:szCs w:val="24"/>
              </w:rPr>
            </w:pPr>
            <w:r w:rsidRPr="00824BB4">
              <w:rPr>
                <w:rFonts w:asciiTheme="majorHAnsi" w:hAnsiTheme="majorHAnsi" w:cstheme="majorHAnsi"/>
                <w:sz w:val="24"/>
                <w:szCs w:val="24"/>
              </w:rPr>
              <w:t>lives with someone who is displaying COVID-19 symptoms.</w:t>
            </w:r>
          </w:p>
          <w:p w:rsidR="00476A84" w:rsidRPr="00824BB4" w:rsidRDefault="00476A84" w:rsidP="002E74FE">
            <w:pPr>
              <w:pStyle w:val="ListParagraph"/>
              <w:numPr>
                <w:ilvl w:val="0"/>
                <w:numId w:val="2"/>
              </w:numPr>
              <w:ind w:left="567" w:right="521" w:firstLine="0"/>
              <w:rPr>
                <w:rFonts w:asciiTheme="majorHAnsi" w:hAnsiTheme="majorHAnsi" w:cstheme="majorHAnsi"/>
                <w:sz w:val="24"/>
                <w:szCs w:val="24"/>
              </w:rPr>
            </w:pPr>
            <w:r w:rsidRPr="00824BB4">
              <w:rPr>
                <w:rFonts w:asciiTheme="majorHAnsi" w:hAnsiTheme="majorHAnsi" w:cstheme="majorHAnsi"/>
                <w:sz w:val="24"/>
                <w:szCs w:val="24"/>
              </w:rPr>
              <w:t>has arrived at the setting with COVID-19 symptoms.</w:t>
            </w:r>
          </w:p>
          <w:p w:rsidR="00476A84" w:rsidRPr="00824BB4" w:rsidRDefault="00476A84" w:rsidP="002E74FE">
            <w:pPr>
              <w:pStyle w:val="ListParagraph"/>
              <w:numPr>
                <w:ilvl w:val="0"/>
                <w:numId w:val="2"/>
              </w:numPr>
              <w:ind w:left="567" w:right="521" w:firstLine="0"/>
              <w:rPr>
                <w:rFonts w:asciiTheme="majorHAnsi" w:hAnsiTheme="majorHAnsi" w:cstheme="majorHAnsi"/>
                <w:sz w:val="24"/>
                <w:szCs w:val="24"/>
              </w:rPr>
            </w:pPr>
            <w:r w:rsidRPr="00824BB4">
              <w:rPr>
                <w:rFonts w:asciiTheme="majorHAnsi" w:hAnsiTheme="majorHAnsi" w:cstheme="majorHAnsi"/>
                <w:sz w:val="24"/>
                <w:szCs w:val="24"/>
              </w:rPr>
              <w:t>has become unwell with COVID-19 symptoms whilst at the setting.</w:t>
            </w:r>
          </w:p>
          <w:p w:rsidR="00476A84" w:rsidRPr="00824BB4" w:rsidRDefault="00476A84" w:rsidP="00476A84">
            <w:pPr>
              <w:ind w:left="567" w:right="521"/>
              <w:rPr>
                <w:rFonts w:asciiTheme="majorHAnsi" w:hAnsiTheme="majorHAnsi" w:cstheme="majorHAnsi"/>
                <w:sz w:val="24"/>
                <w:szCs w:val="24"/>
              </w:rPr>
            </w:pPr>
            <w:r w:rsidRPr="00824BB4">
              <w:rPr>
                <w:rFonts w:asciiTheme="majorHAnsi" w:hAnsiTheme="majorHAnsi" w:cstheme="majorHAnsi"/>
                <w:b/>
                <w:noProof/>
                <w:color w:val="862633" w:themeColor="accent1"/>
                <w:sz w:val="24"/>
                <w:szCs w:val="24"/>
                <w:lang w:eastAsia="en-GB"/>
              </w:rPr>
              <mc:AlternateContent>
                <mc:Choice Requires="wps">
                  <w:drawing>
                    <wp:anchor distT="0" distB="0" distL="114300" distR="114300" simplePos="0" relativeHeight="251691008" behindDoc="0" locked="0" layoutInCell="1" allowOverlap="1" wp14:anchorId="39BF7833" wp14:editId="0172FD6B">
                      <wp:simplePos x="0" y="0"/>
                      <wp:positionH relativeFrom="column">
                        <wp:posOffset>2807970</wp:posOffset>
                      </wp:positionH>
                      <wp:positionV relativeFrom="paragraph">
                        <wp:posOffset>104140</wp:posOffset>
                      </wp:positionV>
                      <wp:extent cx="0" cy="338455"/>
                      <wp:effectExtent l="95250" t="0" r="76200" b="61595"/>
                      <wp:wrapNone/>
                      <wp:docPr id="8" name="Straight Arrow Connector 8"/>
                      <wp:cNvGraphicFramePr/>
                      <a:graphic xmlns:a="http://schemas.openxmlformats.org/drawingml/2006/main">
                        <a:graphicData uri="http://schemas.microsoft.com/office/word/2010/wordprocessingShape">
                          <wps:wsp>
                            <wps:cNvCnPr/>
                            <wps:spPr>
                              <a:xfrm flipH="1">
                                <a:off x="0" y="0"/>
                                <a:ext cx="0" cy="3384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21.1pt;margin-top:8.2pt;width:0;height:26.65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" strokecolor="black [3213]" strokeweight="2pt">
                      <v:stroke endarrow="open"/>
                    </v:shape>
                  </w:pict>
                </mc:Fallback>
              </mc:AlternateContent>
            </w:r>
          </w:p>
          <w:p w:rsidR="00476A84" w:rsidRPr="00824BB4" w:rsidRDefault="00476A84" w:rsidP="00476A84">
            <w:pPr>
              <w:ind w:left="567" w:right="521"/>
              <w:rPr>
                <w:rFonts w:asciiTheme="majorHAnsi" w:hAnsiTheme="majorHAnsi" w:cstheme="majorHAnsi"/>
                <w:sz w:val="24"/>
                <w:szCs w:val="24"/>
              </w:rPr>
            </w:pPr>
          </w:p>
          <w:p w:rsidR="00476A84" w:rsidRPr="00824BB4" w:rsidRDefault="00476A84" w:rsidP="00476A84">
            <w:pPr>
              <w:ind w:left="567" w:right="521"/>
              <w:rPr>
                <w:rFonts w:asciiTheme="majorHAnsi" w:hAnsiTheme="majorHAnsi" w:cstheme="majorHAnsi"/>
                <w:sz w:val="24"/>
                <w:szCs w:val="24"/>
              </w:rPr>
            </w:pPr>
          </w:p>
          <w:p w:rsidR="00476A84" w:rsidRPr="00415948" w:rsidRDefault="00476A84" w:rsidP="00415948">
            <w:pPr>
              <w:jc w:val="center"/>
              <w:rPr>
                <w:sz w:val="24"/>
              </w:rPr>
            </w:pPr>
            <w:r w:rsidRPr="00415948">
              <w:rPr>
                <w:sz w:val="24"/>
              </w:rPr>
              <w:t xml:space="preserve">They should not enter a school or educational setting. They </w:t>
            </w:r>
            <w:r w:rsidR="003B6D97" w:rsidRPr="00415948">
              <w:rPr>
                <w:color w:val="0070C0"/>
                <w:sz w:val="24"/>
              </w:rPr>
              <w:t xml:space="preserve">and their household contacts </w:t>
            </w:r>
            <w:r w:rsidRPr="00415948">
              <w:rPr>
                <w:sz w:val="24"/>
              </w:rPr>
              <w:t xml:space="preserve">must self-isolate for </w:t>
            </w:r>
            <w:r w:rsidR="003E2125" w:rsidRPr="00415948">
              <w:rPr>
                <w:sz w:val="24"/>
              </w:rPr>
              <w:t xml:space="preserve">10 </w:t>
            </w:r>
            <w:r w:rsidRPr="00415948">
              <w:rPr>
                <w:sz w:val="24"/>
              </w:rPr>
              <w:t xml:space="preserve">days from </w:t>
            </w:r>
            <w:r w:rsidRPr="00415948">
              <w:rPr>
                <w:color w:val="0070C0"/>
                <w:sz w:val="24"/>
              </w:rPr>
              <w:t xml:space="preserve">the </w:t>
            </w:r>
            <w:r w:rsidR="003B6D97" w:rsidRPr="00415948">
              <w:rPr>
                <w:color w:val="0070C0"/>
                <w:sz w:val="24"/>
              </w:rPr>
              <w:t xml:space="preserve">day after </w:t>
            </w:r>
            <w:r w:rsidR="003B6D97" w:rsidRPr="00415948">
              <w:rPr>
                <w:sz w:val="24"/>
              </w:rPr>
              <w:t>onset of symptoms</w:t>
            </w:r>
            <w:r w:rsidRPr="00415948">
              <w:rPr>
                <w:sz w:val="24"/>
              </w:rPr>
              <w:t>.</w:t>
            </w:r>
          </w:p>
          <w:p w:rsidR="00476A84" w:rsidRPr="00824BB4" w:rsidRDefault="00476A84" w:rsidP="007A1987">
            <w:pPr>
              <w:spacing w:after="240" w:line="288" w:lineRule="auto"/>
              <w:jc w:val="both"/>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84864" behindDoc="0" locked="0" layoutInCell="1" allowOverlap="1" wp14:anchorId="3370B0E3" wp14:editId="053EC518">
                      <wp:simplePos x="0" y="0"/>
                      <wp:positionH relativeFrom="column">
                        <wp:posOffset>0</wp:posOffset>
                      </wp:positionH>
                      <wp:positionV relativeFrom="paragraph">
                        <wp:posOffset>100330</wp:posOffset>
                      </wp:positionV>
                      <wp:extent cx="5715000" cy="17526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715000" cy="1752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0;margin-top:7.9pt;width:450pt;height:13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" filled="f" strokecolor="#421319 [1604]" strokeweight="1.5pt"/>
                  </w:pict>
                </mc:Fallback>
              </mc:AlternateContent>
            </w:r>
          </w:p>
          <w:p w:rsidR="00A2268C" w:rsidRDefault="00A2268C" w:rsidP="007E63AF">
            <w:pPr>
              <w:ind w:left="284"/>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If a child or member of staff (without symptoms) has been in close contact with someone with COVID-19 symptoms who does not live in their household or does not attend this setting.</w:t>
            </w:r>
          </w:p>
          <w:p w:rsidR="00415948" w:rsidRPr="00824BB4" w:rsidRDefault="00415948" w:rsidP="007E63AF">
            <w:pPr>
              <w:ind w:left="284"/>
              <w:rPr>
                <w:rFonts w:asciiTheme="majorHAnsi" w:hAnsiTheme="majorHAnsi" w:cstheme="majorHAnsi"/>
                <w:b/>
                <w:color w:val="862633" w:themeColor="accent1"/>
                <w:sz w:val="24"/>
                <w:szCs w:val="24"/>
              </w:rPr>
            </w:pPr>
            <w:r w:rsidRPr="00824BB4">
              <w:rPr>
                <w:rFonts w:asciiTheme="majorHAnsi" w:hAnsiTheme="majorHAnsi" w:cstheme="majorHAnsi"/>
                <w:b/>
                <w:noProof/>
                <w:color w:val="862633" w:themeColor="accent1"/>
                <w:sz w:val="24"/>
                <w:szCs w:val="24"/>
                <w:lang w:eastAsia="en-GB"/>
              </w:rPr>
              <mc:AlternateContent>
                <mc:Choice Requires="wps">
                  <w:drawing>
                    <wp:anchor distT="0" distB="0" distL="114300" distR="114300" simplePos="0" relativeHeight="251683840" behindDoc="0" locked="0" layoutInCell="1" allowOverlap="1" wp14:anchorId="62AB4137" wp14:editId="5EF1D291">
                      <wp:simplePos x="0" y="0"/>
                      <wp:positionH relativeFrom="column">
                        <wp:posOffset>2842895</wp:posOffset>
                      </wp:positionH>
                      <wp:positionV relativeFrom="paragraph">
                        <wp:posOffset>38735</wp:posOffset>
                      </wp:positionV>
                      <wp:extent cx="0" cy="338455"/>
                      <wp:effectExtent l="95250" t="0" r="76200" b="61595"/>
                      <wp:wrapNone/>
                      <wp:docPr id="5" name="Straight Arrow Connector 5"/>
                      <wp:cNvGraphicFramePr/>
                      <a:graphic xmlns:a="http://schemas.openxmlformats.org/drawingml/2006/main">
                        <a:graphicData uri="http://schemas.microsoft.com/office/word/2010/wordprocessingShape">
                          <wps:wsp>
                            <wps:cNvCnPr/>
                            <wps:spPr>
                              <a:xfrm flipH="1">
                                <a:off x="0" y="0"/>
                                <a:ext cx="0" cy="3384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223.85pt;margin-top:3.05pt;width:0;height:26.6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" strokecolor="black [3213]" strokeweight="2pt">
                      <v:stroke endarrow="open"/>
                    </v:shape>
                  </w:pict>
                </mc:Fallback>
              </mc:AlternateContent>
            </w:r>
          </w:p>
          <w:p w:rsidR="00A2268C" w:rsidRPr="00824BB4" w:rsidRDefault="00A2268C" w:rsidP="007A1987">
            <w:pPr>
              <w:spacing w:after="240" w:line="288" w:lineRule="auto"/>
              <w:jc w:val="both"/>
              <w:rPr>
                <w:rFonts w:asciiTheme="majorHAnsi" w:hAnsiTheme="majorHAnsi" w:cstheme="majorHAnsi"/>
                <w:sz w:val="24"/>
                <w:szCs w:val="24"/>
              </w:rPr>
            </w:pPr>
          </w:p>
          <w:p w:rsidR="00A44462" w:rsidRPr="00824BB4" w:rsidRDefault="00A2268C" w:rsidP="00824BB4">
            <w:pPr>
              <w:spacing w:after="240" w:line="288" w:lineRule="auto"/>
              <w:jc w:val="center"/>
              <w:rPr>
                <w:rFonts w:asciiTheme="majorHAnsi" w:hAnsiTheme="majorHAnsi" w:cstheme="majorHAnsi"/>
                <w:color w:val="FF0000"/>
                <w:sz w:val="24"/>
                <w:szCs w:val="24"/>
              </w:rPr>
            </w:pPr>
            <w:r w:rsidRPr="00824BB4">
              <w:rPr>
                <w:rFonts w:asciiTheme="majorHAnsi" w:hAnsiTheme="majorHAnsi" w:cstheme="majorHAnsi"/>
                <w:sz w:val="24"/>
                <w:szCs w:val="24"/>
              </w:rPr>
              <w:t xml:space="preserve">The child or staff member does not need to </w:t>
            </w:r>
            <w:hyperlink r:id="rId16" w:history="1">
              <w:r w:rsidRPr="00824BB4">
                <w:rPr>
                  <w:rStyle w:val="Hyperlink"/>
                  <w:rFonts w:asciiTheme="majorHAnsi" w:hAnsiTheme="majorHAnsi" w:cstheme="majorHAnsi"/>
                  <w:sz w:val="24"/>
                  <w:szCs w:val="24"/>
                </w:rPr>
                <w:t>self-isolate</w:t>
              </w:r>
            </w:hyperlink>
            <w:r w:rsidRPr="00824BB4">
              <w:rPr>
                <w:rFonts w:asciiTheme="majorHAnsi" w:hAnsiTheme="majorHAnsi" w:cstheme="majorHAnsi"/>
                <w:sz w:val="24"/>
                <w:szCs w:val="24"/>
              </w:rPr>
              <w:t xml:space="preserve"> unless they are advised to do so following contact tracing. </w:t>
            </w:r>
            <w:r w:rsidRPr="00824BB4">
              <w:rPr>
                <w:rFonts w:asciiTheme="majorHAnsi" w:hAnsiTheme="majorHAnsi" w:cstheme="majorHAnsi"/>
                <w:color w:val="000000" w:themeColor="text1"/>
                <w:sz w:val="24"/>
                <w:szCs w:val="24"/>
              </w:rPr>
              <w:t>You do not need to notify us.</w:t>
            </w:r>
          </w:p>
          <w:p w:rsidR="00504CF8" w:rsidRPr="00824BB4" w:rsidRDefault="00504CF8" w:rsidP="00415948">
            <w:pPr>
              <w:spacing w:line="276" w:lineRule="auto"/>
            </w:pPr>
            <w:r w:rsidRPr="00415948">
              <w:rPr>
                <w:sz w:val="24"/>
              </w:rPr>
              <w:t>If the child or member of staff test negative, other members of their household can stop self-isolating. If they feel well and no longer have symptoms similar to coronavirus (COVID-19), they can stop self-isolating. They could still have another virus, such as a cold or flu - in which case it is still best to avoid contact with othe</w:t>
            </w:r>
            <w:r w:rsidR="00824BB4" w:rsidRPr="00415948">
              <w:rPr>
                <w:sz w:val="24"/>
              </w:rPr>
              <w:t>r people until they are better.</w:t>
            </w:r>
          </w:p>
        </w:tc>
      </w:tr>
    </w:tbl>
    <w:p w:rsidR="00BD6EE8" w:rsidRPr="00824BB4" w:rsidRDefault="00BD6EE8" w:rsidP="00A44462">
      <w:pPr>
        <w:rPr>
          <w:rFonts w:asciiTheme="majorHAnsi" w:hAnsiTheme="majorHAnsi" w:cstheme="majorHAnsi"/>
          <w:b/>
          <w:color w:val="C00000"/>
          <w:sz w:val="24"/>
          <w:szCs w:val="24"/>
        </w:rPr>
      </w:pPr>
    </w:p>
    <w:tbl>
      <w:tblPr>
        <w:tblStyle w:val="TableGrid"/>
        <w:tblW w:w="9493" w:type="dxa"/>
        <w:tblLook w:val="04A0" w:firstRow="1" w:lastRow="0" w:firstColumn="1" w:lastColumn="0" w:noHBand="0" w:noVBand="1"/>
      </w:tblPr>
      <w:tblGrid>
        <w:gridCol w:w="9493"/>
      </w:tblGrid>
      <w:tr w:rsidR="00BD6EE8" w:rsidRPr="00824BB4" w:rsidTr="00832EB2">
        <w:tc>
          <w:tcPr>
            <w:tcW w:w="9493" w:type="dxa"/>
            <w:tcBorders>
              <w:bottom w:val="single" w:sz="4" w:space="0" w:color="auto"/>
            </w:tcBorders>
          </w:tcPr>
          <w:p w:rsidR="00BD6EE8" w:rsidRPr="00824BB4" w:rsidRDefault="00BD6EE8" w:rsidP="00E4554C">
            <w:pPr>
              <w:pStyle w:val="Heading2"/>
              <w:outlineLvl w:val="1"/>
              <w:rPr>
                <w:rFonts w:cstheme="majorHAnsi"/>
                <w:sz w:val="24"/>
                <w:szCs w:val="24"/>
              </w:rPr>
            </w:pPr>
            <w:bookmarkStart w:id="9" w:name="_Toc59007829"/>
            <w:r w:rsidRPr="00824BB4">
              <w:rPr>
                <w:rFonts w:cstheme="majorHAnsi"/>
                <w:sz w:val="24"/>
                <w:szCs w:val="24"/>
              </w:rPr>
              <w:lastRenderedPageBreak/>
              <w:t>Confirmed coronavirus case</w:t>
            </w:r>
            <w:bookmarkEnd w:id="9"/>
          </w:p>
        </w:tc>
      </w:tr>
      <w:tr w:rsidR="00BD6EE8" w:rsidRPr="00824BB4" w:rsidTr="00832EB2">
        <w:tc>
          <w:tcPr>
            <w:tcW w:w="9493" w:type="dxa"/>
          </w:tcPr>
          <w:p w:rsidR="00E4554C" w:rsidRPr="00824BB4" w:rsidRDefault="00BD6EE8" w:rsidP="00E4554C">
            <w:pPr>
              <w:jc w:val="both"/>
              <w:rPr>
                <w:rFonts w:asciiTheme="majorHAnsi" w:hAnsiTheme="majorHAnsi" w:cstheme="majorHAnsi"/>
                <w:sz w:val="24"/>
                <w:szCs w:val="24"/>
              </w:rPr>
            </w:pPr>
            <w:r w:rsidRPr="00824BB4">
              <w:rPr>
                <w:rFonts w:asciiTheme="majorHAnsi" w:hAnsiTheme="majorHAnsi" w:cstheme="majorHAnsi"/>
                <w:b/>
                <w:i/>
                <w:sz w:val="24"/>
                <w:szCs w:val="24"/>
              </w:rPr>
              <w:t>Definition of a confirmed case</w:t>
            </w:r>
            <w:r w:rsidR="00E4554C" w:rsidRPr="00824BB4">
              <w:rPr>
                <w:rFonts w:asciiTheme="majorHAnsi" w:hAnsiTheme="majorHAnsi" w:cstheme="majorHAnsi"/>
                <w:i/>
                <w:sz w:val="24"/>
                <w:szCs w:val="24"/>
              </w:rPr>
              <w:t xml:space="preserve">: a </w:t>
            </w:r>
            <w:r w:rsidRPr="00824BB4">
              <w:rPr>
                <w:rFonts w:asciiTheme="majorHAnsi" w:hAnsiTheme="majorHAnsi" w:cstheme="majorHAnsi"/>
                <w:sz w:val="24"/>
                <w:szCs w:val="24"/>
              </w:rPr>
              <w:t>laboratory positive case of COVID-19 with or without symptoms (new continuous cough, temperature or anosmia).</w:t>
            </w:r>
          </w:p>
          <w:p w:rsidR="00E4554C" w:rsidRPr="00824BB4" w:rsidRDefault="00E4554C" w:rsidP="00E4554C">
            <w:pPr>
              <w:jc w:val="both"/>
              <w:rPr>
                <w:rFonts w:asciiTheme="majorHAnsi" w:hAnsiTheme="majorHAnsi" w:cstheme="majorHAnsi"/>
                <w:sz w:val="24"/>
                <w:szCs w:val="24"/>
              </w:rPr>
            </w:pPr>
          </w:p>
          <w:p w:rsidR="00E4554C" w:rsidRPr="00824BB4" w:rsidRDefault="00E4554C" w:rsidP="00415948">
            <w:pPr>
              <w:spacing w:before="120" w:after="120" w:line="360" w:lineRule="auto"/>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Confirmed case (with a positive test result)</w:t>
            </w:r>
          </w:p>
          <w:p w:rsidR="00E4554C" w:rsidRPr="00415948" w:rsidRDefault="00E4554C" w:rsidP="00244037">
            <w:pPr>
              <w:pStyle w:val="ListParagraph"/>
              <w:numPr>
                <w:ilvl w:val="0"/>
                <w:numId w:val="41"/>
              </w:numPr>
              <w:spacing w:before="120" w:after="120" w:line="276" w:lineRule="auto"/>
              <w:rPr>
                <w:rFonts w:asciiTheme="majorHAnsi" w:hAnsiTheme="majorHAnsi" w:cstheme="majorHAnsi"/>
                <w:sz w:val="24"/>
                <w:szCs w:val="24"/>
              </w:rPr>
            </w:pPr>
            <w:r w:rsidRPr="00415948">
              <w:rPr>
                <w:rFonts w:asciiTheme="majorHAnsi" w:hAnsiTheme="majorHAnsi" w:cstheme="majorHAnsi"/>
                <w:sz w:val="24"/>
                <w:szCs w:val="24"/>
              </w:rPr>
              <w:t>Inform the Local Authority (weekdays) or contact the DfE helpline (weekends)</w:t>
            </w:r>
          </w:p>
          <w:p w:rsidR="00E4554C" w:rsidRPr="00415948" w:rsidRDefault="00E4554C" w:rsidP="00244037">
            <w:pPr>
              <w:pStyle w:val="ListParagraph"/>
              <w:numPr>
                <w:ilvl w:val="0"/>
                <w:numId w:val="41"/>
              </w:numPr>
              <w:spacing w:before="120" w:after="120" w:line="276" w:lineRule="auto"/>
              <w:rPr>
                <w:rFonts w:asciiTheme="majorHAnsi" w:hAnsiTheme="majorHAnsi" w:cstheme="majorHAnsi"/>
                <w:sz w:val="24"/>
                <w:szCs w:val="24"/>
              </w:rPr>
            </w:pPr>
            <w:r w:rsidRPr="00415948">
              <w:rPr>
                <w:rFonts w:asciiTheme="majorHAnsi" w:hAnsiTheme="majorHAnsi" w:cstheme="majorHAnsi"/>
                <w:sz w:val="24"/>
                <w:szCs w:val="24"/>
              </w:rPr>
              <w:t xml:space="preserve">Advise self-isolation </w:t>
            </w:r>
            <w:r w:rsidRPr="00415948">
              <w:rPr>
                <w:rFonts w:asciiTheme="majorHAnsi" w:hAnsiTheme="majorHAnsi" w:cstheme="majorHAnsi"/>
                <w:color w:val="0070C0"/>
                <w:sz w:val="24"/>
                <w:szCs w:val="24"/>
              </w:rPr>
              <w:t>of case and school contacts for 10 days from the day after onset of symptoms</w:t>
            </w:r>
          </w:p>
          <w:p w:rsidR="00E4554C" w:rsidRPr="00824BB4" w:rsidRDefault="00E4554C" w:rsidP="00832EB2">
            <w:pPr>
              <w:jc w:val="both"/>
              <w:rPr>
                <w:rFonts w:asciiTheme="majorHAnsi" w:hAnsiTheme="majorHAnsi" w:cstheme="majorHAnsi"/>
                <w:b/>
                <w:sz w:val="24"/>
                <w:szCs w:val="24"/>
              </w:rPr>
            </w:pPr>
          </w:p>
          <w:p w:rsidR="00BD6EE8" w:rsidRPr="00824BB4" w:rsidRDefault="00BD6EE8" w:rsidP="00E4554C">
            <w:pPr>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Contacting a case</w:t>
            </w:r>
          </w:p>
          <w:p w:rsidR="00E4554C" w:rsidRPr="00824BB4" w:rsidRDefault="00E4554C" w:rsidP="00832EB2">
            <w:pPr>
              <w:jc w:val="both"/>
              <w:rPr>
                <w:rFonts w:asciiTheme="majorHAnsi" w:hAnsiTheme="majorHAnsi" w:cstheme="majorHAnsi"/>
                <w:b/>
                <w:sz w:val="24"/>
                <w:szCs w:val="24"/>
              </w:rPr>
            </w:pPr>
          </w:p>
          <w:p w:rsidR="00BD6EE8" w:rsidRPr="00824BB4" w:rsidRDefault="00BD6EE8" w:rsidP="00832EB2">
            <w:pPr>
              <w:jc w:val="both"/>
              <w:rPr>
                <w:rFonts w:asciiTheme="majorHAnsi" w:hAnsiTheme="majorHAnsi" w:cstheme="majorHAnsi"/>
                <w:sz w:val="24"/>
                <w:szCs w:val="24"/>
              </w:rPr>
            </w:pPr>
            <w:r w:rsidRPr="00824BB4">
              <w:rPr>
                <w:rFonts w:asciiTheme="majorHAnsi" w:hAnsiTheme="majorHAnsi" w:cstheme="majorHAnsi"/>
                <w:sz w:val="24"/>
                <w:szCs w:val="24"/>
              </w:rPr>
              <w:t xml:space="preserve">On notification of a confirmed case, the </w:t>
            </w:r>
            <w:r w:rsidR="00DA6521" w:rsidRPr="00824BB4">
              <w:rPr>
                <w:rFonts w:asciiTheme="majorHAnsi" w:hAnsiTheme="majorHAnsi" w:cstheme="majorHAnsi"/>
                <w:sz w:val="24"/>
                <w:szCs w:val="24"/>
              </w:rPr>
              <w:t>t</w:t>
            </w:r>
            <w:r w:rsidR="00E4554C" w:rsidRPr="00824BB4">
              <w:rPr>
                <w:rFonts w:asciiTheme="majorHAnsi" w:hAnsiTheme="majorHAnsi" w:cstheme="majorHAnsi"/>
                <w:sz w:val="24"/>
                <w:szCs w:val="24"/>
              </w:rPr>
              <w:t xml:space="preserve">est and trace system </w:t>
            </w:r>
            <w:r w:rsidRPr="00824BB4">
              <w:rPr>
                <w:rFonts w:asciiTheme="majorHAnsi" w:hAnsiTheme="majorHAnsi" w:cstheme="majorHAnsi"/>
                <w:sz w:val="24"/>
                <w:szCs w:val="24"/>
              </w:rPr>
              <w:t>will contact the case to obtain further information, undertake a risk assessment and provide advice on self-isolation to the case.</w:t>
            </w:r>
            <w:r w:rsidR="0010458F" w:rsidRPr="00824BB4">
              <w:rPr>
                <w:rFonts w:asciiTheme="majorHAnsi" w:hAnsiTheme="majorHAnsi" w:cstheme="majorHAnsi"/>
                <w:sz w:val="24"/>
                <w:szCs w:val="24"/>
              </w:rPr>
              <w:t xml:space="preserve"> Under public health law </w:t>
            </w:r>
            <w:r w:rsidR="0035018C" w:rsidRPr="00824BB4">
              <w:rPr>
                <w:rFonts w:asciiTheme="majorHAnsi" w:hAnsiTheme="majorHAnsi" w:cstheme="majorHAnsi"/>
                <w:sz w:val="24"/>
                <w:szCs w:val="24"/>
              </w:rPr>
              <w:t xml:space="preserve">relevant authorities may exchange personal information in the protection of public health. </w:t>
            </w:r>
          </w:p>
          <w:p w:rsidR="0035018C" w:rsidRPr="00824BB4" w:rsidRDefault="0035018C" w:rsidP="00832EB2">
            <w:pPr>
              <w:jc w:val="both"/>
              <w:rPr>
                <w:rFonts w:asciiTheme="majorHAnsi" w:hAnsiTheme="majorHAnsi" w:cstheme="majorHAnsi"/>
                <w:sz w:val="24"/>
                <w:szCs w:val="24"/>
              </w:rPr>
            </w:pPr>
          </w:p>
          <w:p w:rsidR="00BD6EE8" w:rsidRPr="00824BB4" w:rsidRDefault="00BD6EE8" w:rsidP="00832EB2">
            <w:pPr>
              <w:jc w:val="both"/>
              <w:rPr>
                <w:rFonts w:asciiTheme="majorHAnsi" w:hAnsiTheme="majorHAnsi" w:cstheme="majorHAnsi"/>
                <w:sz w:val="24"/>
                <w:szCs w:val="24"/>
              </w:rPr>
            </w:pPr>
            <w:r w:rsidRPr="00824BB4">
              <w:rPr>
                <w:rFonts w:asciiTheme="majorHAnsi" w:hAnsiTheme="majorHAnsi" w:cstheme="majorHAnsi"/>
                <w:sz w:val="24"/>
                <w:szCs w:val="24"/>
              </w:rPr>
              <w:t xml:space="preserve">If </w:t>
            </w:r>
            <w:r w:rsidR="00484764" w:rsidRPr="00824BB4">
              <w:rPr>
                <w:rFonts w:asciiTheme="majorHAnsi" w:hAnsiTheme="majorHAnsi" w:cstheme="majorHAnsi"/>
                <w:sz w:val="24"/>
                <w:szCs w:val="24"/>
              </w:rPr>
              <w:t xml:space="preserve">the </w:t>
            </w:r>
            <w:r w:rsidRPr="00824BB4">
              <w:rPr>
                <w:rFonts w:asciiTheme="majorHAnsi" w:hAnsiTheme="majorHAnsi" w:cstheme="majorHAnsi"/>
                <w:sz w:val="24"/>
                <w:szCs w:val="24"/>
              </w:rPr>
              <w:t xml:space="preserve">case </w:t>
            </w:r>
            <w:r w:rsidRPr="00824BB4">
              <w:rPr>
                <w:rFonts w:asciiTheme="majorHAnsi" w:hAnsiTheme="majorHAnsi" w:cstheme="majorHAnsi"/>
                <w:b/>
                <w:sz w:val="24"/>
                <w:szCs w:val="24"/>
                <w:u w:val="single"/>
              </w:rPr>
              <w:t>has not been</w:t>
            </w:r>
            <w:r w:rsidRPr="00824BB4">
              <w:rPr>
                <w:rFonts w:asciiTheme="majorHAnsi" w:hAnsiTheme="majorHAnsi" w:cstheme="majorHAnsi"/>
                <w:sz w:val="24"/>
                <w:szCs w:val="24"/>
              </w:rPr>
              <w:t xml:space="preserve"> in school 48 hours prior to sympt</w:t>
            </w:r>
            <w:r w:rsidR="00C95770" w:rsidRPr="00824BB4">
              <w:rPr>
                <w:rFonts w:asciiTheme="majorHAnsi" w:hAnsiTheme="majorHAnsi" w:cstheme="majorHAnsi"/>
                <w:sz w:val="24"/>
                <w:szCs w:val="24"/>
              </w:rPr>
              <w:t>oms (or test result) or within 10</w:t>
            </w:r>
            <w:r w:rsidRPr="00824BB4">
              <w:rPr>
                <w:rFonts w:asciiTheme="majorHAnsi" w:hAnsiTheme="majorHAnsi" w:cstheme="majorHAnsi"/>
                <w:sz w:val="24"/>
                <w:szCs w:val="24"/>
              </w:rPr>
              <w:t xml:space="preserve"> days after, no further action will be recommended and the school does not need to advise anyone to self-isolate or close.</w:t>
            </w:r>
          </w:p>
          <w:p w:rsidR="00BD6EE8" w:rsidRPr="00824BB4" w:rsidRDefault="00BD6EE8" w:rsidP="00832EB2">
            <w:pPr>
              <w:jc w:val="both"/>
              <w:rPr>
                <w:rFonts w:asciiTheme="majorHAnsi" w:hAnsiTheme="majorHAnsi" w:cstheme="majorHAnsi"/>
                <w:sz w:val="24"/>
                <w:szCs w:val="24"/>
              </w:rPr>
            </w:pPr>
          </w:p>
          <w:p w:rsidR="00BD6EE8" w:rsidRPr="00824BB4" w:rsidRDefault="00BD6EE8" w:rsidP="00832EB2">
            <w:pPr>
              <w:jc w:val="both"/>
              <w:rPr>
                <w:rFonts w:asciiTheme="majorHAnsi" w:hAnsiTheme="majorHAnsi" w:cstheme="majorHAnsi"/>
                <w:sz w:val="24"/>
                <w:szCs w:val="24"/>
              </w:rPr>
            </w:pPr>
            <w:r w:rsidRPr="00824BB4">
              <w:rPr>
                <w:rFonts w:asciiTheme="majorHAnsi" w:hAnsiTheme="majorHAnsi" w:cstheme="majorHAnsi"/>
                <w:sz w:val="24"/>
                <w:szCs w:val="24"/>
              </w:rPr>
              <w:t xml:space="preserve">If the child or staff member </w:t>
            </w:r>
            <w:r w:rsidRPr="00824BB4">
              <w:rPr>
                <w:rFonts w:asciiTheme="majorHAnsi" w:hAnsiTheme="majorHAnsi" w:cstheme="majorHAnsi"/>
                <w:b/>
                <w:sz w:val="24"/>
                <w:szCs w:val="24"/>
              </w:rPr>
              <w:t>has been</w:t>
            </w:r>
            <w:r w:rsidRPr="00824BB4">
              <w:rPr>
                <w:rFonts w:asciiTheme="majorHAnsi" w:hAnsiTheme="majorHAnsi" w:cstheme="majorHAnsi"/>
                <w:sz w:val="24"/>
                <w:szCs w:val="24"/>
              </w:rPr>
              <w:t xml:space="preserve"> in school in </w:t>
            </w:r>
            <w:r w:rsidR="00484764" w:rsidRPr="00824BB4">
              <w:rPr>
                <w:rFonts w:asciiTheme="majorHAnsi" w:hAnsiTheme="majorHAnsi" w:cstheme="majorHAnsi"/>
                <w:sz w:val="24"/>
                <w:szCs w:val="24"/>
              </w:rPr>
              <w:t xml:space="preserve">the </w:t>
            </w:r>
            <w:r w:rsidRPr="00824BB4">
              <w:rPr>
                <w:rFonts w:asciiTheme="majorHAnsi" w:hAnsiTheme="majorHAnsi" w:cstheme="majorHAnsi"/>
                <w:sz w:val="24"/>
                <w:szCs w:val="24"/>
              </w:rPr>
              <w:t>school 48 hours prior to symptoms (or test res</w:t>
            </w:r>
            <w:r w:rsidR="00C95770" w:rsidRPr="00824BB4">
              <w:rPr>
                <w:rFonts w:asciiTheme="majorHAnsi" w:hAnsiTheme="majorHAnsi" w:cstheme="majorHAnsi"/>
                <w:sz w:val="24"/>
                <w:szCs w:val="24"/>
              </w:rPr>
              <w:t>ult if asymptomatic) or within 10</w:t>
            </w:r>
            <w:r w:rsidRPr="00824BB4">
              <w:rPr>
                <w:rFonts w:asciiTheme="majorHAnsi" w:hAnsiTheme="majorHAnsi" w:cstheme="majorHAnsi"/>
                <w:sz w:val="24"/>
                <w:szCs w:val="24"/>
              </w:rPr>
              <w:t xml:space="preserve"> days after onset of symptoms then the </w:t>
            </w:r>
            <w:r w:rsidR="00E4554C" w:rsidRPr="00824BB4">
              <w:rPr>
                <w:rFonts w:asciiTheme="majorHAnsi" w:hAnsiTheme="majorHAnsi" w:cstheme="majorHAnsi"/>
                <w:sz w:val="24"/>
                <w:szCs w:val="24"/>
              </w:rPr>
              <w:t xml:space="preserve">test and trace system </w:t>
            </w:r>
            <w:r w:rsidRPr="00824BB4">
              <w:rPr>
                <w:rFonts w:asciiTheme="majorHAnsi" w:hAnsiTheme="majorHAnsi" w:cstheme="majorHAnsi"/>
                <w:sz w:val="24"/>
                <w:szCs w:val="24"/>
              </w:rPr>
              <w:t>will contact the head</w:t>
            </w:r>
            <w:r w:rsidR="00E4554C" w:rsidRPr="00824BB4">
              <w:rPr>
                <w:rFonts w:asciiTheme="majorHAnsi" w:hAnsiTheme="majorHAnsi" w:cstheme="majorHAnsi"/>
                <w:sz w:val="24"/>
                <w:szCs w:val="24"/>
              </w:rPr>
              <w:t xml:space="preserve"> </w:t>
            </w:r>
            <w:r w:rsidRPr="00824BB4">
              <w:rPr>
                <w:rFonts w:asciiTheme="majorHAnsi" w:hAnsiTheme="majorHAnsi" w:cstheme="majorHAnsi"/>
                <w:sz w:val="24"/>
                <w:szCs w:val="24"/>
              </w:rPr>
              <w:t>teacher.</w:t>
            </w:r>
          </w:p>
          <w:p w:rsidR="00676A69" w:rsidRPr="00824BB4" w:rsidRDefault="00676A69" w:rsidP="00832EB2">
            <w:pPr>
              <w:jc w:val="both"/>
              <w:rPr>
                <w:rFonts w:asciiTheme="majorHAnsi" w:hAnsiTheme="majorHAnsi" w:cstheme="majorHAnsi"/>
                <w:sz w:val="24"/>
                <w:szCs w:val="24"/>
              </w:rPr>
            </w:pPr>
          </w:p>
          <w:p w:rsidR="00484764" w:rsidRPr="00824BB4" w:rsidRDefault="00484764" w:rsidP="00832EB2">
            <w:pPr>
              <w:jc w:val="both"/>
              <w:rPr>
                <w:rFonts w:asciiTheme="majorHAnsi" w:hAnsiTheme="majorHAnsi" w:cstheme="majorHAnsi"/>
                <w:i/>
                <w:sz w:val="24"/>
                <w:szCs w:val="24"/>
              </w:rPr>
            </w:pPr>
          </w:p>
        </w:tc>
      </w:tr>
      <w:tr w:rsidR="00280175" w:rsidRPr="00824BB4" w:rsidTr="00280175">
        <w:trPr>
          <w:trHeight w:val="3509"/>
        </w:trPr>
        <w:tc>
          <w:tcPr>
            <w:tcW w:w="9493" w:type="dxa"/>
          </w:tcPr>
          <w:p w:rsidR="00280175" w:rsidRPr="00824BB4" w:rsidRDefault="00280175" w:rsidP="00280175">
            <w:pPr>
              <w:pStyle w:val="NormalWeb"/>
              <w:spacing w:before="0" w:beforeAutospacing="0" w:after="0" w:afterAutospacing="0" w:line="26" w:lineRule="atLeast"/>
              <w:jc w:val="both"/>
              <w:rPr>
                <w:rFonts w:asciiTheme="majorHAnsi" w:hAnsiTheme="majorHAnsi" w:cstheme="majorHAnsi"/>
                <w:b/>
                <w:color w:val="862633" w:themeColor="accent1"/>
                <w:lang w:val="en-US"/>
              </w:rPr>
            </w:pPr>
          </w:p>
          <w:p w:rsidR="00E62EEB" w:rsidRPr="00824BB4" w:rsidRDefault="00E62EEB" w:rsidP="00E62EEB">
            <w:pPr>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Follow up of cases and identifying contacts</w:t>
            </w:r>
          </w:p>
          <w:p w:rsidR="00E62EEB" w:rsidRPr="00824BB4" w:rsidRDefault="00E62EEB" w:rsidP="00280175">
            <w:pPr>
              <w:pStyle w:val="NormalWeb"/>
              <w:spacing w:before="0" w:beforeAutospacing="0" w:after="0" w:afterAutospacing="0" w:line="26" w:lineRule="atLeast"/>
              <w:jc w:val="both"/>
              <w:rPr>
                <w:rFonts w:asciiTheme="majorHAnsi" w:hAnsiTheme="majorHAnsi" w:cstheme="majorHAnsi"/>
                <w:b/>
                <w:color w:val="862633" w:themeColor="accent1"/>
                <w:lang w:val="en-US"/>
              </w:rPr>
            </w:pPr>
          </w:p>
          <w:p w:rsidR="00280175" w:rsidRPr="00824BB4" w:rsidRDefault="00280175" w:rsidP="00280175">
            <w:pPr>
              <w:pStyle w:val="NormalWeb"/>
              <w:spacing w:before="0" w:beforeAutospacing="0" w:after="0" w:afterAutospacing="0" w:line="26" w:lineRule="atLeast"/>
              <w:jc w:val="both"/>
              <w:rPr>
                <w:rFonts w:asciiTheme="majorHAnsi" w:hAnsiTheme="majorHAnsi" w:cstheme="majorHAnsi"/>
                <w:lang w:val="en-US"/>
              </w:rPr>
            </w:pPr>
            <w:r w:rsidRPr="00824BB4">
              <w:rPr>
                <w:rFonts w:asciiTheme="majorHAnsi" w:hAnsiTheme="majorHAnsi" w:cstheme="majorHAnsi"/>
                <w:b/>
                <w:color w:val="862633" w:themeColor="accent1"/>
                <w:lang w:val="en-US"/>
              </w:rPr>
              <w:t>Contacts</w:t>
            </w:r>
            <w:r w:rsidRPr="00824BB4">
              <w:rPr>
                <w:rFonts w:asciiTheme="majorHAnsi" w:hAnsiTheme="majorHAnsi" w:cstheme="majorHAnsi"/>
                <w:color w:val="862633" w:themeColor="accent1"/>
                <w:lang w:val="en-US"/>
              </w:rPr>
              <w:t xml:space="preserve"> </w:t>
            </w:r>
            <w:r w:rsidRPr="00824BB4">
              <w:rPr>
                <w:rFonts w:asciiTheme="majorHAnsi" w:hAnsiTheme="majorHAnsi" w:cstheme="majorHAnsi"/>
                <w:lang w:val="en-US"/>
              </w:rPr>
              <w:t>are people who have been close to someone who has tested positive for COVID-19 anytime from 2 days before the person was symptomatic (or 2 days before a test if no symptoms) up to 10 days from onset of symptoms. This can be a person who:</w:t>
            </w:r>
          </w:p>
          <w:p w:rsidR="00280175" w:rsidRPr="00824BB4" w:rsidRDefault="00280175" w:rsidP="00244037">
            <w:pPr>
              <w:pStyle w:val="PHEBulletpointsfornumberedtext"/>
              <w:numPr>
                <w:ilvl w:val="0"/>
                <w:numId w:val="18"/>
              </w:numPr>
              <w:spacing w:line="26" w:lineRule="atLeast"/>
              <w:ind w:left="851" w:hanging="284"/>
              <w:rPr>
                <w:rFonts w:asciiTheme="majorHAnsi" w:hAnsiTheme="majorHAnsi" w:cstheme="majorHAnsi"/>
                <w:lang w:val="en-US"/>
              </w:rPr>
            </w:pPr>
            <w:r w:rsidRPr="00824BB4">
              <w:rPr>
                <w:rFonts w:asciiTheme="majorHAnsi" w:hAnsiTheme="majorHAnsi" w:cstheme="majorHAnsi"/>
                <w:lang w:val="en-US"/>
              </w:rPr>
              <w:t xml:space="preserve">spends significant time in the same household as a person who has tested positive </w:t>
            </w:r>
          </w:p>
          <w:p w:rsidR="00E4554C" w:rsidRPr="00824BB4" w:rsidRDefault="00280175" w:rsidP="00244037">
            <w:pPr>
              <w:pStyle w:val="PHEBulletpointsfornumberedtext"/>
              <w:numPr>
                <w:ilvl w:val="0"/>
                <w:numId w:val="18"/>
              </w:numPr>
              <w:spacing w:line="26" w:lineRule="atLeast"/>
              <w:ind w:left="851" w:hanging="284"/>
              <w:rPr>
                <w:rFonts w:asciiTheme="majorHAnsi" w:hAnsiTheme="majorHAnsi" w:cstheme="majorHAnsi"/>
                <w:lang w:val="en-US"/>
              </w:rPr>
            </w:pPr>
            <w:r w:rsidRPr="00824BB4">
              <w:rPr>
                <w:rFonts w:asciiTheme="majorHAnsi" w:hAnsiTheme="majorHAnsi" w:cstheme="majorHAnsi"/>
                <w:lang w:val="en-US"/>
              </w:rPr>
              <w:t>has had face-to-face contact (within 1m ) with someone who has tested positive (including being coughed on, having a face-to-face conversation within 1m</w:t>
            </w:r>
            <w:r w:rsidR="00E4554C" w:rsidRPr="00824BB4">
              <w:rPr>
                <w:rFonts w:asciiTheme="majorHAnsi" w:hAnsiTheme="majorHAnsi" w:cstheme="majorHAnsi"/>
                <w:lang w:val="en-US"/>
              </w:rPr>
              <w:t>)</w:t>
            </w:r>
          </w:p>
          <w:p w:rsidR="00280175" w:rsidRPr="00824BB4" w:rsidRDefault="00280175" w:rsidP="00244037">
            <w:pPr>
              <w:pStyle w:val="PHEBulletpointsfornumberedtext"/>
              <w:numPr>
                <w:ilvl w:val="0"/>
                <w:numId w:val="18"/>
              </w:numPr>
              <w:spacing w:line="26" w:lineRule="atLeast"/>
              <w:ind w:left="851" w:hanging="284"/>
              <w:rPr>
                <w:rFonts w:asciiTheme="majorHAnsi" w:hAnsiTheme="majorHAnsi" w:cstheme="majorHAnsi"/>
                <w:lang w:val="en-US"/>
              </w:rPr>
            </w:pPr>
            <w:r w:rsidRPr="00824BB4">
              <w:rPr>
                <w:rFonts w:asciiTheme="majorHAnsi" w:hAnsiTheme="majorHAnsi" w:cstheme="majorHAnsi"/>
                <w:lang w:val="en-US"/>
              </w:rPr>
              <w:t>has been within 2</w:t>
            </w:r>
            <w:r w:rsidR="00E4554C" w:rsidRPr="00824BB4">
              <w:rPr>
                <w:rFonts w:asciiTheme="majorHAnsi" w:hAnsiTheme="majorHAnsi" w:cstheme="majorHAnsi"/>
                <w:lang w:val="en-US"/>
              </w:rPr>
              <w:t xml:space="preserve">m </w:t>
            </w:r>
            <w:r w:rsidRPr="00824BB4">
              <w:rPr>
                <w:rFonts w:asciiTheme="majorHAnsi" w:hAnsiTheme="majorHAnsi" w:cstheme="majorHAnsi"/>
                <w:lang w:val="en-US"/>
              </w:rPr>
              <w:t>of someone who has tested positive for COVID-19 for more than 15 minutes</w:t>
            </w:r>
          </w:p>
          <w:p w:rsidR="00280175" w:rsidRPr="00824BB4" w:rsidRDefault="00280175" w:rsidP="00244037">
            <w:pPr>
              <w:pStyle w:val="PHEBulletpointsfornumberedtext"/>
              <w:numPr>
                <w:ilvl w:val="0"/>
                <w:numId w:val="18"/>
              </w:numPr>
              <w:spacing w:line="26" w:lineRule="atLeast"/>
              <w:ind w:left="851" w:hanging="284"/>
              <w:rPr>
                <w:rFonts w:asciiTheme="majorHAnsi" w:hAnsiTheme="majorHAnsi" w:cstheme="majorHAnsi"/>
                <w:lang w:val="en-US"/>
              </w:rPr>
            </w:pPr>
            <w:r w:rsidRPr="00824BB4">
              <w:rPr>
                <w:rFonts w:asciiTheme="majorHAnsi" w:hAnsiTheme="majorHAnsi" w:cstheme="majorHAnsi"/>
                <w:lang w:val="en-US"/>
              </w:rPr>
              <w:t>has travelled in a small vehicle with someone who has tested positive or been in a large vehicle or plane near someone who has tested positive</w:t>
            </w:r>
          </w:p>
          <w:p w:rsidR="00280175" w:rsidRPr="00824BB4" w:rsidRDefault="00280175" w:rsidP="00E62EEB">
            <w:pPr>
              <w:pStyle w:val="PHEBulletpoints"/>
              <w:ind w:left="851"/>
              <w:rPr>
                <w:rFonts w:asciiTheme="majorHAnsi" w:hAnsiTheme="majorHAnsi" w:cstheme="majorHAnsi"/>
                <w:lang w:val="en-US"/>
              </w:rPr>
            </w:pPr>
            <w:r w:rsidRPr="00824BB4">
              <w:rPr>
                <w:rFonts w:asciiTheme="majorHAnsi" w:hAnsiTheme="majorHAnsi" w:cstheme="majorHAnsi"/>
                <w:lang w:val="en-US"/>
              </w:rPr>
              <w:t>is a sexual partner</w:t>
            </w:r>
          </w:p>
          <w:p w:rsidR="00142BB3" w:rsidRPr="00824BB4" w:rsidRDefault="00142BB3" w:rsidP="00142BB3">
            <w:pPr>
              <w:pStyle w:val="PHEBulletpoints"/>
              <w:numPr>
                <w:ilvl w:val="0"/>
                <w:numId w:val="0"/>
              </w:numPr>
              <w:spacing w:line="26" w:lineRule="atLeast"/>
              <w:ind w:left="785" w:hanging="360"/>
              <w:rPr>
                <w:rFonts w:asciiTheme="majorHAnsi" w:hAnsiTheme="majorHAnsi" w:cstheme="majorHAnsi"/>
                <w:lang w:val="en-US"/>
              </w:rPr>
            </w:pPr>
          </w:p>
          <w:p w:rsidR="00142BB3" w:rsidRPr="00824BB4" w:rsidRDefault="00142BB3" w:rsidP="00142BB3">
            <w:pPr>
              <w:spacing w:after="120" w:line="276" w:lineRule="auto"/>
              <w:jc w:val="both"/>
              <w:rPr>
                <w:rFonts w:asciiTheme="majorHAnsi" w:hAnsiTheme="majorHAnsi" w:cstheme="majorHAnsi"/>
                <w:sz w:val="24"/>
                <w:szCs w:val="24"/>
              </w:rPr>
            </w:pPr>
            <w:r w:rsidRPr="00824BB4">
              <w:rPr>
                <w:rFonts w:asciiTheme="majorHAnsi" w:hAnsiTheme="majorHAnsi" w:cstheme="majorHAnsi"/>
                <w:sz w:val="24"/>
                <w:szCs w:val="24"/>
              </w:rPr>
              <w:t xml:space="preserve">The </w:t>
            </w:r>
            <w:proofErr w:type="spellStart"/>
            <w:r w:rsidRPr="00824BB4">
              <w:rPr>
                <w:rFonts w:asciiTheme="majorHAnsi" w:hAnsiTheme="majorHAnsi" w:cstheme="majorHAnsi"/>
                <w:sz w:val="24"/>
                <w:szCs w:val="24"/>
              </w:rPr>
              <w:t>headteacher</w:t>
            </w:r>
            <w:proofErr w:type="spellEnd"/>
            <w:r w:rsidR="00E4554C" w:rsidRPr="00824BB4">
              <w:rPr>
                <w:rFonts w:asciiTheme="majorHAnsi" w:hAnsiTheme="majorHAnsi" w:cstheme="majorHAnsi"/>
                <w:sz w:val="24"/>
                <w:szCs w:val="24"/>
              </w:rPr>
              <w:t xml:space="preserve">, </w:t>
            </w:r>
            <w:r w:rsidR="00E4554C" w:rsidRPr="00824BB4">
              <w:rPr>
                <w:rFonts w:asciiTheme="majorHAnsi" w:hAnsiTheme="majorHAnsi" w:cstheme="majorHAnsi"/>
                <w:color w:val="0070C0"/>
                <w:sz w:val="24"/>
                <w:szCs w:val="24"/>
              </w:rPr>
              <w:t>with support from the</w:t>
            </w:r>
            <w:r w:rsidR="00DA6521" w:rsidRPr="00824BB4">
              <w:rPr>
                <w:rFonts w:asciiTheme="majorHAnsi" w:hAnsiTheme="majorHAnsi" w:cstheme="majorHAnsi"/>
                <w:color w:val="0070C0"/>
                <w:sz w:val="24"/>
                <w:szCs w:val="24"/>
              </w:rPr>
              <w:t xml:space="preserve"> LA</w:t>
            </w:r>
            <w:r w:rsidRPr="00824BB4">
              <w:rPr>
                <w:rFonts w:asciiTheme="majorHAnsi" w:hAnsiTheme="majorHAnsi" w:cstheme="majorHAnsi"/>
                <w:color w:val="0070C0"/>
                <w:sz w:val="24"/>
                <w:szCs w:val="24"/>
              </w:rPr>
              <w:t xml:space="preserve"> and HPT </w:t>
            </w:r>
            <w:r w:rsidR="00E4554C" w:rsidRPr="00824BB4">
              <w:rPr>
                <w:rFonts w:asciiTheme="majorHAnsi" w:hAnsiTheme="majorHAnsi" w:cstheme="majorHAnsi"/>
                <w:color w:val="0070C0"/>
                <w:sz w:val="24"/>
                <w:szCs w:val="24"/>
              </w:rPr>
              <w:t xml:space="preserve">if needed, </w:t>
            </w:r>
            <w:r w:rsidRPr="00824BB4">
              <w:rPr>
                <w:rFonts w:asciiTheme="majorHAnsi" w:hAnsiTheme="majorHAnsi" w:cstheme="majorHAnsi"/>
                <w:sz w:val="24"/>
                <w:szCs w:val="24"/>
              </w:rPr>
              <w:t xml:space="preserve">will conduct a joint risk assessment </w:t>
            </w:r>
            <w:r w:rsidR="00E4554C" w:rsidRPr="00824BB4">
              <w:rPr>
                <w:rFonts w:asciiTheme="majorHAnsi" w:hAnsiTheme="majorHAnsi" w:cstheme="majorHAnsi"/>
                <w:sz w:val="24"/>
                <w:szCs w:val="24"/>
              </w:rPr>
              <w:t xml:space="preserve">which included </w:t>
            </w:r>
            <w:r w:rsidRPr="00824BB4">
              <w:rPr>
                <w:rFonts w:asciiTheme="majorHAnsi" w:hAnsiTheme="majorHAnsi" w:cstheme="majorHAnsi"/>
                <w:sz w:val="24"/>
                <w:szCs w:val="24"/>
              </w:rPr>
              <w:t>identify</w:t>
            </w:r>
            <w:r w:rsidR="00E4554C" w:rsidRPr="00824BB4">
              <w:rPr>
                <w:rFonts w:asciiTheme="majorHAnsi" w:hAnsiTheme="majorHAnsi" w:cstheme="majorHAnsi"/>
                <w:sz w:val="24"/>
                <w:szCs w:val="24"/>
              </w:rPr>
              <w:t xml:space="preserve">ing </w:t>
            </w:r>
            <w:r w:rsidRPr="00824BB4">
              <w:rPr>
                <w:rFonts w:asciiTheme="majorHAnsi" w:hAnsiTheme="majorHAnsi" w:cstheme="majorHAnsi"/>
                <w:sz w:val="24"/>
                <w:szCs w:val="24"/>
              </w:rPr>
              <w:t>if any other children or staff are unwell and need to be self-isolated and tested.</w:t>
            </w:r>
          </w:p>
          <w:p w:rsidR="00142BB3" w:rsidRPr="00824BB4" w:rsidRDefault="00142BB3" w:rsidP="00142BB3">
            <w:pPr>
              <w:spacing w:line="320" w:lineRule="exact"/>
              <w:jc w:val="both"/>
              <w:rPr>
                <w:rFonts w:asciiTheme="majorHAnsi" w:hAnsiTheme="majorHAnsi" w:cstheme="majorHAnsi"/>
                <w:sz w:val="24"/>
                <w:szCs w:val="24"/>
              </w:rPr>
            </w:pPr>
            <w:r w:rsidRPr="00824BB4">
              <w:rPr>
                <w:rFonts w:asciiTheme="majorHAnsi" w:hAnsiTheme="majorHAnsi" w:cstheme="majorHAnsi"/>
                <w:sz w:val="24"/>
                <w:szCs w:val="24"/>
              </w:rPr>
              <w:lastRenderedPageBreak/>
              <w:t>The school will be asked to identify if any children, visitors or staff meet definition of contacts during the infectious period of the case.</w:t>
            </w:r>
          </w:p>
          <w:p w:rsidR="00142BB3" w:rsidRPr="00824BB4" w:rsidRDefault="00142BB3" w:rsidP="00142BB3">
            <w:pPr>
              <w:jc w:val="both"/>
              <w:rPr>
                <w:rFonts w:asciiTheme="majorHAnsi" w:hAnsiTheme="majorHAnsi" w:cstheme="majorHAnsi"/>
                <w:sz w:val="24"/>
                <w:szCs w:val="24"/>
              </w:rPr>
            </w:pPr>
          </w:p>
          <w:p w:rsidR="00142BB3" w:rsidRPr="00824BB4" w:rsidRDefault="00142BB3" w:rsidP="00142BB3">
            <w:pPr>
              <w:jc w:val="both"/>
              <w:rPr>
                <w:rFonts w:asciiTheme="majorHAnsi" w:hAnsiTheme="majorHAnsi" w:cstheme="majorHAnsi"/>
                <w:sz w:val="24"/>
                <w:szCs w:val="24"/>
              </w:rPr>
            </w:pPr>
            <w:r w:rsidRPr="00824BB4">
              <w:rPr>
                <w:rFonts w:asciiTheme="majorHAnsi" w:hAnsiTheme="majorHAnsi" w:cstheme="majorHAnsi"/>
                <w:sz w:val="24"/>
                <w:szCs w:val="24"/>
              </w:rPr>
              <w:t xml:space="preserve">The </w:t>
            </w:r>
            <w:r w:rsidR="00DA6521" w:rsidRPr="00824BB4">
              <w:rPr>
                <w:rFonts w:asciiTheme="majorHAnsi" w:hAnsiTheme="majorHAnsi" w:cstheme="majorHAnsi"/>
                <w:sz w:val="24"/>
                <w:szCs w:val="24"/>
              </w:rPr>
              <w:t xml:space="preserve">LA </w:t>
            </w:r>
            <w:r w:rsidRPr="00824BB4">
              <w:rPr>
                <w:rFonts w:asciiTheme="majorHAnsi" w:hAnsiTheme="majorHAnsi" w:cstheme="majorHAnsi"/>
                <w:sz w:val="24"/>
                <w:szCs w:val="24"/>
              </w:rPr>
              <w:t xml:space="preserve">will provide the school with a template letter to send to identified contacts advising </w:t>
            </w:r>
            <w:r w:rsidRPr="00824BB4">
              <w:rPr>
                <w:rFonts w:asciiTheme="majorHAnsi" w:hAnsiTheme="majorHAnsi" w:cstheme="majorHAnsi"/>
                <w:color w:val="0070C0"/>
                <w:sz w:val="24"/>
                <w:szCs w:val="24"/>
              </w:rPr>
              <w:t>1</w:t>
            </w:r>
            <w:r w:rsidR="00E4554C" w:rsidRPr="00824BB4">
              <w:rPr>
                <w:rFonts w:asciiTheme="majorHAnsi" w:hAnsiTheme="majorHAnsi" w:cstheme="majorHAnsi"/>
                <w:color w:val="0070C0"/>
                <w:sz w:val="24"/>
                <w:szCs w:val="24"/>
              </w:rPr>
              <w:t xml:space="preserve">0 </w:t>
            </w:r>
            <w:r w:rsidRPr="00824BB4">
              <w:rPr>
                <w:rFonts w:asciiTheme="majorHAnsi" w:hAnsiTheme="majorHAnsi" w:cstheme="majorHAnsi"/>
                <w:color w:val="0070C0"/>
                <w:sz w:val="24"/>
                <w:szCs w:val="24"/>
              </w:rPr>
              <w:t>day</w:t>
            </w:r>
            <w:r w:rsidR="00E4554C" w:rsidRPr="00824BB4">
              <w:rPr>
                <w:rFonts w:asciiTheme="majorHAnsi" w:hAnsiTheme="majorHAnsi" w:cstheme="majorHAnsi"/>
                <w:color w:val="0070C0"/>
                <w:sz w:val="24"/>
                <w:szCs w:val="24"/>
              </w:rPr>
              <w:t>s of</w:t>
            </w:r>
            <w:r w:rsidRPr="00824BB4">
              <w:rPr>
                <w:rFonts w:asciiTheme="majorHAnsi" w:hAnsiTheme="majorHAnsi" w:cstheme="majorHAnsi"/>
                <w:color w:val="0070C0"/>
                <w:sz w:val="24"/>
                <w:szCs w:val="24"/>
              </w:rPr>
              <w:t xml:space="preserve"> </w:t>
            </w:r>
            <w:r w:rsidR="00E4554C" w:rsidRPr="00824BB4">
              <w:rPr>
                <w:rFonts w:asciiTheme="majorHAnsi" w:hAnsiTheme="majorHAnsi" w:cstheme="majorHAnsi"/>
                <w:color w:val="0070C0"/>
                <w:sz w:val="24"/>
                <w:szCs w:val="24"/>
              </w:rPr>
              <w:t>self-</w:t>
            </w:r>
            <w:r w:rsidRPr="00824BB4">
              <w:rPr>
                <w:rFonts w:asciiTheme="majorHAnsi" w:hAnsiTheme="majorHAnsi" w:cstheme="majorHAnsi"/>
                <w:color w:val="0070C0"/>
                <w:sz w:val="24"/>
                <w:szCs w:val="24"/>
              </w:rPr>
              <w:t xml:space="preserve">isolation </w:t>
            </w:r>
            <w:r w:rsidRPr="00824BB4">
              <w:rPr>
                <w:rFonts w:asciiTheme="majorHAnsi" w:hAnsiTheme="majorHAnsi" w:cstheme="majorHAnsi"/>
                <w:sz w:val="24"/>
                <w:szCs w:val="24"/>
              </w:rPr>
              <w:t>and to get tested if they become symptomatic. Household contacts of contacts will not need to self-isolate.</w:t>
            </w:r>
          </w:p>
          <w:p w:rsidR="00142BB3" w:rsidRPr="00824BB4" w:rsidRDefault="00142BB3" w:rsidP="00142BB3">
            <w:pPr>
              <w:rPr>
                <w:rFonts w:asciiTheme="majorHAnsi" w:hAnsiTheme="majorHAnsi" w:cstheme="majorHAnsi"/>
                <w:color w:val="C00000"/>
                <w:sz w:val="24"/>
                <w:szCs w:val="24"/>
              </w:rPr>
            </w:pPr>
          </w:p>
          <w:p w:rsidR="00142BB3" w:rsidRPr="00824BB4" w:rsidRDefault="00142BB3" w:rsidP="00142BB3">
            <w:pPr>
              <w:rPr>
                <w:rFonts w:asciiTheme="majorHAnsi" w:hAnsiTheme="majorHAnsi" w:cstheme="majorHAnsi"/>
                <w:b/>
                <w:sz w:val="24"/>
                <w:szCs w:val="24"/>
              </w:rPr>
            </w:pPr>
            <w:r w:rsidRPr="00824BB4">
              <w:rPr>
                <w:rFonts w:asciiTheme="majorHAnsi" w:hAnsiTheme="majorHAnsi" w:cstheme="majorHAnsi"/>
                <w:b/>
                <w:sz w:val="24"/>
                <w:szCs w:val="24"/>
              </w:rPr>
              <w:t>If a child, young person or staff member tests positive and has been in school whilst they are infectious, it is likely that</w:t>
            </w:r>
            <w:r w:rsidR="00E4554C" w:rsidRPr="00824BB4">
              <w:rPr>
                <w:rFonts w:asciiTheme="majorHAnsi" w:hAnsiTheme="majorHAnsi" w:cstheme="majorHAnsi"/>
                <w:b/>
                <w:sz w:val="24"/>
                <w:szCs w:val="24"/>
              </w:rPr>
              <w:t xml:space="preserve"> </w:t>
            </w:r>
            <w:r w:rsidR="00E4554C" w:rsidRPr="00824BB4">
              <w:rPr>
                <w:rFonts w:asciiTheme="majorHAnsi" w:hAnsiTheme="majorHAnsi" w:cstheme="majorHAnsi"/>
                <w:b/>
                <w:color w:val="0070C0"/>
                <w:sz w:val="24"/>
                <w:szCs w:val="24"/>
              </w:rPr>
              <w:t xml:space="preserve">a part or the whole </w:t>
            </w:r>
            <w:r w:rsidRPr="00824BB4">
              <w:rPr>
                <w:rFonts w:asciiTheme="majorHAnsi" w:hAnsiTheme="majorHAnsi" w:cstheme="majorHAnsi"/>
                <w:b/>
                <w:sz w:val="24"/>
                <w:szCs w:val="24"/>
              </w:rPr>
              <w:t>of their class, bubble, or group will be sent home and advised to self-isolate for 1</w:t>
            </w:r>
            <w:r w:rsidR="00E4554C" w:rsidRPr="00824BB4">
              <w:rPr>
                <w:rFonts w:asciiTheme="majorHAnsi" w:hAnsiTheme="majorHAnsi" w:cstheme="majorHAnsi"/>
                <w:b/>
                <w:sz w:val="24"/>
                <w:szCs w:val="24"/>
              </w:rPr>
              <w:t>0</w:t>
            </w:r>
            <w:r w:rsidRPr="00824BB4">
              <w:rPr>
                <w:rFonts w:asciiTheme="majorHAnsi" w:hAnsiTheme="majorHAnsi" w:cstheme="majorHAnsi"/>
                <w:b/>
                <w:sz w:val="24"/>
                <w:szCs w:val="24"/>
              </w:rPr>
              <w:t xml:space="preserve"> days.</w:t>
            </w:r>
          </w:p>
          <w:p w:rsidR="00142BB3" w:rsidRPr="00824BB4" w:rsidRDefault="00142BB3" w:rsidP="00142BB3">
            <w:pPr>
              <w:rPr>
                <w:rFonts w:asciiTheme="majorHAnsi" w:hAnsiTheme="majorHAnsi" w:cstheme="majorHAnsi"/>
                <w:sz w:val="24"/>
                <w:szCs w:val="24"/>
              </w:rPr>
            </w:pPr>
          </w:p>
          <w:p w:rsidR="00142BB3" w:rsidRPr="00824BB4" w:rsidRDefault="00142BB3" w:rsidP="00142BB3">
            <w:pPr>
              <w:jc w:val="both"/>
              <w:rPr>
                <w:rFonts w:asciiTheme="majorHAnsi" w:hAnsiTheme="majorHAnsi" w:cstheme="majorHAnsi"/>
                <w:sz w:val="24"/>
                <w:szCs w:val="24"/>
              </w:rPr>
            </w:pPr>
            <w:r w:rsidRPr="00824BB4">
              <w:rPr>
                <w:rFonts w:asciiTheme="majorHAnsi" w:hAnsiTheme="majorHAnsi" w:cstheme="majorHAnsi"/>
                <w:sz w:val="24"/>
                <w:szCs w:val="24"/>
              </w:rPr>
              <w:t xml:space="preserve">The </w:t>
            </w:r>
            <w:r w:rsidR="00E4554C" w:rsidRPr="00824BB4">
              <w:rPr>
                <w:rFonts w:asciiTheme="majorHAnsi" w:hAnsiTheme="majorHAnsi" w:cstheme="majorHAnsi"/>
                <w:sz w:val="24"/>
                <w:szCs w:val="24"/>
              </w:rPr>
              <w:t xml:space="preserve">LA, school and, </w:t>
            </w:r>
            <w:r w:rsidR="00E4554C" w:rsidRPr="00824BB4">
              <w:rPr>
                <w:rFonts w:asciiTheme="majorHAnsi" w:hAnsiTheme="majorHAnsi" w:cstheme="majorHAnsi"/>
                <w:color w:val="0070C0"/>
                <w:sz w:val="24"/>
                <w:szCs w:val="24"/>
              </w:rPr>
              <w:t xml:space="preserve">if needed, </w:t>
            </w:r>
            <w:r w:rsidR="00795249" w:rsidRPr="00824BB4">
              <w:rPr>
                <w:rFonts w:asciiTheme="majorHAnsi" w:hAnsiTheme="majorHAnsi" w:cstheme="majorHAnsi"/>
                <w:sz w:val="24"/>
                <w:szCs w:val="24"/>
              </w:rPr>
              <w:t xml:space="preserve">PHE </w:t>
            </w:r>
            <w:r w:rsidRPr="00824BB4">
              <w:rPr>
                <w:rFonts w:asciiTheme="majorHAnsi" w:hAnsiTheme="majorHAnsi" w:cstheme="majorHAnsi"/>
                <w:sz w:val="24"/>
                <w:szCs w:val="24"/>
              </w:rPr>
              <w:t>will discuss how they are implementing social distancing and infection, prevention and control (IPC) measures, and provide advice as required. If there are concerns from the setting about their ability to implement measures due to resource constraints or operational issues posed by staffing the school will discuss these with the local authority where appropriate.</w:t>
            </w:r>
          </w:p>
          <w:p w:rsidR="00142BB3" w:rsidRPr="00824BB4" w:rsidRDefault="00142BB3" w:rsidP="00142BB3">
            <w:pPr>
              <w:jc w:val="both"/>
              <w:rPr>
                <w:rFonts w:asciiTheme="majorHAnsi" w:hAnsiTheme="majorHAnsi" w:cstheme="majorHAnsi"/>
                <w:sz w:val="24"/>
                <w:szCs w:val="24"/>
              </w:rPr>
            </w:pPr>
          </w:p>
          <w:p w:rsidR="00142BB3" w:rsidRPr="00824BB4" w:rsidRDefault="00142BB3" w:rsidP="00142BB3">
            <w:pPr>
              <w:jc w:val="both"/>
              <w:rPr>
                <w:rFonts w:asciiTheme="majorHAnsi" w:hAnsiTheme="majorHAnsi" w:cstheme="majorHAnsi"/>
                <w:b/>
                <w:sz w:val="24"/>
                <w:szCs w:val="24"/>
              </w:rPr>
            </w:pPr>
            <w:r w:rsidRPr="00824BB4">
              <w:rPr>
                <w:rFonts w:asciiTheme="majorHAnsi" w:hAnsiTheme="majorHAnsi" w:cstheme="majorHAnsi"/>
                <w:b/>
                <w:sz w:val="24"/>
                <w:szCs w:val="24"/>
              </w:rPr>
              <w:t>Where schools are observing guidance on infection prevention and control, which will reduce risk of transmission, closure of the whole setting will not generally be necessary.</w:t>
            </w:r>
          </w:p>
          <w:p w:rsidR="00142BB3" w:rsidRPr="00824BB4" w:rsidRDefault="00142BB3" w:rsidP="00142BB3">
            <w:pPr>
              <w:jc w:val="both"/>
              <w:rPr>
                <w:rFonts w:asciiTheme="majorHAnsi" w:hAnsiTheme="majorHAnsi" w:cstheme="majorHAnsi"/>
                <w:sz w:val="24"/>
                <w:szCs w:val="24"/>
              </w:rPr>
            </w:pPr>
          </w:p>
          <w:p w:rsidR="00142BB3" w:rsidRPr="00824BB4" w:rsidRDefault="00142BB3" w:rsidP="00142BB3">
            <w:pPr>
              <w:jc w:val="both"/>
              <w:rPr>
                <w:rFonts w:asciiTheme="majorHAnsi" w:hAnsiTheme="majorHAnsi" w:cstheme="majorHAnsi"/>
                <w:sz w:val="24"/>
                <w:szCs w:val="24"/>
              </w:rPr>
            </w:pPr>
            <w:r w:rsidRPr="00824BB4">
              <w:rPr>
                <w:rFonts w:asciiTheme="majorHAnsi" w:hAnsiTheme="majorHAnsi" w:cstheme="majorHAnsi"/>
                <w:sz w:val="24"/>
                <w:szCs w:val="24"/>
              </w:rPr>
              <w:t xml:space="preserve">The </w:t>
            </w:r>
            <w:r w:rsidR="00DA6521" w:rsidRPr="00824BB4">
              <w:rPr>
                <w:rFonts w:asciiTheme="majorHAnsi" w:hAnsiTheme="majorHAnsi" w:cstheme="majorHAnsi"/>
                <w:sz w:val="24"/>
                <w:szCs w:val="24"/>
              </w:rPr>
              <w:t xml:space="preserve">LA and/or </w:t>
            </w:r>
            <w:r w:rsidRPr="00824BB4">
              <w:rPr>
                <w:rFonts w:asciiTheme="majorHAnsi" w:hAnsiTheme="majorHAnsi" w:cstheme="majorHAnsi"/>
                <w:sz w:val="24"/>
                <w:szCs w:val="24"/>
              </w:rPr>
              <w:t>HPT will ask the setting to inform their local authority of additional cases identified. The HPT will also inform local authorities of all new cases in schools.</w:t>
            </w:r>
          </w:p>
          <w:p w:rsidR="00142BB3" w:rsidRPr="00824BB4" w:rsidRDefault="00142BB3" w:rsidP="00142BB3">
            <w:pPr>
              <w:rPr>
                <w:rFonts w:asciiTheme="majorHAnsi" w:hAnsiTheme="majorHAnsi" w:cstheme="majorHAnsi"/>
                <w:b/>
                <w:i/>
                <w:sz w:val="24"/>
                <w:szCs w:val="24"/>
              </w:rPr>
            </w:pPr>
          </w:p>
          <w:p w:rsidR="00142BB3" w:rsidRPr="00824BB4" w:rsidRDefault="00142BB3" w:rsidP="00142BB3">
            <w:pPr>
              <w:pStyle w:val="PHEBulletpoints"/>
              <w:numPr>
                <w:ilvl w:val="0"/>
                <w:numId w:val="0"/>
              </w:numPr>
              <w:spacing w:line="26" w:lineRule="atLeast"/>
              <w:ind w:left="785" w:hanging="360"/>
              <w:rPr>
                <w:rFonts w:asciiTheme="majorHAnsi" w:hAnsiTheme="majorHAnsi" w:cstheme="majorHAnsi"/>
                <w:lang w:val="en-US"/>
              </w:rPr>
            </w:pPr>
          </w:p>
        </w:tc>
      </w:tr>
    </w:tbl>
    <w:p w:rsidR="00BD6EE8" w:rsidRPr="00824BB4" w:rsidRDefault="00BD6EE8" w:rsidP="00A44462">
      <w:pPr>
        <w:rPr>
          <w:rFonts w:asciiTheme="majorHAnsi" w:hAnsiTheme="majorHAnsi" w:cstheme="majorHAnsi"/>
          <w:b/>
          <w:color w:val="C00000"/>
          <w:sz w:val="24"/>
          <w:szCs w:val="24"/>
        </w:rPr>
      </w:pPr>
    </w:p>
    <w:p w:rsidR="00E4554C" w:rsidRPr="00824BB4" w:rsidRDefault="00E4554C">
      <w:pPr>
        <w:rPr>
          <w:rFonts w:asciiTheme="majorHAnsi" w:hAnsiTheme="majorHAnsi" w:cstheme="majorHAnsi"/>
          <w:sz w:val="24"/>
          <w:szCs w:val="24"/>
        </w:rPr>
      </w:pPr>
      <w:r w:rsidRPr="00824BB4">
        <w:rPr>
          <w:rFonts w:asciiTheme="majorHAnsi" w:hAnsiTheme="majorHAnsi" w:cstheme="majorHAnsi"/>
          <w:sz w:val="24"/>
          <w:szCs w:val="24"/>
        </w:rPr>
        <w:br w:type="page"/>
      </w:r>
    </w:p>
    <w:tbl>
      <w:tblPr>
        <w:tblStyle w:val="TableGrid"/>
        <w:tblW w:w="9493" w:type="dxa"/>
        <w:tblLook w:val="04A0" w:firstRow="1" w:lastRow="0" w:firstColumn="1" w:lastColumn="0" w:noHBand="0" w:noVBand="1"/>
      </w:tblPr>
      <w:tblGrid>
        <w:gridCol w:w="9493"/>
      </w:tblGrid>
      <w:tr w:rsidR="00E62FE5" w:rsidRPr="00824BB4" w:rsidTr="00E62FE5">
        <w:tc>
          <w:tcPr>
            <w:tcW w:w="9493" w:type="dxa"/>
          </w:tcPr>
          <w:p w:rsidR="00E62FE5" w:rsidRPr="00824BB4" w:rsidRDefault="00261B27" w:rsidP="00F84F29">
            <w:pPr>
              <w:pStyle w:val="Heading2"/>
              <w:outlineLvl w:val="1"/>
              <w:rPr>
                <w:rFonts w:cstheme="majorHAnsi"/>
                <w:sz w:val="24"/>
                <w:szCs w:val="24"/>
              </w:rPr>
            </w:pPr>
            <w:bookmarkStart w:id="10" w:name="_Toc59007830"/>
            <w:r w:rsidRPr="00824BB4">
              <w:rPr>
                <w:rFonts w:cstheme="majorHAnsi"/>
                <w:sz w:val="24"/>
                <w:szCs w:val="24"/>
              </w:rPr>
              <w:lastRenderedPageBreak/>
              <w:t>Cluster and o</w:t>
            </w:r>
            <w:r w:rsidR="00E62FE5" w:rsidRPr="00824BB4">
              <w:rPr>
                <w:rFonts w:cstheme="majorHAnsi"/>
                <w:sz w:val="24"/>
                <w:szCs w:val="24"/>
              </w:rPr>
              <w:t>utbreak</w:t>
            </w:r>
            <w:bookmarkEnd w:id="10"/>
          </w:p>
        </w:tc>
      </w:tr>
      <w:tr w:rsidR="00E62FE5" w:rsidRPr="00824BB4" w:rsidTr="00E62FE5">
        <w:tc>
          <w:tcPr>
            <w:tcW w:w="9493" w:type="dxa"/>
          </w:tcPr>
          <w:p w:rsidR="00CE663A" w:rsidRPr="00824BB4" w:rsidRDefault="00CE663A" w:rsidP="00832EB2">
            <w:pPr>
              <w:jc w:val="both"/>
              <w:rPr>
                <w:rFonts w:asciiTheme="majorHAnsi" w:hAnsiTheme="majorHAnsi" w:cstheme="majorHAnsi"/>
                <w:sz w:val="24"/>
                <w:szCs w:val="24"/>
              </w:rPr>
            </w:pPr>
          </w:p>
          <w:p w:rsidR="00950646" w:rsidRPr="00950646" w:rsidRDefault="00261B27" w:rsidP="00950646">
            <w:pPr>
              <w:pStyle w:val="Unlistedheading2"/>
              <w:spacing w:after="120"/>
              <w:rPr>
                <w:rFonts w:asciiTheme="majorHAnsi" w:hAnsiTheme="majorHAnsi" w:cstheme="majorHAnsi"/>
                <w:b/>
                <w:szCs w:val="24"/>
              </w:rPr>
            </w:pPr>
            <w:r w:rsidRPr="00824BB4">
              <w:rPr>
                <w:rFonts w:asciiTheme="majorHAnsi" w:hAnsiTheme="majorHAnsi" w:cstheme="majorHAnsi"/>
                <w:b/>
                <w:szCs w:val="24"/>
              </w:rPr>
              <w:t>Definition of a cluster</w:t>
            </w:r>
            <w:r w:rsidR="00950646" w:rsidRPr="00950646">
              <w:rPr>
                <w:rFonts w:asciiTheme="majorHAnsi" w:hAnsiTheme="majorHAnsi" w:cstheme="majorHAnsi"/>
                <w:b/>
                <w:szCs w:val="24"/>
              </w:rPr>
              <w:t>:</w:t>
            </w:r>
          </w:p>
          <w:p w:rsidR="00261B27" w:rsidRPr="00950646" w:rsidRDefault="00261B27" w:rsidP="00244037">
            <w:pPr>
              <w:pStyle w:val="ListParagraph"/>
              <w:numPr>
                <w:ilvl w:val="0"/>
                <w:numId w:val="43"/>
              </w:numPr>
              <w:jc w:val="both"/>
              <w:rPr>
                <w:rFonts w:asciiTheme="majorHAnsi" w:hAnsiTheme="majorHAnsi" w:cstheme="majorHAnsi"/>
                <w:color w:val="0070C0"/>
                <w:sz w:val="24"/>
                <w:szCs w:val="24"/>
              </w:rPr>
            </w:pPr>
            <w:r w:rsidRPr="00950646">
              <w:rPr>
                <w:rFonts w:asciiTheme="majorHAnsi" w:hAnsiTheme="majorHAnsi" w:cstheme="majorHAnsi"/>
                <w:sz w:val="24"/>
                <w:szCs w:val="24"/>
              </w:rPr>
              <w:t xml:space="preserve">Two or more confirmed cases of COVID-19 among children or staff in the setting within </w:t>
            </w:r>
            <w:r w:rsidR="00950646" w:rsidRPr="00950646">
              <w:rPr>
                <w:rFonts w:asciiTheme="majorHAnsi" w:hAnsiTheme="majorHAnsi" w:cstheme="majorHAnsi"/>
                <w:sz w:val="24"/>
                <w:szCs w:val="24"/>
              </w:rPr>
              <w:t xml:space="preserve">a </w:t>
            </w:r>
            <w:r w:rsidR="00950646" w:rsidRPr="00950646">
              <w:rPr>
                <w:rFonts w:asciiTheme="majorHAnsi" w:hAnsiTheme="majorHAnsi" w:cstheme="majorHAnsi"/>
                <w:color w:val="0070C0"/>
                <w:sz w:val="24"/>
                <w:szCs w:val="24"/>
              </w:rPr>
              <w:t>given 14-day period</w:t>
            </w:r>
          </w:p>
          <w:p w:rsidR="00CE663A" w:rsidRPr="00824BB4" w:rsidRDefault="00950646" w:rsidP="00CE663A">
            <w:pPr>
              <w:pStyle w:val="Unlistedheading2"/>
              <w:spacing w:after="120"/>
              <w:rPr>
                <w:rFonts w:asciiTheme="majorHAnsi" w:hAnsiTheme="majorHAnsi" w:cstheme="majorHAnsi"/>
                <w:b/>
                <w:szCs w:val="24"/>
              </w:rPr>
            </w:pPr>
            <w:r>
              <w:rPr>
                <w:rFonts w:asciiTheme="majorHAnsi" w:hAnsiTheme="majorHAnsi" w:cstheme="majorHAnsi"/>
                <w:b/>
                <w:szCs w:val="24"/>
              </w:rPr>
              <w:t>Definition of an outbreak:</w:t>
            </w:r>
          </w:p>
          <w:p w:rsidR="00E62FE5" w:rsidRPr="00824BB4" w:rsidRDefault="00E62FE5" w:rsidP="002E74FE">
            <w:pPr>
              <w:pStyle w:val="ListParagraph"/>
              <w:numPr>
                <w:ilvl w:val="0"/>
                <w:numId w:val="5"/>
              </w:numPr>
              <w:jc w:val="both"/>
              <w:rPr>
                <w:rFonts w:asciiTheme="majorHAnsi" w:hAnsiTheme="majorHAnsi" w:cstheme="majorHAnsi"/>
                <w:sz w:val="24"/>
                <w:szCs w:val="24"/>
              </w:rPr>
            </w:pPr>
            <w:r w:rsidRPr="00824BB4">
              <w:rPr>
                <w:rFonts w:asciiTheme="majorHAnsi" w:hAnsiTheme="majorHAnsi" w:cstheme="majorHAnsi"/>
                <w:sz w:val="24"/>
                <w:szCs w:val="24"/>
              </w:rPr>
              <w:t xml:space="preserve">Two or more confirmed cases of COVID-19 among children or staff in the setting </w:t>
            </w:r>
            <w:r w:rsidRPr="00824BB4">
              <w:rPr>
                <w:rFonts w:asciiTheme="majorHAnsi" w:hAnsiTheme="majorHAnsi" w:cstheme="majorHAnsi"/>
                <w:color w:val="0070C0"/>
                <w:sz w:val="24"/>
                <w:szCs w:val="24"/>
              </w:rPr>
              <w:t>within 1</w:t>
            </w:r>
            <w:r w:rsidR="00950646">
              <w:rPr>
                <w:rFonts w:asciiTheme="majorHAnsi" w:hAnsiTheme="majorHAnsi" w:cstheme="majorHAnsi"/>
                <w:color w:val="0070C0"/>
                <w:sz w:val="24"/>
                <w:szCs w:val="24"/>
              </w:rPr>
              <w:t>4</w:t>
            </w:r>
            <w:r w:rsidRPr="00824BB4">
              <w:rPr>
                <w:rFonts w:asciiTheme="majorHAnsi" w:hAnsiTheme="majorHAnsi" w:cstheme="majorHAnsi"/>
                <w:color w:val="0070C0"/>
                <w:sz w:val="24"/>
                <w:szCs w:val="24"/>
              </w:rPr>
              <w:t xml:space="preserve"> days </w:t>
            </w:r>
            <w:r w:rsidR="00893E4C" w:rsidRPr="00950646">
              <w:rPr>
                <w:rFonts w:asciiTheme="majorHAnsi" w:hAnsiTheme="majorHAnsi" w:cstheme="majorHAnsi"/>
                <w:b/>
                <w:sz w:val="24"/>
                <w:szCs w:val="24"/>
              </w:rPr>
              <w:t>with evidence</w:t>
            </w:r>
            <w:r w:rsidR="00261B27" w:rsidRPr="00950646">
              <w:rPr>
                <w:rFonts w:asciiTheme="majorHAnsi" w:hAnsiTheme="majorHAnsi" w:cstheme="majorHAnsi"/>
                <w:b/>
                <w:sz w:val="24"/>
                <w:szCs w:val="24"/>
              </w:rPr>
              <w:t xml:space="preserve"> of contact</w:t>
            </w:r>
            <w:r w:rsidR="00261B27" w:rsidRPr="00824BB4">
              <w:rPr>
                <w:rFonts w:asciiTheme="majorHAnsi" w:hAnsiTheme="majorHAnsi" w:cstheme="majorHAnsi"/>
                <w:sz w:val="24"/>
                <w:szCs w:val="24"/>
              </w:rPr>
              <w:t xml:space="preserve"> between them</w:t>
            </w:r>
            <w:r w:rsidRPr="00824BB4">
              <w:rPr>
                <w:rFonts w:asciiTheme="majorHAnsi" w:hAnsiTheme="majorHAnsi" w:cstheme="majorHAnsi"/>
                <w:sz w:val="24"/>
                <w:szCs w:val="24"/>
              </w:rPr>
              <w:t>;</w:t>
            </w:r>
            <w:r w:rsidR="00261B27" w:rsidRPr="00824BB4">
              <w:rPr>
                <w:rFonts w:asciiTheme="majorHAnsi" w:hAnsiTheme="majorHAnsi" w:cstheme="majorHAnsi"/>
                <w:sz w:val="24"/>
                <w:szCs w:val="24"/>
              </w:rPr>
              <w:t xml:space="preserve"> OR</w:t>
            </w:r>
          </w:p>
          <w:p w:rsidR="00E62FE5" w:rsidRPr="00824BB4" w:rsidRDefault="00E62FE5" w:rsidP="002E74FE">
            <w:pPr>
              <w:pStyle w:val="ListParagraph"/>
              <w:numPr>
                <w:ilvl w:val="0"/>
                <w:numId w:val="5"/>
              </w:numPr>
              <w:jc w:val="both"/>
              <w:rPr>
                <w:rFonts w:asciiTheme="majorHAnsi" w:hAnsiTheme="majorHAnsi" w:cstheme="majorHAnsi"/>
                <w:sz w:val="24"/>
                <w:szCs w:val="24"/>
              </w:rPr>
            </w:pPr>
            <w:r w:rsidRPr="00824BB4">
              <w:rPr>
                <w:rFonts w:asciiTheme="majorHAnsi" w:hAnsiTheme="majorHAnsi" w:cstheme="majorHAnsi"/>
                <w:sz w:val="24"/>
                <w:szCs w:val="24"/>
              </w:rPr>
              <w:t xml:space="preserve">An overall increase in sickness absence reporting where COVID-19 is suspected (but where no tests have been done or results are </w:t>
            </w:r>
            <w:r w:rsidR="00261B27" w:rsidRPr="00824BB4">
              <w:rPr>
                <w:rFonts w:asciiTheme="majorHAnsi" w:hAnsiTheme="majorHAnsi" w:cstheme="majorHAnsi"/>
                <w:sz w:val="24"/>
                <w:szCs w:val="24"/>
              </w:rPr>
              <w:t xml:space="preserve">not </w:t>
            </w:r>
            <w:r w:rsidRPr="00824BB4">
              <w:rPr>
                <w:rFonts w:asciiTheme="majorHAnsi" w:hAnsiTheme="majorHAnsi" w:cstheme="majorHAnsi"/>
                <w:sz w:val="24"/>
                <w:szCs w:val="24"/>
              </w:rPr>
              <w:t>available)</w:t>
            </w:r>
          </w:p>
          <w:p w:rsidR="00E62FE5" w:rsidRPr="00824BB4" w:rsidRDefault="00E62FE5" w:rsidP="00832EB2">
            <w:pPr>
              <w:jc w:val="both"/>
              <w:rPr>
                <w:rFonts w:asciiTheme="majorHAnsi" w:hAnsiTheme="majorHAnsi" w:cstheme="majorHAnsi"/>
                <w:sz w:val="24"/>
                <w:szCs w:val="24"/>
              </w:rPr>
            </w:pPr>
          </w:p>
          <w:p w:rsidR="00E62FE5" w:rsidRPr="00824BB4" w:rsidRDefault="00E62FE5" w:rsidP="00832EB2">
            <w:pPr>
              <w:jc w:val="both"/>
              <w:rPr>
                <w:rFonts w:asciiTheme="majorHAnsi" w:hAnsiTheme="majorHAnsi" w:cstheme="majorHAnsi"/>
                <w:sz w:val="24"/>
                <w:szCs w:val="24"/>
              </w:rPr>
            </w:pPr>
            <w:r w:rsidRPr="00824BB4">
              <w:rPr>
                <w:rFonts w:asciiTheme="majorHAnsi" w:hAnsiTheme="majorHAnsi" w:cstheme="majorHAnsi"/>
                <w:sz w:val="24"/>
                <w:szCs w:val="24"/>
              </w:rPr>
              <w:t>When notified of a possible outbreak, the</w:t>
            </w:r>
            <w:r w:rsidR="00795249" w:rsidRPr="00824BB4">
              <w:rPr>
                <w:rFonts w:asciiTheme="majorHAnsi" w:hAnsiTheme="majorHAnsi" w:cstheme="majorHAnsi"/>
                <w:sz w:val="24"/>
                <w:szCs w:val="24"/>
              </w:rPr>
              <w:t xml:space="preserve"> LA</w:t>
            </w:r>
            <w:r w:rsidRPr="00824BB4">
              <w:rPr>
                <w:rFonts w:asciiTheme="majorHAnsi" w:hAnsiTheme="majorHAnsi" w:cstheme="majorHAnsi"/>
                <w:sz w:val="24"/>
                <w:szCs w:val="24"/>
              </w:rPr>
              <w:t xml:space="preserve"> </w:t>
            </w:r>
            <w:r w:rsidR="00795249" w:rsidRPr="00824BB4">
              <w:rPr>
                <w:rFonts w:asciiTheme="majorHAnsi" w:hAnsiTheme="majorHAnsi" w:cstheme="majorHAnsi"/>
                <w:sz w:val="24"/>
                <w:szCs w:val="24"/>
              </w:rPr>
              <w:t xml:space="preserve">and/or PHE </w:t>
            </w:r>
            <w:r w:rsidRPr="00824BB4">
              <w:rPr>
                <w:rFonts w:asciiTheme="majorHAnsi" w:hAnsiTheme="majorHAnsi" w:cstheme="majorHAnsi"/>
                <w:sz w:val="24"/>
                <w:szCs w:val="24"/>
              </w:rPr>
              <w:t xml:space="preserve">will obtain further information from the school to inform a risk assessment (this may involve asking the school to complete a data </w:t>
            </w:r>
            <w:r w:rsidR="00261B27" w:rsidRPr="00824BB4">
              <w:rPr>
                <w:rFonts w:asciiTheme="majorHAnsi" w:hAnsiTheme="majorHAnsi" w:cstheme="majorHAnsi"/>
                <w:sz w:val="24"/>
                <w:szCs w:val="24"/>
              </w:rPr>
              <w:t>sheet</w:t>
            </w:r>
            <w:r w:rsidRPr="00824BB4">
              <w:rPr>
                <w:rFonts w:asciiTheme="majorHAnsi" w:hAnsiTheme="majorHAnsi" w:cstheme="majorHAnsi"/>
                <w:sz w:val="24"/>
                <w:szCs w:val="24"/>
              </w:rPr>
              <w:t>)</w:t>
            </w:r>
            <w:r w:rsidR="004234FD" w:rsidRPr="00824BB4">
              <w:rPr>
                <w:rFonts w:asciiTheme="majorHAnsi" w:hAnsiTheme="majorHAnsi" w:cstheme="majorHAnsi"/>
                <w:sz w:val="24"/>
                <w:szCs w:val="24"/>
              </w:rPr>
              <w:t xml:space="preserve"> </w:t>
            </w:r>
            <w:r w:rsidR="004234FD" w:rsidRPr="00824BB4">
              <w:rPr>
                <w:rFonts w:asciiTheme="majorHAnsi" w:hAnsiTheme="majorHAnsi" w:cstheme="majorHAnsi"/>
                <w:color w:val="862633" w:themeColor="accent1"/>
                <w:sz w:val="24"/>
                <w:szCs w:val="24"/>
              </w:rPr>
              <w:t xml:space="preserve">(Appendix </w:t>
            </w:r>
            <w:r w:rsidR="00377664" w:rsidRPr="00824BB4">
              <w:rPr>
                <w:rFonts w:asciiTheme="majorHAnsi" w:hAnsiTheme="majorHAnsi" w:cstheme="majorHAnsi"/>
                <w:color w:val="862633" w:themeColor="accent1"/>
                <w:sz w:val="24"/>
                <w:szCs w:val="24"/>
              </w:rPr>
              <w:t>D</w:t>
            </w:r>
            <w:r w:rsidR="004234FD" w:rsidRPr="00824BB4">
              <w:rPr>
                <w:rFonts w:asciiTheme="majorHAnsi" w:hAnsiTheme="majorHAnsi" w:cstheme="majorHAnsi"/>
                <w:color w:val="862633" w:themeColor="accent1"/>
                <w:sz w:val="24"/>
                <w:szCs w:val="24"/>
              </w:rPr>
              <w:t>)</w:t>
            </w:r>
            <w:r w:rsidRPr="00824BB4">
              <w:rPr>
                <w:rFonts w:asciiTheme="majorHAnsi" w:hAnsiTheme="majorHAnsi" w:cstheme="majorHAnsi"/>
                <w:color w:val="862633" w:themeColor="accent1"/>
                <w:sz w:val="24"/>
                <w:szCs w:val="24"/>
              </w:rPr>
              <w:t>.</w:t>
            </w:r>
          </w:p>
          <w:p w:rsidR="00E62FE5" w:rsidRPr="00824BB4" w:rsidRDefault="00E62FE5" w:rsidP="002E74FE">
            <w:pPr>
              <w:pStyle w:val="ListParagraph"/>
              <w:numPr>
                <w:ilvl w:val="0"/>
                <w:numId w:val="6"/>
              </w:numPr>
              <w:jc w:val="both"/>
              <w:rPr>
                <w:rFonts w:asciiTheme="majorHAnsi" w:hAnsiTheme="majorHAnsi" w:cstheme="majorHAnsi"/>
                <w:sz w:val="24"/>
                <w:szCs w:val="24"/>
              </w:rPr>
            </w:pPr>
            <w:r w:rsidRPr="00824BB4">
              <w:rPr>
                <w:rFonts w:asciiTheme="majorHAnsi" w:hAnsiTheme="majorHAnsi" w:cstheme="majorHAnsi"/>
                <w:sz w:val="24"/>
                <w:szCs w:val="24"/>
              </w:rPr>
              <w:t>This will include details of the setup of the school, total number of staff and students confirmed or symptomatic, vulnerability of student population, potential number of contacts and current social distancing and IPC measures.</w:t>
            </w:r>
          </w:p>
          <w:p w:rsidR="00E62FE5" w:rsidRPr="00824BB4" w:rsidRDefault="00E62FE5" w:rsidP="00832EB2">
            <w:pPr>
              <w:jc w:val="both"/>
              <w:rPr>
                <w:rFonts w:asciiTheme="majorHAnsi" w:hAnsiTheme="majorHAnsi" w:cstheme="majorHAnsi"/>
                <w:sz w:val="24"/>
                <w:szCs w:val="24"/>
              </w:rPr>
            </w:pPr>
          </w:p>
          <w:p w:rsidR="00E62FE5" w:rsidRPr="00824BB4" w:rsidRDefault="00795249" w:rsidP="00832EB2">
            <w:pPr>
              <w:jc w:val="both"/>
              <w:rPr>
                <w:rFonts w:asciiTheme="majorHAnsi" w:hAnsiTheme="majorHAnsi" w:cstheme="majorHAnsi"/>
                <w:i/>
                <w:sz w:val="24"/>
                <w:szCs w:val="24"/>
              </w:rPr>
            </w:pPr>
            <w:r w:rsidRPr="00824BB4">
              <w:rPr>
                <w:rFonts w:asciiTheme="majorHAnsi" w:hAnsiTheme="majorHAnsi" w:cstheme="majorHAnsi"/>
                <w:sz w:val="24"/>
                <w:szCs w:val="24"/>
              </w:rPr>
              <w:t xml:space="preserve">The LA and PHE </w:t>
            </w:r>
            <w:r w:rsidR="00E62FE5" w:rsidRPr="00824BB4">
              <w:rPr>
                <w:rFonts w:asciiTheme="majorHAnsi" w:hAnsiTheme="majorHAnsi" w:cstheme="majorHAnsi"/>
                <w:sz w:val="24"/>
                <w:szCs w:val="24"/>
              </w:rPr>
              <w:t>will also discuss how school are implementing social distancing and infection, prevention and control (IPC) measures, and provide advice as required.</w:t>
            </w:r>
          </w:p>
          <w:p w:rsidR="00E62FE5" w:rsidRPr="00824BB4" w:rsidRDefault="00E62FE5" w:rsidP="00832EB2">
            <w:pPr>
              <w:jc w:val="both"/>
              <w:rPr>
                <w:rFonts w:asciiTheme="majorHAnsi" w:hAnsiTheme="majorHAnsi" w:cstheme="majorHAnsi"/>
                <w:i/>
                <w:sz w:val="24"/>
                <w:szCs w:val="24"/>
              </w:rPr>
            </w:pPr>
          </w:p>
          <w:p w:rsidR="00E62FE5" w:rsidRPr="00824BB4" w:rsidRDefault="00E62FE5" w:rsidP="00832EB2">
            <w:pPr>
              <w:jc w:val="both"/>
              <w:rPr>
                <w:rFonts w:asciiTheme="majorHAnsi" w:hAnsiTheme="majorHAnsi" w:cstheme="majorHAnsi"/>
                <w:sz w:val="24"/>
                <w:szCs w:val="24"/>
              </w:rPr>
            </w:pPr>
            <w:r w:rsidRPr="00824BB4">
              <w:rPr>
                <w:rFonts w:asciiTheme="majorHAnsi" w:hAnsiTheme="majorHAnsi" w:cstheme="majorHAnsi"/>
                <w:sz w:val="24"/>
                <w:szCs w:val="24"/>
              </w:rPr>
              <w:t xml:space="preserve">The </w:t>
            </w:r>
            <w:r w:rsidR="00DA6521" w:rsidRPr="00824BB4">
              <w:rPr>
                <w:rFonts w:asciiTheme="majorHAnsi" w:hAnsiTheme="majorHAnsi" w:cstheme="majorHAnsi"/>
                <w:sz w:val="24"/>
                <w:szCs w:val="24"/>
              </w:rPr>
              <w:t xml:space="preserve">LA and </w:t>
            </w:r>
            <w:r w:rsidRPr="00824BB4">
              <w:rPr>
                <w:rFonts w:asciiTheme="majorHAnsi" w:hAnsiTheme="majorHAnsi" w:cstheme="majorHAnsi"/>
                <w:sz w:val="24"/>
                <w:szCs w:val="24"/>
              </w:rPr>
              <w:t>HPT will undertake a risk assessment to consider the severity and spread of outbreak, current control measures and the wider context (including communications from the school, anxiety level amongst students, staff and families, media interest etc.)</w:t>
            </w:r>
          </w:p>
          <w:p w:rsidR="00E62FE5" w:rsidRPr="00824BB4" w:rsidRDefault="00E62FE5" w:rsidP="00832EB2">
            <w:pPr>
              <w:jc w:val="both"/>
              <w:rPr>
                <w:rFonts w:asciiTheme="majorHAnsi" w:hAnsiTheme="majorHAnsi" w:cstheme="majorHAnsi"/>
                <w:sz w:val="24"/>
                <w:szCs w:val="24"/>
              </w:rPr>
            </w:pPr>
          </w:p>
          <w:p w:rsidR="00E62FE5" w:rsidRPr="00824BB4" w:rsidRDefault="00795249" w:rsidP="00832EB2">
            <w:pPr>
              <w:jc w:val="both"/>
              <w:rPr>
                <w:rFonts w:asciiTheme="majorHAnsi" w:hAnsiTheme="majorHAnsi" w:cstheme="majorHAnsi"/>
                <w:sz w:val="24"/>
                <w:szCs w:val="24"/>
              </w:rPr>
            </w:pPr>
            <w:r w:rsidRPr="00824BB4">
              <w:rPr>
                <w:rFonts w:asciiTheme="majorHAnsi" w:hAnsiTheme="majorHAnsi" w:cstheme="majorHAnsi"/>
                <w:sz w:val="24"/>
                <w:szCs w:val="24"/>
              </w:rPr>
              <w:t xml:space="preserve">The LA and </w:t>
            </w:r>
            <w:r w:rsidR="00E62FE5" w:rsidRPr="00824BB4">
              <w:rPr>
                <w:rFonts w:asciiTheme="majorHAnsi" w:hAnsiTheme="majorHAnsi" w:cstheme="majorHAnsi"/>
                <w:sz w:val="24"/>
                <w:szCs w:val="24"/>
              </w:rPr>
              <w:t xml:space="preserve">HPT </w:t>
            </w:r>
            <w:r w:rsidRPr="00824BB4">
              <w:rPr>
                <w:rFonts w:asciiTheme="majorHAnsi" w:hAnsiTheme="majorHAnsi" w:cstheme="majorHAnsi"/>
                <w:sz w:val="24"/>
                <w:szCs w:val="24"/>
              </w:rPr>
              <w:t xml:space="preserve">will </w:t>
            </w:r>
            <w:r w:rsidR="00E62FE5" w:rsidRPr="00824BB4">
              <w:rPr>
                <w:rFonts w:asciiTheme="majorHAnsi" w:hAnsiTheme="majorHAnsi" w:cstheme="majorHAnsi"/>
                <w:sz w:val="24"/>
                <w:szCs w:val="24"/>
              </w:rPr>
              <w:t>jointly consider any need for an Outbreak Control Team (OCT). The HPT (or OCT) will help school</w:t>
            </w:r>
            <w:r w:rsidR="004234FD" w:rsidRPr="00824BB4">
              <w:rPr>
                <w:rFonts w:asciiTheme="majorHAnsi" w:hAnsiTheme="majorHAnsi" w:cstheme="majorHAnsi"/>
                <w:sz w:val="24"/>
                <w:szCs w:val="24"/>
              </w:rPr>
              <w:t>s</w:t>
            </w:r>
            <w:r w:rsidR="00E62FE5" w:rsidRPr="00824BB4">
              <w:rPr>
                <w:rFonts w:asciiTheme="majorHAnsi" w:hAnsiTheme="majorHAnsi" w:cstheme="majorHAnsi"/>
                <w:sz w:val="24"/>
                <w:szCs w:val="24"/>
              </w:rPr>
              <w:t xml:space="preserve"> to identify contacts who need to isolate (any symptomatic contacts will be encouraged to access testing) and provide the setting with letters to be sent to contacts and non-contacts. </w:t>
            </w:r>
          </w:p>
          <w:p w:rsidR="00E62FE5" w:rsidRPr="00824BB4" w:rsidRDefault="00E62FE5" w:rsidP="00832EB2">
            <w:pPr>
              <w:jc w:val="both"/>
              <w:rPr>
                <w:rFonts w:asciiTheme="majorHAnsi" w:hAnsiTheme="majorHAnsi" w:cstheme="majorHAnsi"/>
                <w:i/>
                <w:sz w:val="24"/>
                <w:szCs w:val="24"/>
              </w:rPr>
            </w:pPr>
          </w:p>
          <w:p w:rsidR="00E62FE5" w:rsidRPr="00824BB4" w:rsidRDefault="00E62FE5" w:rsidP="00832EB2">
            <w:pPr>
              <w:jc w:val="both"/>
              <w:rPr>
                <w:rFonts w:asciiTheme="majorHAnsi" w:hAnsiTheme="majorHAnsi" w:cstheme="majorHAnsi"/>
                <w:sz w:val="24"/>
                <w:szCs w:val="24"/>
              </w:rPr>
            </w:pPr>
            <w:r w:rsidRPr="00824BB4">
              <w:rPr>
                <w:rFonts w:asciiTheme="majorHAnsi" w:hAnsiTheme="majorHAnsi" w:cstheme="majorHAnsi"/>
                <w:sz w:val="24"/>
                <w:szCs w:val="24"/>
              </w:rPr>
              <w:t>OCTs will not normally be required for straightforward outbreaks but may be needed in some circumstances for example:</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during early phase of school re-opening</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 xml:space="preserve">there has been </w:t>
            </w:r>
            <w:r w:rsidR="00142BB3" w:rsidRPr="00824BB4">
              <w:rPr>
                <w:rFonts w:asciiTheme="majorHAnsi" w:hAnsiTheme="majorHAnsi" w:cstheme="majorHAnsi"/>
                <w:sz w:val="24"/>
                <w:szCs w:val="24"/>
              </w:rPr>
              <w:t xml:space="preserve">serious illness </w:t>
            </w:r>
            <w:r w:rsidRPr="00824BB4">
              <w:rPr>
                <w:rFonts w:asciiTheme="majorHAnsi" w:hAnsiTheme="majorHAnsi" w:cstheme="majorHAnsi"/>
                <w:sz w:val="24"/>
                <w:szCs w:val="24"/>
              </w:rPr>
              <w:t>at the school/college</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 xml:space="preserve">there are a large number of clinically vulnerable children </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 xml:space="preserve">there are a high number of cases </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the outbreak has been on</w:t>
            </w:r>
            <w:r w:rsidR="00824BB4" w:rsidRPr="00824BB4">
              <w:rPr>
                <w:rFonts w:asciiTheme="majorHAnsi" w:hAnsiTheme="majorHAnsi" w:cstheme="majorHAnsi"/>
                <w:sz w:val="24"/>
                <w:szCs w:val="24"/>
              </w:rPr>
              <w:t>-</w:t>
            </w:r>
            <w:r w:rsidRPr="00824BB4">
              <w:rPr>
                <w:rFonts w:asciiTheme="majorHAnsi" w:hAnsiTheme="majorHAnsi" w:cstheme="majorHAnsi"/>
                <w:sz w:val="24"/>
                <w:szCs w:val="24"/>
              </w:rPr>
              <w:t>going despite usual control measures</w:t>
            </w:r>
          </w:p>
          <w:p w:rsidR="00E62FE5" w:rsidRPr="00824BB4" w:rsidRDefault="00E62FE5" w:rsidP="00280175">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there are concerns on the safe running of the school</w:t>
            </w:r>
          </w:p>
          <w:p w:rsidR="00E62FE5" w:rsidRPr="00950646" w:rsidRDefault="00E62FE5" w:rsidP="00950646">
            <w:pPr>
              <w:pStyle w:val="ListParagraph"/>
              <w:numPr>
                <w:ilvl w:val="0"/>
                <w:numId w:val="1"/>
              </w:numPr>
              <w:spacing w:line="276" w:lineRule="auto"/>
              <w:ind w:left="1077" w:hanging="357"/>
              <w:contextualSpacing w:val="0"/>
              <w:jc w:val="both"/>
              <w:rPr>
                <w:rFonts w:asciiTheme="majorHAnsi" w:hAnsiTheme="majorHAnsi" w:cstheme="majorHAnsi"/>
                <w:sz w:val="24"/>
                <w:szCs w:val="24"/>
              </w:rPr>
            </w:pPr>
            <w:r w:rsidRPr="00824BB4">
              <w:rPr>
                <w:rFonts w:asciiTheme="majorHAnsi" w:hAnsiTheme="majorHAnsi" w:cstheme="majorHAnsi"/>
                <w:sz w:val="24"/>
                <w:szCs w:val="24"/>
              </w:rPr>
              <w:t>there are other factors that require multi-agency decision making</w:t>
            </w:r>
          </w:p>
        </w:tc>
      </w:tr>
      <w:bookmarkEnd w:id="0"/>
    </w:tbl>
    <w:p w:rsidR="00FC5213" w:rsidRPr="00824BB4" w:rsidRDefault="00FC5213" w:rsidP="005534BD">
      <w:pPr>
        <w:rPr>
          <w:rFonts w:asciiTheme="majorHAnsi" w:hAnsiTheme="majorHAnsi" w:cstheme="majorHAnsi"/>
          <w:sz w:val="24"/>
          <w:szCs w:val="24"/>
          <w:highlight w:val="lightGray"/>
        </w:rPr>
      </w:pPr>
    </w:p>
    <w:p w:rsidR="00EE79C8" w:rsidRPr="00824BB4" w:rsidRDefault="00EE79C8" w:rsidP="005534BD">
      <w:pPr>
        <w:pStyle w:val="Heading2"/>
        <w:rPr>
          <w:rFonts w:cstheme="majorHAnsi"/>
          <w:sz w:val="24"/>
          <w:szCs w:val="24"/>
        </w:rPr>
      </w:pPr>
      <w:bookmarkStart w:id="11" w:name="_Toc45890534"/>
      <w:bookmarkStart w:id="12" w:name="_Toc45890520"/>
    </w:p>
    <w:p w:rsidR="00EE79C8" w:rsidRPr="00824BB4" w:rsidRDefault="00EE79C8" w:rsidP="00EE79C8">
      <w:pPr>
        <w:rPr>
          <w:rFonts w:asciiTheme="majorHAnsi" w:hAnsiTheme="majorHAnsi" w:cstheme="majorHAnsi"/>
          <w:sz w:val="24"/>
          <w:szCs w:val="24"/>
        </w:rPr>
      </w:pPr>
    </w:p>
    <w:p w:rsidR="00EE79C8" w:rsidRPr="00824BB4" w:rsidRDefault="00EE79C8" w:rsidP="00EE79C8">
      <w:pPr>
        <w:rPr>
          <w:rFonts w:asciiTheme="majorHAnsi" w:hAnsiTheme="majorHAnsi" w:cstheme="majorHAnsi"/>
          <w:sz w:val="24"/>
          <w:szCs w:val="24"/>
        </w:rPr>
      </w:pPr>
    </w:p>
    <w:p w:rsidR="00261B27" w:rsidRPr="00824BB4" w:rsidRDefault="00261B27">
      <w:pPr>
        <w:rPr>
          <w:rFonts w:asciiTheme="majorHAnsi" w:hAnsiTheme="majorHAnsi" w:cstheme="majorHAnsi"/>
          <w:sz w:val="24"/>
          <w:szCs w:val="24"/>
        </w:rPr>
      </w:pPr>
      <w:r w:rsidRPr="00824BB4">
        <w:rPr>
          <w:rFonts w:asciiTheme="majorHAnsi" w:hAnsiTheme="majorHAnsi" w:cstheme="majorHAnsi"/>
          <w:sz w:val="24"/>
          <w:szCs w:val="24"/>
        </w:rPr>
        <w:br w:type="page"/>
      </w:r>
    </w:p>
    <w:p w:rsidR="005534BD" w:rsidRPr="00824BB4" w:rsidRDefault="005534BD" w:rsidP="00824BB4">
      <w:pPr>
        <w:pStyle w:val="Heading1"/>
      </w:pPr>
      <w:bookmarkStart w:id="13" w:name="_Toc59007831"/>
      <w:r w:rsidRPr="00824BB4">
        <w:lastRenderedPageBreak/>
        <w:t>COVID-19 testing</w:t>
      </w:r>
      <w:bookmarkEnd w:id="11"/>
      <w:bookmarkEnd w:id="13"/>
    </w:p>
    <w:p w:rsidR="00950646" w:rsidRDefault="00950646" w:rsidP="00BD0F1A">
      <w:pPr>
        <w:pStyle w:val="NormalWeb"/>
        <w:spacing w:before="0" w:beforeAutospacing="0" w:after="0" w:afterAutospacing="0" w:line="26" w:lineRule="atLeast"/>
        <w:rPr>
          <w:rFonts w:asciiTheme="majorHAnsi" w:eastAsiaTheme="minorHAnsi" w:hAnsiTheme="majorHAnsi" w:cstheme="majorHAnsi"/>
          <w:lang w:eastAsia="en-US"/>
        </w:rPr>
      </w:pPr>
    </w:p>
    <w:p w:rsidR="00BD0F1A" w:rsidRPr="00824BB4" w:rsidRDefault="00950646" w:rsidP="00BD0F1A">
      <w:pPr>
        <w:pStyle w:val="NormalWeb"/>
        <w:spacing w:before="0" w:beforeAutospacing="0" w:after="0" w:afterAutospacing="0" w:line="26" w:lineRule="atLeast"/>
        <w:rPr>
          <w:rFonts w:asciiTheme="majorHAnsi" w:hAnsiTheme="majorHAnsi" w:cstheme="majorHAnsi"/>
        </w:rPr>
      </w:pPr>
      <w:r>
        <w:rPr>
          <w:rFonts w:asciiTheme="majorHAnsi" w:eastAsiaTheme="minorHAnsi" w:hAnsiTheme="majorHAnsi" w:cstheme="majorHAnsi"/>
          <w:lang w:eastAsia="en-US"/>
        </w:rPr>
        <w:t>(</w:t>
      </w:r>
      <w:r w:rsidR="00BD0F1A" w:rsidRPr="00824BB4">
        <w:rPr>
          <w:rFonts w:asciiTheme="majorHAnsi" w:hAnsiTheme="majorHAnsi" w:cstheme="majorHAnsi"/>
        </w:rPr>
        <w:t xml:space="preserve">PLEASE BE AWARE THAT NATIONAL AND LOCAL GUIDANCE MAY CHANGE AND WE WILL UPDATE </w:t>
      </w:r>
      <w:r>
        <w:rPr>
          <w:rFonts w:asciiTheme="majorHAnsi" w:hAnsiTheme="majorHAnsi" w:cstheme="majorHAnsi"/>
        </w:rPr>
        <w:t xml:space="preserve">THIS GUIDANCE AND OTHER INFORMATION TO SCHOOLS </w:t>
      </w:r>
      <w:r w:rsidR="00BD0F1A" w:rsidRPr="00824BB4">
        <w:rPr>
          <w:rFonts w:asciiTheme="majorHAnsi" w:hAnsiTheme="majorHAnsi" w:cstheme="majorHAnsi"/>
        </w:rPr>
        <w:t>IF THIS OCCURS</w:t>
      </w:r>
      <w:r>
        <w:rPr>
          <w:rFonts w:asciiTheme="majorHAnsi" w:hAnsiTheme="majorHAnsi" w:cstheme="majorHAnsi"/>
        </w:rPr>
        <w:t>)</w:t>
      </w:r>
    </w:p>
    <w:p w:rsidR="00BD0F1A" w:rsidRPr="00824BB4" w:rsidRDefault="00BD0F1A" w:rsidP="00BD0F1A">
      <w:pPr>
        <w:rPr>
          <w:rFonts w:asciiTheme="majorHAnsi" w:hAnsiTheme="majorHAnsi" w:cstheme="majorHAnsi"/>
          <w:sz w:val="24"/>
          <w:szCs w:val="24"/>
        </w:rPr>
      </w:pPr>
    </w:p>
    <w:p w:rsidR="00753F57" w:rsidRPr="00824BB4" w:rsidRDefault="00753F57" w:rsidP="00244037">
      <w:pPr>
        <w:pStyle w:val="ListParagraph"/>
        <w:numPr>
          <w:ilvl w:val="0"/>
          <w:numId w:val="28"/>
        </w:numPr>
        <w:spacing w:after="0" w:line="240" w:lineRule="auto"/>
        <w:contextualSpacing w:val="0"/>
        <w:rPr>
          <w:rFonts w:asciiTheme="majorHAnsi" w:hAnsiTheme="majorHAnsi" w:cstheme="majorHAnsi"/>
          <w:b/>
          <w:bCs/>
          <w:color w:val="000000"/>
          <w:sz w:val="24"/>
          <w:szCs w:val="24"/>
        </w:rPr>
      </w:pPr>
      <w:r w:rsidRPr="00824BB4">
        <w:rPr>
          <w:rFonts w:asciiTheme="majorHAnsi" w:hAnsiTheme="majorHAnsi" w:cstheme="majorHAnsi"/>
          <w:b/>
          <w:bCs/>
          <w:color w:val="000000"/>
          <w:sz w:val="24"/>
          <w:szCs w:val="24"/>
        </w:rPr>
        <w:t xml:space="preserve">For people with COVID symptoms </w:t>
      </w:r>
    </w:p>
    <w:p w:rsidR="00753F57" w:rsidRPr="00824BB4" w:rsidRDefault="00753F57" w:rsidP="00753F57">
      <w:pPr>
        <w:rPr>
          <w:rFonts w:asciiTheme="majorHAnsi" w:hAnsiTheme="majorHAnsi" w:cstheme="majorHAnsi"/>
          <w:color w:val="000000"/>
          <w:sz w:val="24"/>
          <w:szCs w:val="24"/>
        </w:rPr>
      </w:pPr>
    </w:p>
    <w:p w:rsidR="00753F57" w:rsidRPr="00824BB4" w:rsidRDefault="00753F57" w:rsidP="00753F57">
      <w:pPr>
        <w:rPr>
          <w:rFonts w:asciiTheme="majorHAnsi" w:hAnsiTheme="majorHAnsi" w:cstheme="majorHAnsi"/>
          <w:color w:val="012169" w:themeColor="dark2"/>
          <w:sz w:val="24"/>
          <w:szCs w:val="24"/>
        </w:rPr>
      </w:pPr>
      <w:r w:rsidRPr="00824BB4">
        <w:rPr>
          <w:rFonts w:asciiTheme="majorHAnsi" w:hAnsiTheme="majorHAnsi" w:cstheme="majorHAnsi"/>
          <w:color w:val="000000"/>
          <w:sz w:val="24"/>
          <w:szCs w:val="24"/>
        </w:rPr>
        <w:t>Anyone with COVID-19 symptoms should get a test.</w:t>
      </w:r>
      <w:r w:rsidRPr="00824BB4">
        <w:rPr>
          <w:rFonts w:asciiTheme="majorHAnsi" w:hAnsiTheme="majorHAnsi" w:cstheme="majorHAnsi"/>
          <w:color w:val="012169" w:themeColor="dark2"/>
          <w:sz w:val="24"/>
          <w:szCs w:val="24"/>
        </w:rPr>
        <w:t xml:space="preserve"> </w:t>
      </w:r>
    </w:p>
    <w:p w:rsidR="00753F57" w:rsidRPr="00824BB4" w:rsidRDefault="00950646" w:rsidP="00753F57">
      <w:pPr>
        <w:rPr>
          <w:rFonts w:asciiTheme="majorHAnsi" w:hAnsiTheme="majorHAnsi" w:cstheme="majorHAnsi"/>
          <w:color w:val="FF0000"/>
          <w:sz w:val="24"/>
          <w:szCs w:val="24"/>
        </w:rPr>
      </w:pPr>
      <w:hyperlink r:id="rId17" w:history="1">
        <w:r w:rsidR="00753F57" w:rsidRPr="00824BB4">
          <w:rPr>
            <w:rStyle w:val="Hyperlink"/>
            <w:rFonts w:asciiTheme="majorHAnsi" w:hAnsiTheme="majorHAnsi" w:cstheme="majorHAnsi"/>
            <w:sz w:val="24"/>
            <w:szCs w:val="24"/>
          </w:rPr>
          <w:t>https://www.gov.uk/apply-coronavirus-test-essential-workers</w:t>
        </w:r>
      </w:hyperlink>
      <w:r w:rsidR="00753F57" w:rsidRPr="00824BB4">
        <w:rPr>
          <w:rFonts w:asciiTheme="majorHAnsi" w:hAnsiTheme="majorHAnsi" w:cstheme="majorHAnsi"/>
          <w:sz w:val="24"/>
          <w:szCs w:val="24"/>
        </w:rPr>
        <w:t xml:space="preserve">.  </w:t>
      </w: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A self-testing kit can be sent to home addresses and there is a local site at Marley Fields in Airedale that you can book appointments for.</w:t>
      </w: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Employers</w:t>
      </w:r>
      <w:r w:rsidRPr="00824BB4">
        <w:rPr>
          <w:rFonts w:asciiTheme="majorHAnsi" w:hAnsiTheme="majorHAnsi" w:cstheme="majorHAnsi"/>
          <w:b/>
          <w:bCs/>
          <w:sz w:val="24"/>
          <w:szCs w:val="24"/>
        </w:rPr>
        <w:t xml:space="preserve"> </w:t>
      </w:r>
      <w:r w:rsidRPr="00824BB4">
        <w:rPr>
          <w:rFonts w:asciiTheme="majorHAnsi" w:hAnsiTheme="majorHAnsi" w:cstheme="majorHAnsi"/>
          <w:sz w:val="24"/>
          <w:szCs w:val="24"/>
        </w:rPr>
        <w:t xml:space="preserve">can also apply for testing for their employees: </w:t>
      </w:r>
      <w:hyperlink r:id="rId18" w:history="1">
        <w:r w:rsidRPr="00824BB4">
          <w:rPr>
            <w:rStyle w:val="Hyperlink"/>
            <w:rFonts w:asciiTheme="majorHAnsi" w:hAnsiTheme="majorHAnsi" w:cstheme="majorHAnsi"/>
            <w:sz w:val="24"/>
            <w:szCs w:val="24"/>
          </w:rPr>
          <w:t>https://www.gov.uk/guidance/coronavirus-covid-19-getting-tested</w:t>
        </w:r>
      </w:hyperlink>
      <w:r w:rsidRPr="00824BB4">
        <w:rPr>
          <w:rFonts w:asciiTheme="majorHAnsi" w:hAnsiTheme="majorHAnsi" w:cstheme="majorHAnsi"/>
          <w:sz w:val="24"/>
          <w:szCs w:val="24"/>
        </w:rPr>
        <w:t>.</w:t>
      </w: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 xml:space="preserve">Members of the public can arrange for testing, including for under 5s, online: </w:t>
      </w:r>
      <w:hyperlink r:id="rId19" w:history="1">
        <w:r w:rsidRPr="00824BB4">
          <w:rPr>
            <w:rStyle w:val="Hyperlink"/>
            <w:rFonts w:asciiTheme="majorHAnsi" w:hAnsiTheme="majorHAnsi" w:cstheme="majorHAnsi"/>
            <w:sz w:val="24"/>
            <w:szCs w:val="24"/>
          </w:rPr>
          <w:t>www.nhs.uk/coronavirus</w:t>
        </w:r>
      </w:hyperlink>
      <w:r w:rsidRPr="00824BB4">
        <w:rPr>
          <w:rFonts w:asciiTheme="majorHAnsi" w:hAnsiTheme="majorHAnsi" w:cstheme="majorHAnsi"/>
          <w:sz w:val="24"/>
          <w:szCs w:val="24"/>
        </w:rPr>
        <w:t xml:space="preserve"> or by calling 119 if they have no internet access.</w:t>
      </w:r>
    </w:p>
    <w:p w:rsidR="005B23A3" w:rsidRPr="00824BB4" w:rsidRDefault="005B23A3" w:rsidP="005B23A3">
      <w:pPr>
        <w:ind w:right="543"/>
        <w:rPr>
          <w:rFonts w:asciiTheme="majorHAnsi" w:hAnsiTheme="majorHAnsi" w:cstheme="majorHAnsi"/>
          <w:color w:val="0B0C0C"/>
          <w:sz w:val="24"/>
          <w:szCs w:val="24"/>
          <w:shd w:val="clear" w:color="auto" w:fill="FFFFFF"/>
        </w:rPr>
      </w:pPr>
      <w:r w:rsidRPr="00824BB4">
        <w:rPr>
          <w:rFonts w:asciiTheme="majorHAnsi" w:hAnsiTheme="majorHAnsi" w:cstheme="majorHAnsi"/>
          <w:color w:val="0B0C0C"/>
          <w:sz w:val="24"/>
          <w:szCs w:val="24"/>
          <w:shd w:val="clear" w:color="auto" w:fill="FFFFFF"/>
        </w:rPr>
        <w:t>Essential workers includ</w:t>
      </w:r>
      <w:r w:rsidR="00261B27" w:rsidRPr="00824BB4">
        <w:rPr>
          <w:rFonts w:asciiTheme="majorHAnsi" w:hAnsiTheme="majorHAnsi" w:cstheme="majorHAnsi"/>
          <w:color w:val="0B0C0C"/>
          <w:sz w:val="24"/>
          <w:szCs w:val="24"/>
          <w:shd w:val="clear" w:color="auto" w:fill="FFFFFF"/>
        </w:rPr>
        <w:t>ing</w:t>
      </w:r>
      <w:r w:rsidRPr="00824BB4">
        <w:rPr>
          <w:rFonts w:asciiTheme="majorHAnsi" w:hAnsiTheme="majorHAnsi" w:cstheme="majorHAnsi"/>
          <w:color w:val="0B0C0C"/>
          <w:sz w:val="24"/>
          <w:szCs w:val="24"/>
          <w:shd w:val="clear" w:color="auto" w:fill="FFFFFF"/>
        </w:rPr>
        <w:t xml:space="preserve"> anyone involved in education or childcare, have </w:t>
      </w:r>
      <w:hyperlink r:id="rId20" w:history="1">
        <w:r w:rsidRPr="00824BB4">
          <w:rPr>
            <w:rStyle w:val="Hyperlink"/>
            <w:rFonts w:asciiTheme="majorHAnsi" w:hAnsiTheme="majorHAnsi" w:cstheme="majorHAnsi"/>
            <w:color w:val="4C2C92"/>
            <w:sz w:val="24"/>
            <w:szCs w:val="24"/>
            <w:bdr w:val="none" w:sz="0" w:space="0" w:color="auto" w:frame="1"/>
            <w:shd w:val="clear" w:color="auto" w:fill="FFFFFF"/>
          </w:rPr>
          <w:t>priority access to testing</w:t>
        </w:r>
      </w:hyperlink>
      <w:r w:rsidRPr="00824BB4">
        <w:rPr>
          <w:rFonts w:asciiTheme="majorHAnsi" w:hAnsiTheme="majorHAnsi" w:cstheme="majorHAnsi"/>
          <w:sz w:val="24"/>
          <w:szCs w:val="24"/>
        </w:rPr>
        <w:t xml:space="preserve"> and staff should state they are a </w:t>
      </w:r>
      <w:r w:rsidR="00BD0F1A" w:rsidRPr="00824BB4">
        <w:rPr>
          <w:rFonts w:asciiTheme="majorHAnsi" w:hAnsiTheme="majorHAnsi" w:cstheme="majorHAnsi"/>
          <w:sz w:val="24"/>
          <w:szCs w:val="24"/>
        </w:rPr>
        <w:t>priority</w:t>
      </w:r>
      <w:r w:rsidRPr="00824BB4">
        <w:rPr>
          <w:rFonts w:asciiTheme="majorHAnsi" w:hAnsiTheme="majorHAnsi" w:cstheme="majorHAnsi"/>
          <w:sz w:val="24"/>
          <w:szCs w:val="24"/>
        </w:rPr>
        <w:t xml:space="preserve"> worker when arranging a test. </w:t>
      </w:r>
    </w:p>
    <w:p w:rsidR="005B23A3" w:rsidRPr="00824BB4" w:rsidRDefault="005B23A3" w:rsidP="00753F57">
      <w:pPr>
        <w:rPr>
          <w:rFonts w:asciiTheme="majorHAnsi" w:hAnsiTheme="majorHAnsi" w:cstheme="majorHAnsi"/>
          <w:color w:val="012169" w:themeColor="dark2"/>
          <w:sz w:val="24"/>
          <w:szCs w:val="24"/>
        </w:rPr>
      </w:pPr>
    </w:p>
    <w:p w:rsidR="00753F57" w:rsidRPr="00824BB4" w:rsidRDefault="00753F57" w:rsidP="00244037">
      <w:pPr>
        <w:pStyle w:val="ListParagraph"/>
        <w:numPr>
          <w:ilvl w:val="0"/>
          <w:numId w:val="28"/>
        </w:numPr>
        <w:spacing w:after="0" w:line="240" w:lineRule="auto"/>
        <w:contextualSpacing w:val="0"/>
        <w:rPr>
          <w:rFonts w:asciiTheme="majorHAnsi" w:hAnsiTheme="majorHAnsi" w:cstheme="majorHAnsi"/>
          <w:b/>
          <w:bCs/>
          <w:sz w:val="24"/>
          <w:szCs w:val="24"/>
        </w:rPr>
      </w:pPr>
      <w:r w:rsidRPr="00824BB4">
        <w:rPr>
          <w:rFonts w:asciiTheme="majorHAnsi" w:hAnsiTheme="majorHAnsi" w:cstheme="majorHAnsi"/>
          <w:b/>
          <w:bCs/>
          <w:sz w:val="24"/>
          <w:szCs w:val="24"/>
        </w:rPr>
        <w:t xml:space="preserve">People without symptoms </w:t>
      </w:r>
    </w:p>
    <w:p w:rsidR="00753F57" w:rsidRPr="00824BB4" w:rsidRDefault="00753F57" w:rsidP="00753F57">
      <w:pPr>
        <w:rPr>
          <w:rFonts w:asciiTheme="majorHAnsi" w:hAnsiTheme="majorHAnsi" w:cstheme="majorHAnsi"/>
          <w:b/>
          <w:bCs/>
          <w:color w:val="FF0000"/>
          <w:sz w:val="24"/>
          <w:szCs w:val="24"/>
        </w:rPr>
      </w:pP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Identified contacts of people with COVID do not need to get a test unless instru</w:t>
      </w:r>
      <w:r w:rsidR="00261B27" w:rsidRPr="00824BB4">
        <w:rPr>
          <w:rFonts w:asciiTheme="majorHAnsi" w:hAnsiTheme="majorHAnsi" w:cstheme="majorHAnsi"/>
          <w:sz w:val="24"/>
          <w:szCs w:val="24"/>
        </w:rPr>
        <w:t>cted to do so by public health</w:t>
      </w:r>
      <w:r w:rsidR="00BD0F1A" w:rsidRPr="00824BB4">
        <w:rPr>
          <w:rFonts w:asciiTheme="majorHAnsi" w:hAnsiTheme="majorHAnsi" w:cstheme="majorHAnsi"/>
          <w:sz w:val="24"/>
          <w:szCs w:val="24"/>
        </w:rPr>
        <w:t xml:space="preserve">, </w:t>
      </w:r>
      <w:r w:rsidRPr="00824BB4">
        <w:rPr>
          <w:rFonts w:asciiTheme="majorHAnsi" w:hAnsiTheme="majorHAnsi" w:cstheme="majorHAnsi"/>
          <w:sz w:val="24"/>
          <w:szCs w:val="24"/>
        </w:rPr>
        <w:t>e.g</w:t>
      </w:r>
      <w:r w:rsidR="00261B27" w:rsidRPr="00824BB4">
        <w:rPr>
          <w:rFonts w:asciiTheme="majorHAnsi" w:hAnsiTheme="majorHAnsi" w:cstheme="majorHAnsi"/>
          <w:sz w:val="24"/>
          <w:szCs w:val="24"/>
        </w:rPr>
        <w:t>.,</w:t>
      </w:r>
      <w:r w:rsidRPr="00824BB4">
        <w:rPr>
          <w:rFonts w:asciiTheme="majorHAnsi" w:hAnsiTheme="majorHAnsi" w:cstheme="majorHAnsi"/>
          <w:sz w:val="24"/>
          <w:szCs w:val="24"/>
        </w:rPr>
        <w:t xml:space="preserve"> in an outbreak situation</w:t>
      </w:r>
      <w:r w:rsidR="00261B27" w:rsidRPr="00824BB4">
        <w:rPr>
          <w:rFonts w:asciiTheme="majorHAnsi" w:hAnsiTheme="majorHAnsi" w:cstheme="majorHAnsi"/>
          <w:sz w:val="24"/>
          <w:szCs w:val="24"/>
        </w:rPr>
        <w:t>,</w:t>
      </w:r>
      <w:r w:rsidRPr="00824BB4">
        <w:rPr>
          <w:rFonts w:asciiTheme="majorHAnsi" w:hAnsiTheme="majorHAnsi" w:cstheme="majorHAnsi"/>
          <w:sz w:val="24"/>
          <w:szCs w:val="24"/>
        </w:rPr>
        <w:t xml:space="preserve"> or if they develop COVID symptoms themselves. </w:t>
      </w: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Staff or children in educational settings without symptoms should only get tested if:</w:t>
      </w:r>
    </w:p>
    <w:p w:rsidR="00753F57" w:rsidRPr="00824BB4" w:rsidRDefault="00753F57" w:rsidP="00244037">
      <w:pPr>
        <w:pStyle w:val="ListParagraph"/>
        <w:numPr>
          <w:ilvl w:val="0"/>
          <w:numId w:val="29"/>
        </w:numPr>
        <w:spacing w:after="0" w:line="240" w:lineRule="auto"/>
        <w:contextualSpacing w:val="0"/>
        <w:rPr>
          <w:rFonts w:asciiTheme="majorHAnsi" w:hAnsiTheme="majorHAnsi" w:cstheme="majorHAnsi"/>
          <w:sz w:val="24"/>
          <w:szCs w:val="24"/>
        </w:rPr>
      </w:pPr>
      <w:r w:rsidRPr="00824BB4">
        <w:rPr>
          <w:rFonts w:asciiTheme="majorHAnsi" w:hAnsiTheme="majorHAnsi" w:cstheme="majorHAnsi"/>
          <w:sz w:val="24"/>
          <w:szCs w:val="24"/>
        </w:rPr>
        <w:t>They have been advised to do so as part of a response to an outbreak in the school or setting. A blanket testing approach may be introduced in an outbreak situation.</w:t>
      </w:r>
    </w:p>
    <w:p w:rsidR="00753F57" w:rsidRPr="00824BB4" w:rsidRDefault="00753F57" w:rsidP="00244037">
      <w:pPr>
        <w:pStyle w:val="ListParagraph"/>
        <w:numPr>
          <w:ilvl w:val="0"/>
          <w:numId w:val="30"/>
        </w:numPr>
        <w:spacing w:after="0" w:line="240" w:lineRule="auto"/>
        <w:contextualSpacing w:val="0"/>
        <w:rPr>
          <w:rFonts w:asciiTheme="majorHAnsi" w:hAnsiTheme="majorHAnsi" w:cstheme="majorHAnsi"/>
          <w:sz w:val="24"/>
          <w:szCs w:val="24"/>
        </w:rPr>
      </w:pPr>
      <w:r w:rsidRPr="00824BB4">
        <w:rPr>
          <w:rFonts w:asciiTheme="majorHAnsi" w:hAnsiTheme="majorHAnsi" w:cstheme="majorHAnsi"/>
          <w:sz w:val="24"/>
          <w:szCs w:val="24"/>
        </w:rPr>
        <w:t>There is a change to national or local policy towards testing asymptomatic people (you will be notified of this change in advice).</w:t>
      </w:r>
    </w:p>
    <w:p w:rsidR="00753F57" w:rsidRPr="00824BB4" w:rsidRDefault="00753F57" w:rsidP="00753F57">
      <w:pPr>
        <w:rPr>
          <w:rFonts w:asciiTheme="majorHAnsi" w:hAnsiTheme="majorHAnsi" w:cstheme="majorHAnsi"/>
          <w:b/>
          <w:bCs/>
          <w:sz w:val="24"/>
          <w:szCs w:val="24"/>
        </w:rPr>
      </w:pP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 xml:space="preserve">Staff and children </w:t>
      </w:r>
      <w:r w:rsidR="00261B27" w:rsidRPr="00824BB4">
        <w:rPr>
          <w:rFonts w:asciiTheme="majorHAnsi" w:hAnsiTheme="majorHAnsi" w:cstheme="majorHAnsi"/>
          <w:sz w:val="24"/>
          <w:szCs w:val="24"/>
        </w:rPr>
        <w:t>and young people in educational</w:t>
      </w:r>
      <w:r w:rsidRPr="00824BB4">
        <w:rPr>
          <w:rFonts w:asciiTheme="majorHAnsi" w:hAnsiTheme="majorHAnsi" w:cstheme="majorHAnsi"/>
          <w:sz w:val="24"/>
          <w:szCs w:val="24"/>
        </w:rPr>
        <w:t xml:space="preserve"> and childcare settings that do not have symptoms </w:t>
      </w:r>
      <w:r w:rsidR="00BD0F1A" w:rsidRPr="00824BB4">
        <w:rPr>
          <w:rFonts w:asciiTheme="majorHAnsi" w:hAnsiTheme="majorHAnsi" w:cstheme="majorHAnsi"/>
          <w:sz w:val="24"/>
          <w:szCs w:val="24"/>
        </w:rPr>
        <w:t xml:space="preserve">are </w:t>
      </w:r>
      <w:r w:rsidRPr="00824BB4">
        <w:rPr>
          <w:rFonts w:asciiTheme="majorHAnsi" w:hAnsiTheme="majorHAnsi" w:cstheme="majorHAnsi"/>
          <w:sz w:val="24"/>
          <w:szCs w:val="24"/>
        </w:rPr>
        <w:t>not advised to get routinely tested. This is because:</w:t>
      </w:r>
    </w:p>
    <w:p w:rsidR="00BD0F1A" w:rsidRPr="00824BB4" w:rsidRDefault="00BD0F1A" w:rsidP="00244037">
      <w:pPr>
        <w:pStyle w:val="ListParagraph"/>
        <w:numPr>
          <w:ilvl w:val="0"/>
          <w:numId w:val="30"/>
        </w:numPr>
        <w:spacing w:after="0" w:line="240" w:lineRule="auto"/>
        <w:contextualSpacing w:val="0"/>
        <w:rPr>
          <w:rFonts w:asciiTheme="majorHAnsi" w:hAnsiTheme="majorHAnsi" w:cstheme="majorHAnsi"/>
          <w:sz w:val="24"/>
          <w:szCs w:val="24"/>
        </w:rPr>
      </w:pPr>
      <w:r w:rsidRPr="00824BB4">
        <w:rPr>
          <w:rFonts w:asciiTheme="majorHAnsi" w:hAnsiTheme="majorHAnsi" w:cstheme="majorHAnsi"/>
          <w:sz w:val="24"/>
          <w:szCs w:val="24"/>
        </w:rPr>
        <w:t xml:space="preserve">There is a risk of false assurance as a negative test does not guarantee that someone does not have the virus. They could still be incubating the virus so potentially infectious if they return to work. All contacts of positive cases should observe their full </w:t>
      </w:r>
      <w:r w:rsidRPr="00824BB4">
        <w:rPr>
          <w:rFonts w:asciiTheme="majorHAnsi" w:hAnsiTheme="majorHAnsi" w:cstheme="majorHAnsi"/>
          <w:color w:val="0070C0"/>
          <w:sz w:val="24"/>
          <w:szCs w:val="24"/>
        </w:rPr>
        <w:t>1</w:t>
      </w:r>
      <w:r w:rsidR="00261B27" w:rsidRPr="00824BB4">
        <w:rPr>
          <w:rFonts w:asciiTheme="majorHAnsi" w:hAnsiTheme="majorHAnsi" w:cstheme="majorHAnsi"/>
          <w:color w:val="0070C0"/>
          <w:sz w:val="24"/>
          <w:szCs w:val="24"/>
        </w:rPr>
        <w:t>0</w:t>
      </w:r>
      <w:r w:rsidRPr="00824BB4">
        <w:rPr>
          <w:rFonts w:asciiTheme="majorHAnsi" w:hAnsiTheme="majorHAnsi" w:cstheme="majorHAnsi"/>
          <w:color w:val="0070C0"/>
          <w:sz w:val="24"/>
          <w:szCs w:val="24"/>
        </w:rPr>
        <w:t xml:space="preserve"> </w:t>
      </w:r>
      <w:r w:rsidRPr="00824BB4">
        <w:rPr>
          <w:rFonts w:asciiTheme="majorHAnsi" w:hAnsiTheme="majorHAnsi" w:cstheme="majorHAnsi"/>
          <w:sz w:val="24"/>
          <w:szCs w:val="24"/>
        </w:rPr>
        <w:t>day</w:t>
      </w:r>
      <w:r w:rsidR="00950646">
        <w:rPr>
          <w:rFonts w:asciiTheme="majorHAnsi" w:hAnsiTheme="majorHAnsi" w:cstheme="majorHAnsi"/>
          <w:sz w:val="24"/>
          <w:szCs w:val="24"/>
        </w:rPr>
        <w:t>s of</w:t>
      </w:r>
      <w:r w:rsidRPr="00824BB4">
        <w:rPr>
          <w:rFonts w:asciiTheme="majorHAnsi" w:hAnsiTheme="majorHAnsi" w:cstheme="majorHAnsi"/>
          <w:sz w:val="24"/>
          <w:szCs w:val="24"/>
        </w:rPr>
        <w:t xml:space="preserve"> self isolation.  </w:t>
      </w:r>
    </w:p>
    <w:p w:rsidR="00753F57" w:rsidRPr="00824BB4" w:rsidRDefault="00BD0F1A" w:rsidP="00244037">
      <w:pPr>
        <w:pStyle w:val="ListParagraph"/>
        <w:numPr>
          <w:ilvl w:val="0"/>
          <w:numId w:val="30"/>
        </w:numPr>
        <w:spacing w:after="0" w:line="240" w:lineRule="auto"/>
        <w:contextualSpacing w:val="0"/>
        <w:rPr>
          <w:rFonts w:asciiTheme="majorHAnsi" w:hAnsiTheme="majorHAnsi" w:cstheme="majorHAnsi"/>
          <w:b/>
          <w:bCs/>
          <w:sz w:val="24"/>
          <w:szCs w:val="24"/>
        </w:rPr>
      </w:pPr>
      <w:r w:rsidRPr="00824BB4">
        <w:rPr>
          <w:rFonts w:asciiTheme="majorHAnsi" w:hAnsiTheme="majorHAnsi" w:cstheme="majorHAnsi"/>
          <w:sz w:val="24"/>
          <w:szCs w:val="24"/>
        </w:rPr>
        <w:t>T</w:t>
      </w:r>
      <w:r w:rsidR="00753F57" w:rsidRPr="00824BB4">
        <w:rPr>
          <w:rFonts w:asciiTheme="majorHAnsi" w:hAnsiTheme="majorHAnsi" w:cstheme="majorHAnsi"/>
          <w:sz w:val="24"/>
          <w:szCs w:val="24"/>
        </w:rPr>
        <w:t>esting people without symptoms is likely to provide little or no valid reassurance unless repeatedly and very frequently deployed.</w:t>
      </w:r>
    </w:p>
    <w:p w:rsidR="00753F57" w:rsidRPr="00824BB4" w:rsidRDefault="00BD0F1A" w:rsidP="00244037">
      <w:pPr>
        <w:pStyle w:val="ListParagraph"/>
        <w:numPr>
          <w:ilvl w:val="0"/>
          <w:numId w:val="30"/>
        </w:numPr>
        <w:spacing w:after="0" w:line="240" w:lineRule="auto"/>
        <w:contextualSpacing w:val="0"/>
        <w:rPr>
          <w:rFonts w:asciiTheme="majorHAnsi" w:hAnsiTheme="majorHAnsi" w:cstheme="majorHAnsi"/>
          <w:sz w:val="24"/>
          <w:szCs w:val="24"/>
        </w:rPr>
      </w:pPr>
      <w:r w:rsidRPr="00824BB4">
        <w:rPr>
          <w:rFonts w:asciiTheme="majorHAnsi" w:hAnsiTheme="majorHAnsi" w:cstheme="majorHAnsi"/>
          <w:sz w:val="24"/>
          <w:szCs w:val="24"/>
        </w:rPr>
        <w:lastRenderedPageBreak/>
        <w:t>T</w:t>
      </w:r>
      <w:r w:rsidR="00753F57" w:rsidRPr="00824BB4">
        <w:rPr>
          <w:rFonts w:asciiTheme="majorHAnsi" w:hAnsiTheme="majorHAnsi" w:cstheme="majorHAnsi"/>
          <w:sz w:val="24"/>
          <w:szCs w:val="24"/>
        </w:rPr>
        <w:t xml:space="preserve">esting capacity is limited nationally so a regular blanket approach is not currently recommended. </w:t>
      </w:r>
    </w:p>
    <w:p w:rsidR="00753F57" w:rsidRPr="00824BB4" w:rsidRDefault="00753F57" w:rsidP="00244037">
      <w:pPr>
        <w:pStyle w:val="ListParagraph"/>
        <w:numPr>
          <w:ilvl w:val="0"/>
          <w:numId w:val="30"/>
        </w:numPr>
        <w:spacing w:after="0" w:line="240" w:lineRule="auto"/>
        <w:contextualSpacing w:val="0"/>
        <w:rPr>
          <w:rFonts w:asciiTheme="majorHAnsi" w:hAnsiTheme="majorHAnsi" w:cstheme="majorHAnsi"/>
          <w:sz w:val="24"/>
          <w:szCs w:val="24"/>
        </w:rPr>
      </w:pPr>
      <w:r w:rsidRPr="00824BB4">
        <w:rPr>
          <w:rFonts w:asciiTheme="majorHAnsi" w:hAnsiTheme="majorHAnsi" w:cstheme="majorHAnsi"/>
          <w:sz w:val="24"/>
          <w:szCs w:val="24"/>
        </w:rPr>
        <w:t xml:space="preserve">The Chief Medical Officer for England does not currently support the rationale for asymptomatic testing as a tool for individual action in workplaces. </w:t>
      </w:r>
    </w:p>
    <w:p w:rsidR="00BD0F1A" w:rsidRPr="00824BB4" w:rsidRDefault="00BD0F1A" w:rsidP="00753F57">
      <w:pPr>
        <w:pStyle w:val="NoSpacing"/>
        <w:rPr>
          <w:rFonts w:asciiTheme="majorHAnsi" w:hAnsiTheme="majorHAnsi" w:cstheme="majorHAnsi"/>
          <w:sz w:val="24"/>
          <w:szCs w:val="24"/>
        </w:rPr>
      </w:pPr>
    </w:p>
    <w:p w:rsidR="00753F57" w:rsidRPr="00824BB4" w:rsidRDefault="00753F57" w:rsidP="00753F57">
      <w:pPr>
        <w:pStyle w:val="NoSpacing"/>
        <w:rPr>
          <w:rFonts w:asciiTheme="majorHAnsi" w:hAnsiTheme="majorHAnsi" w:cstheme="majorHAnsi"/>
          <w:sz w:val="24"/>
          <w:szCs w:val="24"/>
        </w:rPr>
      </w:pPr>
      <w:r w:rsidRPr="00824BB4">
        <w:rPr>
          <w:rFonts w:asciiTheme="majorHAnsi" w:hAnsiTheme="majorHAnsi" w:cstheme="majorHAnsi"/>
          <w:sz w:val="24"/>
          <w:szCs w:val="24"/>
        </w:rPr>
        <w:t>For universities</w:t>
      </w:r>
      <w:r w:rsidR="00261B27" w:rsidRPr="00824BB4">
        <w:rPr>
          <w:rFonts w:asciiTheme="majorHAnsi" w:hAnsiTheme="majorHAnsi" w:cstheme="majorHAnsi"/>
          <w:sz w:val="24"/>
          <w:szCs w:val="24"/>
        </w:rPr>
        <w:t>,</w:t>
      </w:r>
      <w:r w:rsidRPr="00824BB4">
        <w:rPr>
          <w:rFonts w:asciiTheme="majorHAnsi" w:hAnsiTheme="majorHAnsi" w:cstheme="majorHAnsi"/>
          <w:sz w:val="24"/>
          <w:szCs w:val="24"/>
        </w:rPr>
        <w:t xml:space="preserve"> international students are required to quarantine </w:t>
      </w:r>
      <w:r w:rsidR="00261B27" w:rsidRPr="00824BB4">
        <w:rPr>
          <w:rFonts w:asciiTheme="majorHAnsi" w:hAnsiTheme="majorHAnsi" w:cstheme="majorHAnsi"/>
          <w:sz w:val="24"/>
          <w:szCs w:val="24"/>
        </w:rPr>
        <w:t xml:space="preserve">for 10 days </w:t>
      </w:r>
      <w:r w:rsidRPr="00824BB4">
        <w:rPr>
          <w:rFonts w:asciiTheme="majorHAnsi" w:hAnsiTheme="majorHAnsi" w:cstheme="majorHAnsi"/>
          <w:sz w:val="24"/>
          <w:szCs w:val="24"/>
        </w:rPr>
        <w:t>if they are travelling from a country which is required to quarantine.</w:t>
      </w:r>
    </w:p>
    <w:p w:rsidR="00753F57" w:rsidRPr="00824BB4" w:rsidRDefault="00753F57" w:rsidP="00753F57">
      <w:pPr>
        <w:rPr>
          <w:rFonts w:asciiTheme="majorHAnsi" w:hAnsiTheme="majorHAnsi" w:cstheme="majorHAnsi"/>
          <w:b/>
          <w:bCs/>
          <w:sz w:val="24"/>
          <w:szCs w:val="24"/>
        </w:rPr>
      </w:pPr>
    </w:p>
    <w:p w:rsidR="00753F57" w:rsidRPr="00824BB4" w:rsidRDefault="00753F57" w:rsidP="00244037">
      <w:pPr>
        <w:pStyle w:val="ListParagraph"/>
        <w:numPr>
          <w:ilvl w:val="0"/>
          <w:numId w:val="28"/>
        </w:numPr>
        <w:spacing w:after="0" w:line="240" w:lineRule="auto"/>
        <w:contextualSpacing w:val="0"/>
        <w:rPr>
          <w:rFonts w:asciiTheme="majorHAnsi" w:hAnsiTheme="majorHAnsi" w:cstheme="majorHAnsi"/>
          <w:b/>
          <w:bCs/>
          <w:sz w:val="24"/>
          <w:szCs w:val="24"/>
        </w:rPr>
      </w:pPr>
      <w:r w:rsidRPr="00824BB4">
        <w:rPr>
          <w:rFonts w:asciiTheme="majorHAnsi" w:hAnsiTheme="majorHAnsi" w:cstheme="majorHAnsi"/>
          <w:b/>
          <w:bCs/>
          <w:sz w:val="24"/>
          <w:szCs w:val="24"/>
        </w:rPr>
        <w:t>Use of test kits in schools</w:t>
      </w:r>
    </w:p>
    <w:p w:rsidR="00753F57" w:rsidRPr="00824BB4" w:rsidRDefault="00753F57" w:rsidP="00753F57">
      <w:pPr>
        <w:rPr>
          <w:rFonts w:asciiTheme="majorHAnsi" w:hAnsiTheme="majorHAnsi" w:cstheme="majorHAnsi"/>
          <w:sz w:val="24"/>
          <w:szCs w:val="24"/>
        </w:rPr>
      </w:pPr>
    </w:p>
    <w:p w:rsidR="00824BB4" w:rsidRPr="00824BB4" w:rsidRDefault="00753F57" w:rsidP="00824BB4">
      <w:pPr>
        <w:rPr>
          <w:rFonts w:asciiTheme="majorHAnsi" w:hAnsiTheme="majorHAnsi" w:cstheme="majorHAnsi"/>
          <w:bCs/>
          <w:color w:val="0070C0"/>
          <w:sz w:val="24"/>
          <w:szCs w:val="24"/>
        </w:rPr>
      </w:pPr>
      <w:r w:rsidRPr="00824BB4">
        <w:rPr>
          <w:rFonts w:asciiTheme="majorHAnsi" w:hAnsiTheme="majorHAnsi" w:cstheme="majorHAnsi"/>
          <w:bCs/>
          <w:color w:val="0070C0"/>
          <w:sz w:val="24"/>
          <w:szCs w:val="24"/>
        </w:rPr>
        <w:t xml:space="preserve">The DH&amp;SC </w:t>
      </w:r>
      <w:r w:rsidR="00824BB4" w:rsidRPr="00824BB4">
        <w:rPr>
          <w:rFonts w:asciiTheme="majorHAnsi" w:hAnsiTheme="majorHAnsi" w:cstheme="majorHAnsi"/>
          <w:bCs/>
          <w:color w:val="0070C0"/>
          <w:sz w:val="24"/>
          <w:szCs w:val="24"/>
        </w:rPr>
        <w:t xml:space="preserve">has </w:t>
      </w:r>
      <w:r w:rsidR="00261B27" w:rsidRPr="00824BB4">
        <w:rPr>
          <w:rFonts w:asciiTheme="majorHAnsi" w:hAnsiTheme="majorHAnsi" w:cstheme="majorHAnsi"/>
          <w:bCs/>
          <w:color w:val="0070C0"/>
          <w:sz w:val="24"/>
          <w:szCs w:val="24"/>
        </w:rPr>
        <w:t>supplie</w:t>
      </w:r>
      <w:r w:rsidR="00824BB4" w:rsidRPr="00824BB4">
        <w:rPr>
          <w:rFonts w:asciiTheme="majorHAnsi" w:hAnsiTheme="majorHAnsi" w:cstheme="majorHAnsi"/>
          <w:bCs/>
          <w:color w:val="0070C0"/>
          <w:sz w:val="24"/>
          <w:szCs w:val="24"/>
        </w:rPr>
        <w:t xml:space="preserve">d schools with </w:t>
      </w:r>
      <w:r w:rsidRPr="00824BB4">
        <w:rPr>
          <w:rFonts w:asciiTheme="majorHAnsi" w:hAnsiTheme="majorHAnsi" w:cstheme="majorHAnsi"/>
          <w:bCs/>
          <w:color w:val="0070C0"/>
          <w:sz w:val="24"/>
          <w:szCs w:val="24"/>
        </w:rPr>
        <w:t xml:space="preserve">ten COVID test kits </w:t>
      </w:r>
      <w:r w:rsidR="00824BB4" w:rsidRPr="00824BB4">
        <w:rPr>
          <w:rFonts w:asciiTheme="majorHAnsi" w:hAnsiTheme="majorHAnsi" w:cstheme="majorHAnsi"/>
          <w:bCs/>
          <w:color w:val="0070C0"/>
          <w:sz w:val="24"/>
          <w:szCs w:val="24"/>
        </w:rPr>
        <w:t>by the beginning of term. Test kits can be re-ordered each 21 days in boxes of 10 here:</w:t>
      </w:r>
    </w:p>
    <w:p w:rsidR="00753F57" w:rsidRPr="00824BB4" w:rsidRDefault="00950646" w:rsidP="00824BB4">
      <w:pPr>
        <w:rPr>
          <w:rFonts w:asciiTheme="majorHAnsi" w:hAnsiTheme="majorHAnsi" w:cstheme="majorHAnsi"/>
          <w:sz w:val="24"/>
          <w:szCs w:val="24"/>
        </w:rPr>
      </w:pPr>
      <w:hyperlink r:id="rId21" w:history="1">
        <w:r w:rsidR="00824BB4" w:rsidRPr="00824BB4">
          <w:rPr>
            <w:rStyle w:val="Hyperlink"/>
            <w:rFonts w:asciiTheme="majorHAnsi" w:hAnsiTheme="majorHAnsi" w:cstheme="majorHAnsi"/>
            <w:bCs/>
            <w:sz w:val="24"/>
            <w:szCs w:val="24"/>
          </w:rPr>
          <w:t>https://request-testing.test-forcoronavirus.service.gov.uk/</w:t>
        </w:r>
      </w:hyperlink>
      <w:r w:rsidR="00824BB4" w:rsidRPr="00824BB4">
        <w:rPr>
          <w:rFonts w:asciiTheme="majorHAnsi" w:hAnsiTheme="majorHAnsi" w:cstheme="majorHAnsi"/>
          <w:bCs/>
          <w:sz w:val="24"/>
          <w:szCs w:val="24"/>
        </w:rPr>
        <w:t xml:space="preserve"> </w:t>
      </w:r>
    </w:p>
    <w:p w:rsidR="00753F57" w:rsidRPr="00824BB4" w:rsidRDefault="00753F57" w:rsidP="00753F57">
      <w:pPr>
        <w:rPr>
          <w:rFonts w:asciiTheme="majorHAnsi" w:hAnsiTheme="majorHAnsi" w:cstheme="majorHAnsi"/>
          <w:sz w:val="24"/>
          <w:szCs w:val="24"/>
        </w:rPr>
      </w:pPr>
      <w:r w:rsidRPr="00824BB4">
        <w:rPr>
          <w:rFonts w:asciiTheme="majorHAnsi" w:hAnsiTheme="majorHAnsi" w:cstheme="majorHAnsi"/>
          <w:sz w:val="24"/>
          <w:szCs w:val="24"/>
        </w:rPr>
        <w:t>Guidance for schools and further education providers on the initial supply of coronavirus test kits for pupils, teachers and staff can be found here:</w:t>
      </w:r>
    </w:p>
    <w:p w:rsidR="00753F57" w:rsidRPr="00824BB4" w:rsidRDefault="00950646" w:rsidP="00753F57">
      <w:pPr>
        <w:pStyle w:val="NormalWeb"/>
        <w:spacing w:before="0" w:beforeAutospacing="0" w:after="0" w:afterAutospacing="0" w:line="26" w:lineRule="atLeast"/>
        <w:rPr>
          <w:rFonts w:asciiTheme="majorHAnsi" w:hAnsiTheme="majorHAnsi" w:cstheme="majorHAnsi"/>
          <w:color w:val="012169" w:themeColor="text2"/>
        </w:rPr>
      </w:pPr>
      <w:hyperlink r:id="rId22" w:history="1">
        <w:r w:rsidR="00753F57" w:rsidRPr="00824BB4">
          <w:rPr>
            <w:rStyle w:val="Hyperlink"/>
            <w:rFonts w:asciiTheme="majorHAnsi" w:hAnsiTheme="majorHAnsi" w:cstheme="majorHAnsi"/>
            <w:color w:val="012169" w:themeColor="text2"/>
          </w:rPr>
          <w:t>https://www.gov.uk/government/publications/coronavirus-covid-19-home-test-kits-for-schools-and-fe-providers</w:t>
        </w:r>
      </w:hyperlink>
    </w:p>
    <w:p w:rsidR="00753F57" w:rsidRPr="00824BB4" w:rsidRDefault="00753F57" w:rsidP="00753F57">
      <w:pPr>
        <w:pStyle w:val="NormalWeb"/>
        <w:spacing w:before="0" w:beforeAutospacing="0" w:after="0" w:afterAutospacing="0" w:line="26" w:lineRule="atLeast"/>
        <w:rPr>
          <w:rFonts w:asciiTheme="majorHAnsi" w:hAnsiTheme="majorHAnsi" w:cstheme="majorHAnsi"/>
          <w:color w:val="012169" w:themeColor="dark2"/>
        </w:rPr>
      </w:pPr>
    </w:p>
    <w:p w:rsidR="00753F57" w:rsidRPr="00824BB4" w:rsidRDefault="00753F57" w:rsidP="00753F57">
      <w:pPr>
        <w:pStyle w:val="NormalWeb"/>
        <w:spacing w:before="120" w:beforeAutospacing="0" w:after="120" w:afterAutospacing="0" w:line="26" w:lineRule="atLeast"/>
        <w:rPr>
          <w:rFonts w:asciiTheme="majorHAnsi" w:hAnsiTheme="majorHAnsi" w:cstheme="majorHAnsi"/>
        </w:rPr>
      </w:pPr>
      <w:r w:rsidRPr="00824BB4">
        <w:rPr>
          <w:rFonts w:asciiTheme="majorHAnsi" w:hAnsiTheme="majorHAnsi" w:cstheme="majorHAnsi"/>
        </w:rPr>
        <w:t>You should only offer a test kit to individuals in your educational setting if they:</w:t>
      </w:r>
    </w:p>
    <w:p w:rsidR="00753F57" w:rsidRPr="00824BB4" w:rsidRDefault="00753F57" w:rsidP="00244037">
      <w:pPr>
        <w:pStyle w:val="NormalWeb"/>
        <w:numPr>
          <w:ilvl w:val="0"/>
          <w:numId w:val="31"/>
        </w:numPr>
        <w:spacing w:before="120" w:beforeAutospacing="0" w:after="120" w:afterAutospacing="0" w:line="26" w:lineRule="atLeast"/>
        <w:rPr>
          <w:rFonts w:asciiTheme="majorHAnsi" w:hAnsiTheme="majorHAnsi" w:cstheme="majorHAnsi"/>
        </w:rPr>
      </w:pPr>
      <w:r w:rsidRPr="00824BB4">
        <w:rPr>
          <w:rFonts w:asciiTheme="majorHAnsi" w:hAnsiTheme="majorHAnsi" w:cstheme="majorHAnsi"/>
        </w:rPr>
        <w:t>have developed symptoms while at school or at your further education institution, and</w:t>
      </w:r>
    </w:p>
    <w:p w:rsidR="00753F57" w:rsidRPr="00824BB4" w:rsidRDefault="00753F57" w:rsidP="00244037">
      <w:pPr>
        <w:pStyle w:val="NormalWeb"/>
        <w:numPr>
          <w:ilvl w:val="0"/>
          <w:numId w:val="31"/>
        </w:numPr>
        <w:spacing w:before="120" w:beforeAutospacing="0" w:after="120" w:afterAutospacing="0" w:line="26" w:lineRule="atLeast"/>
        <w:rPr>
          <w:rFonts w:asciiTheme="majorHAnsi" w:hAnsiTheme="majorHAnsi" w:cstheme="majorHAnsi"/>
        </w:rPr>
      </w:pPr>
      <w:r w:rsidRPr="00824BB4">
        <w:rPr>
          <w:rFonts w:asciiTheme="majorHAnsi" w:hAnsiTheme="majorHAnsi" w:cstheme="majorHAnsi"/>
        </w:rPr>
        <w:t>in the exceptional circumstance that you believe they may have barriers to accessing a test elsewhere, and that by giving them a test kit directly, you will significantly increase the likelihood of them getting tested, and</w:t>
      </w:r>
    </w:p>
    <w:p w:rsidR="00753F57" w:rsidRPr="00824BB4" w:rsidRDefault="00753F57" w:rsidP="00244037">
      <w:pPr>
        <w:pStyle w:val="NormalWeb"/>
        <w:numPr>
          <w:ilvl w:val="0"/>
          <w:numId w:val="31"/>
        </w:numPr>
        <w:spacing w:before="120" w:beforeAutospacing="0" w:after="120" w:afterAutospacing="0" w:line="26" w:lineRule="atLeast"/>
        <w:rPr>
          <w:rFonts w:asciiTheme="majorHAnsi" w:hAnsiTheme="majorHAnsi" w:cstheme="majorHAnsi"/>
        </w:rPr>
      </w:pPr>
      <w:r w:rsidRPr="00824BB4">
        <w:rPr>
          <w:rFonts w:asciiTheme="majorHAnsi" w:hAnsiTheme="majorHAnsi" w:cstheme="majorHAnsi"/>
        </w:rPr>
        <w:t>you believe that if you sent the individual home without a kit, they would not receive a test at all.</w:t>
      </w:r>
    </w:p>
    <w:p w:rsidR="00753F57" w:rsidRPr="00824BB4" w:rsidRDefault="00753F57" w:rsidP="00753F57">
      <w:pPr>
        <w:pStyle w:val="NormalWeb"/>
        <w:spacing w:before="0" w:beforeAutospacing="0" w:after="0" w:afterAutospacing="0" w:line="26" w:lineRule="atLeast"/>
        <w:rPr>
          <w:rFonts w:asciiTheme="majorHAnsi" w:hAnsiTheme="majorHAnsi" w:cstheme="majorHAnsi"/>
        </w:rPr>
      </w:pPr>
      <w:r w:rsidRPr="00824BB4">
        <w:rPr>
          <w:rFonts w:asciiTheme="majorHAnsi" w:hAnsiTheme="majorHAnsi" w:cstheme="majorHAnsi"/>
        </w:rPr>
        <w:t>If the individual is under 18 this kit should be given to their parent or carer.</w:t>
      </w:r>
    </w:p>
    <w:p w:rsidR="00753F57" w:rsidRPr="00824BB4" w:rsidRDefault="00753F57" w:rsidP="00753F57">
      <w:pPr>
        <w:pStyle w:val="NormalWeb"/>
        <w:spacing w:before="0" w:beforeAutospacing="0" w:after="0" w:afterAutospacing="0" w:line="26" w:lineRule="atLeast"/>
        <w:rPr>
          <w:rFonts w:asciiTheme="majorHAnsi" w:hAnsiTheme="majorHAnsi" w:cstheme="majorHAnsi"/>
        </w:rPr>
      </w:pPr>
    </w:p>
    <w:p w:rsidR="00753F57" w:rsidRPr="00824BB4" w:rsidRDefault="00753F57" w:rsidP="00753F57">
      <w:pPr>
        <w:pStyle w:val="NormalWeb"/>
        <w:spacing w:before="0" w:beforeAutospacing="0" w:after="0" w:afterAutospacing="0" w:line="26" w:lineRule="atLeast"/>
        <w:rPr>
          <w:rFonts w:asciiTheme="majorHAnsi" w:hAnsiTheme="majorHAnsi" w:cstheme="majorHAnsi"/>
          <w:color w:val="012169" w:themeColor="dark2"/>
        </w:rPr>
      </w:pPr>
      <w:r w:rsidRPr="00824BB4">
        <w:rPr>
          <w:rFonts w:asciiTheme="majorHAnsi" w:hAnsiTheme="majorHAnsi" w:cstheme="majorHAnsi"/>
        </w:rPr>
        <w:t xml:space="preserve">Please note the best and fastest way for students or staff with symptoms of coronavirus to access a test is to visit a test site. Appointments at test sites can be booked via: </w:t>
      </w:r>
    </w:p>
    <w:p w:rsidR="00753F57" w:rsidRPr="00824BB4" w:rsidRDefault="00950646" w:rsidP="00753F57">
      <w:pPr>
        <w:pStyle w:val="NormalWeb"/>
        <w:spacing w:before="0" w:beforeAutospacing="0" w:after="0" w:afterAutospacing="0" w:line="26" w:lineRule="atLeast"/>
        <w:rPr>
          <w:rFonts w:asciiTheme="majorHAnsi" w:hAnsiTheme="majorHAnsi" w:cstheme="majorHAnsi"/>
          <w:color w:val="012169" w:themeColor="text2"/>
        </w:rPr>
      </w:pPr>
      <w:hyperlink r:id="rId23" w:history="1">
        <w:r w:rsidR="00753F57" w:rsidRPr="00824BB4">
          <w:rPr>
            <w:rStyle w:val="Hyperlink"/>
            <w:rFonts w:asciiTheme="majorHAnsi" w:hAnsiTheme="majorHAnsi" w:cstheme="majorHAnsi"/>
            <w:color w:val="012169" w:themeColor="text2"/>
          </w:rPr>
          <w:t>https://self-referral.test-for-coronavirus.service.gov.uk/antigen/name</w:t>
        </w:r>
      </w:hyperlink>
    </w:p>
    <w:p w:rsidR="00753F57" w:rsidRPr="00824BB4" w:rsidRDefault="00753F57" w:rsidP="00753F57">
      <w:pPr>
        <w:pStyle w:val="NormalWeb"/>
        <w:spacing w:before="0" w:beforeAutospacing="0" w:after="0" w:afterAutospacing="0" w:line="26" w:lineRule="atLeast"/>
        <w:rPr>
          <w:rFonts w:asciiTheme="majorHAnsi" w:hAnsiTheme="majorHAnsi" w:cstheme="majorHAnsi"/>
          <w:color w:val="012169" w:themeColor="dark2"/>
        </w:rPr>
      </w:pPr>
    </w:p>
    <w:p w:rsidR="005534BD" w:rsidRPr="00824BB4" w:rsidRDefault="005534BD" w:rsidP="00CC5088">
      <w:pPr>
        <w:rPr>
          <w:rFonts w:asciiTheme="majorHAnsi" w:hAnsiTheme="majorHAnsi" w:cstheme="majorHAnsi"/>
          <w:color w:val="000000" w:themeColor="text1"/>
          <w:sz w:val="24"/>
          <w:szCs w:val="24"/>
        </w:rPr>
      </w:pPr>
    </w:p>
    <w:p w:rsidR="00753F57" w:rsidRPr="00824BB4" w:rsidRDefault="00753F57"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E036F2" w:rsidRPr="00824BB4" w:rsidRDefault="00E036F2" w:rsidP="00CC5088">
      <w:pPr>
        <w:rPr>
          <w:rFonts w:asciiTheme="majorHAnsi" w:hAnsiTheme="majorHAnsi" w:cstheme="majorHAnsi"/>
          <w:sz w:val="24"/>
          <w:szCs w:val="24"/>
        </w:rPr>
      </w:pPr>
    </w:p>
    <w:p w:rsidR="00144133" w:rsidRPr="00824BB4" w:rsidRDefault="00144133" w:rsidP="00824BB4">
      <w:pPr>
        <w:pStyle w:val="Heading1"/>
      </w:pPr>
      <w:bookmarkStart w:id="14" w:name="_Toc59007832"/>
      <w:r w:rsidRPr="00824BB4">
        <w:lastRenderedPageBreak/>
        <w:t>Use of face coverings (including masks and visors)</w:t>
      </w:r>
      <w:bookmarkEnd w:id="12"/>
      <w:bookmarkEnd w:id="14"/>
    </w:p>
    <w:p w:rsidR="00144133" w:rsidRPr="00824BB4" w:rsidRDefault="00144133" w:rsidP="00144133">
      <w:pPr>
        <w:rPr>
          <w:rFonts w:asciiTheme="majorHAnsi" w:hAnsiTheme="majorHAnsi" w:cstheme="majorHAnsi"/>
          <w:sz w:val="24"/>
          <w:szCs w:val="24"/>
        </w:rPr>
      </w:pPr>
    </w:p>
    <w:p w:rsidR="0075723D" w:rsidRPr="00824BB4" w:rsidRDefault="0075723D" w:rsidP="00144133">
      <w:pPr>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General principles</w:t>
      </w:r>
    </w:p>
    <w:p w:rsidR="00142BB3" w:rsidRPr="00824BB4" w:rsidRDefault="00142BB3" w:rsidP="00950646">
      <w:pPr>
        <w:spacing w:after="0" w:line="276" w:lineRule="auto"/>
        <w:rPr>
          <w:rFonts w:asciiTheme="majorHAnsi" w:hAnsiTheme="majorHAnsi" w:cstheme="majorHAnsi"/>
          <w:sz w:val="24"/>
          <w:szCs w:val="24"/>
          <w:lang w:val="en"/>
        </w:rPr>
      </w:pPr>
      <w:r w:rsidRPr="00824BB4">
        <w:rPr>
          <w:rFonts w:asciiTheme="majorHAnsi" w:hAnsiTheme="majorHAnsi" w:cstheme="majorHAnsi"/>
          <w:sz w:val="24"/>
          <w:szCs w:val="24"/>
          <w:lang w:val="en"/>
        </w:rPr>
        <w:t xml:space="preserve">The World Health </w:t>
      </w:r>
      <w:proofErr w:type="spellStart"/>
      <w:r w:rsidRPr="00824BB4">
        <w:rPr>
          <w:rFonts w:asciiTheme="majorHAnsi" w:hAnsiTheme="majorHAnsi" w:cstheme="majorHAnsi"/>
          <w:sz w:val="24"/>
          <w:szCs w:val="24"/>
          <w:lang w:val="en"/>
        </w:rPr>
        <w:t>Organisation</w:t>
      </w:r>
      <w:proofErr w:type="spellEnd"/>
      <w:r w:rsidRPr="00824BB4">
        <w:rPr>
          <w:rFonts w:asciiTheme="majorHAnsi" w:hAnsiTheme="majorHAnsi" w:cstheme="majorHAnsi"/>
          <w:sz w:val="24"/>
          <w:szCs w:val="24"/>
          <w:lang w:val="en"/>
        </w:rPr>
        <w:t xml:space="preserve"> (WHO) published </w:t>
      </w:r>
      <w:hyperlink r:id="rId24" w:history="1">
        <w:r w:rsidRPr="00824BB4">
          <w:rPr>
            <w:rStyle w:val="Hyperlink"/>
            <w:rFonts w:asciiTheme="majorHAnsi" w:hAnsiTheme="majorHAnsi" w:cstheme="majorHAnsi"/>
            <w:sz w:val="24"/>
            <w:szCs w:val="24"/>
            <w:lang w:val="en"/>
          </w:rPr>
          <w:t>a new statement</w:t>
        </w:r>
      </w:hyperlink>
      <w:r w:rsidR="00BD0F1A" w:rsidRPr="00824BB4">
        <w:rPr>
          <w:rFonts w:asciiTheme="majorHAnsi" w:hAnsiTheme="majorHAnsi" w:cstheme="majorHAnsi"/>
          <w:sz w:val="24"/>
          <w:szCs w:val="24"/>
          <w:lang w:val="en"/>
        </w:rPr>
        <w:t xml:space="preserve"> on the 21 August </w:t>
      </w:r>
      <w:r w:rsidRPr="00824BB4">
        <w:rPr>
          <w:rFonts w:asciiTheme="majorHAnsi" w:hAnsiTheme="majorHAnsi" w:cstheme="majorHAnsi"/>
          <w:sz w:val="24"/>
          <w:szCs w:val="24"/>
          <w:lang w:val="en"/>
        </w:rPr>
        <w:t>advising that “children aged 12 and over should wear a mask under the same conditions as adults, in particular when they cannot guarantee at least a 1-metre distance from others and there is widespread transmission in the area.”</w:t>
      </w:r>
    </w:p>
    <w:p w:rsidR="00142BB3" w:rsidRPr="00824BB4" w:rsidRDefault="00142BB3" w:rsidP="00950646">
      <w:pPr>
        <w:pStyle w:val="ListParagraph"/>
        <w:spacing w:after="0" w:line="276" w:lineRule="auto"/>
        <w:rPr>
          <w:rFonts w:asciiTheme="majorHAnsi" w:hAnsiTheme="majorHAnsi" w:cstheme="majorHAnsi"/>
          <w:b/>
          <w:sz w:val="24"/>
          <w:szCs w:val="24"/>
          <w:lang w:val="en"/>
        </w:rPr>
      </w:pPr>
    </w:p>
    <w:p w:rsidR="00142BB3" w:rsidRPr="00824BB4" w:rsidRDefault="00142BB3" w:rsidP="00950646">
      <w:pPr>
        <w:spacing w:after="0" w:line="276" w:lineRule="auto"/>
        <w:rPr>
          <w:rFonts w:asciiTheme="majorHAnsi" w:hAnsiTheme="majorHAnsi" w:cstheme="majorHAnsi"/>
          <w:sz w:val="24"/>
          <w:szCs w:val="24"/>
          <w:lang w:val="en"/>
        </w:rPr>
      </w:pPr>
      <w:r w:rsidRPr="00824BB4">
        <w:rPr>
          <w:rFonts w:asciiTheme="majorHAnsi" w:hAnsiTheme="majorHAnsi" w:cstheme="majorHAnsi"/>
          <w:sz w:val="24"/>
          <w:szCs w:val="24"/>
          <w:lang w:val="en"/>
        </w:rPr>
        <w:t>On 26</w:t>
      </w:r>
      <w:r w:rsidRPr="00824BB4">
        <w:rPr>
          <w:rFonts w:asciiTheme="majorHAnsi" w:hAnsiTheme="majorHAnsi" w:cstheme="majorHAnsi"/>
          <w:sz w:val="24"/>
          <w:szCs w:val="24"/>
          <w:vertAlign w:val="superscript"/>
          <w:lang w:val="en"/>
        </w:rPr>
        <w:t>th</w:t>
      </w:r>
      <w:r w:rsidRPr="00824BB4">
        <w:rPr>
          <w:rFonts w:asciiTheme="majorHAnsi" w:hAnsiTheme="majorHAnsi" w:cstheme="majorHAnsi"/>
          <w:sz w:val="24"/>
          <w:szCs w:val="24"/>
          <w:lang w:val="en"/>
        </w:rPr>
        <w:t xml:space="preserve"> </w:t>
      </w:r>
      <w:r w:rsidR="00BD0F1A" w:rsidRPr="00824BB4">
        <w:rPr>
          <w:rFonts w:asciiTheme="majorHAnsi" w:hAnsiTheme="majorHAnsi" w:cstheme="majorHAnsi"/>
          <w:sz w:val="24"/>
          <w:szCs w:val="24"/>
          <w:lang w:val="en"/>
        </w:rPr>
        <w:t>August The UK Government advice</w:t>
      </w:r>
      <w:r w:rsidRPr="00824BB4">
        <w:rPr>
          <w:rFonts w:asciiTheme="majorHAnsi" w:hAnsiTheme="majorHAnsi" w:cstheme="majorHAnsi"/>
          <w:sz w:val="24"/>
          <w:szCs w:val="24"/>
          <w:lang w:val="en"/>
        </w:rPr>
        <w:t xml:space="preserve"> changed in light of this with the following implications.</w:t>
      </w:r>
    </w:p>
    <w:p w:rsidR="00FD3401" w:rsidRPr="00824BB4" w:rsidRDefault="00BD0F1A" w:rsidP="00244037">
      <w:pPr>
        <w:pStyle w:val="ListParagraph"/>
        <w:numPr>
          <w:ilvl w:val="0"/>
          <w:numId w:val="15"/>
        </w:numPr>
        <w:spacing w:after="0" w:line="276" w:lineRule="auto"/>
        <w:rPr>
          <w:rFonts w:asciiTheme="majorHAnsi" w:hAnsiTheme="majorHAnsi" w:cstheme="majorHAnsi"/>
          <w:sz w:val="24"/>
          <w:szCs w:val="24"/>
          <w:lang w:val="en"/>
        </w:rPr>
      </w:pPr>
      <w:r w:rsidRPr="00824BB4">
        <w:rPr>
          <w:rFonts w:asciiTheme="majorHAnsi" w:hAnsiTheme="majorHAnsi" w:cstheme="majorHAnsi"/>
          <w:sz w:val="24"/>
          <w:szCs w:val="24"/>
          <w:u w:val="single"/>
          <w:lang w:val="en"/>
        </w:rPr>
        <w:t>S</w:t>
      </w:r>
      <w:r w:rsidR="0074793C" w:rsidRPr="00824BB4">
        <w:rPr>
          <w:rFonts w:asciiTheme="majorHAnsi" w:hAnsiTheme="majorHAnsi" w:cstheme="majorHAnsi"/>
          <w:sz w:val="24"/>
          <w:szCs w:val="24"/>
          <w:u w:val="single"/>
          <w:lang w:val="en"/>
        </w:rPr>
        <w:t xml:space="preserve">chools will have the discretion to require face coverings in communal areas </w:t>
      </w:r>
      <w:r w:rsidR="000E659D" w:rsidRPr="00824BB4">
        <w:rPr>
          <w:rFonts w:asciiTheme="majorHAnsi" w:hAnsiTheme="majorHAnsi" w:cstheme="majorHAnsi"/>
          <w:sz w:val="24"/>
          <w:szCs w:val="24"/>
          <w:u w:val="single"/>
          <w:lang w:val="en"/>
        </w:rPr>
        <w:t xml:space="preserve">of schools </w:t>
      </w:r>
      <w:r w:rsidR="00C01E27" w:rsidRPr="00824BB4">
        <w:rPr>
          <w:rFonts w:asciiTheme="majorHAnsi" w:hAnsiTheme="majorHAnsi" w:cstheme="majorHAnsi"/>
          <w:sz w:val="24"/>
          <w:szCs w:val="24"/>
          <w:u w:val="single"/>
          <w:lang w:val="en"/>
        </w:rPr>
        <w:t xml:space="preserve">where social distancing is difficult to maintain (for </w:t>
      </w:r>
      <w:r w:rsidR="00FD3401" w:rsidRPr="00824BB4">
        <w:rPr>
          <w:rFonts w:asciiTheme="majorHAnsi" w:hAnsiTheme="majorHAnsi" w:cstheme="majorHAnsi"/>
          <w:sz w:val="24"/>
          <w:szCs w:val="24"/>
          <w:u w:val="single"/>
          <w:lang w:val="en"/>
        </w:rPr>
        <w:t>staff and children in Year 7 or above</w:t>
      </w:r>
      <w:r w:rsidRPr="00824BB4">
        <w:rPr>
          <w:rFonts w:asciiTheme="majorHAnsi" w:hAnsiTheme="majorHAnsi" w:cstheme="majorHAnsi"/>
          <w:sz w:val="24"/>
          <w:szCs w:val="24"/>
          <w:u w:val="single"/>
          <w:lang w:val="en"/>
        </w:rPr>
        <w:t>)</w:t>
      </w:r>
      <w:r w:rsidR="00C01E27" w:rsidRPr="00824BB4">
        <w:rPr>
          <w:rFonts w:asciiTheme="majorHAnsi" w:hAnsiTheme="majorHAnsi" w:cstheme="majorHAnsi"/>
          <w:sz w:val="24"/>
          <w:szCs w:val="24"/>
          <w:u w:val="single"/>
          <w:lang w:val="en"/>
        </w:rPr>
        <w:t>.</w:t>
      </w:r>
      <w:r w:rsidR="00C01E27" w:rsidRPr="00824BB4">
        <w:rPr>
          <w:rFonts w:asciiTheme="majorHAnsi" w:hAnsiTheme="majorHAnsi" w:cstheme="majorHAnsi"/>
          <w:sz w:val="24"/>
          <w:szCs w:val="24"/>
          <w:lang w:val="en"/>
        </w:rPr>
        <w:t xml:space="preserve"> </w:t>
      </w:r>
    </w:p>
    <w:p w:rsidR="00FD3401" w:rsidRPr="00824BB4" w:rsidRDefault="00FD3401" w:rsidP="00950646">
      <w:pPr>
        <w:spacing w:after="0" w:line="276" w:lineRule="auto"/>
        <w:rPr>
          <w:rFonts w:asciiTheme="majorHAnsi" w:hAnsiTheme="majorHAnsi" w:cstheme="majorHAnsi"/>
          <w:sz w:val="24"/>
          <w:szCs w:val="24"/>
          <w:lang w:val="en"/>
        </w:rPr>
      </w:pPr>
    </w:p>
    <w:p w:rsidR="00FD3401" w:rsidRPr="00824BB4" w:rsidRDefault="00FD3401" w:rsidP="00244037">
      <w:pPr>
        <w:pStyle w:val="NormalWeb"/>
        <w:numPr>
          <w:ilvl w:val="0"/>
          <w:numId w:val="15"/>
        </w:numPr>
        <w:spacing w:before="0" w:beforeAutospacing="0" w:after="0" w:afterAutospacing="0" w:line="276" w:lineRule="auto"/>
        <w:rPr>
          <w:rFonts w:asciiTheme="majorHAnsi" w:hAnsiTheme="majorHAnsi" w:cstheme="majorHAnsi"/>
          <w:lang w:val="en"/>
        </w:rPr>
      </w:pPr>
      <w:r w:rsidRPr="00824BB4">
        <w:rPr>
          <w:rFonts w:asciiTheme="majorHAnsi" w:hAnsiTheme="majorHAnsi" w:cstheme="majorHAnsi"/>
          <w:lang w:val="en"/>
        </w:rPr>
        <w:t xml:space="preserve">Additional measures should be taken where the transmission of the virus is high (Government intervention areas) which </w:t>
      </w:r>
      <w:r w:rsidR="00075C9F" w:rsidRPr="00824BB4">
        <w:rPr>
          <w:rFonts w:asciiTheme="majorHAnsi" w:hAnsiTheme="majorHAnsi" w:cstheme="majorHAnsi"/>
          <w:lang w:val="en"/>
        </w:rPr>
        <w:t xml:space="preserve">currently (26/8/20) </w:t>
      </w:r>
      <w:r w:rsidRPr="00824BB4">
        <w:rPr>
          <w:rFonts w:asciiTheme="majorHAnsi" w:hAnsiTheme="majorHAnsi" w:cstheme="majorHAnsi"/>
          <w:lang w:val="en"/>
        </w:rPr>
        <w:t xml:space="preserve">includes Bradford. </w:t>
      </w:r>
      <w:r w:rsidRPr="00824BB4">
        <w:rPr>
          <w:rFonts w:asciiTheme="majorHAnsi" w:hAnsiTheme="majorHAnsi" w:cstheme="majorHAnsi"/>
          <w:u w:val="single"/>
          <w:lang w:val="en"/>
        </w:rPr>
        <w:t>It means that face coverings should be worn by adults and pupils in secondary schools when moving around the school, in corridors and communal areas where social distancing is difficult to maintain</w:t>
      </w:r>
      <w:r w:rsidRPr="00824BB4">
        <w:rPr>
          <w:rFonts w:asciiTheme="majorHAnsi" w:hAnsiTheme="majorHAnsi" w:cstheme="majorHAnsi"/>
          <w:lang w:val="en"/>
        </w:rPr>
        <w:t>. It will not be necessary to wear face coverings in the classroom, where protective measures already mean the risks are lower, and where they can inhibit learning.</w:t>
      </w:r>
    </w:p>
    <w:p w:rsidR="00075C9F" w:rsidRPr="00824BB4" w:rsidRDefault="00075C9F" w:rsidP="00950646">
      <w:pPr>
        <w:pStyle w:val="ListParagraph"/>
        <w:spacing w:line="276" w:lineRule="auto"/>
        <w:rPr>
          <w:rFonts w:asciiTheme="majorHAnsi" w:hAnsiTheme="majorHAnsi" w:cstheme="majorHAnsi"/>
          <w:sz w:val="24"/>
          <w:szCs w:val="24"/>
          <w:lang w:val="en"/>
        </w:rPr>
      </w:pPr>
    </w:p>
    <w:p w:rsidR="00FD3401" w:rsidRPr="00824BB4" w:rsidRDefault="00FD3401" w:rsidP="00950646">
      <w:pPr>
        <w:pStyle w:val="NormalWeb"/>
        <w:spacing w:before="0" w:beforeAutospacing="0" w:after="0" w:afterAutospacing="0" w:line="276" w:lineRule="auto"/>
        <w:rPr>
          <w:rFonts w:asciiTheme="majorHAnsi" w:hAnsiTheme="majorHAnsi" w:cstheme="majorHAnsi"/>
          <w:lang w:val="en"/>
        </w:rPr>
      </w:pPr>
      <w:r w:rsidRPr="00824BB4">
        <w:rPr>
          <w:rFonts w:asciiTheme="majorHAnsi" w:hAnsiTheme="majorHAnsi" w:cstheme="majorHAnsi"/>
          <w:lang w:val="en"/>
        </w:rPr>
        <w:t xml:space="preserve">This revised approach also applies to further education colleges but not to children in primary schools or childcare settings where the risks to children are lower. </w:t>
      </w:r>
    </w:p>
    <w:p w:rsidR="002E5699" w:rsidRPr="00824BB4" w:rsidRDefault="002E5699" w:rsidP="00950646">
      <w:pPr>
        <w:pStyle w:val="NormalWeb"/>
        <w:spacing w:before="0" w:beforeAutospacing="0" w:after="0" w:afterAutospacing="0" w:line="276" w:lineRule="auto"/>
        <w:rPr>
          <w:rFonts w:asciiTheme="majorHAnsi" w:hAnsiTheme="majorHAnsi" w:cstheme="majorHAnsi"/>
          <w:b/>
          <w:lang w:val="en"/>
        </w:rPr>
      </w:pPr>
    </w:p>
    <w:p w:rsidR="006F12BC" w:rsidRPr="00824BB4" w:rsidRDefault="006F12BC" w:rsidP="00950646">
      <w:pPr>
        <w:pStyle w:val="NormalWeb"/>
        <w:spacing w:before="0" w:beforeAutospacing="0" w:after="0" w:afterAutospacing="0" w:line="276" w:lineRule="auto"/>
        <w:rPr>
          <w:rFonts w:asciiTheme="majorHAnsi" w:hAnsiTheme="majorHAnsi" w:cstheme="majorHAnsi"/>
          <w:lang w:val="en"/>
        </w:rPr>
      </w:pPr>
      <w:r w:rsidRPr="00824BB4">
        <w:rPr>
          <w:rFonts w:asciiTheme="majorHAnsi" w:hAnsiTheme="majorHAnsi" w:cstheme="majorHAnsi"/>
          <w:lang w:val="en"/>
        </w:rPr>
        <w:t xml:space="preserve">In primary schools where social distancing is not possible </w:t>
      </w:r>
      <w:r w:rsidR="00E24E9C" w:rsidRPr="00824BB4">
        <w:rPr>
          <w:rFonts w:asciiTheme="majorHAnsi" w:hAnsiTheme="majorHAnsi" w:cstheme="majorHAnsi"/>
          <w:lang w:val="en"/>
        </w:rPr>
        <w:t>(</w:t>
      </w:r>
      <w:r w:rsidRPr="00824BB4">
        <w:rPr>
          <w:rFonts w:asciiTheme="majorHAnsi" w:hAnsiTheme="majorHAnsi" w:cstheme="majorHAnsi"/>
          <w:lang w:val="en"/>
        </w:rPr>
        <w:t xml:space="preserve">in </w:t>
      </w:r>
      <w:r w:rsidR="00E24E9C" w:rsidRPr="00824BB4">
        <w:rPr>
          <w:rFonts w:asciiTheme="majorHAnsi" w:hAnsiTheme="majorHAnsi" w:cstheme="majorHAnsi"/>
          <w:lang w:val="en"/>
        </w:rPr>
        <w:t xml:space="preserve">communal or busy </w:t>
      </w:r>
      <w:r w:rsidRPr="00824BB4">
        <w:rPr>
          <w:rFonts w:asciiTheme="majorHAnsi" w:hAnsiTheme="majorHAnsi" w:cstheme="majorHAnsi"/>
          <w:lang w:val="en"/>
        </w:rPr>
        <w:t>areas outside of classrooms</w:t>
      </w:r>
      <w:r w:rsidR="00E24E9C" w:rsidRPr="00824BB4">
        <w:rPr>
          <w:rFonts w:asciiTheme="majorHAnsi" w:hAnsiTheme="majorHAnsi" w:cstheme="majorHAnsi"/>
          <w:lang w:val="en"/>
        </w:rPr>
        <w:t>, e.g</w:t>
      </w:r>
      <w:r w:rsidR="00950646">
        <w:rPr>
          <w:rFonts w:asciiTheme="majorHAnsi" w:hAnsiTheme="majorHAnsi" w:cstheme="majorHAnsi"/>
          <w:lang w:val="en"/>
        </w:rPr>
        <w:t>.,</w:t>
      </w:r>
      <w:r w:rsidR="00E24E9C" w:rsidRPr="00824BB4">
        <w:rPr>
          <w:rFonts w:asciiTheme="majorHAnsi" w:hAnsiTheme="majorHAnsi" w:cstheme="majorHAnsi"/>
          <w:lang w:val="en"/>
        </w:rPr>
        <w:t xml:space="preserve"> staff rooms)</w:t>
      </w:r>
      <w:r w:rsidRPr="00824BB4">
        <w:rPr>
          <w:rFonts w:asciiTheme="majorHAnsi" w:hAnsiTheme="majorHAnsi" w:cstheme="majorHAnsi"/>
          <w:lang w:val="en"/>
        </w:rPr>
        <w:t>, head teachers have the discretion to ask staff or visitors to wear, or agre</w:t>
      </w:r>
      <w:r w:rsidR="00E24E9C" w:rsidRPr="00824BB4">
        <w:rPr>
          <w:rFonts w:asciiTheme="majorHAnsi" w:hAnsiTheme="majorHAnsi" w:cstheme="majorHAnsi"/>
          <w:lang w:val="en"/>
        </w:rPr>
        <w:t>e to them wearing face coverings</w:t>
      </w:r>
      <w:r w:rsidRPr="00824BB4">
        <w:rPr>
          <w:rFonts w:asciiTheme="majorHAnsi" w:hAnsiTheme="majorHAnsi" w:cstheme="majorHAnsi"/>
          <w:lang w:val="en"/>
        </w:rPr>
        <w:t xml:space="preserve">. </w:t>
      </w:r>
    </w:p>
    <w:p w:rsidR="00075C9F" w:rsidRPr="00824BB4" w:rsidRDefault="00075C9F" w:rsidP="00950646">
      <w:pPr>
        <w:spacing w:after="0" w:line="276" w:lineRule="auto"/>
        <w:rPr>
          <w:rFonts w:asciiTheme="majorHAnsi" w:hAnsiTheme="majorHAnsi" w:cstheme="majorHAnsi"/>
          <w:b/>
          <w:sz w:val="24"/>
          <w:szCs w:val="24"/>
        </w:rPr>
      </w:pPr>
    </w:p>
    <w:p w:rsidR="00853AC8" w:rsidRPr="00824BB4" w:rsidRDefault="00853AC8" w:rsidP="00950646">
      <w:pPr>
        <w:spacing w:after="0" w:line="276" w:lineRule="auto"/>
        <w:rPr>
          <w:rFonts w:asciiTheme="majorHAnsi" w:hAnsiTheme="majorHAnsi" w:cstheme="majorHAnsi"/>
          <w:b/>
          <w:sz w:val="24"/>
          <w:szCs w:val="24"/>
        </w:rPr>
      </w:pPr>
      <w:r w:rsidRPr="00824BB4">
        <w:rPr>
          <w:rFonts w:asciiTheme="majorHAnsi" w:hAnsiTheme="majorHAnsi" w:cstheme="majorHAnsi"/>
          <w:sz w:val="24"/>
          <w:szCs w:val="24"/>
          <w:lang w:val="en"/>
        </w:rPr>
        <w:t>No-one should be excluded from education on the grounds that they are not wearing a face covering and schools should have a contingency supply for children who have forgotten them.</w:t>
      </w:r>
    </w:p>
    <w:p w:rsidR="00853AC8" w:rsidRPr="00824BB4" w:rsidRDefault="00853AC8" w:rsidP="00950646">
      <w:pPr>
        <w:spacing w:after="0" w:line="276" w:lineRule="auto"/>
        <w:rPr>
          <w:rFonts w:asciiTheme="majorHAnsi" w:hAnsiTheme="majorHAnsi" w:cstheme="majorHAnsi"/>
          <w:b/>
          <w:sz w:val="24"/>
          <w:szCs w:val="24"/>
        </w:rPr>
      </w:pPr>
    </w:p>
    <w:p w:rsidR="009571D0" w:rsidRPr="00824BB4" w:rsidRDefault="009571D0" w:rsidP="00950646">
      <w:pPr>
        <w:spacing w:after="0" w:line="276" w:lineRule="auto"/>
        <w:rPr>
          <w:rFonts w:asciiTheme="majorHAnsi" w:hAnsiTheme="majorHAnsi" w:cstheme="majorHAnsi"/>
          <w:b/>
          <w:sz w:val="24"/>
          <w:szCs w:val="24"/>
          <w:u w:val="single"/>
        </w:rPr>
      </w:pPr>
      <w:r w:rsidRPr="00824BB4">
        <w:rPr>
          <w:rFonts w:asciiTheme="majorHAnsi" w:hAnsiTheme="majorHAnsi" w:cstheme="majorHAnsi"/>
          <w:b/>
          <w:sz w:val="24"/>
          <w:szCs w:val="24"/>
          <w:u w:val="single"/>
        </w:rPr>
        <w:t xml:space="preserve">However </w:t>
      </w:r>
      <w:r w:rsidR="00144133" w:rsidRPr="00824BB4">
        <w:rPr>
          <w:rFonts w:asciiTheme="majorHAnsi" w:hAnsiTheme="majorHAnsi" w:cstheme="majorHAnsi"/>
          <w:b/>
          <w:sz w:val="24"/>
          <w:szCs w:val="24"/>
          <w:u w:val="single"/>
        </w:rPr>
        <w:t xml:space="preserve">COVID-19 </w:t>
      </w:r>
      <w:r w:rsidRPr="00824BB4">
        <w:rPr>
          <w:rFonts w:asciiTheme="majorHAnsi" w:hAnsiTheme="majorHAnsi" w:cstheme="majorHAnsi"/>
          <w:b/>
          <w:sz w:val="24"/>
          <w:szCs w:val="24"/>
          <w:u w:val="single"/>
        </w:rPr>
        <w:t>ma</w:t>
      </w:r>
      <w:r w:rsidR="00075C9F" w:rsidRPr="00824BB4">
        <w:rPr>
          <w:rFonts w:asciiTheme="majorHAnsi" w:hAnsiTheme="majorHAnsi" w:cstheme="majorHAnsi"/>
          <w:b/>
          <w:sz w:val="24"/>
          <w:szCs w:val="24"/>
          <w:u w:val="single"/>
        </w:rPr>
        <w:t>na</w:t>
      </w:r>
      <w:r w:rsidRPr="00824BB4">
        <w:rPr>
          <w:rFonts w:asciiTheme="majorHAnsi" w:hAnsiTheme="majorHAnsi" w:cstheme="majorHAnsi"/>
          <w:b/>
          <w:sz w:val="24"/>
          <w:szCs w:val="24"/>
          <w:u w:val="single"/>
        </w:rPr>
        <w:t xml:space="preserve">gement is most effective </w:t>
      </w:r>
      <w:r w:rsidR="00144133" w:rsidRPr="00824BB4">
        <w:rPr>
          <w:rFonts w:asciiTheme="majorHAnsi" w:hAnsiTheme="majorHAnsi" w:cstheme="majorHAnsi"/>
          <w:b/>
          <w:sz w:val="24"/>
          <w:szCs w:val="24"/>
          <w:u w:val="single"/>
        </w:rPr>
        <w:t xml:space="preserve">through </w:t>
      </w:r>
      <w:r w:rsidRPr="00824BB4">
        <w:rPr>
          <w:rFonts w:asciiTheme="majorHAnsi" w:hAnsiTheme="majorHAnsi" w:cstheme="majorHAnsi"/>
          <w:b/>
          <w:sz w:val="24"/>
          <w:szCs w:val="24"/>
          <w:u w:val="single"/>
        </w:rPr>
        <w:t xml:space="preserve">a range of </w:t>
      </w:r>
      <w:r w:rsidR="00144133" w:rsidRPr="00824BB4">
        <w:rPr>
          <w:rFonts w:asciiTheme="majorHAnsi" w:hAnsiTheme="majorHAnsi" w:cstheme="majorHAnsi"/>
          <w:b/>
          <w:sz w:val="24"/>
          <w:szCs w:val="24"/>
          <w:u w:val="single"/>
        </w:rPr>
        <w:t>control</w:t>
      </w:r>
      <w:r w:rsidR="0075723D" w:rsidRPr="00824BB4">
        <w:rPr>
          <w:rFonts w:asciiTheme="majorHAnsi" w:hAnsiTheme="majorHAnsi" w:cstheme="majorHAnsi"/>
          <w:b/>
          <w:sz w:val="24"/>
          <w:szCs w:val="24"/>
          <w:u w:val="single"/>
        </w:rPr>
        <w:t>s</w:t>
      </w:r>
      <w:r w:rsidRPr="00824BB4">
        <w:rPr>
          <w:rFonts w:asciiTheme="majorHAnsi" w:hAnsiTheme="majorHAnsi" w:cstheme="majorHAnsi"/>
          <w:b/>
          <w:sz w:val="24"/>
          <w:szCs w:val="24"/>
          <w:u w:val="single"/>
        </w:rPr>
        <w:t xml:space="preserve"> including:</w:t>
      </w:r>
    </w:p>
    <w:p w:rsidR="00075C9F" w:rsidRPr="00824BB4" w:rsidRDefault="00075C9F"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high standards of hand hygiene</w:t>
      </w:r>
    </w:p>
    <w:p w:rsidR="009571D0" w:rsidRPr="00824BB4" w:rsidRDefault="00144133"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social distancing</w:t>
      </w:r>
      <w:r w:rsidR="00075C9F" w:rsidRPr="00824BB4">
        <w:rPr>
          <w:rFonts w:asciiTheme="majorHAnsi" w:hAnsiTheme="majorHAnsi" w:cstheme="majorHAnsi"/>
          <w:sz w:val="24"/>
          <w:szCs w:val="24"/>
        </w:rPr>
        <w:t xml:space="preserve"> and </w:t>
      </w:r>
      <w:r w:rsidRPr="00824BB4">
        <w:rPr>
          <w:rFonts w:asciiTheme="majorHAnsi" w:hAnsiTheme="majorHAnsi" w:cstheme="majorHAnsi"/>
          <w:sz w:val="24"/>
          <w:szCs w:val="24"/>
        </w:rPr>
        <w:t>other measures to separate people from each other</w:t>
      </w:r>
    </w:p>
    <w:p w:rsidR="00144133" w:rsidRPr="00824BB4" w:rsidRDefault="009571D0"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face coverings in busy communal areas</w:t>
      </w:r>
    </w:p>
    <w:p w:rsidR="009571D0" w:rsidRPr="00824BB4" w:rsidRDefault="009571D0"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 xml:space="preserve">not attending school and appropriate self-isolation if identified as symptomatic, COVID positive or a named contact </w:t>
      </w:r>
    </w:p>
    <w:p w:rsidR="00075C9F" w:rsidRPr="00824BB4" w:rsidRDefault="00075C9F"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regularly reminding staff and pupils of the above</w:t>
      </w:r>
    </w:p>
    <w:p w:rsidR="00075C9F" w:rsidRPr="00824BB4" w:rsidRDefault="00075C9F" w:rsidP="00244037">
      <w:pPr>
        <w:pStyle w:val="ListParagraph"/>
        <w:numPr>
          <w:ilvl w:val="0"/>
          <w:numId w:val="16"/>
        </w:numPr>
        <w:spacing w:after="0" w:line="276" w:lineRule="auto"/>
        <w:rPr>
          <w:rFonts w:asciiTheme="majorHAnsi" w:hAnsiTheme="majorHAnsi" w:cstheme="majorHAnsi"/>
          <w:sz w:val="24"/>
          <w:szCs w:val="24"/>
        </w:rPr>
      </w:pPr>
      <w:r w:rsidRPr="00824BB4">
        <w:rPr>
          <w:rFonts w:asciiTheme="majorHAnsi" w:hAnsiTheme="majorHAnsi" w:cstheme="majorHAnsi"/>
          <w:sz w:val="24"/>
          <w:szCs w:val="24"/>
        </w:rPr>
        <w:lastRenderedPageBreak/>
        <w:t xml:space="preserve">promptly reporting positive cases and outbreaks </w:t>
      </w:r>
      <w:r w:rsidR="00BA6F30" w:rsidRPr="00824BB4">
        <w:rPr>
          <w:rFonts w:asciiTheme="majorHAnsi" w:hAnsiTheme="majorHAnsi" w:cstheme="majorHAnsi"/>
          <w:sz w:val="24"/>
          <w:szCs w:val="24"/>
        </w:rPr>
        <w:t>to PHE and the Local Authority.</w:t>
      </w:r>
    </w:p>
    <w:p w:rsidR="00075C9F" w:rsidRPr="00824BB4" w:rsidRDefault="00075C9F" w:rsidP="00950646">
      <w:pPr>
        <w:spacing w:after="0" w:line="276" w:lineRule="auto"/>
        <w:rPr>
          <w:rFonts w:asciiTheme="majorHAnsi" w:hAnsiTheme="majorHAnsi" w:cstheme="majorHAnsi"/>
          <w:sz w:val="24"/>
          <w:szCs w:val="24"/>
        </w:rPr>
      </w:pPr>
    </w:p>
    <w:p w:rsidR="006E7332" w:rsidRPr="00824BB4" w:rsidRDefault="006E7332" w:rsidP="00950646">
      <w:p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Reusable, single-use and hand made cloth face coverings are recommended. A face covering should cover your nose and mouth while allowing you to breathe comfortably, and fit comfortably but securely against the side of the face. Ideally it should include at least two layers of fabric. Unless disposable, it should be able to be washed with other items of laundry.</w:t>
      </w:r>
    </w:p>
    <w:p w:rsidR="006E7332" w:rsidRPr="00824BB4" w:rsidRDefault="006E7332" w:rsidP="00950646">
      <w:pPr>
        <w:spacing w:after="0" w:line="276" w:lineRule="auto"/>
        <w:rPr>
          <w:rFonts w:asciiTheme="majorHAnsi" w:hAnsiTheme="majorHAnsi" w:cstheme="majorHAnsi"/>
          <w:sz w:val="24"/>
          <w:szCs w:val="24"/>
        </w:rPr>
      </w:pPr>
    </w:p>
    <w:p w:rsidR="00144133" w:rsidRPr="00824BB4" w:rsidRDefault="00144133" w:rsidP="00950646">
      <w:pPr>
        <w:spacing w:after="0" w:line="276" w:lineRule="auto"/>
        <w:rPr>
          <w:rFonts w:asciiTheme="majorHAnsi" w:hAnsiTheme="majorHAnsi" w:cstheme="majorHAnsi"/>
          <w:sz w:val="24"/>
          <w:szCs w:val="24"/>
        </w:rPr>
      </w:pPr>
      <w:r w:rsidRPr="00824BB4">
        <w:rPr>
          <w:rFonts w:asciiTheme="majorHAnsi" w:hAnsiTheme="majorHAnsi" w:cstheme="majorHAnsi"/>
          <w:sz w:val="24"/>
          <w:szCs w:val="24"/>
        </w:rPr>
        <w:t>Face covering should be used for school trips to indoor spaces where staff and children will be in contact with people they don’t know and where social distancing can</w:t>
      </w:r>
      <w:r w:rsidR="00824BB4">
        <w:rPr>
          <w:rFonts w:asciiTheme="majorHAnsi" w:hAnsiTheme="majorHAnsi" w:cstheme="majorHAnsi"/>
          <w:sz w:val="24"/>
          <w:szCs w:val="24"/>
        </w:rPr>
        <w:t>no</w:t>
      </w:r>
      <w:r w:rsidRPr="00824BB4">
        <w:rPr>
          <w:rFonts w:asciiTheme="majorHAnsi" w:hAnsiTheme="majorHAnsi" w:cstheme="majorHAnsi"/>
          <w:sz w:val="24"/>
          <w:szCs w:val="24"/>
        </w:rPr>
        <w:t>t be guaranteed, or on school trips using public transport.</w:t>
      </w:r>
    </w:p>
    <w:p w:rsidR="00BD0F1A" w:rsidRPr="00824BB4" w:rsidRDefault="00BD0F1A" w:rsidP="0075723D">
      <w:pPr>
        <w:rPr>
          <w:rFonts w:asciiTheme="majorHAnsi" w:hAnsiTheme="majorHAnsi" w:cstheme="majorHAnsi"/>
          <w:sz w:val="24"/>
          <w:szCs w:val="24"/>
        </w:rPr>
      </w:pPr>
    </w:p>
    <w:p w:rsidR="0075723D" w:rsidRPr="00824BB4" w:rsidRDefault="0075723D" w:rsidP="0075723D">
      <w:pPr>
        <w:rPr>
          <w:rFonts w:asciiTheme="majorHAnsi" w:hAnsiTheme="majorHAnsi" w:cstheme="majorHAnsi"/>
          <w:b/>
          <w:sz w:val="24"/>
          <w:szCs w:val="24"/>
        </w:rPr>
      </w:pPr>
      <w:r w:rsidRPr="00824BB4">
        <w:rPr>
          <w:rFonts w:asciiTheme="majorHAnsi" w:hAnsiTheme="majorHAnsi" w:cstheme="majorHAnsi"/>
          <w:b/>
          <w:sz w:val="24"/>
          <w:szCs w:val="24"/>
        </w:rPr>
        <w:t xml:space="preserve">See guidance on </w:t>
      </w:r>
      <w:hyperlink r:id="rId25" w:history="1">
        <w:r w:rsidRPr="00824BB4">
          <w:rPr>
            <w:rStyle w:val="Hyperlink"/>
            <w:rFonts w:asciiTheme="majorHAnsi" w:hAnsiTheme="majorHAnsi" w:cstheme="majorHAnsi"/>
            <w:b/>
            <w:sz w:val="24"/>
            <w:szCs w:val="24"/>
          </w:rPr>
          <w:t>face coverings: when to wear one</w:t>
        </w:r>
      </w:hyperlink>
      <w:r w:rsidR="009571D0" w:rsidRPr="00824BB4">
        <w:rPr>
          <w:rFonts w:asciiTheme="majorHAnsi" w:hAnsiTheme="majorHAnsi" w:cstheme="majorHAnsi"/>
          <w:b/>
          <w:sz w:val="24"/>
          <w:szCs w:val="24"/>
        </w:rPr>
        <w:t xml:space="preserve"> </w:t>
      </w:r>
    </w:p>
    <w:p w:rsidR="00824BB4" w:rsidRDefault="00824BB4" w:rsidP="0075723D">
      <w:pPr>
        <w:rPr>
          <w:rFonts w:asciiTheme="majorHAnsi" w:hAnsiTheme="majorHAnsi" w:cstheme="majorHAnsi"/>
          <w:sz w:val="24"/>
          <w:szCs w:val="24"/>
        </w:rPr>
      </w:pPr>
    </w:p>
    <w:p w:rsidR="0075723D" w:rsidRPr="00824BB4" w:rsidRDefault="0075723D" w:rsidP="0075723D">
      <w:pPr>
        <w:rPr>
          <w:rFonts w:asciiTheme="majorHAnsi" w:hAnsiTheme="majorHAnsi" w:cstheme="majorHAnsi"/>
          <w:sz w:val="24"/>
          <w:szCs w:val="24"/>
        </w:rPr>
      </w:pPr>
      <w:r w:rsidRPr="00824BB4">
        <w:rPr>
          <w:rFonts w:asciiTheme="majorHAnsi" w:hAnsiTheme="majorHAnsi" w:cstheme="majorHAnsi"/>
          <w:sz w:val="24"/>
          <w:szCs w:val="24"/>
        </w:rPr>
        <w:t xml:space="preserve">When used correctly, wearing a face covering may reduce the spread of coronavirus droplets in certain circumstances, helping to protect others.  Because face coverings are mainly intended to protect others, not the wearer, from COVID-19 they are not a replacement for social distancing and regular hand washing.  </w:t>
      </w:r>
    </w:p>
    <w:p w:rsidR="0075723D" w:rsidRPr="00824BB4" w:rsidRDefault="0075723D" w:rsidP="0075723D">
      <w:pPr>
        <w:rPr>
          <w:rFonts w:asciiTheme="majorHAnsi" w:hAnsiTheme="majorHAnsi" w:cstheme="majorHAnsi"/>
          <w:sz w:val="24"/>
          <w:szCs w:val="24"/>
        </w:rPr>
      </w:pPr>
      <w:bookmarkStart w:id="15" w:name="_Toc45890521"/>
      <w:r w:rsidRPr="00824BB4">
        <w:rPr>
          <w:rFonts w:asciiTheme="majorHAnsi" w:hAnsiTheme="majorHAnsi" w:cstheme="majorHAnsi"/>
          <w:sz w:val="24"/>
          <w:szCs w:val="24"/>
        </w:rPr>
        <w:t>Face coverings are not the same as the surgical masks or respirators used as part of PPE.</w:t>
      </w:r>
    </w:p>
    <w:p w:rsidR="000E659D" w:rsidRPr="00824BB4" w:rsidRDefault="000E659D" w:rsidP="0075723D">
      <w:pPr>
        <w:rPr>
          <w:rFonts w:asciiTheme="majorHAnsi" w:hAnsiTheme="majorHAnsi" w:cstheme="majorHAnsi"/>
          <w:sz w:val="24"/>
          <w:szCs w:val="24"/>
        </w:rPr>
      </w:pPr>
      <w:r w:rsidRPr="00824BB4">
        <w:rPr>
          <w:rFonts w:asciiTheme="majorHAnsi" w:hAnsiTheme="majorHAnsi" w:cstheme="majorHAnsi"/>
          <w:sz w:val="24"/>
          <w:szCs w:val="24"/>
        </w:rPr>
        <w:t xml:space="preserve">Head teachers </w:t>
      </w:r>
      <w:r w:rsidR="0075723D" w:rsidRPr="00824BB4">
        <w:rPr>
          <w:rFonts w:asciiTheme="majorHAnsi" w:hAnsiTheme="majorHAnsi" w:cstheme="majorHAnsi"/>
          <w:sz w:val="24"/>
          <w:szCs w:val="24"/>
        </w:rPr>
        <w:t>may</w:t>
      </w:r>
      <w:r w:rsidRPr="00824BB4">
        <w:rPr>
          <w:rFonts w:asciiTheme="majorHAnsi" w:hAnsiTheme="majorHAnsi" w:cstheme="majorHAnsi"/>
          <w:sz w:val="24"/>
          <w:szCs w:val="24"/>
        </w:rPr>
        <w:t xml:space="preserve"> also </w:t>
      </w:r>
      <w:r w:rsidR="0075723D" w:rsidRPr="00824BB4">
        <w:rPr>
          <w:rFonts w:asciiTheme="majorHAnsi" w:hAnsiTheme="majorHAnsi" w:cstheme="majorHAnsi"/>
          <w:sz w:val="24"/>
          <w:szCs w:val="24"/>
        </w:rPr>
        <w:t xml:space="preserve">decide to allow </w:t>
      </w:r>
      <w:r w:rsidR="00BD0F1A" w:rsidRPr="00824BB4">
        <w:rPr>
          <w:rFonts w:asciiTheme="majorHAnsi" w:hAnsiTheme="majorHAnsi" w:cstheme="majorHAnsi"/>
          <w:sz w:val="24"/>
          <w:szCs w:val="24"/>
        </w:rPr>
        <w:t xml:space="preserve">some </w:t>
      </w:r>
      <w:r w:rsidR="0075723D" w:rsidRPr="00824BB4">
        <w:rPr>
          <w:rFonts w:asciiTheme="majorHAnsi" w:hAnsiTheme="majorHAnsi" w:cstheme="majorHAnsi"/>
          <w:sz w:val="24"/>
          <w:szCs w:val="24"/>
        </w:rPr>
        <w:t>staff and children to wear them</w:t>
      </w:r>
      <w:r w:rsidRPr="00824BB4">
        <w:rPr>
          <w:rFonts w:asciiTheme="majorHAnsi" w:hAnsiTheme="majorHAnsi" w:cstheme="majorHAnsi"/>
          <w:sz w:val="24"/>
          <w:szCs w:val="24"/>
        </w:rPr>
        <w:t xml:space="preserve"> in classrooms</w:t>
      </w:r>
      <w:r w:rsidR="00BD0F1A" w:rsidRPr="00824BB4">
        <w:rPr>
          <w:rFonts w:asciiTheme="majorHAnsi" w:hAnsiTheme="majorHAnsi" w:cstheme="majorHAnsi"/>
          <w:sz w:val="24"/>
          <w:szCs w:val="24"/>
        </w:rPr>
        <w:t xml:space="preserve"> if they request this</w:t>
      </w:r>
      <w:r w:rsidR="0075723D" w:rsidRPr="00824BB4">
        <w:rPr>
          <w:rFonts w:asciiTheme="majorHAnsi" w:hAnsiTheme="majorHAnsi" w:cstheme="majorHAnsi"/>
          <w:sz w:val="24"/>
          <w:szCs w:val="24"/>
        </w:rPr>
        <w:t xml:space="preserve">.  </w:t>
      </w:r>
    </w:p>
    <w:p w:rsidR="0075723D" w:rsidRPr="00824BB4" w:rsidRDefault="000E659D" w:rsidP="0075723D">
      <w:pPr>
        <w:rPr>
          <w:rFonts w:asciiTheme="majorHAnsi" w:hAnsiTheme="majorHAnsi" w:cstheme="majorHAnsi"/>
          <w:sz w:val="24"/>
          <w:szCs w:val="24"/>
        </w:rPr>
      </w:pPr>
      <w:r w:rsidRPr="00824BB4">
        <w:rPr>
          <w:rFonts w:asciiTheme="majorHAnsi" w:hAnsiTheme="majorHAnsi" w:cstheme="majorHAnsi"/>
          <w:sz w:val="24"/>
          <w:szCs w:val="24"/>
        </w:rPr>
        <w:t>I</w:t>
      </w:r>
      <w:r w:rsidR="0075723D" w:rsidRPr="00824BB4">
        <w:rPr>
          <w:rFonts w:asciiTheme="majorHAnsi" w:hAnsiTheme="majorHAnsi" w:cstheme="majorHAnsi"/>
          <w:sz w:val="24"/>
          <w:szCs w:val="24"/>
        </w:rPr>
        <w:t xml:space="preserve">t is important </w:t>
      </w:r>
      <w:r w:rsidRPr="00824BB4">
        <w:rPr>
          <w:rFonts w:asciiTheme="majorHAnsi" w:hAnsiTheme="majorHAnsi" w:cstheme="majorHAnsi"/>
          <w:sz w:val="24"/>
          <w:szCs w:val="24"/>
        </w:rPr>
        <w:t xml:space="preserve">face coverings or masks </w:t>
      </w:r>
      <w:r w:rsidR="0075723D" w:rsidRPr="00824BB4">
        <w:rPr>
          <w:rFonts w:asciiTheme="majorHAnsi" w:hAnsiTheme="majorHAnsi" w:cstheme="majorHAnsi"/>
          <w:sz w:val="24"/>
          <w:szCs w:val="24"/>
        </w:rPr>
        <w:t>are used safely so as not to increase the risk of infection.  There are a number of potential harms and disadvantages associated with the use of face coverings, which y</w:t>
      </w:r>
      <w:r w:rsidR="00377664" w:rsidRPr="00824BB4">
        <w:rPr>
          <w:rFonts w:asciiTheme="majorHAnsi" w:hAnsiTheme="majorHAnsi" w:cstheme="majorHAnsi"/>
          <w:sz w:val="24"/>
          <w:szCs w:val="24"/>
        </w:rPr>
        <w:t xml:space="preserve">ou can take steps to minimise. </w:t>
      </w:r>
      <w:r w:rsidR="0075723D" w:rsidRPr="00824BB4">
        <w:rPr>
          <w:rFonts w:asciiTheme="majorHAnsi" w:hAnsiTheme="majorHAnsi" w:cstheme="majorHAnsi"/>
          <w:sz w:val="24"/>
          <w:szCs w:val="24"/>
        </w:rPr>
        <w:t xml:space="preserve">See section on the </w:t>
      </w:r>
      <w:r w:rsidR="00075C9F" w:rsidRPr="00824BB4">
        <w:rPr>
          <w:rFonts w:asciiTheme="majorHAnsi" w:hAnsiTheme="majorHAnsi" w:cstheme="majorHAnsi"/>
          <w:sz w:val="24"/>
          <w:szCs w:val="24"/>
        </w:rPr>
        <w:t xml:space="preserve">use of face coverings (including masks </w:t>
      </w:r>
      <w:r w:rsidR="00AB6494" w:rsidRPr="00824BB4">
        <w:rPr>
          <w:rFonts w:asciiTheme="majorHAnsi" w:hAnsiTheme="majorHAnsi" w:cstheme="majorHAnsi"/>
          <w:sz w:val="24"/>
          <w:szCs w:val="24"/>
        </w:rPr>
        <w:t>&amp;</w:t>
      </w:r>
      <w:r w:rsidR="00075C9F" w:rsidRPr="00824BB4">
        <w:rPr>
          <w:rFonts w:asciiTheme="majorHAnsi" w:hAnsiTheme="majorHAnsi" w:cstheme="majorHAnsi"/>
          <w:sz w:val="24"/>
          <w:szCs w:val="24"/>
        </w:rPr>
        <w:t xml:space="preserve"> visors) – Appendix B</w:t>
      </w:r>
    </w:p>
    <w:p w:rsidR="00144133" w:rsidRPr="00824BB4" w:rsidRDefault="00144133" w:rsidP="00676A69">
      <w:pPr>
        <w:pStyle w:val="Unlistedheading2"/>
        <w:rPr>
          <w:rFonts w:asciiTheme="majorHAnsi" w:hAnsiTheme="majorHAnsi" w:cstheme="majorHAnsi"/>
          <w:b/>
          <w:szCs w:val="24"/>
        </w:rPr>
      </w:pPr>
      <w:r w:rsidRPr="00824BB4">
        <w:rPr>
          <w:rFonts w:asciiTheme="majorHAnsi" w:hAnsiTheme="majorHAnsi" w:cstheme="majorHAnsi"/>
          <w:szCs w:val="24"/>
        </w:rPr>
        <w:t>Removal of face coverings when arriving at the setting</w:t>
      </w:r>
      <w:bookmarkEnd w:id="15"/>
    </w:p>
    <w:p w:rsidR="00144133" w:rsidRPr="00824BB4" w:rsidRDefault="0015097B" w:rsidP="00144133">
      <w:pPr>
        <w:rPr>
          <w:rFonts w:asciiTheme="majorHAnsi" w:hAnsiTheme="majorHAnsi" w:cstheme="majorHAnsi"/>
          <w:sz w:val="24"/>
          <w:szCs w:val="24"/>
        </w:rPr>
      </w:pPr>
      <w:r w:rsidRPr="00824BB4">
        <w:rPr>
          <w:rFonts w:asciiTheme="majorHAnsi" w:hAnsiTheme="majorHAnsi" w:cstheme="majorHAnsi"/>
          <w:sz w:val="24"/>
          <w:szCs w:val="24"/>
        </w:rPr>
        <w:t>Educational s</w:t>
      </w:r>
      <w:r w:rsidR="00144133" w:rsidRPr="00824BB4">
        <w:rPr>
          <w:rFonts w:asciiTheme="majorHAnsi" w:hAnsiTheme="majorHAnsi" w:cstheme="majorHAnsi"/>
          <w:sz w:val="24"/>
          <w:szCs w:val="24"/>
        </w:rPr>
        <w:t xml:space="preserve">ettings should a process </w:t>
      </w:r>
      <w:r w:rsidRPr="00824BB4">
        <w:rPr>
          <w:rFonts w:asciiTheme="majorHAnsi" w:hAnsiTheme="majorHAnsi" w:cstheme="majorHAnsi"/>
          <w:sz w:val="24"/>
          <w:szCs w:val="24"/>
        </w:rPr>
        <w:t xml:space="preserve">in place </w:t>
      </w:r>
      <w:r w:rsidR="00144133" w:rsidRPr="00824BB4">
        <w:rPr>
          <w:rFonts w:asciiTheme="majorHAnsi" w:hAnsiTheme="majorHAnsi" w:cstheme="majorHAnsi"/>
          <w:sz w:val="24"/>
          <w:szCs w:val="24"/>
        </w:rPr>
        <w:t>for removing face coverings when children and staff who use them arrive at the setting and communicate it clearly to them.  Those wearing face coverings must be instructed not to touch the front of their face covering during use or when removing them. They must wash their hands immediately on arrival (as is the case for all arriving at the setting), dispose of temporary face coverings in a covered bin or place reusable face coverings in a plastic bag they can take home with them, and then wash their hands again before heading to their classroom.</w:t>
      </w:r>
    </w:p>
    <w:p w:rsidR="0075723D" w:rsidRPr="00824BB4" w:rsidRDefault="00AA77A5" w:rsidP="00676A69">
      <w:pPr>
        <w:pStyle w:val="Unlistedheading2"/>
        <w:rPr>
          <w:rFonts w:asciiTheme="majorHAnsi" w:hAnsiTheme="majorHAnsi" w:cstheme="majorHAnsi"/>
          <w:b/>
          <w:szCs w:val="24"/>
        </w:rPr>
      </w:pPr>
      <w:bookmarkStart w:id="16" w:name="_Toc45890522"/>
      <w:r w:rsidRPr="00824BB4">
        <w:rPr>
          <w:rFonts w:asciiTheme="majorHAnsi" w:hAnsiTheme="majorHAnsi" w:cstheme="majorHAnsi"/>
          <w:szCs w:val="24"/>
        </w:rPr>
        <w:t xml:space="preserve">Safety and </w:t>
      </w:r>
      <w:r w:rsidR="0075723D" w:rsidRPr="00824BB4">
        <w:rPr>
          <w:rFonts w:asciiTheme="majorHAnsi" w:hAnsiTheme="majorHAnsi" w:cstheme="majorHAnsi"/>
          <w:szCs w:val="24"/>
        </w:rPr>
        <w:t xml:space="preserve">face coverings </w:t>
      </w:r>
      <w:bookmarkEnd w:id="16"/>
    </w:p>
    <w:p w:rsidR="009F4833" w:rsidRPr="00824BB4" w:rsidRDefault="0075723D" w:rsidP="0075723D">
      <w:pPr>
        <w:rPr>
          <w:rFonts w:asciiTheme="majorHAnsi" w:hAnsiTheme="majorHAnsi" w:cstheme="majorHAnsi"/>
          <w:sz w:val="24"/>
          <w:szCs w:val="24"/>
        </w:rPr>
      </w:pPr>
      <w:r w:rsidRPr="00824BB4">
        <w:rPr>
          <w:rFonts w:asciiTheme="majorHAnsi" w:hAnsiTheme="majorHAnsi" w:cstheme="majorHAnsi"/>
          <w:sz w:val="24"/>
          <w:szCs w:val="24"/>
        </w:rPr>
        <w:t xml:space="preserve">It is important to be aware of the potential harms and disadvantages associated with the use of face coverings, particularly when worn for long periods of time, and steps you can take to minimise these. For details on the potential risks and mitigation, and how to wear face coverings safely </w:t>
      </w:r>
      <w:r w:rsidR="009F4833" w:rsidRPr="00824BB4">
        <w:rPr>
          <w:rFonts w:asciiTheme="majorHAnsi" w:hAnsiTheme="majorHAnsi" w:cstheme="majorHAnsi"/>
          <w:sz w:val="24"/>
          <w:szCs w:val="24"/>
        </w:rPr>
        <w:t>see Appendix B.</w:t>
      </w:r>
    </w:p>
    <w:p w:rsidR="002E5699" w:rsidRPr="00824BB4" w:rsidRDefault="002E5699" w:rsidP="00AB6494">
      <w:pPr>
        <w:pStyle w:val="Unlistedheading2"/>
        <w:spacing w:before="120" w:after="120" w:line="26" w:lineRule="atLeast"/>
        <w:rPr>
          <w:rFonts w:asciiTheme="majorHAnsi" w:hAnsiTheme="majorHAnsi" w:cstheme="majorHAnsi"/>
          <w:szCs w:val="24"/>
        </w:rPr>
      </w:pPr>
      <w:r w:rsidRPr="00824BB4">
        <w:rPr>
          <w:rFonts w:asciiTheme="majorHAnsi" w:hAnsiTheme="majorHAnsi" w:cstheme="majorHAnsi"/>
          <w:szCs w:val="24"/>
        </w:rPr>
        <w:lastRenderedPageBreak/>
        <w:t xml:space="preserve">Circumstances and scenarios in schools where people may not be able to wear a face covering. </w:t>
      </w:r>
    </w:p>
    <w:p w:rsidR="00824BB4" w:rsidRDefault="00824BB4" w:rsidP="00AB6494">
      <w:pPr>
        <w:spacing w:before="120" w:after="120" w:line="26" w:lineRule="atLeast"/>
        <w:rPr>
          <w:rFonts w:asciiTheme="majorHAnsi" w:hAnsiTheme="majorHAnsi" w:cstheme="majorHAnsi"/>
          <w:sz w:val="24"/>
          <w:szCs w:val="24"/>
        </w:rPr>
      </w:pPr>
    </w:p>
    <w:p w:rsidR="002E5699" w:rsidRPr="00824BB4" w:rsidRDefault="002E5699" w:rsidP="00AB6494">
      <w:p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 xml:space="preserve">This includes: </w:t>
      </w:r>
    </w:p>
    <w:p w:rsidR="002E5699" w:rsidRPr="00824BB4" w:rsidRDefault="002E5699" w:rsidP="00244037">
      <w:pPr>
        <w:pStyle w:val="ListParagraph"/>
        <w:numPr>
          <w:ilvl w:val="0"/>
          <w:numId w:val="27"/>
        </w:num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children under the age of 11 (Public Health England do not recommend face coverings for children under the age of 3 for health and safety reasons)</w:t>
      </w:r>
    </w:p>
    <w:p w:rsidR="002E5699" w:rsidRPr="00824BB4" w:rsidRDefault="002E5699" w:rsidP="00244037">
      <w:pPr>
        <w:pStyle w:val="ListParagraph"/>
        <w:numPr>
          <w:ilvl w:val="0"/>
          <w:numId w:val="27"/>
        </w:num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people or children who cannot put on, wear or remove a face covering because of a physical or mental illness or impairment, or disability</w:t>
      </w:r>
    </w:p>
    <w:p w:rsidR="002E5699" w:rsidRPr="00824BB4" w:rsidRDefault="002E5699" w:rsidP="00244037">
      <w:pPr>
        <w:pStyle w:val="ListParagraph"/>
        <w:numPr>
          <w:ilvl w:val="0"/>
          <w:numId w:val="27"/>
        </w:num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where putting on, wearing or removing a face covering will cause you severe distress</w:t>
      </w:r>
    </w:p>
    <w:p w:rsidR="002E5699" w:rsidRPr="00824BB4" w:rsidRDefault="002E5699" w:rsidP="00244037">
      <w:pPr>
        <w:pStyle w:val="ListParagraph"/>
        <w:numPr>
          <w:ilvl w:val="0"/>
          <w:numId w:val="27"/>
        </w:num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if you are speaking to or providing assistance to someone who relies on lip reading, clear sound or facial expressions to communicate</w:t>
      </w:r>
    </w:p>
    <w:p w:rsidR="002E5699" w:rsidRPr="00824BB4" w:rsidRDefault="002E5699" w:rsidP="00244037">
      <w:pPr>
        <w:pStyle w:val="ListParagraph"/>
        <w:numPr>
          <w:ilvl w:val="0"/>
          <w:numId w:val="27"/>
        </w:numPr>
        <w:spacing w:before="120" w:after="120" w:line="26" w:lineRule="atLeast"/>
        <w:rPr>
          <w:rFonts w:asciiTheme="majorHAnsi" w:hAnsiTheme="majorHAnsi" w:cstheme="majorHAnsi"/>
          <w:sz w:val="24"/>
          <w:szCs w:val="24"/>
        </w:rPr>
      </w:pPr>
      <w:r w:rsidRPr="00824BB4">
        <w:rPr>
          <w:rFonts w:asciiTheme="majorHAnsi" w:hAnsiTheme="majorHAnsi" w:cstheme="majorHAnsi"/>
          <w:sz w:val="24"/>
          <w:szCs w:val="24"/>
        </w:rPr>
        <w:t>in order to take medication</w:t>
      </w:r>
    </w:p>
    <w:p w:rsidR="002E5699" w:rsidRPr="00824BB4" w:rsidRDefault="002E5699" w:rsidP="0075723D">
      <w:pPr>
        <w:rPr>
          <w:rFonts w:asciiTheme="majorHAnsi" w:hAnsiTheme="majorHAnsi" w:cstheme="majorHAnsi"/>
          <w:sz w:val="24"/>
          <w:szCs w:val="24"/>
        </w:rPr>
      </w:pPr>
    </w:p>
    <w:p w:rsidR="0075723D" w:rsidRPr="00824BB4" w:rsidRDefault="0075723D"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E62EEB" w:rsidRPr="00824BB4" w:rsidRDefault="00E62EEB" w:rsidP="0075723D">
      <w:pPr>
        <w:rPr>
          <w:rFonts w:asciiTheme="majorHAnsi" w:hAnsiTheme="majorHAnsi" w:cstheme="majorHAnsi"/>
          <w:sz w:val="24"/>
          <w:szCs w:val="24"/>
        </w:rPr>
      </w:pPr>
    </w:p>
    <w:p w:rsidR="009F4833" w:rsidRPr="00824BB4" w:rsidRDefault="0086745F" w:rsidP="00824BB4">
      <w:pPr>
        <w:pStyle w:val="Heading1"/>
        <w:rPr>
          <w:rStyle w:val="fontstyle01"/>
          <w:rFonts w:asciiTheme="majorHAnsi" w:hAnsiTheme="majorHAnsi"/>
          <w:b w:val="0"/>
          <w:bCs w:val="0"/>
          <w:color w:val="641C26" w:themeColor="accent1" w:themeShade="BF"/>
          <w:sz w:val="32"/>
          <w:szCs w:val="32"/>
        </w:rPr>
      </w:pPr>
      <w:bookmarkStart w:id="17" w:name="_Toc59007833"/>
      <w:r w:rsidRPr="00824BB4">
        <w:rPr>
          <w:rStyle w:val="fontstyle01"/>
          <w:rFonts w:asciiTheme="majorHAnsi" w:hAnsiTheme="majorHAnsi"/>
          <w:b w:val="0"/>
          <w:bCs w:val="0"/>
          <w:color w:val="641C26" w:themeColor="accent1" w:themeShade="BF"/>
          <w:sz w:val="32"/>
          <w:szCs w:val="32"/>
        </w:rPr>
        <w:lastRenderedPageBreak/>
        <w:t>G</w:t>
      </w:r>
      <w:r w:rsidR="009F4833" w:rsidRPr="00824BB4">
        <w:rPr>
          <w:rStyle w:val="fontstyle01"/>
          <w:rFonts w:asciiTheme="majorHAnsi" w:hAnsiTheme="majorHAnsi"/>
          <w:b w:val="0"/>
          <w:bCs w:val="0"/>
          <w:color w:val="641C26" w:themeColor="accent1" w:themeShade="BF"/>
          <w:sz w:val="32"/>
          <w:szCs w:val="32"/>
        </w:rPr>
        <w:t xml:space="preserve">uidance on pupil </w:t>
      </w:r>
      <w:r w:rsidR="008D0503" w:rsidRPr="00824BB4">
        <w:rPr>
          <w:rStyle w:val="fontstyle01"/>
          <w:rFonts w:asciiTheme="majorHAnsi" w:hAnsiTheme="majorHAnsi"/>
          <w:b w:val="0"/>
          <w:bCs w:val="0"/>
          <w:color w:val="641C26" w:themeColor="accent1" w:themeShade="BF"/>
          <w:sz w:val="32"/>
          <w:szCs w:val="32"/>
        </w:rPr>
        <w:t xml:space="preserve">and staff </w:t>
      </w:r>
      <w:r w:rsidR="009F4833" w:rsidRPr="00824BB4">
        <w:rPr>
          <w:rStyle w:val="fontstyle01"/>
          <w:rFonts w:asciiTheme="majorHAnsi" w:hAnsiTheme="majorHAnsi"/>
          <w:b w:val="0"/>
          <w:bCs w:val="0"/>
          <w:color w:val="641C26" w:themeColor="accent1" w:themeShade="BF"/>
          <w:sz w:val="32"/>
          <w:szCs w:val="32"/>
        </w:rPr>
        <w:t>attendance and clinical vulnerability</w:t>
      </w:r>
      <w:bookmarkEnd w:id="17"/>
    </w:p>
    <w:p w:rsidR="00507AFD" w:rsidRPr="00824BB4" w:rsidRDefault="00507AFD" w:rsidP="00507AFD">
      <w:pPr>
        <w:rPr>
          <w:rFonts w:asciiTheme="majorHAnsi" w:hAnsiTheme="majorHAnsi" w:cstheme="majorHAnsi"/>
          <w:sz w:val="24"/>
          <w:szCs w:val="24"/>
        </w:rPr>
      </w:pPr>
    </w:p>
    <w:p w:rsidR="00920D2C" w:rsidRPr="00824BB4" w:rsidRDefault="00920D2C" w:rsidP="002E74FE">
      <w:pPr>
        <w:pStyle w:val="Unlistedheading2"/>
        <w:rPr>
          <w:rFonts w:asciiTheme="majorHAnsi" w:hAnsiTheme="majorHAnsi" w:cstheme="majorHAnsi"/>
          <w:b/>
          <w:szCs w:val="24"/>
        </w:rPr>
      </w:pPr>
      <w:r w:rsidRPr="00824BB4">
        <w:rPr>
          <w:rFonts w:asciiTheme="majorHAnsi" w:hAnsiTheme="majorHAnsi" w:cstheme="majorHAnsi"/>
          <w:b/>
          <w:szCs w:val="24"/>
        </w:rPr>
        <w:t>Definitions</w:t>
      </w:r>
    </w:p>
    <w:p w:rsidR="00920D2C" w:rsidRPr="00824BB4" w:rsidRDefault="00920D2C" w:rsidP="002E74FE">
      <w:pPr>
        <w:pStyle w:val="Unlistedheading2"/>
        <w:rPr>
          <w:rFonts w:asciiTheme="majorHAnsi" w:hAnsiTheme="majorHAnsi" w:cstheme="majorHAnsi"/>
          <w:b/>
          <w:i/>
          <w:color w:val="auto"/>
          <w:szCs w:val="24"/>
        </w:rPr>
      </w:pPr>
      <w:bookmarkStart w:id="18" w:name="_Toc43197981"/>
      <w:bookmarkStart w:id="19" w:name="_Toc44056000"/>
      <w:bookmarkStart w:id="20" w:name="_Toc45890506"/>
      <w:r w:rsidRPr="00824BB4">
        <w:rPr>
          <w:rFonts w:asciiTheme="majorHAnsi" w:hAnsiTheme="majorHAnsi" w:cstheme="majorHAnsi"/>
          <w:i/>
          <w:color w:val="auto"/>
          <w:szCs w:val="24"/>
        </w:rPr>
        <w:t>Clinically extremely vulnerable</w:t>
      </w:r>
      <w:bookmarkEnd w:id="18"/>
      <w:bookmarkEnd w:id="19"/>
      <w:bookmarkEnd w:id="20"/>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People with </w:t>
      </w:r>
      <w:r w:rsidRPr="00824BB4">
        <w:rPr>
          <w:rFonts w:asciiTheme="majorHAnsi" w:hAnsiTheme="majorHAnsi" w:cstheme="majorHAnsi"/>
          <w:b/>
          <w:color w:val="000000" w:themeColor="text1"/>
          <w:sz w:val="24"/>
          <w:szCs w:val="24"/>
        </w:rPr>
        <w:t>specific serious health conditions</w:t>
      </w:r>
      <w:r w:rsidRPr="00824BB4">
        <w:rPr>
          <w:rFonts w:asciiTheme="majorHAnsi" w:hAnsiTheme="majorHAnsi" w:cstheme="majorHAnsi"/>
          <w:color w:val="000000" w:themeColor="text1"/>
          <w:sz w:val="24"/>
          <w:szCs w:val="24"/>
        </w:rPr>
        <w:t xml:space="preserve"> who were notified in writing that they were clinically extremely vulnerable</w:t>
      </w:r>
      <w:r w:rsidR="00803576" w:rsidRPr="00824BB4">
        <w:rPr>
          <w:rFonts w:asciiTheme="majorHAnsi" w:hAnsiTheme="majorHAnsi" w:cstheme="majorHAnsi"/>
          <w:color w:val="000000" w:themeColor="text1"/>
          <w:sz w:val="24"/>
          <w:szCs w:val="24"/>
        </w:rPr>
        <w:t xml:space="preserve"> (previously shielding)</w:t>
      </w:r>
      <w:r w:rsidRPr="00824BB4">
        <w:rPr>
          <w:rFonts w:asciiTheme="majorHAnsi" w:hAnsiTheme="majorHAnsi" w:cstheme="majorHAnsi"/>
          <w:color w:val="000000" w:themeColor="text1"/>
          <w:sz w:val="24"/>
          <w:szCs w:val="24"/>
        </w:rPr>
        <w:t xml:space="preserve">.  </w:t>
      </w:r>
    </w:p>
    <w:p w:rsidR="00920D2C" w:rsidRPr="00824BB4" w:rsidRDefault="00920D2C" w:rsidP="002E74FE">
      <w:pPr>
        <w:pStyle w:val="Unlistedheading2"/>
        <w:rPr>
          <w:rFonts w:asciiTheme="majorHAnsi" w:hAnsiTheme="majorHAnsi" w:cstheme="majorHAnsi"/>
          <w:b/>
          <w:i/>
          <w:color w:val="auto"/>
          <w:szCs w:val="24"/>
        </w:rPr>
      </w:pPr>
      <w:bookmarkStart w:id="21" w:name="_Toc43197982"/>
      <w:bookmarkStart w:id="22" w:name="_Toc44056001"/>
      <w:bookmarkStart w:id="23" w:name="_Toc45890507"/>
      <w:r w:rsidRPr="00824BB4">
        <w:rPr>
          <w:rFonts w:asciiTheme="majorHAnsi" w:hAnsiTheme="majorHAnsi" w:cstheme="majorHAnsi"/>
          <w:i/>
          <w:color w:val="auto"/>
          <w:szCs w:val="24"/>
        </w:rPr>
        <w:t>Clinically vulnerable</w:t>
      </w:r>
      <w:bookmarkEnd w:id="21"/>
      <w:bookmarkEnd w:id="22"/>
      <w:bookmarkEnd w:id="23"/>
    </w:p>
    <w:p w:rsidR="00920D2C" w:rsidRPr="00824BB4" w:rsidRDefault="00920D2C" w:rsidP="00920D2C">
      <w:pPr>
        <w:rPr>
          <w:rFonts w:asciiTheme="majorHAnsi" w:hAnsiTheme="majorHAnsi" w:cstheme="majorHAnsi"/>
          <w:sz w:val="24"/>
          <w:szCs w:val="24"/>
        </w:rPr>
      </w:pPr>
      <w:r w:rsidRPr="00824BB4">
        <w:rPr>
          <w:rFonts w:asciiTheme="majorHAnsi" w:hAnsiTheme="majorHAnsi" w:cstheme="majorHAnsi"/>
          <w:sz w:val="24"/>
          <w:szCs w:val="24"/>
        </w:rPr>
        <w:t>Clinically vulnerable people are those who are:</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aged 70 or older (regardless of medical conditions)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under 70 with an underlying health condition listed below (that is, anyone instructed to get a flu jab each year on medical grounds):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chronic (long-term) mild to moderate respiratory diseases, such as asthma, chronic obstructive pulmonary disease (COPD), emphysema or bronchitis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chronic heart disease, such as heart failure</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chronic kidney disease</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chronic liver disease, such as hepatitis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chronic neurological conditions, such as Parkinson’s disease, motor neurone disease, multiple sclerosis (MS), or cerebral palsy</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diabetes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a weakened immune system as the result of certain conditions or medicines they are taking (such as steroid tablets)</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being seriously overweight (a body mass index (BMI) of 40 or above)</w:t>
      </w:r>
    </w:p>
    <w:p w:rsidR="00920D2C" w:rsidRPr="00824BB4" w:rsidRDefault="00920D2C" w:rsidP="00244037">
      <w:pPr>
        <w:pStyle w:val="ListParagraph"/>
        <w:numPr>
          <w:ilvl w:val="0"/>
          <w:numId w:val="17"/>
        </w:numPr>
        <w:spacing w:after="200" w:line="276" w:lineRule="auto"/>
        <w:rPr>
          <w:rFonts w:asciiTheme="majorHAnsi" w:hAnsiTheme="majorHAnsi" w:cstheme="majorHAnsi"/>
          <w:sz w:val="24"/>
          <w:szCs w:val="24"/>
        </w:rPr>
      </w:pPr>
      <w:r w:rsidRPr="00824BB4">
        <w:rPr>
          <w:rFonts w:asciiTheme="majorHAnsi" w:hAnsiTheme="majorHAnsi" w:cstheme="majorHAnsi"/>
          <w:sz w:val="24"/>
          <w:szCs w:val="24"/>
        </w:rPr>
        <w:t>pregnant women</w:t>
      </w:r>
    </w:p>
    <w:p w:rsidR="00920D2C" w:rsidRPr="00824BB4" w:rsidRDefault="00920D2C" w:rsidP="00920D2C">
      <w:pPr>
        <w:pStyle w:val="ListParagraph"/>
        <w:ind w:left="360"/>
        <w:rPr>
          <w:rFonts w:asciiTheme="majorHAnsi" w:hAnsiTheme="majorHAnsi" w:cstheme="majorHAnsi"/>
          <w:color w:val="012169" w:themeColor="text2"/>
          <w:sz w:val="24"/>
          <w:szCs w:val="24"/>
        </w:rPr>
      </w:pPr>
    </w:p>
    <w:p w:rsidR="00920D2C" w:rsidRPr="00824BB4" w:rsidRDefault="00920D2C" w:rsidP="00920D2C">
      <w:pPr>
        <w:pStyle w:val="Unlistedheading2"/>
        <w:rPr>
          <w:rFonts w:asciiTheme="majorHAnsi" w:hAnsiTheme="majorHAnsi" w:cstheme="majorHAnsi"/>
          <w:szCs w:val="24"/>
        </w:rPr>
      </w:pPr>
      <w:bookmarkStart w:id="24" w:name="_Toc45890508"/>
      <w:r w:rsidRPr="00824BB4">
        <w:rPr>
          <w:rFonts w:asciiTheme="majorHAnsi" w:hAnsiTheme="majorHAnsi" w:cstheme="majorHAnsi"/>
          <w:szCs w:val="24"/>
        </w:rPr>
        <w:t>Advice for people who are clinically extremely vulnerable or clinically vulnerable</w:t>
      </w:r>
      <w:bookmarkEnd w:id="24"/>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People who are clinically extremely vulnerable or clinically vulnerable are at higher risk of severe illness from coronavirus. They were previously advised to isolate themselves (“shielding”) to minimise interaction between them and others potentially with the COVID-19 virus.  </w:t>
      </w:r>
    </w:p>
    <w:p w:rsidR="00920D2C" w:rsidRPr="00824BB4" w:rsidRDefault="00920D2C" w:rsidP="00920D2C">
      <w:pPr>
        <w:rPr>
          <w:rFonts w:asciiTheme="majorHAnsi" w:hAnsiTheme="majorHAnsi" w:cstheme="majorHAnsi"/>
          <w:sz w:val="24"/>
          <w:szCs w:val="24"/>
        </w:rPr>
      </w:pPr>
      <w:r w:rsidRPr="00824BB4">
        <w:rPr>
          <w:rFonts w:asciiTheme="majorHAnsi" w:hAnsiTheme="majorHAnsi" w:cstheme="majorHAnsi"/>
          <w:sz w:val="24"/>
          <w:szCs w:val="24"/>
        </w:rPr>
        <w:t>From 1</w:t>
      </w:r>
      <w:r w:rsidRPr="00824BB4">
        <w:rPr>
          <w:rFonts w:asciiTheme="majorHAnsi" w:hAnsiTheme="majorHAnsi" w:cstheme="majorHAnsi"/>
          <w:sz w:val="24"/>
          <w:szCs w:val="24"/>
          <w:vertAlign w:val="superscript"/>
        </w:rPr>
        <w:t>st</w:t>
      </w:r>
      <w:r w:rsidRPr="00824BB4">
        <w:rPr>
          <w:rFonts w:asciiTheme="majorHAnsi" w:hAnsiTheme="majorHAnsi" w:cstheme="majorHAnsi"/>
          <w:sz w:val="24"/>
          <w:szCs w:val="24"/>
        </w:rPr>
        <w:t xml:space="preserve"> August, shielding advice for all adults and children was paused. From this date, advice for clinically extremely vulnerable people will move in line with advice to those who are clinically vulnerable.</w:t>
      </w:r>
    </w:p>
    <w:p w:rsidR="00920D2C" w:rsidRPr="00824BB4" w:rsidRDefault="00920D2C" w:rsidP="00920D2C">
      <w:pPr>
        <w:pStyle w:val="Unlistedheading2"/>
        <w:rPr>
          <w:rFonts w:asciiTheme="majorHAnsi" w:hAnsiTheme="majorHAnsi" w:cstheme="majorHAnsi"/>
          <w:b/>
          <w:szCs w:val="24"/>
        </w:rPr>
      </w:pPr>
      <w:bookmarkStart w:id="25" w:name="_Additional_considerations_for_1"/>
      <w:bookmarkStart w:id="26" w:name="_Toc45890509"/>
      <w:bookmarkEnd w:id="25"/>
      <w:r w:rsidRPr="00824BB4">
        <w:rPr>
          <w:rFonts w:asciiTheme="majorHAnsi" w:hAnsiTheme="majorHAnsi" w:cstheme="majorHAnsi"/>
          <w:szCs w:val="24"/>
        </w:rPr>
        <w:t>Additional considerations for staff who are clinically extremely vulnerable or clinically vulnerable</w:t>
      </w:r>
      <w:bookmarkEnd w:id="26"/>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The pausing of shielding guidance means from 1</w:t>
      </w:r>
      <w:r w:rsidRPr="00824BB4">
        <w:rPr>
          <w:rFonts w:asciiTheme="majorHAnsi" w:hAnsiTheme="majorHAnsi" w:cstheme="majorHAnsi"/>
          <w:color w:val="000000" w:themeColor="text1"/>
          <w:sz w:val="24"/>
          <w:szCs w:val="24"/>
          <w:vertAlign w:val="superscript"/>
        </w:rPr>
        <w:t>st</w:t>
      </w:r>
      <w:r w:rsidRPr="00824BB4">
        <w:rPr>
          <w:rFonts w:asciiTheme="majorHAnsi" w:hAnsiTheme="majorHAnsi" w:cstheme="majorHAnsi"/>
          <w:color w:val="000000" w:themeColor="text1"/>
          <w:sz w:val="24"/>
          <w:szCs w:val="24"/>
        </w:rPr>
        <w:t xml:space="preserve"> August, may mean that clinically extremely vulnerable staff (previously shielding) are able to return to the workplace</w:t>
      </w:r>
      <w:r w:rsidR="0086745F" w:rsidRPr="00824BB4">
        <w:rPr>
          <w:rFonts w:asciiTheme="majorHAnsi" w:hAnsiTheme="majorHAnsi" w:cstheme="majorHAnsi"/>
          <w:color w:val="000000" w:themeColor="text1"/>
          <w:sz w:val="24"/>
          <w:szCs w:val="24"/>
        </w:rPr>
        <w:t xml:space="preserve"> but only if </w:t>
      </w:r>
      <w:r w:rsidRPr="00824BB4">
        <w:rPr>
          <w:rFonts w:asciiTheme="majorHAnsi" w:hAnsiTheme="majorHAnsi" w:cstheme="majorHAnsi"/>
          <w:color w:val="000000" w:themeColor="text1"/>
          <w:sz w:val="24"/>
          <w:szCs w:val="24"/>
        </w:rPr>
        <w:t>it is safe for them to do so.</w:t>
      </w:r>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lastRenderedPageBreak/>
        <w:t xml:space="preserve">The expectation is that employers put in place robust return-to-work plans in line with the Government's guidance on safe working for those that are unable to continue to work from home. The risks to these staff should be assessed individually as mitigation to reduce risk will from person to person. </w:t>
      </w:r>
    </w:p>
    <w:p w:rsidR="0086745F" w:rsidRPr="00824BB4" w:rsidRDefault="0086745F" w:rsidP="0086745F">
      <w:pPr>
        <w:shd w:val="clear" w:color="auto" w:fill="BBFFF3" w:themeFill="accent2" w:themeFillTint="33"/>
        <w:rPr>
          <w:rFonts w:asciiTheme="majorHAnsi" w:hAnsiTheme="majorHAnsi" w:cstheme="majorHAnsi"/>
          <w:sz w:val="24"/>
          <w:szCs w:val="24"/>
        </w:rPr>
      </w:pPr>
      <w:r w:rsidRPr="00824BB4">
        <w:rPr>
          <w:rFonts w:asciiTheme="majorHAnsi" w:hAnsiTheme="majorHAnsi" w:cstheme="majorHAnsi"/>
          <w:sz w:val="24"/>
          <w:szCs w:val="24"/>
        </w:rPr>
        <w:t>School leaders should be flexible in how those members of staff are deployed to enable them to work remotely where possible or in roles in school where it is possible to maintain social distancing.</w:t>
      </w:r>
    </w:p>
    <w:p w:rsidR="0086745F" w:rsidRPr="00824BB4" w:rsidRDefault="0086745F" w:rsidP="0086745F">
      <w:pPr>
        <w:shd w:val="clear" w:color="auto" w:fill="BBFFF3" w:themeFill="accent2" w:themeFillTint="33"/>
        <w:rPr>
          <w:rFonts w:asciiTheme="majorHAnsi" w:hAnsiTheme="majorHAnsi" w:cstheme="majorHAnsi"/>
          <w:sz w:val="24"/>
          <w:szCs w:val="24"/>
        </w:rPr>
      </w:pPr>
      <w:r w:rsidRPr="00824BB4">
        <w:rPr>
          <w:rFonts w:asciiTheme="majorHAnsi" w:hAnsiTheme="majorHAnsi" w:cstheme="majorHAnsi"/>
          <w:sz w:val="24"/>
          <w:szCs w:val="24"/>
        </w:rPr>
        <w:t>Staff member should only attend if mitigation measures are in place and the building/setting is COVID secure (2m social distancing can be maintained).</w:t>
      </w:r>
    </w:p>
    <w:p w:rsidR="00920D2C" w:rsidRPr="00824BB4" w:rsidRDefault="00920D2C" w:rsidP="0086745F">
      <w:pPr>
        <w:shd w:val="clear" w:color="auto" w:fill="BBFFF3" w:themeFill="accent2" w:themeFillTint="33"/>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Where schools apply the full measures in the guidance the risks to all staff will be mitigated significantly.</w:t>
      </w:r>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sz w:val="24"/>
          <w:szCs w:val="24"/>
          <w:lang w:val="en"/>
        </w:rPr>
        <w:t xml:space="preserve">See: </w:t>
      </w:r>
      <w:hyperlink r:id="rId26" w:history="1">
        <w:r w:rsidRPr="00824BB4">
          <w:rPr>
            <w:rStyle w:val="Hyperlink"/>
            <w:rFonts w:asciiTheme="majorHAnsi" w:hAnsiTheme="majorHAnsi" w:cstheme="majorHAnsi"/>
            <w:sz w:val="24"/>
            <w:szCs w:val="24"/>
            <w:lang w:val="en"/>
          </w:rPr>
          <w:t>Guidance on shielding and protecting people who are clinically extremely vulnerable from COVID-19</w:t>
        </w:r>
      </w:hyperlink>
    </w:p>
    <w:p w:rsidR="00920D2C" w:rsidRPr="00824BB4" w:rsidRDefault="00920D2C" w:rsidP="00920D2C">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Where concerns remain regarding risks to employee and/or the protective measure to mitigate the risks to the employee, settings should seek further advice from their HR and Occupational health providers.</w:t>
      </w:r>
    </w:p>
    <w:p w:rsidR="00920D2C" w:rsidRPr="00824BB4" w:rsidRDefault="00920D2C" w:rsidP="00920D2C">
      <w:pPr>
        <w:rPr>
          <w:rFonts w:asciiTheme="majorHAnsi" w:hAnsiTheme="majorHAnsi" w:cstheme="majorHAnsi"/>
          <w:b/>
          <w:color w:val="000000" w:themeColor="text1"/>
          <w:sz w:val="24"/>
          <w:szCs w:val="24"/>
        </w:rPr>
      </w:pPr>
      <w:r w:rsidRPr="00824BB4">
        <w:rPr>
          <w:rFonts w:asciiTheme="majorHAnsi" w:hAnsiTheme="majorHAnsi" w:cstheme="majorHAnsi"/>
          <w:b/>
          <w:color w:val="000000" w:themeColor="text1"/>
          <w:sz w:val="24"/>
          <w:szCs w:val="24"/>
        </w:rPr>
        <w:t>If transmission of COVID-19 increases further in Bradford District or nationally it may be that clinically extremely vulnerable and clinically vulnerable staff members will be advised by public health authorities to ‘shield’ again.</w:t>
      </w:r>
    </w:p>
    <w:p w:rsidR="00920D2C" w:rsidRPr="00824BB4" w:rsidRDefault="00920D2C" w:rsidP="00920D2C">
      <w:pPr>
        <w:pStyle w:val="Unlistedheading2"/>
        <w:rPr>
          <w:rFonts w:asciiTheme="majorHAnsi" w:hAnsiTheme="majorHAnsi" w:cstheme="majorHAnsi"/>
          <w:b/>
          <w:szCs w:val="24"/>
        </w:rPr>
      </w:pPr>
      <w:bookmarkStart w:id="27" w:name="_Additional_considerations_for"/>
      <w:bookmarkStart w:id="28" w:name="_Toc45890510"/>
      <w:bookmarkEnd w:id="27"/>
      <w:r w:rsidRPr="00824BB4">
        <w:rPr>
          <w:rFonts w:asciiTheme="majorHAnsi" w:hAnsiTheme="majorHAnsi" w:cstheme="majorHAnsi"/>
          <w:szCs w:val="24"/>
        </w:rPr>
        <w:t>Additional considerations for children who are clinically extremely vulnerable or clinically vulnerable</w:t>
      </w:r>
      <w:bookmarkEnd w:id="28"/>
    </w:p>
    <w:p w:rsidR="00920D2C" w:rsidRPr="00824BB4" w:rsidRDefault="00920D2C" w:rsidP="00920D2C">
      <w:pPr>
        <w:rPr>
          <w:rFonts w:asciiTheme="majorHAnsi" w:hAnsiTheme="majorHAnsi" w:cstheme="majorHAnsi"/>
          <w:sz w:val="24"/>
          <w:szCs w:val="24"/>
        </w:rPr>
      </w:pPr>
      <w:r w:rsidRPr="00824BB4">
        <w:rPr>
          <w:rFonts w:asciiTheme="majorHAnsi" w:hAnsiTheme="majorHAnsi" w:cstheme="majorHAnsi"/>
          <w:sz w:val="24"/>
          <w:szCs w:val="24"/>
        </w:rPr>
        <w:t>The latest evidence indicates that the risk of serious illness for most children and young people is low.  In the future, we expect fewer children and young people will be included on the shielded patient list.</w:t>
      </w:r>
    </w:p>
    <w:p w:rsidR="00920D2C" w:rsidRPr="00824BB4" w:rsidRDefault="00920D2C" w:rsidP="00920D2C">
      <w:pPr>
        <w:rPr>
          <w:rFonts w:asciiTheme="majorHAnsi" w:hAnsiTheme="majorHAnsi" w:cstheme="majorHAnsi"/>
          <w:sz w:val="24"/>
          <w:szCs w:val="24"/>
        </w:rPr>
      </w:pPr>
      <w:r w:rsidRPr="00824BB4">
        <w:rPr>
          <w:rFonts w:asciiTheme="majorHAnsi" w:hAnsiTheme="majorHAnsi" w:cstheme="majorHAnsi"/>
          <w:sz w:val="24"/>
          <w:szCs w:val="24"/>
        </w:rPr>
        <w:t>If a child or young person is removed from the shielded patient list, they will no longer be advised to shield in the future if coronavirus transmission increases.</w:t>
      </w:r>
    </w:p>
    <w:p w:rsidR="002E74FE" w:rsidRPr="00824BB4" w:rsidRDefault="00920D2C" w:rsidP="00920D2C">
      <w:pPr>
        <w:rPr>
          <w:rFonts w:asciiTheme="majorHAnsi" w:hAnsiTheme="majorHAnsi" w:cstheme="majorHAnsi"/>
          <w:sz w:val="24"/>
          <w:szCs w:val="24"/>
        </w:rPr>
      </w:pPr>
      <w:r w:rsidRPr="00824BB4">
        <w:rPr>
          <w:rFonts w:asciiTheme="majorHAnsi" w:hAnsiTheme="majorHAnsi" w:cstheme="majorHAnsi"/>
          <w:sz w:val="24"/>
          <w:szCs w:val="24"/>
        </w:rPr>
        <w:t>Therefore, to decide on whether a child or young person should be removed from the shielded patient list, parents should</w:t>
      </w:r>
      <w:r w:rsidR="002E74FE" w:rsidRPr="00824BB4">
        <w:rPr>
          <w:rFonts w:asciiTheme="majorHAnsi" w:hAnsiTheme="majorHAnsi" w:cstheme="majorHAnsi"/>
          <w:sz w:val="24"/>
          <w:szCs w:val="24"/>
        </w:rPr>
        <w:t>:</w:t>
      </w:r>
    </w:p>
    <w:p w:rsidR="00920D2C" w:rsidRPr="00824BB4" w:rsidRDefault="002E74FE" w:rsidP="00920D2C">
      <w:pPr>
        <w:rPr>
          <w:rFonts w:asciiTheme="majorHAnsi" w:hAnsiTheme="majorHAnsi" w:cstheme="majorHAnsi"/>
          <w:sz w:val="24"/>
          <w:szCs w:val="24"/>
        </w:rPr>
      </w:pPr>
      <w:r w:rsidRPr="00824BB4">
        <w:rPr>
          <w:rFonts w:asciiTheme="majorHAnsi" w:hAnsiTheme="majorHAnsi" w:cstheme="majorHAnsi"/>
          <w:sz w:val="24"/>
          <w:szCs w:val="24"/>
        </w:rPr>
        <w:t xml:space="preserve">Firstly </w:t>
      </w:r>
      <w:r w:rsidR="00920D2C" w:rsidRPr="00824BB4">
        <w:rPr>
          <w:rFonts w:asciiTheme="majorHAnsi" w:hAnsiTheme="majorHAnsi" w:cstheme="majorHAnsi"/>
          <w:sz w:val="24"/>
          <w:szCs w:val="24"/>
        </w:rPr>
        <w:t xml:space="preserve">talk to their child’s paediatric specialist or GP. They should have been in touch with families in recent weeks. </w:t>
      </w:r>
    </w:p>
    <w:p w:rsidR="002E74FE" w:rsidRPr="00824BB4" w:rsidRDefault="002E74FE" w:rsidP="00920D2C">
      <w:pPr>
        <w:rPr>
          <w:rFonts w:asciiTheme="majorHAnsi" w:hAnsiTheme="majorHAnsi" w:cstheme="majorHAnsi"/>
          <w:sz w:val="24"/>
          <w:szCs w:val="24"/>
        </w:rPr>
      </w:pPr>
      <w:r w:rsidRPr="00824BB4">
        <w:rPr>
          <w:rFonts w:asciiTheme="majorHAnsi" w:hAnsiTheme="majorHAnsi" w:cstheme="majorHAnsi"/>
          <w:sz w:val="24"/>
          <w:szCs w:val="24"/>
        </w:rPr>
        <w:t>Additional assurance could be s</w:t>
      </w:r>
      <w:r w:rsidR="00A41B08" w:rsidRPr="00824BB4">
        <w:rPr>
          <w:rFonts w:asciiTheme="majorHAnsi" w:hAnsiTheme="majorHAnsi" w:cstheme="majorHAnsi"/>
          <w:sz w:val="24"/>
          <w:szCs w:val="24"/>
        </w:rPr>
        <w:t>o</w:t>
      </w:r>
      <w:r w:rsidRPr="00824BB4">
        <w:rPr>
          <w:rFonts w:asciiTheme="majorHAnsi" w:hAnsiTheme="majorHAnsi" w:cstheme="majorHAnsi"/>
          <w:sz w:val="24"/>
          <w:szCs w:val="24"/>
        </w:rPr>
        <w:t>ught by</w:t>
      </w:r>
      <w:r w:rsidR="0086745F" w:rsidRPr="00824BB4">
        <w:rPr>
          <w:rFonts w:asciiTheme="majorHAnsi" w:hAnsiTheme="majorHAnsi" w:cstheme="majorHAnsi"/>
          <w:sz w:val="24"/>
          <w:szCs w:val="24"/>
        </w:rPr>
        <w:t xml:space="preserve"> staff or parents by</w:t>
      </w:r>
      <w:r w:rsidRPr="00824BB4">
        <w:rPr>
          <w:rFonts w:asciiTheme="majorHAnsi" w:hAnsiTheme="majorHAnsi" w:cstheme="majorHAnsi"/>
          <w:sz w:val="24"/>
          <w:szCs w:val="24"/>
        </w:rPr>
        <w:t>:</w:t>
      </w:r>
    </w:p>
    <w:p w:rsidR="00920D2C" w:rsidRPr="00824BB4" w:rsidRDefault="002E74FE" w:rsidP="00920D2C">
      <w:pPr>
        <w:rPr>
          <w:rFonts w:asciiTheme="majorHAnsi" w:hAnsiTheme="majorHAnsi" w:cstheme="majorHAnsi"/>
          <w:sz w:val="24"/>
          <w:szCs w:val="24"/>
        </w:rPr>
      </w:pPr>
      <w:r w:rsidRPr="00824BB4">
        <w:rPr>
          <w:rFonts w:asciiTheme="majorHAnsi" w:hAnsiTheme="majorHAnsi" w:cstheme="majorHAnsi"/>
          <w:bCs/>
          <w:sz w:val="24"/>
          <w:szCs w:val="24"/>
        </w:rPr>
        <w:t>T</w:t>
      </w:r>
      <w:r w:rsidRPr="00824BB4">
        <w:rPr>
          <w:rFonts w:asciiTheme="majorHAnsi" w:hAnsiTheme="majorHAnsi" w:cstheme="majorHAnsi"/>
          <w:sz w:val="24"/>
          <w:szCs w:val="24"/>
        </w:rPr>
        <w:t>alking to the school about their infection prevention measures</w:t>
      </w:r>
      <w:r w:rsidR="0086745F" w:rsidRPr="00824BB4">
        <w:rPr>
          <w:rFonts w:asciiTheme="majorHAnsi" w:hAnsiTheme="majorHAnsi" w:cstheme="majorHAnsi"/>
          <w:sz w:val="24"/>
          <w:szCs w:val="24"/>
        </w:rPr>
        <w:t xml:space="preserve"> and/or to family GPs or their doctor, and</w:t>
      </w:r>
      <w:r w:rsidR="00920D2C" w:rsidRPr="00824BB4">
        <w:rPr>
          <w:rFonts w:asciiTheme="majorHAnsi" w:hAnsiTheme="majorHAnsi" w:cstheme="majorHAnsi"/>
          <w:sz w:val="24"/>
          <w:szCs w:val="24"/>
        </w:rPr>
        <w:t>.</w:t>
      </w:r>
    </w:p>
    <w:p w:rsidR="00803576" w:rsidRPr="00824BB4" w:rsidRDefault="00803576" w:rsidP="00803576">
      <w:pPr>
        <w:spacing w:after="0" w:line="360" w:lineRule="auto"/>
        <w:rPr>
          <w:rStyle w:val="fontstyle01"/>
          <w:rFonts w:asciiTheme="majorHAnsi" w:hAnsiTheme="majorHAnsi" w:cstheme="majorHAnsi"/>
          <w:color w:val="auto"/>
          <w:sz w:val="24"/>
          <w:szCs w:val="24"/>
        </w:rPr>
      </w:pPr>
      <w:r w:rsidRPr="00824BB4">
        <w:rPr>
          <w:rStyle w:val="fontstyle01"/>
          <w:rFonts w:asciiTheme="majorHAnsi" w:hAnsiTheme="majorHAnsi" w:cstheme="majorHAnsi"/>
          <w:color w:val="auto"/>
          <w:sz w:val="24"/>
          <w:szCs w:val="24"/>
        </w:rPr>
        <w:t xml:space="preserve">School nursing, health visiting and school immunisation team </w:t>
      </w:r>
      <w:r w:rsidRPr="00824BB4">
        <w:rPr>
          <w:rStyle w:val="fontstyle01"/>
          <w:rFonts w:asciiTheme="majorHAnsi" w:hAnsiTheme="majorHAnsi" w:cstheme="majorHAnsi"/>
          <w:b w:val="0"/>
          <w:color w:val="auto"/>
          <w:sz w:val="24"/>
          <w:szCs w:val="24"/>
        </w:rPr>
        <w:t>– see</w:t>
      </w:r>
      <w:r w:rsidR="0086745F" w:rsidRPr="00824BB4">
        <w:rPr>
          <w:rStyle w:val="fontstyle01"/>
          <w:rFonts w:asciiTheme="majorHAnsi" w:hAnsiTheme="majorHAnsi" w:cstheme="majorHAnsi"/>
          <w:b w:val="0"/>
          <w:color w:val="auto"/>
          <w:sz w:val="24"/>
          <w:szCs w:val="24"/>
        </w:rPr>
        <w:t xml:space="preserve"> contact</w:t>
      </w:r>
      <w:r w:rsidRPr="00824BB4">
        <w:rPr>
          <w:rStyle w:val="fontstyle01"/>
          <w:rFonts w:asciiTheme="majorHAnsi" w:hAnsiTheme="majorHAnsi" w:cstheme="majorHAnsi"/>
          <w:b w:val="0"/>
          <w:color w:val="auto"/>
          <w:sz w:val="24"/>
          <w:szCs w:val="24"/>
        </w:rPr>
        <w:t xml:space="preserve"> numbers from</w:t>
      </w:r>
      <w:r w:rsidRPr="00824BB4">
        <w:rPr>
          <w:rStyle w:val="fontstyle01"/>
          <w:rFonts w:asciiTheme="majorHAnsi" w:hAnsiTheme="majorHAnsi" w:cstheme="majorHAnsi"/>
          <w:color w:val="auto"/>
          <w:sz w:val="24"/>
          <w:szCs w:val="24"/>
        </w:rPr>
        <w:t xml:space="preserve">  </w:t>
      </w:r>
    </w:p>
    <w:p w:rsidR="00803576" w:rsidRPr="00824BB4" w:rsidRDefault="00950646" w:rsidP="00803576">
      <w:pPr>
        <w:spacing w:after="0" w:line="360" w:lineRule="auto"/>
        <w:rPr>
          <w:rStyle w:val="fontstyle01"/>
          <w:rFonts w:asciiTheme="majorHAnsi" w:hAnsiTheme="majorHAnsi" w:cstheme="majorHAnsi"/>
          <w:color w:val="auto"/>
          <w:sz w:val="24"/>
          <w:szCs w:val="24"/>
        </w:rPr>
      </w:pPr>
      <w:hyperlink r:id="rId27" w:history="1">
        <w:r w:rsidR="00803576" w:rsidRPr="00824BB4">
          <w:rPr>
            <w:rStyle w:val="Hyperlink"/>
            <w:rFonts w:asciiTheme="majorHAnsi" w:hAnsiTheme="majorHAnsi" w:cstheme="majorHAnsi"/>
            <w:sz w:val="24"/>
            <w:szCs w:val="24"/>
          </w:rPr>
          <w:t>https://www.betterliveshealthyfuturesbw.nhs.uk/covid-19-help-and-support/</w:t>
        </w:r>
      </w:hyperlink>
    </w:p>
    <w:p w:rsidR="00920D2C" w:rsidRPr="00824BB4" w:rsidRDefault="00920D2C" w:rsidP="00507AFD">
      <w:pPr>
        <w:rPr>
          <w:rFonts w:asciiTheme="majorHAnsi" w:hAnsiTheme="majorHAnsi" w:cstheme="majorHAnsi"/>
          <w:sz w:val="24"/>
          <w:szCs w:val="24"/>
        </w:rPr>
      </w:pPr>
    </w:p>
    <w:p w:rsidR="00920D2C" w:rsidRPr="00824BB4" w:rsidRDefault="00920D2C" w:rsidP="00507AFD">
      <w:pPr>
        <w:rPr>
          <w:rFonts w:asciiTheme="majorHAnsi" w:hAnsiTheme="majorHAnsi" w:cstheme="majorHAnsi"/>
          <w:sz w:val="24"/>
          <w:szCs w:val="24"/>
        </w:rPr>
      </w:pPr>
    </w:p>
    <w:p w:rsidR="008D0503" w:rsidRPr="00824BB4" w:rsidRDefault="00662827" w:rsidP="00507AFD">
      <w:pPr>
        <w:rPr>
          <w:rStyle w:val="Heading2Char"/>
          <w:rFonts w:cstheme="majorHAnsi"/>
          <w:sz w:val="24"/>
          <w:szCs w:val="24"/>
        </w:rPr>
      </w:pPr>
      <w:bookmarkStart w:id="29" w:name="_Toc43197983"/>
      <w:bookmarkStart w:id="30" w:name="_Toc44056002"/>
      <w:bookmarkStart w:id="31" w:name="_Toc45890511"/>
      <w:r w:rsidRPr="00824BB4">
        <w:rPr>
          <w:rFonts w:asciiTheme="majorHAnsi" w:hAnsiTheme="majorHAnsi" w:cstheme="majorHAnsi"/>
          <w:b/>
          <w:noProof/>
          <w:color w:val="862633" w:themeColor="accent1"/>
          <w:sz w:val="24"/>
          <w:szCs w:val="24"/>
          <w:lang w:eastAsia="en-GB"/>
        </w:rPr>
        <w:lastRenderedPageBreak/>
        <mc:AlternateContent>
          <mc:Choice Requires="wps">
            <w:drawing>
              <wp:anchor distT="0" distB="0" distL="114300" distR="114300" simplePos="0" relativeHeight="251660288" behindDoc="0" locked="0" layoutInCell="1" allowOverlap="1" wp14:anchorId="3D6C2870" wp14:editId="79582B0C">
                <wp:simplePos x="0" y="0"/>
                <wp:positionH relativeFrom="column">
                  <wp:posOffset>2327910</wp:posOffset>
                </wp:positionH>
                <wp:positionV relativeFrom="paragraph">
                  <wp:posOffset>223732</wp:posOffset>
                </wp:positionV>
                <wp:extent cx="4055533" cy="1778000"/>
                <wp:effectExtent l="0" t="0" r="254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533" cy="1778000"/>
                        </a:xfrm>
                        <a:prstGeom prst="rect">
                          <a:avLst/>
                        </a:prstGeom>
                        <a:solidFill>
                          <a:schemeClr val="accent3">
                            <a:lumMod val="20000"/>
                            <a:lumOff val="80000"/>
                          </a:schemeClr>
                        </a:solidFill>
                        <a:ln w="9525">
                          <a:noFill/>
                          <a:miter lim="800000"/>
                          <a:headEnd/>
                          <a:tailEnd/>
                        </a:ln>
                      </wps:spPr>
                      <wps:txbx>
                        <w:txbxContent>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Shielding advice for adults and children was paused on 1</w:t>
                            </w:r>
                            <w:r w:rsidRPr="00377664">
                              <w:rPr>
                                <w:color w:val="000000" w:themeColor="text1"/>
                                <w:sz w:val="18"/>
                                <w:szCs w:val="20"/>
                                <w:vertAlign w:val="superscript"/>
                              </w:rPr>
                              <w:t>st</w:t>
                            </w:r>
                            <w:r w:rsidRPr="00377664">
                              <w:rPr>
                                <w:color w:val="000000" w:themeColor="text1"/>
                                <w:sz w:val="18"/>
                                <w:szCs w:val="20"/>
                              </w:rPr>
                              <w:t xml:space="preserve"> August 2020.  Going forward, fewer children will be advised to shield.</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 xml:space="preserve">Where a child has previously been advised to shield, their parent/carer should be contacted by child’s paediatric specialist or GP to discuss whether they can now be removed from the shielding list. </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 xml:space="preserve">If rates of disease rise in local areas, people from that area who remain on the shielded list </w:t>
                            </w:r>
                            <w:r>
                              <w:rPr>
                                <w:color w:val="000000" w:themeColor="text1"/>
                                <w:sz w:val="18"/>
                                <w:szCs w:val="20"/>
                              </w:rPr>
                              <w:t xml:space="preserve">may </w:t>
                            </w:r>
                            <w:r w:rsidRPr="00377664">
                              <w:rPr>
                                <w:color w:val="000000" w:themeColor="text1"/>
                                <w:sz w:val="18"/>
                                <w:szCs w:val="20"/>
                              </w:rPr>
                              <w:t xml:space="preserve">again be advised to shield.  </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You can find more advice from the Royal College of Paediatrics and Child Health at COVID-19 - ‘shielding’ guidance for children and young people</w:t>
                            </w:r>
                            <w:r>
                              <w:rPr>
                                <w:color w:val="000000" w:themeColor="text1"/>
                                <w:sz w:val="18"/>
                                <w:szCs w:val="20"/>
                              </w:rPr>
                              <w:t>’.</w:t>
                            </w:r>
                          </w:p>
                          <w:p w:rsidR="00950646" w:rsidRPr="00377664" w:rsidRDefault="00950646" w:rsidP="00662827">
                            <w:pPr>
                              <w:shd w:val="clear" w:color="auto" w:fill="BBFFF3" w:themeFill="accent2" w:themeFillTint="33"/>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26" type="#_x0000_t202" style="position:absolute;margin-left:183.3pt;margin-top:17.6pt;width:319.35pt;height:1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" fillcolor="#eaecee [662]" stroked="f">
                <v:textbox>
                  <w:txbxContent>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Shielding advice for adults and children was paused on 1</w:t>
                      </w:r>
                      <w:r w:rsidRPr="00377664">
                        <w:rPr>
                          <w:color w:val="000000" w:themeColor="text1"/>
                          <w:sz w:val="18"/>
                          <w:szCs w:val="20"/>
                          <w:vertAlign w:val="superscript"/>
                        </w:rPr>
                        <w:t>st</w:t>
                      </w:r>
                      <w:r w:rsidRPr="00377664">
                        <w:rPr>
                          <w:color w:val="000000" w:themeColor="text1"/>
                          <w:sz w:val="18"/>
                          <w:szCs w:val="20"/>
                        </w:rPr>
                        <w:t xml:space="preserve"> August 2020.  Going forward, fewer children will be advised to shield.</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 xml:space="preserve">Where a child has previously been advised to shield, their parent/carer should be contacted by child’s paediatric specialist or GP to discuss whether they can now be removed from the shielding list. </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 xml:space="preserve">If rates of disease rise in local areas, people from that area who remain on the shielded list </w:t>
                      </w:r>
                      <w:r>
                        <w:rPr>
                          <w:color w:val="000000" w:themeColor="text1"/>
                          <w:sz w:val="18"/>
                          <w:szCs w:val="20"/>
                        </w:rPr>
                        <w:t xml:space="preserve">may </w:t>
                      </w:r>
                      <w:r w:rsidRPr="00377664">
                        <w:rPr>
                          <w:color w:val="000000" w:themeColor="text1"/>
                          <w:sz w:val="18"/>
                          <w:szCs w:val="20"/>
                        </w:rPr>
                        <w:t xml:space="preserve">again be advised to shield.  </w:t>
                      </w:r>
                    </w:p>
                    <w:p w:rsidR="00950646" w:rsidRPr="00377664" w:rsidRDefault="00950646" w:rsidP="00662827">
                      <w:pPr>
                        <w:shd w:val="clear" w:color="auto" w:fill="BBFFF3" w:themeFill="accent2" w:themeFillTint="33"/>
                        <w:rPr>
                          <w:color w:val="000000" w:themeColor="text1"/>
                          <w:sz w:val="18"/>
                          <w:szCs w:val="20"/>
                        </w:rPr>
                      </w:pPr>
                      <w:r w:rsidRPr="00377664">
                        <w:rPr>
                          <w:color w:val="000000" w:themeColor="text1"/>
                          <w:sz w:val="18"/>
                          <w:szCs w:val="20"/>
                        </w:rPr>
                        <w:t>You can find more advice from the Royal College of Paediatrics and Child Health at COVID-19 - ‘shielding’ guidance for children and young people</w:t>
                      </w:r>
                      <w:r>
                        <w:rPr>
                          <w:color w:val="000000" w:themeColor="text1"/>
                          <w:sz w:val="18"/>
                          <w:szCs w:val="20"/>
                        </w:rPr>
                        <w:t>’.</w:t>
                      </w:r>
                    </w:p>
                    <w:p w:rsidR="00950646" w:rsidRPr="00377664" w:rsidRDefault="00950646" w:rsidP="00662827">
                      <w:pPr>
                        <w:shd w:val="clear" w:color="auto" w:fill="BBFFF3" w:themeFill="accent2" w:themeFillTint="33"/>
                        <w:rPr>
                          <w:color w:val="000000" w:themeColor="text1"/>
                        </w:rPr>
                      </w:pPr>
                    </w:p>
                  </w:txbxContent>
                </v:textbox>
              </v:shape>
            </w:pict>
          </mc:Fallback>
        </mc:AlternateContent>
      </w:r>
      <w:bookmarkStart w:id="32" w:name="_Toc59007834"/>
      <w:r w:rsidR="00803576" w:rsidRPr="00824BB4">
        <w:rPr>
          <w:rStyle w:val="Heading2Char"/>
          <w:rFonts w:cstheme="majorHAnsi"/>
          <w:sz w:val="24"/>
          <w:szCs w:val="24"/>
        </w:rPr>
        <w:t>Ch</w:t>
      </w:r>
      <w:r w:rsidR="008D0503" w:rsidRPr="00824BB4">
        <w:rPr>
          <w:rStyle w:val="Heading2Char"/>
          <w:rFonts w:cstheme="majorHAnsi"/>
          <w:sz w:val="24"/>
          <w:szCs w:val="24"/>
        </w:rPr>
        <w:t>ild attendance</w:t>
      </w:r>
      <w:bookmarkEnd w:id="32"/>
      <w:r w:rsidR="008D0503" w:rsidRPr="00824BB4">
        <w:rPr>
          <w:rStyle w:val="Heading2Char"/>
          <w:rFonts w:cstheme="majorHAnsi"/>
          <w:sz w:val="24"/>
          <w:szCs w:val="24"/>
        </w:rPr>
        <w:t xml:space="preserve"> </w:t>
      </w:r>
      <w:bookmarkEnd w:id="29"/>
      <w:bookmarkEnd w:id="30"/>
      <w:bookmarkEnd w:id="31"/>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59264" behindDoc="0" locked="0" layoutInCell="1" allowOverlap="1" wp14:anchorId="46786DCF" wp14:editId="1519812F">
                <wp:simplePos x="0" y="0"/>
                <wp:positionH relativeFrom="column">
                  <wp:posOffset>11430</wp:posOffset>
                </wp:positionH>
                <wp:positionV relativeFrom="paragraph">
                  <wp:posOffset>245110</wp:posOffset>
                </wp:positionV>
                <wp:extent cx="1835150" cy="791210"/>
                <wp:effectExtent l="0" t="0" r="0"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91210"/>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child is </w:t>
                            </w:r>
                            <w:r>
                              <w:rPr>
                                <w:b/>
                                <w:sz w:val="20"/>
                              </w:rPr>
                              <w:t>clinically extremely vulnerable</w:t>
                            </w:r>
                            <w:r>
                              <w:rPr>
                                <w:sz w:val="20"/>
                              </w:rPr>
                              <w:t xml:space="preserve"> and has been advised to follow </w:t>
                            </w:r>
                            <w:r>
                              <w:rPr>
                                <w:b/>
                                <w:sz w:val="20"/>
                              </w:rPr>
                              <w:t>shielding</w:t>
                            </w:r>
                            <w:r>
                              <w:rPr>
                                <w:sz w:val="20"/>
                              </w:rPr>
                              <w:t xml:space="preserve"> measures.  </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9pt;margin-top:19.3pt;width:144.5pt;height:6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" fillcolor="#bbfff3 [661]" stroked="f">
                <v:textbox>
                  <w:txbxContent>
                    <w:p w:rsidR="00950646" w:rsidRDefault="00950646" w:rsidP="008D0503">
                      <w:pPr>
                        <w:rPr>
                          <w:sz w:val="20"/>
                        </w:rPr>
                      </w:pPr>
                      <w:r>
                        <w:rPr>
                          <w:sz w:val="20"/>
                        </w:rPr>
                        <w:t xml:space="preserve">A child is </w:t>
                      </w:r>
                      <w:r>
                        <w:rPr>
                          <w:b/>
                          <w:sz w:val="20"/>
                        </w:rPr>
                        <w:t>clinically extremely vulnerable</w:t>
                      </w:r>
                      <w:r>
                        <w:rPr>
                          <w:sz w:val="20"/>
                        </w:rPr>
                        <w:t xml:space="preserve"> and has been advised to follow </w:t>
                      </w:r>
                      <w:r>
                        <w:rPr>
                          <w:b/>
                          <w:sz w:val="20"/>
                        </w:rPr>
                        <w:t>shielding</w:t>
                      </w:r>
                      <w:r>
                        <w:rPr>
                          <w:sz w:val="20"/>
                        </w:rPr>
                        <w:t xml:space="preserve"> measures.  </w:t>
                      </w:r>
                    </w:p>
                    <w:p w:rsidR="00950646" w:rsidRDefault="00950646" w:rsidP="008D0503"/>
                    <w:p w:rsidR="00950646" w:rsidRDefault="00950646" w:rsidP="008D0503"/>
                  </w:txbxContent>
                </v:textbox>
              </v:shape>
            </w:pict>
          </mc:Fallback>
        </mc:AlternateContent>
      </w:r>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3360" behindDoc="0" locked="0" layoutInCell="1" allowOverlap="1" wp14:anchorId="0E7D9988" wp14:editId="0377A564">
                <wp:simplePos x="0" y="0"/>
                <wp:positionH relativeFrom="column">
                  <wp:posOffset>1843873</wp:posOffset>
                </wp:positionH>
                <wp:positionV relativeFrom="paragraph">
                  <wp:posOffset>8583</wp:posOffset>
                </wp:positionV>
                <wp:extent cx="439517" cy="45719"/>
                <wp:effectExtent l="0" t="57150" r="36830" b="107315"/>
                <wp:wrapNone/>
                <wp:docPr id="313" name="Straight Arrow Connector 313"/>
                <wp:cNvGraphicFramePr/>
                <a:graphic xmlns:a="http://schemas.openxmlformats.org/drawingml/2006/main">
                  <a:graphicData uri="http://schemas.microsoft.com/office/word/2010/wordprocessingShape">
                    <wps:wsp>
                      <wps:cNvCnPr/>
                      <wps:spPr>
                        <a:xfrm>
                          <a:off x="0" y="0"/>
                          <a:ext cx="439517" cy="45719"/>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3" o:spid="_x0000_s1026" type="#_x0000_t32" style="position:absolute;margin-left:145.2pt;margin-top:.7pt;width:34.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" strokecolor="#7e2430 [3044]" strokeweight="1.75pt">
                <v:stroke endarrow="open"/>
              </v:shape>
            </w:pict>
          </mc:Fallback>
        </mc:AlternateContent>
      </w:r>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1312" behindDoc="0" locked="0" layoutInCell="1" allowOverlap="1" wp14:anchorId="20109C89" wp14:editId="3851F7E1">
                <wp:simplePos x="0" y="0"/>
                <wp:positionH relativeFrom="column">
                  <wp:posOffset>8467</wp:posOffset>
                </wp:positionH>
                <wp:positionV relativeFrom="paragraph">
                  <wp:posOffset>8043</wp:posOffset>
                </wp:positionV>
                <wp:extent cx="1855470" cy="432224"/>
                <wp:effectExtent l="0" t="0" r="0" b="63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432224"/>
                        </a:xfrm>
                        <a:prstGeom prst="rect">
                          <a:avLst/>
                        </a:prstGeom>
                        <a:solidFill>
                          <a:schemeClr val="accent2">
                            <a:lumMod val="20000"/>
                            <a:lumOff val="80000"/>
                          </a:schemeClr>
                        </a:solidFill>
                        <a:ln w="9525">
                          <a:noFill/>
                          <a:miter lim="800000"/>
                          <a:headEnd/>
                          <a:tailEnd/>
                        </a:ln>
                      </wps:spPr>
                      <wps:txbx>
                        <w:txbxContent>
                          <w:p w:rsidR="00950646" w:rsidRDefault="00950646" w:rsidP="008D0503">
                            <w:r>
                              <w:rPr>
                                <w:sz w:val="20"/>
                              </w:rPr>
                              <w:t xml:space="preserve">A child is </w:t>
                            </w:r>
                            <w:r>
                              <w:rPr>
                                <w:b/>
                                <w:sz w:val="20"/>
                              </w:rPr>
                              <w:t>clinically vulnerable.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28" type="#_x0000_t202" style="position:absolute;margin-left:.65pt;margin-top:.65pt;width:146.1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" fillcolor="#bbfff3 [661]" stroked="f">
                <v:textbox>
                  <w:txbxContent>
                    <w:p w:rsidR="00950646" w:rsidRDefault="00950646" w:rsidP="008D0503">
                      <w:r>
                        <w:rPr>
                          <w:sz w:val="20"/>
                        </w:rPr>
                        <w:t xml:space="preserve">A child is </w:t>
                      </w:r>
                      <w:r>
                        <w:rPr>
                          <w:b/>
                          <w:sz w:val="20"/>
                        </w:rPr>
                        <w:t>clinically vulnerable.</w:t>
                      </w:r>
                    </w:p>
                  </w:txbxContent>
                </v:textbox>
              </v:shape>
            </w:pict>
          </mc:Fallback>
        </mc:AlternateContent>
      </w: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4384" behindDoc="0" locked="0" layoutInCell="1" allowOverlap="1" wp14:anchorId="3B9F50D9" wp14:editId="69ED7410">
                <wp:simplePos x="0" y="0"/>
                <wp:positionH relativeFrom="column">
                  <wp:posOffset>1876567</wp:posOffset>
                </wp:positionH>
                <wp:positionV relativeFrom="paragraph">
                  <wp:posOffset>-4559</wp:posOffset>
                </wp:positionV>
                <wp:extent cx="1209533" cy="358254"/>
                <wp:effectExtent l="0" t="0" r="29210" b="80010"/>
                <wp:wrapNone/>
                <wp:docPr id="315" name="Straight Arrow Connector 315"/>
                <wp:cNvGraphicFramePr/>
                <a:graphic xmlns:a="http://schemas.openxmlformats.org/drawingml/2006/main">
                  <a:graphicData uri="http://schemas.microsoft.com/office/word/2010/wordprocessingShape">
                    <wps:wsp>
                      <wps:cNvCnPr/>
                      <wps:spPr>
                        <a:xfrm>
                          <a:off x="0" y="0"/>
                          <a:ext cx="1209533" cy="358254"/>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147.75pt;margin-top:-.35pt;width:95.2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" strokecolor="#7e2430 [3044]" strokeweight="1.75pt">
                <v:stroke endarrow="open"/>
              </v:shape>
            </w:pict>
          </mc:Fallback>
        </mc:AlternateContent>
      </w: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2336" behindDoc="0" locked="0" layoutInCell="1" allowOverlap="1" wp14:anchorId="558A84D8" wp14:editId="3E17360D">
                <wp:simplePos x="0" y="0"/>
                <wp:positionH relativeFrom="column">
                  <wp:posOffset>34119</wp:posOffset>
                </wp:positionH>
                <wp:positionV relativeFrom="paragraph">
                  <wp:posOffset>241101</wp:posOffset>
                </wp:positionV>
                <wp:extent cx="1842135" cy="684094"/>
                <wp:effectExtent l="0" t="0" r="5715" b="190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4094"/>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child lives with someone who is </w:t>
                            </w:r>
                            <w:r>
                              <w:rPr>
                                <w:b/>
                                <w:sz w:val="20"/>
                              </w:rPr>
                              <w:t>clinically extremely vulnerable</w:t>
                            </w:r>
                            <w:r>
                              <w:rPr>
                                <w:sz w:val="20"/>
                              </w:rPr>
                              <w:t>.</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29" type="#_x0000_t202" style="position:absolute;margin-left:2.7pt;margin-top:19pt;width:145.05pt;height:5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" fillcolor="#bbfff3 [661]" stroked="f">
                <v:textbox>
                  <w:txbxContent>
                    <w:p w:rsidR="00950646" w:rsidRDefault="00950646" w:rsidP="008D0503">
                      <w:pPr>
                        <w:rPr>
                          <w:sz w:val="20"/>
                        </w:rPr>
                      </w:pPr>
                      <w:r>
                        <w:rPr>
                          <w:sz w:val="20"/>
                        </w:rPr>
                        <w:t xml:space="preserve">A child lives with someone who is </w:t>
                      </w:r>
                      <w:r>
                        <w:rPr>
                          <w:b/>
                          <w:sz w:val="20"/>
                        </w:rPr>
                        <w:t>clinically extremely vulnerable</w:t>
                      </w:r>
                      <w:r>
                        <w:rPr>
                          <w:sz w:val="20"/>
                        </w:rPr>
                        <w:t>.</w:t>
                      </w:r>
                    </w:p>
                    <w:p w:rsidR="00950646" w:rsidRDefault="00950646" w:rsidP="008D0503"/>
                    <w:p w:rsidR="00950646" w:rsidRDefault="00950646" w:rsidP="008D0503"/>
                  </w:txbxContent>
                </v:textbox>
              </v:shape>
            </w:pict>
          </mc:Fallback>
        </mc:AlternateContent>
      </w: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8480" behindDoc="0" locked="0" layoutInCell="1" allowOverlap="1" wp14:anchorId="1B815390" wp14:editId="4B6F6FB0">
                <wp:simplePos x="0" y="0"/>
                <wp:positionH relativeFrom="column">
                  <wp:posOffset>3099011</wp:posOffset>
                </wp:positionH>
                <wp:positionV relativeFrom="paragraph">
                  <wp:posOffset>136525</wp:posOffset>
                </wp:positionV>
                <wp:extent cx="3395133" cy="53149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133" cy="531495"/>
                        </a:xfrm>
                        <a:prstGeom prst="rect">
                          <a:avLst/>
                        </a:prstGeom>
                        <a:solidFill>
                          <a:schemeClr val="accent3">
                            <a:lumMod val="20000"/>
                            <a:lumOff val="80000"/>
                          </a:schemeClr>
                        </a:solidFill>
                        <a:ln w="9525">
                          <a:noFill/>
                          <a:miter lim="800000"/>
                          <a:headEnd/>
                          <a:tailEnd/>
                        </a:ln>
                      </wps:spPr>
                      <wps:txbx>
                        <w:txbxContent>
                          <w:p w:rsidR="00950646" w:rsidRPr="001A4AD1" w:rsidRDefault="00950646" w:rsidP="00662827">
                            <w:pPr>
                              <w:shd w:val="clear" w:color="auto" w:fill="BBFFF3" w:themeFill="accent2" w:themeFillTint="33"/>
                              <w:rPr>
                                <w:sz w:val="20"/>
                              </w:rPr>
                            </w:pPr>
                            <w:r w:rsidRPr="001A4AD1">
                              <w:rPr>
                                <w:sz w:val="20"/>
                                <w:szCs w:val="20"/>
                              </w:rPr>
                              <w:t>Child can attend</w:t>
                            </w:r>
                            <w:r>
                              <w:rPr>
                                <w:sz w:val="20"/>
                                <w:szCs w:val="20"/>
                              </w:rPr>
                              <w:t xml:space="preserve"> unless they have been advised by a doctor not to attend.</w:t>
                            </w:r>
                          </w:p>
                          <w:p w:rsidR="00950646" w:rsidRDefault="00950646" w:rsidP="00662827">
                            <w:pPr>
                              <w:shd w:val="clear" w:color="auto" w:fill="BBFFF3" w:themeFill="accent2"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44pt;margin-top:10.75pt;width:267.35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" fillcolor="#eaecee [662]" stroked="f">
                <v:textbox>
                  <w:txbxContent>
                    <w:p w:rsidR="00950646" w:rsidRPr="001A4AD1" w:rsidRDefault="00950646" w:rsidP="00662827">
                      <w:pPr>
                        <w:shd w:val="clear" w:color="auto" w:fill="BBFFF3" w:themeFill="accent2" w:themeFillTint="33"/>
                        <w:rPr>
                          <w:sz w:val="20"/>
                        </w:rPr>
                      </w:pPr>
                      <w:r w:rsidRPr="001A4AD1">
                        <w:rPr>
                          <w:sz w:val="20"/>
                          <w:szCs w:val="20"/>
                        </w:rPr>
                        <w:t>Child can attend</w:t>
                      </w:r>
                      <w:r>
                        <w:rPr>
                          <w:sz w:val="20"/>
                          <w:szCs w:val="20"/>
                        </w:rPr>
                        <w:t xml:space="preserve"> unless they have been advised by a doctor not to attend.</w:t>
                      </w:r>
                    </w:p>
                    <w:p w:rsidR="00950646" w:rsidRDefault="00950646" w:rsidP="00662827">
                      <w:pPr>
                        <w:shd w:val="clear" w:color="auto" w:fill="BBFFF3" w:themeFill="accent2" w:themeFillTint="33"/>
                      </w:pPr>
                    </w:p>
                  </w:txbxContent>
                </v:textbox>
              </v:shape>
            </w:pict>
          </mc:Fallback>
        </mc:AlternateContent>
      </w:r>
    </w:p>
    <w:p w:rsidR="008D0503" w:rsidRPr="00824BB4" w:rsidRDefault="00662827"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65408" behindDoc="0" locked="0" layoutInCell="1" allowOverlap="1" wp14:anchorId="0D1C8B82" wp14:editId="1B20A22A">
                <wp:simplePos x="0" y="0"/>
                <wp:positionH relativeFrom="column">
                  <wp:posOffset>1879600</wp:posOffset>
                </wp:positionH>
                <wp:positionV relativeFrom="paragraph">
                  <wp:posOffset>5080</wp:posOffset>
                </wp:positionV>
                <wp:extent cx="1143000" cy="41910"/>
                <wp:effectExtent l="0" t="38100" r="38100" b="110490"/>
                <wp:wrapNone/>
                <wp:docPr id="316" name="Straight Arrow Connector 316"/>
                <wp:cNvGraphicFramePr/>
                <a:graphic xmlns:a="http://schemas.openxmlformats.org/drawingml/2006/main">
                  <a:graphicData uri="http://schemas.microsoft.com/office/word/2010/wordprocessingShape">
                    <wps:wsp>
                      <wps:cNvCnPr/>
                      <wps:spPr>
                        <a:xfrm>
                          <a:off x="0" y="0"/>
                          <a:ext cx="1143000" cy="4191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148pt;margin-top:.4pt;width:90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" strokecolor="#7e2430 [3044]" strokeweight="1.75pt">
                <v:stroke endarrow="open"/>
              </v:shape>
            </w:pict>
          </mc:Fallback>
        </mc:AlternateContent>
      </w:r>
      <w:r w:rsidR="008D0503" w:rsidRPr="00824BB4">
        <w:rPr>
          <w:rFonts w:asciiTheme="majorHAnsi" w:hAnsiTheme="majorHAnsi" w:cstheme="majorHAnsi"/>
          <w:noProof/>
          <w:sz w:val="24"/>
          <w:szCs w:val="24"/>
          <w:lang w:eastAsia="en-GB"/>
        </w:rPr>
        <mc:AlternateContent>
          <mc:Choice Requires="wps">
            <w:drawing>
              <wp:anchor distT="0" distB="0" distL="114300" distR="114300" simplePos="0" relativeHeight="251666432" behindDoc="0" locked="0" layoutInCell="1" allowOverlap="1" wp14:anchorId="4DF9F7FA" wp14:editId="09AB200B">
                <wp:simplePos x="0" y="0"/>
                <wp:positionH relativeFrom="column">
                  <wp:posOffset>1862455</wp:posOffset>
                </wp:positionH>
                <wp:positionV relativeFrom="paragraph">
                  <wp:posOffset>278130</wp:posOffset>
                </wp:positionV>
                <wp:extent cx="1222375" cy="408940"/>
                <wp:effectExtent l="0" t="57150" r="0" b="29210"/>
                <wp:wrapNone/>
                <wp:docPr id="317" name="Straight Arrow Connector 317"/>
                <wp:cNvGraphicFramePr/>
                <a:graphic xmlns:a="http://schemas.openxmlformats.org/drawingml/2006/main">
                  <a:graphicData uri="http://schemas.microsoft.com/office/word/2010/wordprocessingShape">
                    <wps:wsp>
                      <wps:cNvCnPr/>
                      <wps:spPr>
                        <a:xfrm flipV="1">
                          <a:off x="0" y="0"/>
                          <a:ext cx="1222375" cy="40894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146.65pt;margin-top:21.9pt;width:96.25pt;height:32.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" strokecolor="#7e2430 [3044]" strokeweight="1.75pt">
                <v:stroke endarrow="open"/>
              </v:shape>
            </w:pict>
          </mc:Fallback>
        </mc:AlternateContent>
      </w:r>
    </w:p>
    <w:p w:rsidR="008D0503" w:rsidRPr="00824BB4" w:rsidRDefault="008D0503"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2576" behindDoc="0" locked="0" layoutInCell="1" allowOverlap="1" wp14:anchorId="04F900E5" wp14:editId="5FA3FBD3">
                <wp:simplePos x="0" y="0"/>
                <wp:positionH relativeFrom="column">
                  <wp:posOffset>6350</wp:posOffset>
                </wp:positionH>
                <wp:positionV relativeFrom="paragraph">
                  <wp:posOffset>108585</wp:posOffset>
                </wp:positionV>
                <wp:extent cx="1848485" cy="468630"/>
                <wp:effectExtent l="0" t="0" r="0" b="762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468630"/>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child lives with someone who is </w:t>
                            </w:r>
                            <w:r>
                              <w:rPr>
                                <w:b/>
                                <w:sz w:val="20"/>
                              </w:rPr>
                              <w:t>clinically vulnerable.</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31" type="#_x0000_t202" style="position:absolute;margin-left:.5pt;margin-top:8.55pt;width:145.55pt;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" fillcolor="#bbfff3 [661]" stroked="f">
                <v:textbox>
                  <w:txbxContent>
                    <w:p w:rsidR="00950646" w:rsidRDefault="00950646" w:rsidP="008D0503">
                      <w:pPr>
                        <w:rPr>
                          <w:sz w:val="20"/>
                        </w:rPr>
                      </w:pPr>
                      <w:r>
                        <w:rPr>
                          <w:sz w:val="20"/>
                        </w:rPr>
                        <w:t xml:space="preserve">A child lives with someone who is </w:t>
                      </w:r>
                      <w:r>
                        <w:rPr>
                          <w:b/>
                          <w:sz w:val="20"/>
                        </w:rPr>
                        <w:t>clinically vulnerable.</w:t>
                      </w:r>
                    </w:p>
                    <w:p w:rsidR="00950646" w:rsidRDefault="00950646" w:rsidP="008D0503"/>
                    <w:p w:rsidR="00950646" w:rsidRDefault="00950646" w:rsidP="008D0503"/>
                  </w:txbxContent>
                </v:textbox>
              </v:shape>
            </w:pict>
          </mc:Fallback>
        </mc:AlternateContent>
      </w:r>
    </w:p>
    <w:p w:rsidR="008D0503" w:rsidRPr="00824BB4" w:rsidRDefault="008D0503" w:rsidP="00507AFD">
      <w:pPr>
        <w:rPr>
          <w:rFonts w:asciiTheme="majorHAnsi" w:hAnsiTheme="majorHAnsi" w:cstheme="majorHAnsi"/>
          <w:sz w:val="24"/>
          <w:szCs w:val="24"/>
        </w:rPr>
      </w:pPr>
    </w:p>
    <w:p w:rsidR="00F15FDF" w:rsidRPr="00824BB4" w:rsidRDefault="00F15FDF" w:rsidP="00507AFD">
      <w:pPr>
        <w:rPr>
          <w:rFonts w:asciiTheme="majorHAnsi" w:hAnsiTheme="majorHAnsi" w:cstheme="majorHAnsi"/>
          <w:b/>
          <w:color w:val="862633" w:themeColor="accent1"/>
          <w:sz w:val="24"/>
          <w:szCs w:val="24"/>
        </w:rPr>
      </w:pPr>
      <w:bookmarkStart w:id="33" w:name="_Toc43197984"/>
      <w:bookmarkStart w:id="34" w:name="_Toc44056003"/>
      <w:bookmarkStart w:id="35" w:name="_Toc45890512"/>
    </w:p>
    <w:p w:rsidR="008D0503" w:rsidRPr="00824BB4" w:rsidRDefault="008D0503" w:rsidP="00803576">
      <w:pPr>
        <w:pStyle w:val="Heading2"/>
        <w:rPr>
          <w:rFonts w:cstheme="majorHAnsi"/>
          <w:sz w:val="24"/>
          <w:szCs w:val="24"/>
        </w:rPr>
      </w:pPr>
      <w:bookmarkStart w:id="36" w:name="_Toc59007835"/>
      <w:r w:rsidRPr="00824BB4">
        <w:rPr>
          <w:rFonts w:cstheme="majorHAnsi"/>
          <w:sz w:val="24"/>
          <w:szCs w:val="24"/>
        </w:rPr>
        <w:t>Staff attendance</w:t>
      </w:r>
      <w:bookmarkEnd w:id="36"/>
      <w:r w:rsidRPr="00824BB4">
        <w:rPr>
          <w:rFonts w:cstheme="majorHAnsi"/>
          <w:sz w:val="24"/>
          <w:szCs w:val="24"/>
        </w:rPr>
        <w:t xml:space="preserve"> </w:t>
      </w:r>
      <w:bookmarkEnd w:id="33"/>
      <w:bookmarkEnd w:id="34"/>
      <w:bookmarkEnd w:id="35"/>
    </w:p>
    <w:p w:rsidR="008D0503" w:rsidRPr="00824BB4" w:rsidRDefault="00C374BE" w:rsidP="00507AFD">
      <w:pPr>
        <w:rPr>
          <w:rFonts w:asciiTheme="majorHAnsi" w:hAnsiTheme="majorHAnsi" w:cstheme="majorHAnsi"/>
          <w:b/>
          <w:sz w:val="24"/>
          <w:szCs w:val="24"/>
        </w:rPr>
      </w:pPr>
      <w:bookmarkStart w:id="37" w:name="_Toc43197985"/>
      <w:bookmarkStart w:id="38" w:name="_Toc44056004"/>
      <w:bookmarkStart w:id="39" w:name="_Toc45890513"/>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3600" behindDoc="0" locked="0" layoutInCell="1" allowOverlap="1" wp14:anchorId="3100B50E" wp14:editId="032EA70B">
                <wp:simplePos x="0" y="0"/>
                <wp:positionH relativeFrom="column">
                  <wp:posOffset>2068830</wp:posOffset>
                </wp:positionH>
                <wp:positionV relativeFrom="paragraph">
                  <wp:posOffset>203200</wp:posOffset>
                </wp:positionV>
                <wp:extent cx="4156710" cy="1135380"/>
                <wp:effectExtent l="0" t="0" r="0" b="762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135380"/>
                        </a:xfrm>
                        <a:prstGeom prst="rect">
                          <a:avLst/>
                        </a:prstGeom>
                        <a:solidFill>
                          <a:schemeClr val="accent3">
                            <a:lumMod val="20000"/>
                            <a:lumOff val="80000"/>
                          </a:schemeClr>
                        </a:solidFill>
                        <a:ln w="9525">
                          <a:noFill/>
                          <a:miter lim="800000"/>
                          <a:headEnd/>
                          <a:tailEnd/>
                        </a:ln>
                      </wps:spPr>
                      <wps:txbx>
                        <w:txbxContent>
                          <w:p w:rsidR="00950646" w:rsidRPr="00C374BE" w:rsidRDefault="00950646" w:rsidP="00662827">
                            <w:pPr>
                              <w:shd w:val="clear" w:color="auto" w:fill="BBFFF3" w:themeFill="accent2" w:themeFillTint="33"/>
                              <w:rPr>
                                <w:sz w:val="20"/>
                              </w:rPr>
                            </w:pPr>
                            <w:r w:rsidRPr="00C374BE">
                              <w:rPr>
                                <w:sz w:val="20"/>
                              </w:rPr>
                              <w:t>School leaders should be flexible in how those members of staff are deployed to enable them to work remotely where possible or in roles in school where it is possible to maintain social distancing.</w:t>
                            </w:r>
                          </w:p>
                          <w:p w:rsidR="00950646" w:rsidRPr="00662827" w:rsidRDefault="00950646" w:rsidP="00662827">
                            <w:pPr>
                              <w:shd w:val="clear" w:color="auto" w:fill="BBFFF3" w:themeFill="accent2" w:themeFillTint="33"/>
                              <w:rPr>
                                <w:sz w:val="20"/>
                              </w:rPr>
                            </w:pPr>
                            <w:r w:rsidRPr="00C374BE">
                              <w:rPr>
                                <w:sz w:val="20"/>
                              </w:rPr>
                              <w:t>Staff member should only attend if mitigation measures are in place and</w:t>
                            </w:r>
                            <w:r>
                              <w:rPr>
                                <w:sz w:val="20"/>
                              </w:rPr>
                              <w:t xml:space="preserve"> the</w:t>
                            </w:r>
                            <w:r w:rsidRPr="00C374BE">
                              <w:rPr>
                                <w:sz w:val="20"/>
                              </w:rPr>
                              <w:t xml:space="preserve"> building/setting is COVID secure</w:t>
                            </w:r>
                            <w:r>
                              <w:rPr>
                                <w:sz w:val="20"/>
                              </w:rPr>
                              <w:t xml:space="preserve"> (2m social distancing can be maintained).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32" type="#_x0000_t202" style="position:absolute;margin-left:162.9pt;margin-top:16pt;width:327.3pt;height:8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" fillcolor="#eaecee [662]" stroked="f">
                <v:textbox>
                  <w:txbxContent>
                    <w:p w:rsidR="00950646" w:rsidRPr="00C374BE" w:rsidRDefault="00950646" w:rsidP="00662827">
                      <w:pPr>
                        <w:shd w:val="clear" w:color="auto" w:fill="BBFFF3" w:themeFill="accent2" w:themeFillTint="33"/>
                        <w:rPr>
                          <w:sz w:val="20"/>
                        </w:rPr>
                      </w:pPr>
                      <w:r w:rsidRPr="00C374BE">
                        <w:rPr>
                          <w:sz w:val="20"/>
                        </w:rPr>
                        <w:t>School leaders should be flexible in how those members of staff are deployed to enable them to work remotely where possible or in roles in school where it is possible to maintain social distancing.</w:t>
                      </w:r>
                    </w:p>
                    <w:p w:rsidR="00950646" w:rsidRPr="00662827" w:rsidRDefault="00950646" w:rsidP="00662827">
                      <w:pPr>
                        <w:shd w:val="clear" w:color="auto" w:fill="BBFFF3" w:themeFill="accent2" w:themeFillTint="33"/>
                        <w:rPr>
                          <w:sz w:val="20"/>
                        </w:rPr>
                      </w:pPr>
                      <w:r w:rsidRPr="00C374BE">
                        <w:rPr>
                          <w:sz w:val="20"/>
                        </w:rPr>
                        <w:t>Staff member should only attend if mitigation measures are in place and</w:t>
                      </w:r>
                      <w:r>
                        <w:rPr>
                          <w:sz w:val="20"/>
                        </w:rPr>
                        <w:t xml:space="preserve"> the</w:t>
                      </w:r>
                      <w:r w:rsidRPr="00C374BE">
                        <w:rPr>
                          <w:sz w:val="20"/>
                        </w:rPr>
                        <w:t xml:space="preserve"> building/setting is COVID secure</w:t>
                      </w:r>
                      <w:r>
                        <w:rPr>
                          <w:sz w:val="20"/>
                        </w:rPr>
                        <w:t xml:space="preserve"> (2m social distancing can be maintained).</w:t>
                      </w:r>
                    </w:p>
                  </w:txbxContent>
                </v:textbox>
              </v:shape>
            </w:pict>
          </mc:Fallback>
        </mc:AlternateContent>
      </w: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4624" behindDoc="0" locked="0" layoutInCell="1" allowOverlap="1" wp14:anchorId="2FCAF304" wp14:editId="17D9A5C4">
                <wp:simplePos x="0" y="0"/>
                <wp:positionH relativeFrom="column">
                  <wp:posOffset>-9525</wp:posOffset>
                </wp:positionH>
                <wp:positionV relativeFrom="paragraph">
                  <wp:posOffset>83185</wp:posOffset>
                </wp:positionV>
                <wp:extent cx="1470025" cy="1256030"/>
                <wp:effectExtent l="0" t="0" r="0" b="127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256030"/>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member of staff has been told that they are </w:t>
                            </w:r>
                            <w:r>
                              <w:rPr>
                                <w:b/>
                                <w:sz w:val="20"/>
                              </w:rPr>
                              <w:t>clinically extremely vulnerable</w:t>
                            </w:r>
                            <w:r>
                              <w:rPr>
                                <w:sz w:val="20"/>
                              </w:rPr>
                              <w:t xml:space="preserve"> and previously advised to follow </w:t>
                            </w:r>
                            <w:r>
                              <w:rPr>
                                <w:b/>
                                <w:sz w:val="20"/>
                              </w:rPr>
                              <w:t>shielding</w:t>
                            </w:r>
                            <w:r>
                              <w:rPr>
                                <w:sz w:val="20"/>
                              </w:rPr>
                              <w:t xml:space="preserve"> measures.  </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5" o:spid="_x0000_s1033" type="#_x0000_t202" style="position:absolute;margin-left:-.75pt;margin-top:6.55pt;width:115.75pt;height:9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" fillcolor="#bbfff3 [661]" stroked="f">
                <v:textbox>
                  <w:txbxContent>
                    <w:p w:rsidR="00950646" w:rsidRDefault="00950646" w:rsidP="008D0503">
                      <w:pPr>
                        <w:rPr>
                          <w:sz w:val="20"/>
                        </w:rPr>
                      </w:pPr>
                      <w:r>
                        <w:rPr>
                          <w:sz w:val="20"/>
                        </w:rPr>
                        <w:t xml:space="preserve">A member of staff has been told that they are </w:t>
                      </w:r>
                      <w:r>
                        <w:rPr>
                          <w:b/>
                          <w:sz w:val="20"/>
                        </w:rPr>
                        <w:t>clinically extremely vulnerable</w:t>
                      </w:r>
                      <w:r>
                        <w:rPr>
                          <w:sz w:val="20"/>
                        </w:rPr>
                        <w:t xml:space="preserve"> and previously advised to follow </w:t>
                      </w:r>
                      <w:r>
                        <w:rPr>
                          <w:b/>
                          <w:sz w:val="20"/>
                        </w:rPr>
                        <w:t>shielding</w:t>
                      </w:r>
                      <w:r>
                        <w:rPr>
                          <w:sz w:val="20"/>
                        </w:rPr>
                        <w:t xml:space="preserve"> measures.  </w:t>
                      </w:r>
                    </w:p>
                    <w:p w:rsidR="00950646" w:rsidRDefault="00950646" w:rsidP="008D0503"/>
                    <w:p w:rsidR="00950646" w:rsidRDefault="00950646" w:rsidP="008D0503"/>
                  </w:txbxContent>
                </v:textbox>
              </v:shape>
            </w:pict>
          </mc:Fallback>
        </mc:AlternateContent>
      </w:r>
      <w:r w:rsidR="008D0503" w:rsidRPr="00824BB4">
        <w:rPr>
          <w:rFonts w:asciiTheme="majorHAnsi" w:hAnsiTheme="majorHAnsi" w:cstheme="majorHAnsi"/>
          <w:noProof/>
          <w:sz w:val="24"/>
          <w:szCs w:val="24"/>
          <w:lang w:eastAsia="en-GB"/>
        </w:rPr>
        <mc:AlternateContent>
          <mc:Choice Requires="wps">
            <w:drawing>
              <wp:anchor distT="0" distB="0" distL="114300" distR="114300" simplePos="0" relativeHeight="251675648" behindDoc="0" locked="0" layoutInCell="1" allowOverlap="1" wp14:anchorId="13B91B5C" wp14:editId="3F5B5304">
                <wp:simplePos x="0" y="0"/>
                <wp:positionH relativeFrom="column">
                  <wp:posOffset>1487805</wp:posOffset>
                </wp:positionH>
                <wp:positionV relativeFrom="paragraph">
                  <wp:posOffset>605790</wp:posOffset>
                </wp:positionV>
                <wp:extent cx="567055" cy="0"/>
                <wp:effectExtent l="0" t="76200" r="23495" b="114300"/>
                <wp:wrapNone/>
                <wp:docPr id="326" name="Straight Arrow Connector 326"/>
                <wp:cNvGraphicFramePr/>
                <a:graphic xmlns:a="http://schemas.openxmlformats.org/drawingml/2006/main">
                  <a:graphicData uri="http://schemas.microsoft.com/office/word/2010/wordprocessingShape">
                    <wps:wsp>
                      <wps:cNvCnPr/>
                      <wps:spPr>
                        <a:xfrm>
                          <a:off x="0" y="0"/>
                          <a:ext cx="567055"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26" o:spid="_x0000_s1026" type="#_x0000_t32" style="position:absolute;margin-left:117.15pt;margin-top:47.7pt;width:44.6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" strokecolor="#7e2430 [3044]" strokeweight="1.75pt">
                <v:stroke endarrow="open"/>
              </v:shape>
            </w:pict>
          </mc:Fallback>
        </mc:AlternateContent>
      </w:r>
      <w:bookmarkEnd w:id="37"/>
      <w:bookmarkEnd w:id="38"/>
      <w:bookmarkEnd w:id="39"/>
    </w:p>
    <w:p w:rsidR="008D0503" w:rsidRPr="00824BB4" w:rsidRDefault="008D0503" w:rsidP="00507AFD">
      <w:pPr>
        <w:rPr>
          <w:rFonts w:asciiTheme="majorHAnsi" w:hAnsiTheme="majorHAnsi" w:cstheme="majorHAnsi"/>
          <w:b/>
          <w:sz w:val="24"/>
          <w:szCs w:val="24"/>
        </w:rPr>
      </w:pPr>
    </w:p>
    <w:p w:rsidR="008D0503" w:rsidRPr="00824BB4" w:rsidRDefault="008D0503" w:rsidP="00507AFD">
      <w:pPr>
        <w:rPr>
          <w:rFonts w:asciiTheme="majorHAnsi" w:hAnsiTheme="majorHAnsi" w:cstheme="majorHAnsi"/>
          <w:b/>
          <w:sz w:val="24"/>
          <w:szCs w:val="24"/>
        </w:rPr>
      </w:pPr>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p>
    <w:p w:rsidR="008D0503" w:rsidRPr="00824BB4" w:rsidRDefault="0082170E" w:rsidP="00507AFD">
      <w:pPr>
        <w:rPr>
          <w:rFonts w:asciiTheme="majorHAnsi" w:hAnsiTheme="majorHAnsi" w:cstheme="majorHAnsi"/>
          <w:sz w:val="24"/>
          <w:szCs w:val="24"/>
        </w:rPr>
      </w:pPr>
      <w:bookmarkStart w:id="40" w:name="_Toc45890515"/>
      <w:bookmarkStart w:id="41" w:name="_Toc43197986"/>
      <w:bookmarkStart w:id="42" w:name="_Toc44056005"/>
      <w:bookmarkStart w:id="43" w:name="_Toc45890514"/>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6672" behindDoc="0" locked="0" layoutInCell="1" allowOverlap="1" wp14:anchorId="2D8C9BF1" wp14:editId="06473E14">
                <wp:simplePos x="0" y="0"/>
                <wp:positionH relativeFrom="column">
                  <wp:posOffset>-50800</wp:posOffset>
                </wp:positionH>
                <wp:positionV relativeFrom="paragraph">
                  <wp:posOffset>100330</wp:posOffset>
                </wp:positionV>
                <wp:extent cx="1481455" cy="455295"/>
                <wp:effectExtent l="0" t="0" r="4445" b="190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55295"/>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member of staff is </w:t>
                            </w:r>
                            <w:r>
                              <w:rPr>
                                <w:b/>
                                <w:sz w:val="20"/>
                              </w:rPr>
                              <w:t>clinically vulnerable.</w:t>
                            </w:r>
                            <w:r>
                              <w:rPr>
                                <w:sz w:val="20"/>
                              </w:rPr>
                              <w:t xml:space="preserve"> </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8" o:spid="_x0000_s1034" type="#_x0000_t202" style="position:absolute;margin-left:-4pt;margin-top:7.9pt;width:116.65pt;height:3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" fillcolor="#bbfff3 [661]" stroked="f">
                <v:textbox>
                  <w:txbxContent>
                    <w:p w:rsidR="00950646" w:rsidRDefault="00950646" w:rsidP="008D0503">
                      <w:pPr>
                        <w:rPr>
                          <w:sz w:val="20"/>
                        </w:rPr>
                      </w:pPr>
                      <w:r>
                        <w:rPr>
                          <w:sz w:val="20"/>
                        </w:rPr>
                        <w:t xml:space="preserve">A member of staff is </w:t>
                      </w:r>
                      <w:r>
                        <w:rPr>
                          <w:b/>
                          <w:sz w:val="20"/>
                        </w:rPr>
                        <w:t>clinically vulnerable.</w:t>
                      </w:r>
                      <w:r>
                        <w:rPr>
                          <w:sz w:val="20"/>
                        </w:rPr>
                        <w:t xml:space="preserve"> </w:t>
                      </w:r>
                    </w:p>
                    <w:p w:rsidR="00950646" w:rsidRDefault="00950646" w:rsidP="008D0503"/>
                    <w:p w:rsidR="00950646" w:rsidRDefault="00950646" w:rsidP="008D0503"/>
                  </w:txbxContent>
                </v:textbox>
              </v:shape>
            </w:pict>
          </mc:Fallback>
        </mc:AlternateContent>
      </w:r>
      <w:r w:rsidR="00635D0E" w:rsidRPr="00824BB4">
        <w:rPr>
          <w:rFonts w:asciiTheme="majorHAnsi" w:hAnsiTheme="majorHAnsi" w:cstheme="majorHAnsi"/>
          <w:noProof/>
          <w:sz w:val="24"/>
          <w:szCs w:val="24"/>
          <w:lang w:eastAsia="en-GB"/>
        </w:rPr>
        <mc:AlternateContent>
          <mc:Choice Requires="wps">
            <w:drawing>
              <wp:anchor distT="0" distB="0" distL="114300" distR="114300" simplePos="0" relativeHeight="251667456" behindDoc="0" locked="0" layoutInCell="1" allowOverlap="1" wp14:anchorId="76252A5A" wp14:editId="0AD6BB88">
                <wp:simplePos x="0" y="0"/>
                <wp:positionH relativeFrom="column">
                  <wp:posOffset>-17780</wp:posOffset>
                </wp:positionH>
                <wp:positionV relativeFrom="paragraph">
                  <wp:posOffset>2143125</wp:posOffset>
                </wp:positionV>
                <wp:extent cx="1465580" cy="812800"/>
                <wp:effectExtent l="0" t="0" r="1270" b="63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812800"/>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member of staff lives with someone who is </w:t>
                            </w:r>
                            <w:r>
                              <w:rPr>
                                <w:b/>
                                <w:sz w:val="20"/>
                              </w:rPr>
                              <w:t>clinically vulnerable.</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3" o:spid="_x0000_s1035" type="#_x0000_t202" style="position:absolute;margin-left:-1.4pt;margin-top:168.75pt;width:115.4pt;height: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" fillcolor="#bbfff3 [661]" stroked="f">
                <v:textbox>
                  <w:txbxContent>
                    <w:p w:rsidR="00950646" w:rsidRDefault="00950646" w:rsidP="008D0503">
                      <w:pPr>
                        <w:rPr>
                          <w:sz w:val="20"/>
                        </w:rPr>
                      </w:pPr>
                      <w:r>
                        <w:rPr>
                          <w:sz w:val="20"/>
                        </w:rPr>
                        <w:t xml:space="preserve">A member of staff lives with someone who is </w:t>
                      </w:r>
                      <w:r>
                        <w:rPr>
                          <w:b/>
                          <w:sz w:val="20"/>
                        </w:rPr>
                        <w:t>clinically vulnerable.</w:t>
                      </w:r>
                    </w:p>
                    <w:p w:rsidR="00950646" w:rsidRDefault="00950646" w:rsidP="008D0503"/>
                    <w:p w:rsidR="00950646" w:rsidRDefault="00950646" w:rsidP="008D0503"/>
                  </w:txbxContent>
                </v:textbox>
              </v:shape>
            </w:pict>
          </mc:Fallback>
        </mc:AlternateContent>
      </w:r>
      <w:bookmarkEnd w:id="40"/>
      <w:r w:rsidR="00635D0E" w:rsidRPr="00824BB4">
        <w:rPr>
          <w:rFonts w:asciiTheme="majorHAnsi" w:hAnsiTheme="majorHAnsi" w:cstheme="majorHAnsi"/>
          <w:noProof/>
          <w:sz w:val="24"/>
          <w:szCs w:val="24"/>
          <w:lang w:eastAsia="en-GB"/>
        </w:rPr>
        <mc:AlternateContent>
          <mc:Choice Requires="wps">
            <w:drawing>
              <wp:anchor distT="0" distB="0" distL="114300" distR="114300" simplePos="0" relativeHeight="251679744" behindDoc="0" locked="0" layoutInCell="1" allowOverlap="1" wp14:anchorId="6AE4F50B" wp14:editId="6C99A061">
                <wp:simplePos x="0" y="0"/>
                <wp:positionH relativeFrom="column">
                  <wp:posOffset>-35560</wp:posOffset>
                </wp:positionH>
                <wp:positionV relativeFrom="paragraph">
                  <wp:posOffset>669290</wp:posOffset>
                </wp:positionV>
                <wp:extent cx="1465580" cy="1351280"/>
                <wp:effectExtent l="0" t="0" r="1270" b="127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351280"/>
                        </a:xfrm>
                        <a:prstGeom prst="rect">
                          <a:avLst/>
                        </a:prstGeom>
                        <a:solidFill>
                          <a:schemeClr val="accent2">
                            <a:lumMod val="20000"/>
                            <a:lumOff val="80000"/>
                          </a:schemeClr>
                        </a:solidFill>
                        <a:ln w="9525">
                          <a:noFill/>
                          <a:miter lim="800000"/>
                          <a:headEnd/>
                          <a:tailEnd/>
                        </a:ln>
                      </wps:spPr>
                      <wps:txbx>
                        <w:txbxContent>
                          <w:p w:rsidR="00950646" w:rsidRDefault="00950646" w:rsidP="008D0503">
                            <w:pPr>
                              <w:rPr>
                                <w:sz w:val="20"/>
                              </w:rPr>
                            </w:pPr>
                            <w:r>
                              <w:rPr>
                                <w:sz w:val="20"/>
                              </w:rPr>
                              <w:t xml:space="preserve">A member of staff lives with someone who has been told that they are </w:t>
                            </w:r>
                            <w:r>
                              <w:rPr>
                                <w:b/>
                                <w:sz w:val="20"/>
                              </w:rPr>
                              <w:t>clinically extremely vulnerable</w:t>
                            </w:r>
                            <w:r>
                              <w:rPr>
                                <w:sz w:val="20"/>
                              </w:rPr>
                              <w:t xml:space="preserve"> and advised to follow </w:t>
                            </w:r>
                            <w:r>
                              <w:rPr>
                                <w:b/>
                                <w:sz w:val="20"/>
                              </w:rPr>
                              <w:t xml:space="preserve">shielding </w:t>
                            </w:r>
                            <w:r>
                              <w:rPr>
                                <w:sz w:val="20"/>
                              </w:rPr>
                              <w:t xml:space="preserve">measures.  </w:t>
                            </w:r>
                          </w:p>
                          <w:p w:rsidR="00950646" w:rsidRDefault="00950646" w:rsidP="008D0503"/>
                          <w:p w:rsidR="00950646" w:rsidRDefault="00950646" w:rsidP="008D0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2" o:spid="_x0000_s1036" type="#_x0000_t202" style="position:absolute;margin-left:-2.8pt;margin-top:52.7pt;width:115.4pt;height:10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" fillcolor="#bbfff3 [661]" stroked="f">
                <v:textbox>
                  <w:txbxContent>
                    <w:p w:rsidR="00950646" w:rsidRDefault="00950646" w:rsidP="008D0503">
                      <w:pPr>
                        <w:rPr>
                          <w:sz w:val="20"/>
                        </w:rPr>
                      </w:pPr>
                      <w:r>
                        <w:rPr>
                          <w:sz w:val="20"/>
                        </w:rPr>
                        <w:t xml:space="preserve">A member of staff lives with someone who has been told that they are </w:t>
                      </w:r>
                      <w:r>
                        <w:rPr>
                          <w:b/>
                          <w:sz w:val="20"/>
                        </w:rPr>
                        <w:t>clinically extremely vulnerable</w:t>
                      </w:r>
                      <w:r>
                        <w:rPr>
                          <w:sz w:val="20"/>
                        </w:rPr>
                        <w:t xml:space="preserve"> and advised to follow </w:t>
                      </w:r>
                      <w:r>
                        <w:rPr>
                          <w:b/>
                          <w:sz w:val="20"/>
                        </w:rPr>
                        <w:t xml:space="preserve">shielding </w:t>
                      </w:r>
                      <w:r>
                        <w:rPr>
                          <w:sz w:val="20"/>
                        </w:rPr>
                        <w:t xml:space="preserve">measures.  </w:t>
                      </w:r>
                    </w:p>
                    <w:p w:rsidR="00950646" w:rsidRDefault="00950646" w:rsidP="008D0503"/>
                    <w:p w:rsidR="00950646" w:rsidRDefault="00950646" w:rsidP="008D0503"/>
                  </w:txbxContent>
                </v:textbox>
              </v:shape>
            </w:pict>
          </mc:Fallback>
        </mc:AlternateContent>
      </w:r>
      <w:bookmarkEnd w:id="41"/>
      <w:bookmarkEnd w:id="42"/>
      <w:bookmarkEnd w:id="43"/>
    </w:p>
    <w:p w:rsidR="008D0503" w:rsidRPr="00824BB4" w:rsidRDefault="00635D0E"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7696" behindDoc="0" locked="0" layoutInCell="1" allowOverlap="1" wp14:anchorId="5CAA8CF7" wp14:editId="15EED6F2">
                <wp:simplePos x="0" y="0"/>
                <wp:positionH relativeFrom="column">
                  <wp:posOffset>1527810</wp:posOffset>
                </wp:positionH>
                <wp:positionV relativeFrom="paragraph">
                  <wp:posOffset>221615</wp:posOffset>
                </wp:positionV>
                <wp:extent cx="791210" cy="798195"/>
                <wp:effectExtent l="0" t="0" r="85090" b="59055"/>
                <wp:wrapNone/>
                <wp:docPr id="329" name="Straight Arrow Connector 329"/>
                <wp:cNvGraphicFramePr/>
                <a:graphic xmlns:a="http://schemas.openxmlformats.org/drawingml/2006/main">
                  <a:graphicData uri="http://schemas.microsoft.com/office/word/2010/wordprocessingShape">
                    <wps:wsp>
                      <wps:cNvCnPr/>
                      <wps:spPr>
                        <a:xfrm>
                          <a:off x="0" y="0"/>
                          <a:ext cx="791210" cy="798195"/>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9" o:spid="_x0000_s1026" type="#_x0000_t32" style="position:absolute;margin-left:120.3pt;margin-top:17.45pt;width:62.3pt;height:6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" strokecolor="#7e2430 [3044]" strokeweight="1.75pt">
                <v:stroke endarrow="open"/>
              </v:shape>
            </w:pict>
          </mc:Fallback>
        </mc:AlternateContent>
      </w:r>
    </w:p>
    <w:p w:rsidR="008D0503" w:rsidRPr="00824BB4" w:rsidRDefault="008D0503" w:rsidP="00507AFD">
      <w:pPr>
        <w:rPr>
          <w:rFonts w:asciiTheme="majorHAnsi" w:hAnsiTheme="majorHAnsi" w:cstheme="majorHAnsi"/>
          <w:sz w:val="24"/>
          <w:szCs w:val="24"/>
        </w:rPr>
      </w:pPr>
    </w:p>
    <w:p w:rsidR="008D0503" w:rsidRPr="00824BB4" w:rsidRDefault="008D0503" w:rsidP="00507AFD">
      <w:pPr>
        <w:rPr>
          <w:rFonts w:asciiTheme="majorHAnsi" w:hAnsiTheme="majorHAnsi" w:cstheme="majorHAnsi"/>
          <w:sz w:val="24"/>
          <w:szCs w:val="24"/>
        </w:rPr>
      </w:pPr>
    </w:p>
    <w:p w:rsidR="009F4833" w:rsidRPr="00824BB4" w:rsidRDefault="0082170E"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80768" behindDoc="0" locked="0" layoutInCell="1" allowOverlap="1" wp14:anchorId="06B8B505" wp14:editId="77052FA5">
                <wp:simplePos x="0" y="0"/>
                <wp:positionH relativeFrom="column">
                  <wp:posOffset>2446020</wp:posOffset>
                </wp:positionH>
                <wp:positionV relativeFrom="paragraph">
                  <wp:posOffset>151765</wp:posOffset>
                </wp:positionV>
                <wp:extent cx="2886710" cy="676910"/>
                <wp:effectExtent l="0" t="0" r="8890" b="8890"/>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76910"/>
                        </a:xfrm>
                        <a:prstGeom prst="rect">
                          <a:avLst/>
                        </a:prstGeom>
                        <a:solidFill>
                          <a:schemeClr val="accent3">
                            <a:lumMod val="20000"/>
                            <a:lumOff val="80000"/>
                          </a:schemeClr>
                        </a:solidFill>
                        <a:ln w="9525">
                          <a:noFill/>
                          <a:miter lim="800000"/>
                          <a:headEnd/>
                          <a:tailEnd/>
                        </a:ln>
                      </wps:spPr>
                      <wps:txbx>
                        <w:txbxContent>
                          <w:p w:rsidR="00950646" w:rsidRDefault="00950646" w:rsidP="0082170E">
                            <w:pPr>
                              <w:shd w:val="clear" w:color="auto" w:fill="BBFFF3" w:themeFill="accent2" w:themeFillTint="33"/>
                              <w:spacing w:after="0"/>
                              <w:rPr>
                                <w:sz w:val="20"/>
                                <w:szCs w:val="20"/>
                              </w:rPr>
                            </w:pPr>
                          </w:p>
                          <w:p w:rsidR="00950646" w:rsidRDefault="00950646" w:rsidP="0082170E">
                            <w:pPr>
                              <w:shd w:val="clear" w:color="auto" w:fill="BBFFF3" w:themeFill="accent2" w:themeFillTint="33"/>
                              <w:spacing w:after="0"/>
                              <w:rPr>
                                <w:sz w:val="20"/>
                                <w:szCs w:val="20"/>
                              </w:rPr>
                            </w:pPr>
                            <w:r>
                              <w:rPr>
                                <w:sz w:val="20"/>
                                <w:szCs w:val="20"/>
                              </w:rPr>
                              <w:t>Staff member</w:t>
                            </w:r>
                            <w:r w:rsidRPr="001A4AD1">
                              <w:rPr>
                                <w:sz w:val="20"/>
                                <w:szCs w:val="20"/>
                              </w:rPr>
                              <w:t xml:space="preserve"> can attend</w:t>
                            </w:r>
                            <w:r>
                              <w:rPr>
                                <w:sz w:val="20"/>
                                <w:szCs w:val="20"/>
                              </w:rPr>
                              <w:t xml:space="preserve"> unless they have been advised by a doctor not to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4" o:spid="_x0000_s1037" type="#_x0000_t202" style="position:absolute;margin-left:192.6pt;margin-top:11.95pt;width:227.3pt;height:5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" fillcolor="#eaecee [662]" stroked="f">
                <v:textbox>
                  <w:txbxContent>
                    <w:p w:rsidR="00950646" w:rsidRDefault="00950646" w:rsidP="0082170E">
                      <w:pPr>
                        <w:shd w:val="clear" w:color="auto" w:fill="BBFFF3" w:themeFill="accent2" w:themeFillTint="33"/>
                        <w:spacing w:after="0"/>
                        <w:rPr>
                          <w:sz w:val="20"/>
                          <w:szCs w:val="20"/>
                        </w:rPr>
                      </w:pPr>
                    </w:p>
                    <w:p w:rsidR="00950646" w:rsidRDefault="00950646" w:rsidP="0082170E">
                      <w:pPr>
                        <w:shd w:val="clear" w:color="auto" w:fill="BBFFF3" w:themeFill="accent2" w:themeFillTint="33"/>
                        <w:spacing w:after="0"/>
                        <w:rPr>
                          <w:sz w:val="20"/>
                          <w:szCs w:val="20"/>
                        </w:rPr>
                      </w:pPr>
                      <w:r>
                        <w:rPr>
                          <w:sz w:val="20"/>
                          <w:szCs w:val="20"/>
                        </w:rPr>
                        <w:t>Staff member</w:t>
                      </w:r>
                      <w:r w:rsidRPr="001A4AD1">
                        <w:rPr>
                          <w:sz w:val="20"/>
                          <w:szCs w:val="20"/>
                        </w:rPr>
                        <w:t xml:space="preserve"> can attend</w:t>
                      </w:r>
                      <w:r>
                        <w:rPr>
                          <w:sz w:val="20"/>
                          <w:szCs w:val="20"/>
                        </w:rPr>
                        <w:t xml:space="preserve"> unless they have been advised by a doctor not to attend.</w:t>
                      </w:r>
                    </w:p>
                  </w:txbxContent>
                </v:textbox>
                <w10:wrap type="square"/>
              </v:shape>
            </w:pict>
          </mc:Fallback>
        </mc:AlternateContent>
      </w:r>
    </w:p>
    <w:p w:rsidR="00676A69" w:rsidRPr="00824BB4" w:rsidRDefault="00676A69" w:rsidP="00507AFD">
      <w:pPr>
        <w:rPr>
          <w:rFonts w:asciiTheme="majorHAnsi" w:hAnsiTheme="majorHAnsi" w:cstheme="majorHAnsi"/>
          <w:sz w:val="24"/>
          <w:szCs w:val="24"/>
        </w:rPr>
      </w:pPr>
    </w:p>
    <w:p w:rsidR="00676A69" w:rsidRPr="00824BB4" w:rsidRDefault="00635D0E"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8720" behindDoc="0" locked="0" layoutInCell="1" allowOverlap="1" wp14:anchorId="1D01BAF0" wp14:editId="666D558A">
                <wp:simplePos x="0" y="0"/>
                <wp:positionH relativeFrom="column">
                  <wp:posOffset>1524000</wp:posOffset>
                </wp:positionH>
                <wp:positionV relativeFrom="paragraph">
                  <wp:posOffset>39158</wp:posOffset>
                </wp:positionV>
                <wp:extent cx="711200" cy="0"/>
                <wp:effectExtent l="0" t="76200" r="12700" b="114300"/>
                <wp:wrapNone/>
                <wp:docPr id="330" name="Straight Arrow Connector 330"/>
                <wp:cNvGraphicFramePr/>
                <a:graphic xmlns:a="http://schemas.openxmlformats.org/drawingml/2006/main">
                  <a:graphicData uri="http://schemas.microsoft.com/office/word/2010/wordprocessingShape">
                    <wps:wsp>
                      <wps:cNvCnPr/>
                      <wps:spPr>
                        <a:xfrm>
                          <a:off x="0" y="0"/>
                          <a:ext cx="71120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0" o:spid="_x0000_s1026" type="#_x0000_t32" style="position:absolute;margin-left:120pt;margin-top:3.1pt;width:5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" strokecolor="#7e2430 [3044]" strokeweight="1.75pt">
                <v:stroke endarrow="open"/>
              </v:shape>
            </w:pict>
          </mc:Fallback>
        </mc:AlternateContent>
      </w:r>
    </w:p>
    <w:p w:rsidR="00676A69" w:rsidRPr="00824BB4" w:rsidRDefault="00F15FDF" w:rsidP="00507AFD">
      <w:pPr>
        <w:rPr>
          <w:rFonts w:asciiTheme="majorHAnsi" w:hAnsiTheme="majorHAnsi" w:cstheme="majorHAnsi"/>
          <w:sz w:val="24"/>
          <w:szCs w:val="24"/>
        </w:rPr>
      </w:pPr>
      <w:r w:rsidRPr="00824BB4">
        <w:rPr>
          <w:rFonts w:asciiTheme="majorHAnsi" w:hAnsiTheme="majorHAnsi" w:cstheme="majorHAnsi"/>
          <w:noProof/>
          <w:sz w:val="24"/>
          <w:szCs w:val="24"/>
          <w:lang w:eastAsia="en-GB"/>
        </w:rPr>
        <mc:AlternateContent>
          <mc:Choice Requires="wps">
            <w:drawing>
              <wp:anchor distT="0" distB="0" distL="114300" distR="114300" simplePos="0" relativeHeight="251671552" behindDoc="0" locked="0" layoutInCell="1" allowOverlap="1" wp14:anchorId="0B776C7F" wp14:editId="7F8A040C">
                <wp:simplePos x="0" y="0"/>
                <wp:positionH relativeFrom="column">
                  <wp:posOffset>1524000</wp:posOffset>
                </wp:positionH>
                <wp:positionV relativeFrom="paragraph">
                  <wp:posOffset>39370</wp:posOffset>
                </wp:positionV>
                <wp:extent cx="854075" cy="889000"/>
                <wp:effectExtent l="0" t="38100" r="60325" b="25400"/>
                <wp:wrapNone/>
                <wp:docPr id="31" name="Straight Arrow Connector 31"/>
                <wp:cNvGraphicFramePr/>
                <a:graphic xmlns:a="http://schemas.openxmlformats.org/drawingml/2006/main">
                  <a:graphicData uri="http://schemas.microsoft.com/office/word/2010/wordprocessingShape">
                    <wps:wsp>
                      <wps:cNvCnPr/>
                      <wps:spPr>
                        <a:xfrm flipV="1">
                          <a:off x="0" y="0"/>
                          <a:ext cx="854075" cy="88900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20pt;margin-top:3.1pt;width:67.25pt;height:70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" strokecolor="#7e2430 [3044]" strokeweight="1.75pt">
                <v:stroke endarrow="open"/>
              </v:shape>
            </w:pict>
          </mc:Fallback>
        </mc:AlternateContent>
      </w:r>
    </w:p>
    <w:p w:rsidR="00676A69" w:rsidRPr="00824BB4" w:rsidRDefault="00676A69" w:rsidP="00507AFD">
      <w:pPr>
        <w:rPr>
          <w:rFonts w:asciiTheme="majorHAnsi" w:hAnsiTheme="majorHAnsi" w:cstheme="majorHAnsi"/>
          <w:sz w:val="24"/>
          <w:szCs w:val="24"/>
        </w:rPr>
      </w:pPr>
    </w:p>
    <w:p w:rsidR="00676A69" w:rsidRPr="00824BB4" w:rsidRDefault="00676A69" w:rsidP="00507AFD">
      <w:pPr>
        <w:rPr>
          <w:rFonts w:asciiTheme="majorHAnsi" w:hAnsiTheme="majorHAnsi" w:cstheme="majorHAnsi"/>
          <w:sz w:val="24"/>
          <w:szCs w:val="24"/>
        </w:rPr>
      </w:pPr>
    </w:p>
    <w:p w:rsidR="00676A69" w:rsidRPr="00824BB4" w:rsidRDefault="00676A69" w:rsidP="00507AFD">
      <w:pPr>
        <w:rPr>
          <w:rFonts w:asciiTheme="majorHAnsi" w:hAnsiTheme="majorHAnsi" w:cstheme="majorHAnsi"/>
          <w:sz w:val="24"/>
          <w:szCs w:val="24"/>
        </w:rPr>
      </w:pPr>
    </w:p>
    <w:p w:rsidR="00803576" w:rsidRPr="00824BB4" w:rsidRDefault="00803576" w:rsidP="00803576">
      <w:pPr>
        <w:pStyle w:val="Heading2"/>
        <w:rPr>
          <w:rFonts w:cstheme="majorHAnsi"/>
          <w:sz w:val="24"/>
          <w:szCs w:val="24"/>
        </w:rPr>
      </w:pPr>
      <w:bookmarkStart w:id="44" w:name="_Toc59007836"/>
      <w:r w:rsidRPr="00824BB4">
        <w:rPr>
          <w:rFonts w:cstheme="majorHAnsi"/>
          <w:sz w:val="24"/>
          <w:szCs w:val="24"/>
        </w:rPr>
        <w:lastRenderedPageBreak/>
        <w:t>P</w:t>
      </w:r>
      <w:r w:rsidR="00B9564E" w:rsidRPr="00824BB4">
        <w:rPr>
          <w:rFonts w:cstheme="majorHAnsi"/>
          <w:sz w:val="24"/>
          <w:szCs w:val="24"/>
        </w:rPr>
        <w:t>regnan</w:t>
      </w:r>
      <w:r w:rsidRPr="00824BB4">
        <w:rPr>
          <w:rFonts w:cstheme="majorHAnsi"/>
          <w:sz w:val="24"/>
          <w:szCs w:val="24"/>
        </w:rPr>
        <w:t>cy</w:t>
      </w:r>
      <w:bookmarkEnd w:id="44"/>
      <w:r w:rsidRPr="00824BB4">
        <w:rPr>
          <w:rFonts w:cstheme="majorHAnsi"/>
          <w:sz w:val="24"/>
          <w:szCs w:val="24"/>
        </w:rPr>
        <w:t xml:space="preserve"> </w:t>
      </w:r>
    </w:p>
    <w:p w:rsidR="00803576" w:rsidRPr="00824BB4" w:rsidRDefault="00803576" w:rsidP="00B9564E">
      <w:pPr>
        <w:jc w:val="both"/>
        <w:rPr>
          <w:rFonts w:asciiTheme="majorHAnsi" w:hAnsiTheme="majorHAnsi" w:cstheme="majorHAnsi"/>
          <w:b/>
          <w:color w:val="000000"/>
          <w:sz w:val="24"/>
          <w:szCs w:val="24"/>
        </w:rPr>
      </w:pPr>
    </w:p>
    <w:p w:rsidR="00B9564E" w:rsidRPr="00824BB4" w:rsidRDefault="00803576" w:rsidP="00B9564E">
      <w:pPr>
        <w:jc w:val="both"/>
        <w:rPr>
          <w:rFonts w:asciiTheme="majorHAnsi" w:hAnsiTheme="majorHAnsi" w:cstheme="majorHAnsi"/>
          <w:sz w:val="24"/>
          <w:szCs w:val="24"/>
          <w:lang w:val="en-US"/>
        </w:rPr>
      </w:pPr>
      <w:r w:rsidRPr="00824BB4">
        <w:rPr>
          <w:rFonts w:asciiTheme="majorHAnsi" w:hAnsiTheme="majorHAnsi" w:cstheme="majorHAnsi"/>
          <w:color w:val="000000"/>
          <w:sz w:val="24"/>
          <w:szCs w:val="24"/>
        </w:rPr>
        <w:t>The</w:t>
      </w:r>
      <w:r w:rsidRPr="00824BB4">
        <w:rPr>
          <w:rFonts w:asciiTheme="majorHAnsi" w:hAnsiTheme="majorHAnsi" w:cstheme="majorHAnsi"/>
          <w:b/>
          <w:color w:val="000000"/>
          <w:sz w:val="24"/>
          <w:szCs w:val="24"/>
        </w:rPr>
        <w:t xml:space="preserve"> </w:t>
      </w:r>
      <w:r w:rsidR="00B9564E" w:rsidRPr="00824BB4">
        <w:rPr>
          <w:rFonts w:asciiTheme="majorHAnsi" w:hAnsiTheme="majorHAnsi" w:cstheme="majorHAnsi"/>
          <w:sz w:val="24"/>
          <w:szCs w:val="24"/>
          <w:lang w:val="en-US"/>
        </w:rPr>
        <w:t xml:space="preserve">UK Government has maintained the precautionary measure of classing pregnant women as </w:t>
      </w:r>
      <w:r w:rsidR="004C11AE" w:rsidRPr="00824BB4">
        <w:rPr>
          <w:rFonts w:asciiTheme="majorHAnsi" w:hAnsiTheme="majorHAnsi" w:cstheme="majorHAnsi"/>
          <w:sz w:val="24"/>
          <w:szCs w:val="24"/>
          <w:lang w:val="en-US"/>
        </w:rPr>
        <w:t>clinically</w:t>
      </w:r>
      <w:r w:rsidR="00B9564E" w:rsidRPr="00824BB4">
        <w:rPr>
          <w:rFonts w:asciiTheme="majorHAnsi" w:hAnsiTheme="majorHAnsi" w:cstheme="majorHAnsi"/>
          <w:sz w:val="24"/>
          <w:szCs w:val="24"/>
          <w:lang w:val="en-US"/>
        </w:rPr>
        <w:t xml:space="preserve"> </w:t>
      </w:r>
      <w:r w:rsidR="004C11AE" w:rsidRPr="00824BB4">
        <w:rPr>
          <w:rFonts w:asciiTheme="majorHAnsi" w:hAnsiTheme="majorHAnsi" w:cstheme="majorHAnsi"/>
          <w:sz w:val="24"/>
          <w:szCs w:val="24"/>
          <w:lang w:val="en-US"/>
        </w:rPr>
        <w:t>vulnerable</w:t>
      </w:r>
      <w:r w:rsidR="00B9564E" w:rsidRPr="00824BB4">
        <w:rPr>
          <w:rFonts w:asciiTheme="majorHAnsi" w:hAnsiTheme="majorHAnsi" w:cstheme="majorHAnsi"/>
          <w:sz w:val="24"/>
          <w:szCs w:val="24"/>
          <w:lang w:val="en-US"/>
        </w:rPr>
        <w:t xml:space="preserve">. </w:t>
      </w:r>
    </w:p>
    <w:p w:rsidR="006A2083" w:rsidRPr="00824BB4" w:rsidRDefault="006A2083" w:rsidP="006A2083">
      <w:pPr>
        <w:jc w:val="both"/>
        <w:rPr>
          <w:rFonts w:asciiTheme="majorHAnsi" w:hAnsiTheme="majorHAnsi" w:cstheme="majorHAnsi"/>
          <w:sz w:val="24"/>
          <w:szCs w:val="24"/>
          <w:lang w:val="en-US"/>
        </w:rPr>
      </w:pPr>
      <w:r w:rsidRPr="00824BB4">
        <w:rPr>
          <w:rFonts w:asciiTheme="majorHAnsi" w:hAnsiTheme="majorHAnsi" w:cstheme="majorHAnsi"/>
          <w:sz w:val="24"/>
          <w:szCs w:val="24"/>
          <w:lang w:val="en-US"/>
        </w:rPr>
        <w:t xml:space="preserve">Pregnant women are in the ‘clinically vulnerable’ category and are generally advised to follow the advice for clinically vulnerable people (see above). </w:t>
      </w:r>
    </w:p>
    <w:p w:rsidR="006A2083" w:rsidRPr="00824BB4" w:rsidRDefault="006A2083" w:rsidP="006A2083">
      <w:pPr>
        <w:jc w:val="both"/>
        <w:rPr>
          <w:rFonts w:asciiTheme="majorHAnsi" w:hAnsiTheme="majorHAnsi" w:cstheme="majorHAnsi"/>
          <w:sz w:val="24"/>
          <w:szCs w:val="24"/>
          <w:lang w:val="en-US"/>
        </w:rPr>
      </w:pPr>
      <w:r w:rsidRPr="00824BB4">
        <w:rPr>
          <w:rFonts w:asciiTheme="majorHAnsi" w:hAnsiTheme="majorHAnsi" w:cstheme="majorHAnsi"/>
          <w:sz w:val="24"/>
          <w:szCs w:val="24"/>
          <w:lang w:val="en-US"/>
        </w:rPr>
        <w:t xml:space="preserve">Employers should conduct a risk assessment for pregnant women and the </w:t>
      </w:r>
      <w:proofErr w:type="spellStart"/>
      <w:r w:rsidRPr="00824BB4">
        <w:rPr>
          <w:rFonts w:asciiTheme="majorHAnsi" w:hAnsiTheme="majorHAnsi" w:cstheme="majorHAnsi"/>
          <w:sz w:val="24"/>
          <w:szCs w:val="24"/>
          <w:lang w:val="en-US"/>
        </w:rPr>
        <w:t>The</w:t>
      </w:r>
      <w:proofErr w:type="spellEnd"/>
      <w:r w:rsidRPr="00824BB4">
        <w:rPr>
          <w:rFonts w:asciiTheme="majorHAnsi" w:hAnsiTheme="majorHAnsi" w:cstheme="majorHAnsi"/>
          <w:sz w:val="24"/>
          <w:szCs w:val="24"/>
          <w:lang w:val="en-US"/>
        </w:rPr>
        <w:t xml:space="preserve"> Royal College of Obstetrics and </w:t>
      </w:r>
      <w:r w:rsidR="00824BB4" w:rsidRPr="00824BB4">
        <w:rPr>
          <w:rFonts w:asciiTheme="majorHAnsi" w:hAnsiTheme="majorHAnsi" w:cstheme="majorHAnsi"/>
          <w:sz w:val="24"/>
          <w:szCs w:val="24"/>
          <w:lang w:val="en-US"/>
        </w:rPr>
        <w:t>Gynecology</w:t>
      </w:r>
      <w:r w:rsidRPr="00824BB4">
        <w:rPr>
          <w:rFonts w:asciiTheme="majorHAnsi" w:hAnsiTheme="majorHAnsi" w:cstheme="majorHAnsi"/>
          <w:sz w:val="24"/>
          <w:szCs w:val="24"/>
          <w:lang w:val="en-US"/>
        </w:rPr>
        <w:t xml:space="preserve"> (RCOG) has published occupational </w:t>
      </w:r>
      <w:r w:rsidR="005B23A3" w:rsidRPr="00824BB4">
        <w:rPr>
          <w:rFonts w:asciiTheme="majorHAnsi" w:hAnsiTheme="majorHAnsi" w:cstheme="majorHAnsi"/>
          <w:sz w:val="24"/>
          <w:szCs w:val="24"/>
          <w:lang w:val="en-US"/>
        </w:rPr>
        <w:t>guidance</w:t>
      </w:r>
      <w:r w:rsidRPr="00824BB4">
        <w:rPr>
          <w:rFonts w:asciiTheme="majorHAnsi" w:hAnsiTheme="majorHAnsi" w:cstheme="majorHAnsi"/>
          <w:sz w:val="24"/>
          <w:szCs w:val="24"/>
          <w:lang w:val="en-US"/>
        </w:rPr>
        <w:t xml:space="preserve"> health advice for employers and pregnant women. </w:t>
      </w:r>
    </w:p>
    <w:p w:rsidR="00B9564E" w:rsidRPr="00824BB4" w:rsidRDefault="00950646" w:rsidP="00B9564E">
      <w:pPr>
        <w:jc w:val="both"/>
        <w:rPr>
          <w:rFonts w:asciiTheme="majorHAnsi" w:hAnsiTheme="majorHAnsi" w:cstheme="majorHAnsi"/>
          <w:color w:val="000000"/>
          <w:sz w:val="24"/>
          <w:szCs w:val="24"/>
        </w:rPr>
      </w:pPr>
      <w:hyperlink r:id="rId28" w:anchor="occupational" w:history="1">
        <w:r w:rsidR="00B9564E" w:rsidRPr="00824BB4">
          <w:rPr>
            <w:rStyle w:val="Hyperlink"/>
            <w:rFonts w:asciiTheme="majorHAnsi" w:hAnsiTheme="majorHAnsi" w:cstheme="majorHAnsi"/>
            <w:sz w:val="24"/>
            <w:szCs w:val="24"/>
          </w:rPr>
          <w:t>https://www.rcog.org.uk/en/guidelines-research-services/guidelines/coronavirus-pregnancy/covid-19-virus-infection-and-pregnancy/#occupational</w:t>
        </w:r>
      </w:hyperlink>
    </w:p>
    <w:p w:rsidR="005B23A3" w:rsidRDefault="005B23A3" w:rsidP="005B23A3">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58" w:afterAutospacing="0" w:line="312" w:lineRule="atLeast"/>
        <w:rPr>
          <w:rFonts w:asciiTheme="majorHAnsi" w:hAnsiTheme="majorHAnsi" w:cstheme="majorHAnsi"/>
          <w:color w:val="222222"/>
        </w:rPr>
      </w:pPr>
      <w:r w:rsidRPr="00824BB4">
        <w:rPr>
          <w:rFonts w:asciiTheme="majorHAnsi" w:hAnsiTheme="majorHAnsi" w:cstheme="majorHAnsi"/>
          <w:color w:val="222222"/>
        </w:rPr>
        <w:t xml:space="preserve">If staff are unable to work from home, they should only work in a public-facing role </w:t>
      </w:r>
      <w:r w:rsidR="00EE79C8" w:rsidRPr="00824BB4">
        <w:rPr>
          <w:rFonts w:asciiTheme="majorHAnsi" w:hAnsiTheme="majorHAnsi" w:cstheme="majorHAnsi"/>
          <w:color w:val="222222"/>
        </w:rPr>
        <w:t xml:space="preserve">after </w:t>
      </w:r>
      <w:r w:rsidRPr="00824BB4">
        <w:rPr>
          <w:rFonts w:asciiTheme="majorHAnsi" w:hAnsiTheme="majorHAnsi" w:cstheme="majorHAnsi"/>
          <w:color w:val="222222"/>
        </w:rPr>
        <w:t xml:space="preserve">a risk assessment </w:t>
      </w:r>
      <w:r w:rsidR="00EE79C8" w:rsidRPr="00824BB4">
        <w:rPr>
          <w:rFonts w:asciiTheme="majorHAnsi" w:hAnsiTheme="majorHAnsi" w:cstheme="majorHAnsi"/>
          <w:color w:val="222222"/>
        </w:rPr>
        <w:t xml:space="preserve">and </w:t>
      </w:r>
      <w:r w:rsidRPr="00824BB4">
        <w:rPr>
          <w:rFonts w:asciiTheme="majorHAnsi" w:hAnsiTheme="majorHAnsi" w:cstheme="majorHAnsi"/>
          <w:color w:val="222222"/>
        </w:rPr>
        <w:t xml:space="preserve">appropriate arrangements </w:t>
      </w:r>
      <w:r w:rsidR="00EE79C8" w:rsidRPr="00824BB4">
        <w:rPr>
          <w:rFonts w:asciiTheme="majorHAnsi" w:hAnsiTheme="majorHAnsi" w:cstheme="majorHAnsi"/>
          <w:color w:val="222222"/>
        </w:rPr>
        <w:t xml:space="preserve">have </w:t>
      </w:r>
      <w:r w:rsidRPr="00824BB4">
        <w:rPr>
          <w:rFonts w:asciiTheme="majorHAnsi" w:hAnsiTheme="majorHAnsi" w:cstheme="majorHAnsi"/>
          <w:color w:val="222222"/>
        </w:rPr>
        <w:t>minimise</w:t>
      </w:r>
      <w:r w:rsidR="00EE79C8" w:rsidRPr="00824BB4">
        <w:rPr>
          <w:rFonts w:asciiTheme="majorHAnsi" w:hAnsiTheme="majorHAnsi" w:cstheme="majorHAnsi"/>
          <w:color w:val="222222"/>
        </w:rPr>
        <w:t>d</w:t>
      </w:r>
      <w:r w:rsidRPr="00824BB4">
        <w:rPr>
          <w:rFonts w:asciiTheme="majorHAnsi" w:hAnsiTheme="majorHAnsi" w:cstheme="majorHAnsi"/>
          <w:color w:val="222222"/>
        </w:rPr>
        <w:t xml:space="preserve"> potential exposure to the virus.</w:t>
      </w:r>
    </w:p>
    <w:p w:rsidR="00824BB4" w:rsidRPr="00824BB4" w:rsidRDefault="00824BB4" w:rsidP="005B23A3">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58" w:afterAutospacing="0" w:line="312" w:lineRule="atLeast"/>
        <w:rPr>
          <w:rFonts w:asciiTheme="majorHAnsi" w:hAnsiTheme="majorHAnsi" w:cstheme="majorHAnsi"/>
          <w:color w:val="222222"/>
        </w:rPr>
      </w:pPr>
    </w:p>
    <w:p w:rsidR="00B9564E" w:rsidRPr="00824BB4" w:rsidRDefault="00803576" w:rsidP="00B9564E">
      <w:pPr>
        <w:rPr>
          <w:rFonts w:asciiTheme="majorHAnsi" w:hAnsiTheme="majorHAnsi" w:cstheme="majorHAnsi"/>
          <w:b/>
          <w:bCs/>
          <w:i/>
          <w:iCs/>
          <w:sz w:val="24"/>
          <w:szCs w:val="24"/>
        </w:rPr>
      </w:pPr>
      <w:r w:rsidRPr="00824BB4">
        <w:rPr>
          <w:rFonts w:asciiTheme="majorHAnsi" w:hAnsiTheme="majorHAnsi" w:cstheme="majorHAnsi"/>
          <w:b/>
          <w:bCs/>
          <w:i/>
          <w:iCs/>
          <w:sz w:val="24"/>
          <w:szCs w:val="24"/>
        </w:rPr>
        <w:t>Advice for pregnant s</w:t>
      </w:r>
      <w:r w:rsidR="00B9564E" w:rsidRPr="00824BB4">
        <w:rPr>
          <w:rFonts w:asciiTheme="majorHAnsi" w:hAnsiTheme="majorHAnsi" w:cstheme="majorHAnsi"/>
          <w:b/>
          <w:bCs/>
          <w:i/>
          <w:iCs/>
          <w:sz w:val="24"/>
          <w:szCs w:val="24"/>
        </w:rPr>
        <w:t xml:space="preserve">taff members </w:t>
      </w:r>
      <w:r w:rsidR="00B9564E" w:rsidRPr="00824BB4">
        <w:rPr>
          <w:rFonts w:asciiTheme="majorHAnsi" w:hAnsiTheme="majorHAnsi" w:cstheme="majorHAnsi"/>
          <w:b/>
          <w:bCs/>
          <w:i/>
          <w:iCs/>
          <w:sz w:val="24"/>
          <w:szCs w:val="24"/>
          <w:u w:val="single"/>
        </w:rPr>
        <w:t>prior to 28 weeks’ gestation</w:t>
      </w:r>
      <w:r w:rsidR="00B9564E" w:rsidRPr="00824BB4">
        <w:rPr>
          <w:rFonts w:asciiTheme="majorHAnsi" w:hAnsiTheme="majorHAnsi" w:cstheme="majorHAnsi"/>
          <w:b/>
          <w:bCs/>
          <w:i/>
          <w:iCs/>
          <w:sz w:val="24"/>
          <w:szCs w:val="24"/>
        </w:rPr>
        <w:t xml:space="preserve"> and with no additional clinical vulnerability</w:t>
      </w:r>
      <w:r w:rsidRPr="00824BB4">
        <w:rPr>
          <w:rFonts w:asciiTheme="majorHAnsi" w:hAnsiTheme="majorHAnsi" w:cstheme="majorHAnsi"/>
          <w:b/>
          <w:bCs/>
          <w:i/>
          <w:iCs/>
          <w:sz w:val="24"/>
          <w:szCs w:val="24"/>
        </w:rPr>
        <w:t xml:space="preserve"> (see above for list of conditions) </w:t>
      </w:r>
    </w:p>
    <w:p w:rsidR="00B9564E" w:rsidRPr="00824BB4" w:rsidRDefault="00B9564E" w:rsidP="00B9564E">
      <w:pPr>
        <w:rPr>
          <w:rFonts w:asciiTheme="majorHAnsi" w:hAnsiTheme="majorHAnsi" w:cstheme="majorHAnsi"/>
          <w:iCs/>
          <w:sz w:val="24"/>
          <w:szCs w:val="24"/>
        </w:rPr>
      </w:pPr>
      <w:r w:rsidRPr="00824BB4">
        <w:rPr>
          <w:rFonts w:asciiTheme="majorHAnsi" w:hAnsiTheme="majorHAnsi" w:cstheme="majorHAnsi"/>
          <w:iCs/>
          <w:sz w:val="24"/>
          <w:szCs w:val="24"/>
        </w:rPr>
        <w:t xml:space="preserve">Public health advice regarding staff members who are less than 28 weeks pregnant is the same as for others who are considered to be clinically vulnerable.  As such, schools should undertake a robust individual health risk assessment prior to return to work and take </w:t>
      </w:r>
      <w:r w:rsidRPr="00824BB4">
        <w:rPr>
          <w:rFonts w:asciiTheme="majorHAnsi" w:hAnsiTheme="majorHAnsi" w:cstheme="majorHAnsi"/>
          <w:sz w:val="24"/>
          <w:szCs w:val="24"/>
          <w:lang w:val="en-US"/>
        </w:rPr>
        <w:t>reasonable action to remove the risks by altering working conditions or hours of work</w:t>
      </w:r>
      <w:r w:rsidR="006A2083" w:rsidRPr="00824BB4">
        <w:rPr>
          <w:rFonts w:asciiTheme="majorHAnsi" w:hAnsiTheme="majorHAnsi" w:cstheme="majorHAnsi"/>
          <w:sz w:val="24"/>
          <w:szCs w:val="24"/>
          <w:lang w:val="en-US"/>
        </w:rPr>
        <w:t>.</w:t>
      </w:r>
    </w:p>
    <w:p w:rsidR="00B9564E" w:rsidRPr="00824BB4" w:rsidRDefault="00B9564E" w:rsidP="00B9564E">
      <w:pPr>
        <w:rPr>
          <w:rFonts w:asciiTheme="majorHAnsi" w:hAnsiTheme="majorHAnsi" w:cstheme="majorHAnsi"/>
          <w:i/>
          <w:iCs/>
          <w:sz w:val="24"/>
          <w:szCs w:val="24"/>
        </w:rPr>
      </w:pPr>
    </w:p>
    <w:p w:rsidR="00B9564E" w:rsidRPr="00824BB4" w:rsidRDefault="00803576" w:rsidP="00B9564E">
      <w:pPr>
        <w:rPr>
          <w:rFonts w:asciiTheme="majorHAnsi" w:hAnsiTheme="majorHAnsi" w:cstheme="majorHAnsi"/>
          <w:b/>
          <w:bCs/>
          <w:i/>
          <w:iCs/>
          <w:sz w:val="24"/>
          <w:szCs w:val="24"/>
        </w:rPr>
      </w:pPr>
      <w:r w:rsidRPr="00824BB4">
        <w:rPr>
          <w:rFonts w:asciiTheme="majorHAnsi" w:hAnsiTheme="majorHAnsi" w:cstheme="majorHAnsi"/>
          <w:b/>
          <w:bCs/>
          <w:i/>
          <w:iCs/>
          <w:sz w:val="24"/>
          <w:szCs w:val="24"/>
        </w:rPr>
        <w:t>Advice for pregnant s</w:t>
      </w:r>
      <w:r w:rsidR="00B9564E" w:rsidRPr="00824BB4">
        <w:rPr>
          <w:rFonts w:asciiTheme="majorHAnsi" w:hAnsiTheme="majorHAnsi" w:cstheme="majorHAnsi"/>
          <w:b/>
          <w:bCs/>
          <w:i/>
          <w:iCs/>
          <w:sz w:val="24"/>
          <w:szCs w:val="24"/>
        </w:rPr>
        <w:t xml:space="preserve">taff members </w:t>
      </w:r>
      <w:r w:rsidR="00B9564E" w:rsidRPr="00824BB4">
        <w:rPr>
          <w:rFonts w:asciiTheme="majorHAnsi" w:hAnsiTheme="majorHAnsi" w:cstheme="majorHAnsi"/>
          <w:b/>
          <w:bCs/>
          <w:i/>
          <w:iCs/>
          <w:sz w:val="24"/>
          <w:szCs w:val="24"/>
          <w:u w:val="single"/>
        </w:rPr>
        <w:t>after 28 weeks gestation</w:t>
      </w:r>
      <w:r w:rsidR="00B9564E" w:rsidRPr="00824BB4">
        <w:rPr>
          <w:rFonts w:asciiTheme="majorHAnsi" w:hAnsiTheme="majorHAnsi" w:cstheme="majorHAnsi"/>
          <w:b/>
          <w:bCs/>
          <w:i/>
          <w:iCs/>
          <w:sz w:val="24"/>
          <w:szCs w:val="24"/>
        </w:rPr>
        <w:t xml:space="preserve"> or with additional clinical vulnerability</w:t>
      </w:r>
      <w:r w:rsidRPr="00824BB4">
        <w:rPr>
          <w:rFonts w:asciiTheme="majorHAnsi" w:hAnsiTheme="majorHAnsi" w:cstheme="majorHAnsi"/>
          <w:b/>
          <w:bCs/>
          <w:i/>
          <w:iCs/>
          <w:sz w:val="24"/>
          <w:szCs w:val="24"/>
        </w:rPr>
        <w:t xml:space="preserve"> (previously shielding)</w:t>
      </w:r>
    </w:p>
    <w:p w:rsidR="00B9564E" w:rsidRPr="00824BB4" w:rsidRDefault="00B9564E" w:rsidP="00B9564E">
      <w:pPr>
        <w:rPr>
          <w:rFonts w:asciiTheme="majorHAnsi" w:hAnsiTheme="majorHAnsi" w:cstheme="majorHAnsi"/>
          <w:iCs/>
          <w:sz w:val="24"/>
          <w:szCs w:val="24"/>
        </w:rPr>
      </w:pPr>
      <w:r w:rsidRPr="00824BB4">
        <w:rPr>
          <w:rFonts w:asciiTheme="majorHAnsi" w:hAnsiTheme="majorHAnsi" w:cstheme="majorHAnsi"/>
          <w:iCs/>
          <w:sz w:val="24"/>
          <w:szCs w:val="24"/>
        </w:rPr>
        <w:t>For pregnant women from 28 weeks’ gestation, or with additional clinical vulnerability at any gestation, a more precauti</w:t>
      </w:r>
      <w:r w:rsidR="00803576" w:rsidRPr="00824BB4">
        <w:rPr>
          <w:rFonts w:asciiTheme="majorHAnsi" w:hAnsiTheme="majorHAnsi" w:cstheme="majorHAnsi"/>
          <w:iCs/>
          <w:sz w:val="24"/>
          <w:szCs w:val="24"/>
        </w:rPr>
        <w:t xml:space="preserve">onary approach is suggested. </w:t>
      </w:r>
      <w:r w:rsidRPr="00824BB4">
        <w:rPr>
          <w:rFonts w:asciiTheme="majorHAnsi" w:hAnsiTheme="majorHAnsi" w:cstheme="majorHAnsi"/>
          <w:iCs/>
          <w:sz w:val="24"/>
          <w:szCs w:val="24"/>
        </w:rPr>
        <w:t xml:space="preserve">Other risk factors in pregnancy that should </w:t>
      </w:r>
      <w:r w:rsidR="00803576" w:rsidRPr="00824BB4">
        <w:rPr>
          <w:rFonts w:asciiTheme="majorHAnsi" w:hAnsiTheme="majorHAnsi" w:cstheme="majorHAnsi"/>
          <w:iCs/>
          <w:sz w:val="24"/>
          <w:szCs w:val="24"/>
        </w:rPr>
        <w:t xml:space="preserve">also </w:t>
      </w:r>
      <w:r w:rsidRPr="00824BB4">
        <w:rPr>
          <w:rFonts w:asciiTheme="majorHAnsi" w:hAnsiTheme="majorHAnsi" w:cstheme="majorHAnsi"/>
          <w:iCs/>
          <w:sz w:val="24"/>
          <w:szCs w:val="24"/>
        </w:rPr>
        <w:t>be considered as an underlying health condition are pregnant women with a maternal age over 35 years, those that are overweight or obese</w:t>
      </w:r>
      <w:r w:rsidR="00EE79C8" w:rsidRPr="00824BB4">
        <w:rPr>
          <w:rFonts w:asciiTheme="majorHAnsi" w:hAnsiTheme="majorHAnsi" w:cstheme="majorHAnsi"/>
          <w:iCs/>
          <w:sz w:val="24"/>
          <w:szCs w:val="24"/>
        </w:rPr>
        <w:t xml:space="preserve">. </w:t>
      </w:r>
      <w:r w:rsidR="00C374BE" w:rsidRPr="00824BB4">
        <w:rPr>
          <w:rFonts w:asciiTheme="majorHAnsi" w:hAnsiTheme="majorHAnsi" w:cstheme="majorHAnsi"/>
          <w:b/>
          <w:bCs/>
          <w:iCs/>
          <w:sz w:val="24"/>
          <w:szCs w:val="24"/>
        </w:rPr>
        <w:t xml:space="preserve">School leaders should be flexible in how those members of staff are deployed to enable them to work </w:t>
      </w:r>
      <w:r w:rsidR="006A2083" w:rsidRPr="00824BB4">
        <w:rPr>
          <w:rFonts w:asciiTheme="majorHAnsi" w:hAnsiTheme="majorHAnsi" w:cstheme="majorHAnsi"/>
          <w:b/>
          <w:bCs/>
          <w:iCs/>
          <w:sz w:val="24"/>
          <w:szCs w:val="24"/>
        </w:rPr>
        <w:t>at home (</w:t>
      </w:r>
      <w:r w:rsidR="00C374BE" w:rsidRPr="00824BB4">
        <w:rPr>
          <w:rFonts w:asciiTheme="majorHAnsi" w:hAnsiTheme="majorHAnsi" w:cstheme="majorHAnsi"/>
          <w:b/>
          <w:bCs/>
          <w:iCs/>
          <w:sz w:val="24"/>
          <w:szCs w:val="24"/>
        </w:rPr>
        <w:t>remotely</w:t>
      </w:r>
      <w:r w:rsidR="006A2083" w:rsidRPr="00824BB4">
        <w:rPr>
          <w:rFonts w:asciiTheme="majorHAnsi" w:hAnsiTheme="majorHAnsi" w:cstheme="majorHAnsi"/>
          <w:b/>
          <w:bCs/>
          <w:iCs/>
          <w:sz w:val="24"/>
          <w:szCs w:val="24"/>
        </w:rPr>
        <w:t>)</w:t>
      </w:r>
      <w:r w:rsidR="00C374BE" w:rsidRPr="00824BB4">
        <w:rPr>
          <w:rFonts w:asciiTheme="majorHAnsi" w:hAnsiTheme="majorHAnsi" w:cstheme="majorHAnsi"/>
          <w:b/>
          <w:bCs/>
          <w:iCs/>
          <w:sz w:val="24"/>
          <w:szCs w:val="24"/>
        </w:rPr>
        <w:t xml:space="preserve"> where possible</w:t>
      </w:r>
      <w:r w:rsidR="006A2083" w:rsidRPr="00824BB4">
        <w:rPr>
          <w:rFonts w:asciiTheme="majorHAnsi" w:hAnsiTheme="majorHAnsi" w:cstheme="majorHAnsi"/>
          <w:b/>
          <w:bCs/>
          <w:iCs/>
          <w:sz w:val="24"/>
          <w:szCs w:val="24"/>
        </w:rPr>
        <w:t xml:space="preserve">. If this is not possible they should only work in </w:t>
      </w:r>
      <w:r w:rsidR="00C374BE" w:rsidRPr="00824BB4">
        <w:rPr>
          <w:rFonts w:asciiTheme="majorHAnsi" w:hAnsiTheme="majorHAnsi" w:cstheme="majorHAnsi"/>
          <w:b/>
          <w:bCs/>
          <w:iCs/>
          <w:sz w:val="24"/>
          <w:szCs w:val="24"/>
        </w:rPr>
        <w:t>roles in school where it is possible to maintain social distancing at all times</w:t>
      </w:r>
      <w:r w:rsidR="006A2083" w:rsidRPr="00824BB4">
        <w:rPr>
          <w:rFonts w:asciiTheme="majorHAnsi" w:hAnsiTheme="majorHAnsi" w:cstheme="majorHAnsi"/>
          <w:b/>
          <w:bCs/>
          <w:iCs/>
          <w:sz w:val="24"/>
          <w:szCs w:val="24"/>
        </w:rPr>
        <w:t xml:space="preserve"> and the occupational guidance above is followed</w:t>
      </w:r>
      <w:r w:rsidR="00C374BE" w:rsidRPr="00824BB4">
        <w:rPr>
          <w:rFonts w:asciiTheme="majorHAnsi" w:hAnsiTheme="majorHAnsi" w:cstheme="majorHAnsi"/>
          <w:b/>
          <w:bCs/>
          <w:iCs/>
          <w:sz w:val="24"/>
          <w:szCs w:val="24"/>
        </w:rPr>
        <w:t>. </w:t>
      </w:r>
    </w:p>
    <w:p w:rsidR="00E62EEB" w:rsidRPr="00824BB4" w:rsidRDefault="00E62EEB" w:rsidP="007216E0">
      <w:pPr>
        <w:pStyle w:val="Heading2"/>
        <w:rPr>
          <w:rFonts w:cstheme="majorHAnsi"/>
          <w:sz w:val="24"/>
          <w:szCs w:val="24"/>
        </w:rPr>
      </w:pPr>
    </w:p>
    <w:p w:rsidR="00824BB4" w:rsidRDefault="00824BB4">
      <w:pPr>
        <w:rPr>
          <w:rFonts w:asciiTheme="majorHAnsi" w:eastAsiaTheme="majorEastAsia" w:hAnsiTheme="majorHAnsi" w:cstheme="majorHAnsi"/>
          <w:color w:val="641C26" w:themeColor="accent1" w:themeShade="BF"/>
          <w:sz w:val="24"/>
          <w:szCs w:val="24"/>
        </w:rPr>
      </w:pPr>
      <w:r>
        <w:rPr>
          <w:rFonts w:cstheme="majorHAnsi"/>
          <w:sz w:val="24"/>
          <w:szCs w:val="24"/>
        </w:rPr>
        <w:br w:type="page"/>
      </w:r>
    </w:p>
    <w:p w:rsidR="007216E0" w:rsidRPr="00824BB4" w:rsidRDefault="007216E0" w:rsidP="007216E0">
      <w:pPr>
        <w:pStyle w:val="Heading2"/>
        <w:rPr>
          <w:rFonts w:cstheme="majorHAnsi"/>
          <w:sz w:val="24"/>
          <w:szCs w:val="24"/>
        </w:rPr>
      </w:pPr>
      <w:bookmarkStart w:id="45" w:name="_Toc59007837"/>
      <w:r w:rsidRPr="00824BB4">
        <w:rPr>
          <w:rFonts w:cstheme="majorHAnsi"/>
          <w:sz w:val="24"/>
          <w:szCs w:val="24"/>
        </w:rPr>
        <w:lastRenderedPageBreak/>
        <w:t>BAME staff and children</w:t>
      </w:r>
      <w:bookmarkEnd w:id="45"/>
      <w:r w:rsidRPr="00824BB4">
        <w:rPr>
          <w:rFonts w:cstheme="majorHAnsi"/>
          <w:sz w:val="24"/>
          <w:szCs w:val="24"/>
        </w:rPr>
        <w:t xml:space="preserve"> </w:t>
      </w:r>
    </w:p>
    <w:p w:rsidR="007216E0" w:rsidRPr="00824BB4" w:rsidRDefault="007216E0" w:rsidP="00BA6F30">
      <w:pPr>
        <w:rPr>
          <w:rFonts w:asciiTheme="majorHAnsi" w:hAnsiTheme="majorHAnsi" w:cstheme="majorHAnsi"/>
          <w:color w:val="000000" w:themeColor="text1"/>
          <w:sz w:val="24"/>
          <w:szCs w:val="24"/>
        </w:rPr>
      </w:pPr>
    </w:p>
    <w:p w:rsidR="00BA6F30" w:rsidRPr="00824BB4" w:rsidRDefault="0086745F" w:rsidP="00BA6F30">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People </w:t>
      </w:r>
      <w:r w:rsidR="007216E0" w:rsidRPr="00824BB4">
        <w:rPr>
          <w:rFonts w:asciiTheme="majorHAnsi" w:hAnsiTheme="majorHAnsi" w:cstheme="majorHAnsi"/>
          <w:color w:val="000000" w:themeColor="text1"/>
          <w:sz w:val="24"/>
          <w:szCs w:val="24"/>
        </w:rPr>
        <w:t xml:space="preserve">from </w:t>
      </w:r>
      <w:r w:rsidRPr="00824BB4">
        <w:rPr>
          <w:rFonts w:asciiTheme="majorHAnsi" w:hAnsiTheme="majorHAnsi" w:cstheme="majorHAnsi"/>
          <w:color w:val="000000" w:themeColor="text1"/>
          <w:sz w:val="24"/>
          <w:szCs w:val="24"/>
        </w:rPr>
        <w:t>BAME backgrounds</w:t>
      </w:r>
      <w:r w:rsidR="00BA6F30" w:rsidRPr="00824BB4">
        <w:rPr>
          <w:rFonts w:asciiTheme="majorHAnsi" w:hAnsiTheme="majorHAnsi" w:cstheme="majorHAnsi"/>
          <w:color w:val="000000" w:themeColor="text1"/>
          <w:sz w:val="24"/>
          <w:szCs w:val="24"/>
        </w:rPr>
        <w:t xml:space="preserve"> may be at comparatively increased risk from COVID-19</w:t>
      </w:r>
      <w:r w:rsidR="007216E0" w:rsidRPr="00824BB4">
        <w:rPr>
          <w:rFonts w:asciiTheme="majorHAnsi" w:hAnsiTheme="majorHAnsi" w:cstheme="majorHAnsi"/>
          <w:color w:val="000000" w:themeColor="text1"/>
          <w:sz w:val="24"/>
          <w:szCs w:val="24"/>
        </w:rPr>
        <w:t xml:space="preserve">. </w:t>
      </w:r>
      <w:r w:rsidR="00BA6F30" w:rsidRPr="00824BB4">
        <w:rPr>
          <w:rFonts w:asciiTheme="majorHAnsi" w:hAnsiTheme="majorHAnsi" w:cstheme="majorHAnsi"/>
          <w:color w:val="000000" w:themeColor="text1"/>
          <w:sz w:val="24"/>
          <w:szCs w:val="24"/>
        </w:rPr>
        <w:t xml:space="preserve">This is likely to be as combination of social and economic factors including multi-generational living, </w:t>
      </w:r>
      <w:r w:rsidRPr="00824BB4">
        <w:rPr>
          <w:rFonts w:asciiTheme="majorHAnsi" w:hAnsiTheme="majorHAnsi" w:cstheme="majorHAnsi"/>
          <w:color w:val="000000" w:themeColor="text1"/>
          <w:sz w:val="24"/>
          <w:szCs w:val="24"/>
        </w:rPr>
        <w:t xml:space="preserve">undertaking </w:t>
      </w:r>
      <w:r w:rsidR="00BA6F30" w:rsidRPr="00824BB4">
        <w:rPr>
          <w:rFonts w:asciiTheme="majorHAnsi" w:hAnsiTheme="majorHAnsi" w:cstheme="majorHAnsi"/>
          <w:color w:val="000000" w:themeColor="text1"/>
          <w:sz w:val="24"/>
          <w:szCs w:val="24"/>
        </w:rPr>
        <w:t>common public facing occupations and overcrowding</w:t>
      </w:r>
      <w:r w:rsidRPr="00824BB4">
        <w:rPr>
          <w:rFonts w:asciiTheme="majorHAnsi" w:hAnsiTheme="majorHAnsi" w:cstheme="majorHAnsi"/>
          <w:color w:val="000000" w:themeColor="text1"/>
          <w:sz w:val="24"/>
          <w:szCs w:val="24"/>
        </w:rPr>
        <w:t xml:space="preserve"> in some households</w:t>
      </w:r>
      <w:r w:rsidR="00BA6F30" w:rsidRPr="00824BB4">
        <w:rPr>
          <w:rFonts w:asciiTheme="majorHAnsi" w:hAnsiTheme="majorHAnsi" w:cstheme="majorHAnsi"/>
          <w:color w:val="000000" w:themeColor="text1"/>
          <w:sz w:val="24"/>
          <w:szCs w:val="24"/>
        </w:rPr>
        <w:t xml:space="preserve">; or have pre existing health factors such as diabetes or be obese. </w:t>
      </w:r>
      <w:r w:rsidR="007216E0" w:rsidRPr="00824BB4">
        <w:rPr>
          <w:rFonts w:asciiTheme="majorHAnsi" w:hAnsiTheme="majorHAnsi" w:cstheme="majorHAnsi"/>
          <w:color w:val="000000" w:themeColor="text1"/>
          <w:sz w:val="24"/>
          <w:szCs w:val="24"/>
        </w:rPr>
        <w:t xml:space="preserve">Nationally, there is </w:t>
      </w:r>
      <w:r w:rsidR="00BA6F30" w:rsidRPr="00824BB4">
        <w:rPr>
          <w:rFonts w:asciiTheme="majorHAnsi" w:hAnsiTheme="majorHAnsi" w:cstheme="majorHAnsi"/>
          <w:color w:val="000000" w:themeColor="text1"/>
          <w:sz w:val="24"/>
          <w:szCs w:val="24"/>
        </w:rPr>
        <w:t>on</w:t>
      </w:r>
      <w:r w:rsidR="007216E0" w:rsidRPr="00824BB4">
        <w:rPr>
          <w:rFonts w:asciiTheme="majorHAnsi" w:hAnsiTheme="majorHAnsi" w:cstheme="majorHAnsi"/>
          <w:color w:val="000000" w:themeColor="text1"/>
          <w:sz w:val="24"/>
          <w:szCs w:val="24"/>
        </w:rPr>
        <w:t>-</w:t>
      </w:r>
      <w:r w:rsidR="00BA6F30" w:rsidRPr="00824BB4">
        <w:rPr>
          <w:rFonts w:asciiTheme="majorHAnsi" w:hAnsiTheme="majorHAnsi" w:cstheme="majorHAnsi"/>
          <w:color w:val="000000" w:themeColor="text1"/>
          <w:sz w:val="24"/>
          <w:szCs w:val="24"/>
        </w:rPr>
        <w:t>going research to understand and translate these findings for individual</w:t>
      </w:r>
      <w:r w:rsidR="007216E0" w:rsidRPr="00824BB4">
        <w:rPr>
          <w:rFonts w:asciiTheme="majorHAnsi" w:hAnsiTheme="majorHAnsi" w:cstheme="majorHAnsi"/>
          <w:color w:val="000000" w:themeColor="text1"/>
          <w:sz w:val="24"/>
          <w:szCs w:val="24"/>
        </w:rPr>
        <w:t xml:space="preserve"> risk assessment. </w:t>
      </w:r>
    </w:p>
    <w:p w:rsidR="0086745F" w:rsidRPr="00824BB4" w:rsidRDefault="00BA6F30" w:rsidP="00BA6F30">
      <w:pPr>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 xml:space="preserve">It is important that </w:t>
      </w:r>
      <w:r w:rsidR="007216E0" w:rsidRPr="00824BB4">
        <w:rPr>
          <w:rFonts w:asciiTheme="majorHAnsi" w:hAnsiTheme="majorHAnsi" w:cstheme="majorHAnsi"/>
          <w:color w:val="000000" w:themeColor="text1"/>
          <w:sz w:val="24"/>
          <w:szCs w:val="24"/>
        </w:rPr>
        <w:t xml:space="preserve">educational settings, </w:t>
      </w:r>
      <w:r w:rsidRPr="00824BB4">
        <w:rPr>
          <w:rFonts w:asciiTheme="majorHAnsi" w:hAnsiTheme="majorHAnsi" w:cstheme="majorHAnsi"/>
          <w:color w:val="000000" w:themeColor="text1"/>
          <w:sz w:val="24"/>
          <w:szCs w:val="24"/>
        </w:rPr>
        <w:t xml:space="preserve">staff and families follow guidance for people who are clinically vulnerable (see section </w:t>
      </w:r>
      <w:r w:rsidR="007216E0" w:rsidRPr="00824BB4">
        <w:rPr>
          <w:rFonts w:asciiTheme="majorHAnsi" w:hAnsiTheme="majorHAnsi" w:cstheme="majorHAnsi"/>
          <w:color w:val="000000" w:themeColor="text1"/>
          <w:sz w:val="24"/>
          <w:szCs w:val="24"/>
        </w:rPr>
        <w:t>4 above)</w:t>
      </w:r>
      <w:r w:rsidRPr="00824BB4">
        <w:rPr>
          <w:rFonts w:asciiTheme="majorHAnsi" w:hAnsiTheme="majorHAnsi" w:cstheme="majorHAnsi"/>
          <w:sz w:val="24"/>
          <w:szCs w:val="24"/>
        </w:rPr>
        <w:t xml:space="preserve"> and</w:t>
      </w:r>
      <w:r w:rsidRPr="00824BB4">
        <w:rPr>
          <w:rFonts w:asciiTheme="majorHAnsi" w:hAnsiTheme="majorHAnsi" w:cstheme="majorHAnsi"/>
          <w:color w:val="000000" w:themeColor="text1"/>
          <w:sz w:val="24"/>
          <w:szCs w:val="24"/>
        </w:rPr>
        <w:t xml:space="preserve"> that settings implement </w:t>
      </w:r>
      <w:r w:rsidRPr="00824BB4">
        <w:rPr>
          <w:rFonts w:asciiTheme="majorHAnsi" w:hAnsiTheme="majorHAnsi" w:cstheme="majorHAnsi"/>
          <w:sz w:val="24"/>
          <w:szCs w:val="24"/>
        </w:rPr>
        <w:t xml:space="preserve">effective prevention and control measures (see Appendix </w:t>
      </w:r>
      <w:r w:rsidR="007216E0" w:rsidRPr="00824BB4">
        <w:rPr>
          <w:rFonts w:asciiTheme="majorHAnsi" w:hAnsiTheme="majorHAnsi" w:cstheme="majorHAnsi"/>
          <w:sz w:val="24"/>
          <w:szCs w:val="24"/>
        </w:rPr>
        <w:t xml:space="preserve">E) </w:t>
      </w:r>
      <w:r w:rsidR="007216E0" w:rsidRPr="00824BB4">
        <w:rPr>
          <w:rFonts w:asciiTheme="majorHAnsi" w:hAnsiTheme="majorHAnsi" w:cstheme="majorHAnsi"/>
          <w:color w:val="000000" w:themeColor="text1"/>
          <w:sz w:val="24"/>
          <w:szCs w:val="24"/>
        </w:rPr>
        <w:t xml:space="preserve">to minimise risk for </w:t>
      </w:r>
      <w:r w:rsidR="007216E0" w:rsidRPr="00824BB4">
        <w:rPr>
          <w:rFonts w:asciiTheme="majorHAnsi" w:hAnsiTheme="majorHAnsi" w:cstheme="majorHAnsi"/>
          <w:color w:val="000000" w:themeColor="text1"/>
          <w:sz w:val="24"/>
          <w:szCs w:val="24"/>
          <w:u w:val="single"/>
        </w:rPr>
        <w:t>all</w:t>
      </w:r>
      <w:r w:rsidR="007216E0" w:rsidRPr="00824BB4">
        <w:rPr>
          <w:rFonts w:asciiTheme="majorHAnsi" w:hAnsiTheme="majorHAnsi" w:cstheme="majorHAnsi"/>
          <w:color w:val="000000" w:themeColor="text1"/>
          <w:sz w:val="24"/>
          <w:szCs w:val="24"/>
        </w:rPr>
        <w:t xml:space="preserve"> staff and children. If these measures are in place </w:t>
      </w:r>
      <w:r w:rsidR="0086745F" w:rsidRPr="00824BB4">
        <w:rPr>
          <w:rFonts w:asciiTheme="majorHAnsi" w:hAnsiTheme="majorHAnsi" w:cstheme="majorHAnsi"/>
          <w:color w:val="000000" w:themeColor="text1"/>
          <w:sz w:val="24"/>
          <w:szCs w:val="24"/>
        </w:rPr>
        <w:t xml:space="preserve">this will reduce the risk for BAME and other staff/children, and they will be able to attend work and school. </w:t>
      </w:r>
      <w:r w:rsidR="007216E0" w:rsidRPr="00824BB4">
        <w:rPr>
          <w:rFonts w:asciiTheme="majorHAnsi" w:hAnsiTheme="majorHAnsi" w:cstheme="majorHAnsi"/>
          <w:color w:val="000000" w:themeColor="text1"/>
          <w:sz w:val="24"/>
          <w:szCs w:val="24"/>
        </w:rPr>
        <w:t xml:space="preserve"> </w:t>
      </w:r>
    </w:p>
    <w:p w:rsidR="007216E0" w:rsidRPr="00824BB4" w:rsidRDefault="007216E0" w:rsidP="00BA6F30">
      <w:pPr>
        <w:rPr>
          <w:rFonts w:asciiTheme="majorHAnsi" w:hAnsiTheme="majorHAnsi" w:cstheme="majorHAnsi"/>
          <w:sz w:val="24"/>
          <w:szCs w:val="24"/>
        </w:rPr>
      </w:pPr>
      <w:r w:rsidRPr="00824BB4">
        <w:rPr>
          <w:rFonts w:asciiTheme="majorHAnsi" w:hAnsiTheme="majorHAnsi" w:cstheme="majorHAnsi"/>
          <w:color w:val="000000" w:themeColor="text1"/>
          <w:sz w:val="24"/>
          <w:szCs w:val="24"/>
        </w:rPr>
        <w:t>Children (including children from BAME backgrounds) are at very low risk from COVID-19 infection.</w:t>
      </w: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4C11AE" w:rsidRPr="00824BB4" w:rsidRDefault="004C11AE"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E62EEB" w:rsidRPr="00824BB4" w:rsidRDefault="00E62EEB" w:rsidP="00507AFD">
      <w:pPr>
        <w:rPr>
          <w:rFonts w:asciiTheme="majorHAnsi" w:hAnsiTheme="majorHAnsi" w:cstheme="majorHAnsi"/>
          <w:sz w:val="24"/>
          <w:szCs w:val="24"/>
        </w:rPr>
      </w:pPr>
    </w:p>
    <w:p w:rsidR="0086745F" w:rsidRPr="00824BB4" w:rsidRDefault="0086745F" w:rsidP="00507AFD">
      <w:pPr>
        <w:rPr>
          <w:rFonts w:asciiTheme="majorHAnsi" w:hAnsiTheme="majorHAnsi" w:cstheme="majorHAnsi"/>
          <w:sz w:val="24"/>
          <w:szCs w:val="24"/>
        </w:rPr>
      </w:pPr>
    </w:p>
    <w:p w:rsidR="0086745F" w:rsidRPr="00824BB4" w:rsidRDefault="0086745F" w:rsidP="00507AFD">
      <w:pPr>
        <w:rPr>
          <w:rFonts w:asciiTheme="majorHAnsi" w:hAnsiTheme="majorHAnsi" w:cstheme="majorHAnsi"/>
          <w:sz w:val="24"/>
          <w:szCs w:val="24"/>
        </w:rPr>
      </w:pPr>
    </w:p>
    <w:p w:rsidR="009F4833" w:rsidRPr="00824BB4" w:rsidRDefault="009F4833" w:rsidP="00824BB4">
      <w:pPr>
        <w:pStyle w:val="Heading1"/>
      </w:pPr>
      <w:bookmarkStart w:id="46" w:name="_Toc59007838"/>
      <w:r w:rsidRPr="00824BB4">
        <w:lastRenderedPageBreak/>
        <w:t>PPE for educational settings</w:t>
      </w:r>
      <w:bookmarkEnd w:id="46"/>
    </w:p>
    <w:p w:rsidR="009F4833" w:rsidRPr="00824BB4" w:rsidRDefault="009F4833" w:rsidP="009F4833">
      <w:pPr>
        <w:rPr>
          <w:rFonts w:asciiTheme="majorHAnsi" w:hAnsiTheme="majorHAnsi" w:cstheme="majorHAnsi"/>
          <w:sz w:val="24"/>
          <w:szCs w:val="24"/>
        </w:rPr>
      </w:pPr>
    </w:p>
    <w:p w:rsidR="009F4833" w:rsidRPr="00824BB4" w:rsidRDefault="009F4833" w:rsidP="00676A69">
      <w:pPr>
        <w:spacing w:before="120" w:after="120" w:line="288" w:lineRule="auto"/>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The majority of staff will not require PPE beyond what they would normally need for their work, even if they are not always able to maintain distance of 2 metres from others.  PPE should only be used in specific circumstances.</w:t>
      </w:r>
    </w:p>
    <w:p w:rsidR="009F4833" w:rsidRPr="00824BB4" w:rsidRDefault="009F4833" w:rsidP="00CE62AD">
      <w:pPr>
        <w:pStyle w:val="Unlistedheading2"/>
        <w:rPr>
          <w:rFonts w:asciiTheme="majorHAnsi" w:hAnsiTheme="majorHAnsi" w:cstheme="majorHAnsi"/>
          <w:b/>
          <w:szCs w:val="24"/>
        </w:rPr>
      </w:pPr>
      <w:bookmarkStart w:id="47" w:name="_Toc43197988"/>
      <w:bookmarkStart w:id="48" w:name="_Toc44056007"/>
      <w:bookmarkStart w:id="49" w:name="_Toc45890517"/>
      <w:r w:rsidRPr="00824BB4">
        <w:rPr>
          <w:rFonts w:asciiTheme="majorHAnsi" w:hAnsiTheme="majorHAnsi" w:cstheme="majorHAnsi"/>
          <w:szCs w:val="24"/>
        </w:rPr>
        <w:t>Appropriate use of PPE</w:t>
      </w:r>
      <w:bookmarkEnd w:id="47"/>
      <w:bookmarkEnd w:id="48"/>
      <w:bookmarkEnd w:id="49"/>
    </w:p>
    <w:p w:rsidR="009F4833" w:rsidRPr="00824BB4" w:rsidRDefault="009F4833" w:rsidP="00676A69">
      <w:pPr>
        <w:spacing w:before="120" w:after="120" w:line="288" w:lineRule="auto"/>
        <w:rPr>
          <w:rFonts w:asciiTheme="majorHAnsi" w:hAnsiTheme="majorHAnsi" w:cstheme="majorHAnsi"/>
          <w:color w:val="000000" w:themeColor="text1"/>
          <w:sz w:val="24"/>
          <w:szCs w:val="24"/>
        </w:rPr>
      </w:pPr>
      <w:r w:rsidRPr="00824BB4">
        <w:rPr>
          <w:rFonts w:asciiTheme="majorHAnsi" w:hAnsiTheme="majorHAnsi" w:cstheme="majorHAnsi"/>
          <w:color w:val="000000" w:themeColor="text1"/>
          <w:sz w:val="24"/>
          <w:szCs w:val="24"/>
        </w:rPr>
        <w:t>PPE is only needed in a very small number of cases:</w:t>
      </w:r>
    </w:p>
    <w:p w:rsidR="009F4833" w:rsidRPr="00824BB4" w:rsidRDefault="009F4833" w:rsidP="00244037">
      <w:pPr>
        <w:pStyle w:val="ListParagraph"/>
        <w:numPr>
          <w:ilvl w:val="0"/>
          <w:numId w:val="10"/>
        </w:numPr>
        <w:spacing w:before="120" w:after="120" w:line="288"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Where a child already has routine intimate care needs that involves the use of PPE, in which case the same PPE should continue to be used.</w:t>
      </w:r>
    </w:p>
    <w:p w:rsidR="00377664" w:rsidRPr="00824BB4" w:rsidRDefault="009F4833" w:rsidP="00244037">
      <w:pPr>
        <w:pStyle w:val="ListParagraph"/>
        <w:numPr>
          <w:ilvl w:val="0"/>
          <w:numId w:val="10"/>
        </w:numPr>
        <w:spacing w:before="120" w:after="120" w:line="288" w:lineRule="auto"/>
        <w:jc w:val="both"/>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 xml:space="preserve">Where an individual child becomes unwell with symptoms of coronavirus while in their setting and needs direct personal care until they return home (and only then if a distance of 2 metres cannot be maintained). </w:t>
      </w:r>
    </w:p>
    <w:p w:rsidR="009F4833" w:rsidRPr="00824BB4" w:rsidRDefault="009F4833" w:rsidP="00676A69">
      <w:pPr>
        <w:spacing w:before="120" w:after="120" w:line="288" w:lineRule="auto"/>
        <w:jc w:val="both"/>
        <w:rPr>
          <w:rFonts w:asciiTheme="majorHAnsi" w:hAnsiTheme="majorHAnsi" w:cstheme="majorHAnsi"/>
          <w:sz w:val="24"/>
          <w:szCs w:val="24"/>
        </w:rPr>
      </w:pPr>
      <w:r w:rsidRPr="00824BB4">
        <w:rPr>
          <w:rFonts w:asciiTheme="majorHAnsi" w:hAnsiTheme="majorHAnsi" w:cstheme="majorHAnsi"/>
          <w:sz w:val="24"/>
          <w:szCs w:val="24"/>
        </w:rPr>
        <w:t>A fluid-resistant surgical face mask should be worn by the supervising adult if a distance of 2 metres cannot be maintained. If contact with the child or young person is necessary, then disposable gloves, a disposable apron and a fluid-resistant surgical face mask should be worn by the supervising adult.</w:t>
      </w:r>
    </w:p>
    <w:p w:rsidR="009F4833" w:rsidRPr="00824BB4" w:rsidRDefault="009F4833" w:rsidP="00676A69">
      <w:pPr>
        <w:spacing w:before="120" w:after="120" w:line="288" w:lineRule="auto"/>
        <w:rPr>
          <w:rFonts w:asciiTheme="majorHAnsi" w:hAnsiTheme="majorHAnsi" w:cstheme="majorHAnsi"/>
          <w:sz w:val="24"/>
          <w:szCs w:val="24"/>
        </w:rPr>
      </w:pPr>
      <w:r w:rsidRPr="00824BB4">
        <w:rPr>
          <w:rFonts w:asciiTheme="majorHAnsi" w:hAnsiTheme="majorHAnsi" w:cstheme="majorHAnsi"/>
          <w:sz w:val="24"/>
          <w:szCs w:val="24"/>
        </w:rPr>
        <w:t xml:space="preserve">Guidance on donning (putting on) and doffing (taking off) PPE can be found here: </w:t>
      </w:r>
      <w:hyperlink r:id="rId29" w:history="1">
        <w:r w:rsidRPr="00824BB4">
          <w:rPr>
            <w:rStyle w:val="Hyperlink"/>
            <w:rFonts w:asciiTheme="majorHAnsi" w:hAnsiTheme="majorHAnsi" w:cstheme="majorHAnsi"/>
            <w:sz w:val="24"/>
            <w:szCs w:val="24"/>
          </w:rPr>
          <w:t>Public Health England Guidance COVID-19: personal protective equipment use for non-aerosol generating procedures</w:t>
        </w:r>
      </w:hyperlink>
      <w:r w:rsidRPr="00824BB4">
        <w:rPr>
          <w:rFonts w:asciiTheme="majorHAnsi" w:hAnsiTheme="majorHAnsi" w:cstheme="majorHAnsi"/>
          <w:sz w:val="24"/>
          <w:szCs w:val="24"/>
        </w:rPr>
        <w:t>.</w:t>
      </w:r>
    </w:p>
    <w:p w:rsidR="009F4833" w:rsidRPr="00824BB4" w:rsidRDefault="009F4833" w:rsidP="00676A69">
      <w:pPr>
        <w:spacing w:before="120" w:after="120" w:line="288" w:lineRule="auto"/>
        <w:rPr>
          <w:rFonts w:asciiTheme="majorHAnsi" w:hAnsiTheme="majorHAnsi" w:cstheme="majorHAnsi"/>
          <w:sz w:val="24"/>
          <w:szCs w:val="24"/>
        </w:rPr>
      </w:pPr>
      <w:r w:rsidRPr="00824BB4">
        <w:rPr>
          <w:rFonts w:asciiTheme="majorHAnsi" w:hAnsiTheme="majorHAnsi" w:cstheme="majorHAnsi"/>
          <w:sz w:val="24"/>
          <w:szCs w:val="24"/>
        </w:rPr>
        <w:t>There are no additional PPE requirements for first aid, or for non-symptomatic children who present behaviours which may increase the risk of droplet transmission or who require hands-on contact.</w:t>
      </w:r>
    </w:p>
    <w:p w:rsidR="009F4833" w:rsidRPr="00824BB4" w:rsidRDefault="009F4833" w:rsidP="00CE62AD">
      <w:pPr>
        <w:pStyle w:val="Unlistedheading2"/>
        <w:rPr>
          <w:rFonts w:asciiTheme="majorHAnsi" w:hAnsiTheme="majorHAnsi" w:cstheme="majorHAnsi"/>
          <w:b/>
          <w:szCs w:val="24"/>
        </w:rPr>
      </w:pPr>
      <w:bookmarkStart w:id="50" w:name="_Disposing_of_PPE"/>
      <w:bookmarkStart w:id="51" w:name="_Toc43197989"/>
      <w:bookmarkStart w:id="52" w:name="_Toc44056008"/>
      <w:bookmarkStart w:id="53" w:name="_Toc45890518"/>
      <w:bookmarkEnd w:id="50"/>
      <w:r w:rsidRPr="00824BB4">
        <w:rPr>
          <w:rFonts w:asciiTheme="majorHAnsi" w:hAnsiTheme="majorHAnsi" w:cstheme="majorHAnsi"/>
          <w:szCs w:val="24"/>
        </w:rPr>
        <w:t>Obtaining PPE</w:t>
      </w:r>
      <w:bookmarkEnd w:id="51"/>
      <w:bookmarkEnd w:id="52"/>
      <w:bookmarkEnd w:id="53"/>
    </w:p>
    <w:p w:rsidR="009F4833" w:rsidRPr="00824BB4" w:rsidRDefault="009F4833" w:rsidP="009F4833">
      <w:pPr>
        <w:pStyle w:val="Default"/>
        <w:rPr>
          <w:rFonts w:asciiTheme="majorHAnsi" w:hAnsiTheme="majorHAnsi" w:cstheme="majorHAnsi"/>
        </w:rPr>
      </w:pPr>
      <w:r w:rsidRPr="00824BB4">
        <w:rPr>
          <w:rFonts w:asciiTheme="majorHAnsi" w:hAnsiTheme="majorHAnsi" w:cstheme="majorHAnsi"/>
        </w:rPr>
        <w:t>Bradford Council has compiled a list of common questions relating to the provision of PPE.</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t xml:space="preserve">1. Can Schools order PPE Items from the Local Authority? </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t>Yes, schools are able to order PPE from the Local Authority to support them in obtaining PPE.</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rPr>
      </w:pPr>
      <w:r w:rsidRPr="00824BB4">
        <w:rPr>
          <w:rFonts w:asciiTheme="majorHAnsi" w:hAnsiTheme="majorHAnsi" w:cstheme="majorHAnsi"/>
          <w:b/>
          <w:bCs/>
        </w:rPr>
        <w:t xml:space="preserve">2. Does the Local Authority have a catalogue of PPE items? </w:t>
      </w:r>
    </w:p>
    <w:p w:rsidR="009F4833" w:rsidRPr="00824BB4" w:rsidRDefault="009F4833" w:rsidP="009F4833">
      <w:pPr>
        <w:pStyle w:val="Default"/>
        <w:rPr>
          <w:rFonts w:asciiTheme="majorHAnsi" w:hAnsiTheme="majorHAnsi" w:cstheme="majorHAnsi"/>
        </w:rPr>
      </w:pPr>
    </w:p>
    <w:p w:rsidR="009F4833" w:rsidRPr="00824BB4" w:rsidRDefault="009F4833" w:rsidP="009F4833">
      <w:pPr>
        <w:pStyle w:val="Default"/>
        <w:rPr>
          <w:rFonts w:asciiTheme="majorHAnsi" w:hAnsiTheme="majorHAnsi" w:cstheme="majorHAnsi"/>
        </w:rPr>
      </w:pPr>
      <w:r w:rsidRPr="00824BB4">
        <w:rPr>
          <w:rFonts w:asciiTheme="majorHAnsi" w:hAnsiTheme="majorHAnsi" w:cstheme="majorHAnsi"/>
        </w:rPr>
        <w:t xml:space="preserve">Yes, a catalogue of items is attached to this document. </w:t>
      </w:r>
    </w:p>
    <w:p w:rsidR="009F4833" w:rsidRPr="00824BB4" w:rsidRDefault="009F4833" w:rsidP="009F4833">
      <w:pPr>
        <w:pStyle w:val="Default"/>
        <w:rPr>
          <w:rFonts w:asciiTheme="majorHAnsi" w:hAnsiTheme="majorHAnsi" w:cstheme="majorHAnsi"/>
        </w:rPr>
      </w:pPr>
    </w:p>
    <w:p w:rsidR="009F4833" w:rsidRPr="00824BB4" w:rsidRDefault="009F4833" w:rsidP="009F4833">
      <w:pPr>
        <w:pStyle w:val="Default"/>
        <w:rPr>
          <w:rFonts w:asciiTheme="majorHAnsi" w:hAnsiTheme="majorHAnsi" w:cstheme="majorHAnsi"/>
        </w:rPr>
      </w:pPr>
      <w:r w:rsidRPr="00824BB4">
        <w:rPr>
          <w:rFonts w:asciiTheme="majorHAnsi" w:hAnsiTheme="majorHAnsi" w:cstheme="majorHAnsi"/>
          <w:b/>
          <w:bCs/>
        </w:rPr>
        <w:t>3. Is there a form to fill in for ordering PPE?</w:t>
      </w:r>
    </w:p>
    <w:p w:rsidR="009F4833" w:rsidRPr="00824BB4" w:rsidRDefault="009F4833" w:rsidP="009F4833">
      <w:pPr>
        <w:pStyle w:val="Default"/>
        <w:rPr>
          <w:rFonts w:asciiTheme="majorHAnsi" w:hAnsiTheme="majorHAnsi" w:cstheme="majorHAnsi"/>
        </w:rPr>
      </w:pPr>
    </w:p>
    <w:p w:rsidR="009F4833" w:rsidRPr="00824BB4" w:rsidRDefault="009F4833" w:rsidP="009F4833">
      <w:pPr>
        <w:pStyle w:val="Default"/>
        <w:rPr>
          <w:rFonts w:asciiTheme="majorHAnsi" w:hAnsiTheme="majorHAnsi" w:cstheme="majorHAnsi"/>
        </w:rPr>
      </w:pPr>
      <w:r w:rsidRPr="00824BB4">
        <w:rPr>
          <w:rFonts w:asciiTheme="majorHAnsi" w:hAnsiTheme="majorHAnsi" w:cstheme="majorHAnsi"/>
        </w:rPr>
        <w:t xml:space="preserve">Yes, a form with a sample order is attached to this guidance showing schools how they can order PPE. An example order has been embedded in the document for reference.  </w:t>
      </w:r>
    </w:p>
    <w:p w:rsidR="009F4833" w:rsidRPr="00824BB4" w:rsidRDefault="009F4833" w:rsidP="009F4833">
      <w:pPr>
        <w:pStyle w:val="Default"/>
        <w:rPr>
          <w:rFonts w:asciiTheme="majorHAnsi" w:hAnsiTheme="majorHAnsi" w:cstheme="majorHAnsi"/>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lastRenderedPageBreak/>
        <w:t>4. Where should schools send completed order forms for PPE?</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Cs/>
        </w:rPr>
        <w:t xml:space="preserve">Schools should send completed orders to the email address below.  The order will be reviewed and if there are any queries they will contact schools direct.    </w:t>
      </w:r>
    </w:p>
    <w:p w:rsidR="009F4833" w:rsidRPr="00824BB4" w:rsidRDefault="009F4833" w:rsidP="009F4833">
      <w:pPr>
        <w:pStyle w:val="Default"/>
        <w:rPr>
          <w:rFonts w:asciiTheme="majorHAnsi" w:hAnsiTheme="majorHAnsi" w:cstheme="majorHAnsi"/>
          <w:b/>
          <w:bCs/>
        </w:rPr>
      </w:pPr>
    </w:p>
    <w:p w:rsidR="009F4833" w:rsidRPr="00824BB4" w:rsidRDefault="00950646" w:rsidP="009F4833">
      <w:pPr>
        <w:pStyle w:val="Default"/>
        <w:rPr>
          <w:rFonts w:asciiTheme="majorHAnsi" w:hAnsiTheme="majorHAnsi" w:cstheme="majorHAnsi"/>
          <w:b/>
          <w:bCs/>
          <w:color w:val="7030A0"/>
          <w:u w:val="single"/>
        </w:rPr>
      </w:pPr>
      <w:hyperlink r:id="rId30" w:history="1">
        <w:r w:rsidR="009F4833" w:rsidRPr="00824BB4">
          <w:rPr>
            <w:rStyle w:val="Hyperlink"/>
            <w:rFonts w:asciiTheme="majorHAnsi" w:hAnsiTheme="majorHAnsi" w:cstheme="majorHAnsi"/>
            <w:b/>
            <w:bCs/>
          </w:rPr>
          <w:t>strategiccontractsteam@bradford.gov.uk</w:t>
        </w:r>
      </w:hyperlink>
    </w:p>
    <w:p w:rsidR="009F4833" w:rsidRPr="00824BB4" w:rsidRDefault="009F4833" w:rsidP="009F4833">
      <w:pPr>
        <w:pStyle w:val="Default"/>
        <w:rPr>
          <w:rFonts w:asciiTheme="majorHAnsi" w:hAnsiTheme="majorHAnsi" w:cstheme="majorHAnsi"/>
          <w:b/>
          <w:bCs/>
          <w:color w:val="7030A0"/>
          <w:u w:val="single"/>
        </w:rPr>
      </w:pPr>
    </w:p>
    <w:p w:rsidR="009F4833" w:rsidRPr="00824BB4" w:rsidRDefault="009F4833" w:rsidP="009F4833">
      <w:pPr>
        <w:pStyle w:val="Default"/>
        <w:rPr>
          <w:rFonts w:asciiTheme="majorHAnsi" w:hAnsiTheme="majorHAnsi" w:cstheme="majorHAnsi"/>
          <w:color w:val="auto"/>
        </w:rPr>
      </w:pPr>
      <w:r w:rsidRPr="00824BB4">
        <w:rPr>
          <w:rFonts w:asciiTheme="majorHAnsi" w:hAnsiTheme="majorHAnsi" w:cstheme="majorHAnsi"/>
          <w:bCs/>
          <w:color w:val="auto"/>
        </w:rPr>
        <w:t xml:space="preserve">In an </w:t>
      </w:r>
      <w:r w:rsidRPr="00824BB4">
        <w:rPr>
          <w:rFonts w:asciiTheme="majorHAnsi" w:hAnsiTheme="majorHAnsi" w:cstheme="majorHAnsi"/>
          <w:color w:val="auto"/>
        </w:rPr>
        <w:t xml:space="preserve">emergency situation where a stock of PPE may be needed very rapidly the above email address can also be used to secure three days worth of PPE for a school. </w:t>
      </w:r>
    </w:p>
    <w:p w:rsidR="009F4833" w:rsidRPr="00824BB4" w:rsidRDefault="009F4833" w:rsidP="009F4833">
      <w:pPr>
        <w:pStyle w:val="Default"/>
        <w:rPr>
          <w:rFonts w:asciiTheme="majorHAnsi" w:hAnsiTheme="majorHAnsi" w:cstheme="majorHAnsi"/>
          <w:bCs/>
          <w:color w:val="7030A0"/>
          <w:u w:val="single"/>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t xml:space="preserve">5. Will schools have to pay for PPE that is provided?  </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t xml:space="preserve">Yes, a cost list is attached with the order form that has been sent with this guidance.  Completed order forms will then be made up and an invoice will be raised to schools for payment. </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t>6. How will the PPE items be delivered?</w:t>
      </w:r>
    </w:p>
    <w:p w:rsidR="009F4833" w:rsidRPr="00824BB4" w:rsidRDefault="009F4833" w:rsidP="009F4833">
      <w:pPr>
        <w:pStyle w:val="Default"/>
        <w:rPr>
          <w:rFonts w:asciiTheme="majorHAnsi" w:hAnsiTheme="majorHAnsi" w:cstheme="majorHAnsi"/>
          <w:b/>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t xml:space="preserve">Facilities Management will deliver the ordered PPE items to your school.  A schedule of deliveries will be sent to schools once the initial demand has been assessed. We are looking to establish a weekly delivery timetable for schools to fulfil orders which we will be shared with schools.  We hope to fulfil all orders within 5 working days from day of receipt of the order.   </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t>7. If I have a concern with any deliveries can I contact my designated Lead?</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color w:val="7030A0"/>
          <w:u w:val="single"/>
        </w:rPr>
      </w:pPr>
      <w:r w:rsidRPr="00824BB4">
        <w:rPr>
          <w:rFonts w:asciiTheme="majorHAnsi" w:hAnsiTheme="majorHAnsi" w:cstheme="majorHAnsi"/>
          <w:bCs/>
        </w:rPr>
        <w:t xml:space="preserve">All queries for PPE should be directed in the first instance to the strategic contracts inbox in this email </w:t>
      </w:r>
      <w:hyperlink r:id="rId31" w:history="1">
        <w:r w:rsidRPr="00824BB4">
          <w:rPr>
            <w:rStyle w:val="Hyperlink"/>
            <w:rFonts w:asciiTheme="majorHAnsi" w:hAnsiTheme="majorHAnsi" w:cstheme="majorHAnsi"/>
            <w:b/>
            <w:bCs/>
          </w:rPr>
          <w:t>strategiccontractsteam@bradford.gov.uk</w:t>
        </w:r>
      </w:hyperlink>
      <w:r w:rsidRPr="00824BB4">
        <w:rPr>
          <w:rFonts w:asciiTheme="majorHAnsi" w:hAnsiTheme="majorHAnsi" w:cstheme="majorHAnsi"/>
          <w:bCs/>
          <w:color w:val="7030A0"/>
          <w:u w:val="single"/>
        </w:rPr>
        <w:t xml:space="preserve"> </w:t>
      </w:r>
      <w:r w:rsidRPr="00824BB4">
        <w:rPr>
          <w:rFonts w:asciiTheme="majorHAnsi" w:hAnsiTheme="majorHAnsi" w:cstheme="majorHAnsi"/>
          <w:bCs/>
        </w:rPr>
        <w:t xml:space="preserve"> If however you have any further concern you can raise these with your designated school lead. </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
          <w:bCs/>
        </w:rPr>
        <w:t>8. Is there a limit on how many items can be ordered?</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t xml:space="preserve">We would ask that schools order what they need, to ensure that there is enough PPE for all schools across the district. Follow up orders can be made from schools if there is a further need for PPE items. </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
          <w:bCs/>
        </w:rPr>
      </w:pPr>
      <w:r w:rsidRPr="00824BB4">
        <w:rPr>
          <w:rFonts w:asciiTheme="majorHAnsi" w:hAnsiTheme="majorHAnsi" w:cstheme="majorHAnsi"/>
          <w:b/>
          <w:bCs/>
        </w:rPr>
        <w:t>9. PPE Price List</w:t>
      </w:r>
    </w:p>
    <w:p w:rsidR="00377664" w:rsidRPr="00824BB4" w:rsidRDefault="00377664" w:rsidP="009F4833">
      <w:pPr>
        <w:pStyle w:val="Default"/>
        <w:rPr>
          <w:rFonts w:asciiTheme="majorHAnsi" w:hAnsiTheme="majorHAnsi" w:cstheme="majorHAnsi"/>
          <w:b/>
          <w:bCs/>
        </w:rPr>
      </w:pPr>
    </w:p>
    <w:p w:rsidR="00377664" w:rsidRPr="00824BB4" w:rsidRDefault="00377664" w:rsidP="009F4833">
      <w:pPr>
        <w:pStyle w:val="Default"/>
        <w:rPr>
          <w:rFonts w:asciiTheme="majorHAnsi" w:hAnsiTheme="majorHAnsi" w:cstheme="majorHAnsi"/>
          <w:bCs/>
        </w:rPr>
      </w:pPr>
      <w:r w:rsidRPr="00824BB4">
        <w:rPr>
          <w:rFonts w:asciiTheme="majorHAnsi" w:hAnsiTheme="majorHAnsi" w:cstheme="majorHAnsi"/>
          <w:bCs/>
          <w:color w:val="862633" w:themeColor="accent1"/>
        </w:rPr>
        <w:t>27</w:t>
      </w:r>
      <w:r w:rsidRPr="00824BB4">
        <w:rPr>
          <w:rFonts w:asciiTheme="majorHAnsi" w:hAnsiTheme="majorHAnsi" w:cstheme="majorHAnsi"/>
          <w:bCs/>
          <w:color w:val="862633" w:themeColor="accent1"/>
          <w:vertAlign w:val="superscript"/>
        </w:rPr>
        <w:t>th</w:t>
      </w:r>
      <w:r w:rsidRPr="00824BB4">
        <w:rPr>
          <w:rFonts w:asciiTheme="majorHAnsi" w:hAnsiTheme="majorHAnsi" w:cstheme="majorHAnsi"/>
          <w:bCs/>
          <w:color w:val="862633" w:themeColor="accent1"/>
        </w:rPr>
        <w:t xml:space="preserve"> August: Bradford Council is currently looking into supplying PPE (including face masks) to Bradford District schools and we will update you on this via the school networks</w:t>
      </w:r>
      <w:r w:rsidRPr="00824BB4">
        <w:rPr>
          <w:rFonts w:asciiTheme="majorHAnsi" w:hAnsiTheme="majorHAnsi" w:cstheme="majorHAnsi"/>
          <w:bCs/>
        </w:rPr>
        <w:t>.</w:t>
      </w:r>
    </w:p>
    <w:p w:rsidR="009F4833" w:rsidRPr="00824BB4" w:rsidRDefault="009F4833" w:rsidP="009F4833">
      <w:pPr>
        <w:pStyle w:val="Default"/>
        <w:rPr>
          <w:rFonts w:asciiTheme="majorHAnsi" w:hAnsiTheme="majorHAnsi" w:cstheme="majorHAnsi"/>
          <w:bCs/>
        </w:rPr>
      </w:pPr>
    </w:p>
    <w:tbl>
      <w:tblPr>
        <w:tblStyle w:val="TableGrid"/>
        <w:tblW w:w="0" w:type="auto"/>
        <w:tblLook w:val="04A0" w:firstRow="1" w:lastRow="0" w:firstColumn="1" w:lastColumn="0" w:noHBand="0" w:noVBand="1"/>
      </w:tblPr>
      <w:tblGrid>
        <w:gridCol w:w="5070"/>
        <w:gridCol w:w="1842"/>
        <w:gridCol w:w="1134"/>
      </w:tblGrid>
      <w:tr w:rsidR="009F4833" w:rsidRPr="00824BB4" w:rsidTr="008D0503">
        <w:trPr>
          <w:trHeight w:val="315"/>
        </w:trPr>
        <w:tc>
          <w:tcPr>
            <w:tcW w:w="5070" w:type="dxa"/>
            <w:noWrap/>
            <w:hideMark/>
          </w:tcPr>
          <w:p w:rsidR="009F4833" w:rsidRPr="00824BB4" w:rsidRDefault="009F4833" w:rsidP="008D0503">
            <w:pPr>
              <w:pStyle w:val="Default"/>
              <w:rPr>
                <w:rFonts w:asciiTheme="majorHAnsi" w:hAnsiTheme="majorHAnsi" w:cstheme="majorHAnsi"/>
                <w:b/>
                <w:bCs/>
              </w:rPr>
            </w:pPr>
            <w:r w:rsidRPr="00824BB4">
              <w:rPr>
                <w:rFonts w:asciiTheme="majorHAnsi" w:hAnsiTheme="majorHAnsi" w:cstheme="majorHAnsi"/>
                <w:b/>
                <w:bCs/>
              </w:rPr>
              <w:t>Item</w:t>
            </w:r>
          </w:p>
        </w:tc>
        <w:tc>
          <w:tcPr>
            <w:tcW w:w="1842" w:type="dxa"/>
            <w:noWrap/>
            <w:hideMark/>
          </w:tcPr>
          <w:p w:rsidR="009F4833" w:rsidRPr="00824BB4" w:rsidRDefault="009F4833" w:rsidP="008D0503">
            <w:pPr>
              <w:pStyle w:val="Default"/>
              <w:rPr>
                <w:rFonts w:asciiTheme="majorHAnsi" w:hAnsiTheme="majorHAnsi" w:cstheme="majorHAnsi"/>
                <w:b/>
                <w:bCs/>
              </w:rPr>
            </w:pPr>
            <w:r w:rsidRPr="00824BB4">
              <w:rPr>
                <w:rFonts w:asciiTheme="majorHAnsi" w:hAnsiTheme="majorHAnsi" w:cstheme="majorHAnsi"/>
                <w:b/>
                <w:bCs/>
              </w:rPr>
              <w:t>Quantity</w:t>
            </w:r>
          </w:p>
        </w:tc>
        <w:tc>
          <w:tcPr>
            <w:tcW w:w="1134" w:type="dxa"/>
            <w:noWrap/>
            <w:hideMark/>
          </w:tcPr>
          <w:p w:rsidR="009F4833" w:rsidRPr="00824BB4" w:rsidRDefault="009F4833" w:rsidP="008D0503">
            <w:pPr>
              <w:pStyle w:val="Default"/>
              <w:rPr>
                <w:rFonts w:asciiTheme="majorHAnsi" w:hAnsiTheme="majorHAnsi" w:cstheme="majorHAnsi"/>
                <w:b/>
                <w:bCs/>
              </w:rPr>
            </w:pPr>
            <w:r w:rsidRPr="00824BB4">
              <w:rPr>
                <w:rFonts w:asciiTheme="majorHAnsi" w:hAnsiTheme="majorHAnsi" w:cstheme="majorHAnsi"/>
                <w:b/>
                <w:bCs/>
              </w:rPr>
              <w:t>Price</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IIR Masks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60p</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FFP2 Masks </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2.10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Blue paper towels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1 pack </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82p </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Disposable aprons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100</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3.20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Orange clinical waste bags </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50</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2.00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Yellow clinical waste bags </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50</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2.00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lastRenderedPageBreak/>
              <w:t xml:space="preserve">Black refuse sacks medium duty          </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50</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2.50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100ml hand </w:t>
            </w:r>
            <w:proofErr w:type="spellStart"/>
            <w:r w:rsidRPr="00824BB4">
              <w:rPr>
                <w:rFonts w:asciiTheme="majorHAnsi" w:hAnsiTheme="majorHAnsi" w:cstheme="majorHAnsi"/>
                <w:bCs/>
              </w:rPr>
              <w:t>sanitiser</w:t>
            </w:r>
            <w:proofErr w:type="spellEnd"/>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2.50</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Safety glasses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2.63</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Safety goggles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2.89</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Antibacterial soap</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1.37</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Disposable gloves Medium</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9.45</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Disposable gloves Large </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1</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9.45</w:t>
            </w:r>
          </w:p>
        </w:tc>
      </w:tr>
      <w:tr w:rsidR="009F4833" w:rsidRPr="00824BB4" w:rsidTr="008D0503">
        <w:trPr>
          <w:trHeight w:val="300"/>
        </w:trPr>
        <w:tc>
          <w:tcPr>
            <w:tcW w:w="5070"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Large Surface Wipes</w:t>
            </w:r>
          </w:p>
        </w:tc>
        <w:tc>
          <w:tcPr>
            <w:tcW w:w="1842"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 xml:space="preserve">1 pack </w:t>
            </w:r>
          </w:p>
        </w:tc>
        <w:tc>
          <w:tcPr>
            <w:tcW w:w="1134" w:type="dxa"/>
            <w:noWrap/>
            <w:hideMark/>
          </w:tcPr>
          <w:p w:rsidR="009F4833" w:rsidRPr="00824BB4" w:rsidRDefault="009F4833" w:rsidP="008D0503">
            <w:pPr>
              <w:pStyle w:val="Default"/>
              <w:rPr>
                <w:rFonts w:asciiTheme="majorHAnsi" w:hAnsiTheme="majorHAnsi" w:cstheme="majorHAnsi"/>
                <w:bCs/>
              </w:rPr>
            </w:pPr>
            <w:r w:rsidRPr="00824BB4">
              <w:rPr>
                <w:rFonts w:asciiTheme="majorHAnsi" w:hAnsiTheme="majorHAnsi" w:cstheme="majorHAnsi"/>
                <w:bCs/>
              </w:rPr>
              <w:t>7.42</w:t>
            </w:r>
          </w:p>
        </w:tc>
      </w:tr>
    </w:tbl>
    <w:p w:rsidR="009F4833" w:rsidRPr="00824BB4" w:rsidRDefault="009F4833" w:rsidP="009F4833">
      <w:pPr>
        <w:pStyle w:val="Default"/>
        <w:rPr>
          <w:rFonts w:asciiTheme="majorHAnsi" w:hAnsiTheme="majorHAnsi" w:cstheme="majorHAnsi"/>
          <w:bCs/>
        </w:rPr>
      </w:pPr>
      <w:bookmarkStart w:id="54" w:name="_Toc43197990"/>
      <w:bookmarkStart w:id="55" w:name="_Toc44056009"/>
      <w:bookmarkStart w:id="56" w:name="_Toc45890519"/>
    </w:p>
    <w:p w:rsidR="00CE62AD" w:rsidRPr="00824BB4" w:rsidRDefault="00CE62AD"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
          <w:bCs/>
        </w:rPr>
        <w:t>10</w:t>
      </w:r>
      <w:r w:rsidRPr="00824BB4">
        <w:rPr>
          <w:rFonts w:asciiTheme="majorHAnsi" w:hAnsiTheme="majorHAnsi" w:cstheme="majorHAnsi"/>
          <w:bCs/>
        </w:rPr>
        <w:t xml:space="preserve">. </w:t>
      </w:r>
      <w:r w:rsidRPr="00824BB4">
        <w:rPr>
          <w:rFonts w:asciiTheme="majorHAnsi" w:hAnsiTheme="majorHAnsi" w:cstheme="majorHAnsi"/>
          <w:b/>
          <w:bCs/>
        </w:rPr>
        <w:t>PPE order template</w:t>
      </w:r>
      <w:r w:rsidRPr="00824BB4">
        <w:rPr>
          <w:rFonts w:asciiTheme="majorHAnsi" w:hAnsiTheme="majorHAnsi" w:cstheme="majorHAnsi"/>
          <w:bCs/>
        </w:rPr>
        <w:t xml:space="preserve"> </w:t>
      </w:r>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t xml:space="preserve">Please complete the spread sheet using the drop down list and complete quantities required and then return to </w:t>
      </w:r>
      <w:hyperlink r:id="rId32" w:history="1">
        <w:r w:rsidRPr="00824BB4">
          <w:rPr>
            <w:rStyle w:val="Hyperlink"/>
            <w:rFonts w:asciiTheme="majorHAnsi" w:hAnsiTheme="majorHAnsi" w:cstheme="majorHAnsi"/>
            <w:bCs/>
          </w:rPr>
          <w:t>strategiccontractsteam@bradford.gov.uk</w:t>
        </w:r>
      </w:hyperlink>
    </w:p>
    <w:p w:rsidR="009F4833" w:rsidRPr="00824BB4" w:rsidRDefault="009F4833" w:rsidP="009F4833">
      <w:pPr>
        <w:pStyle w:val="Default"/>
        <w:rPr>
          <w:rFonts w:asciiTheme="majorHAnsi" w:hAnsiTheme="majorHAnsi" w:cstheme="majorHAnsi"/>
          <w:bCs/>
        </w:rPr>
      </w:pPr>
    </w:p>
    <w:p w:rsidR="009F4833" w:rsidRPr="00824BB4" w:rsidRDefault="009F4833" w:rsidP="009F4833">
      <w:pPr>
        <w:pStyle w:val="Default"/>
        <w:rPr>
          <w:rFonts w:asciiTheme="majorHAnsi" w:hAnsiTheme="majorHAnsi" w:cstheme="majorHAnsi"/>
          <w:bCs/>
        </w:rPr>
      </w:pPr>
      <w:r w:rsidRPr="00824BB4">
        <w:rPr>
          <w:rFonts w:asciiTheme="majorHAnsi" w:hAnsiTheme="majorHAnsi" w:cstheme="majorHAnsi"/>
          <w:bCs/>
        </w:rPr>
        <w:object w:dxaOrig="1536"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3" o:title=""/>
          </v:shape>
          <o:OLEObject Type="Embed" ProgID="Excel.Sheet.12" ShapeID="_x0000_i1025" DrawAspect="Icon" ObjectID="_1669621593" r:id="rId34"/>
        </w:object>
      </w:r>
    </w:p>
    <w:p w:rsidR="009F4833" w:rsidRPr="00824BB4" w:rsidRDefault="009F4833" w:rsidP="009F4833">
      <w:pPr>
        <w:spacing w:after="120" w:line="360" w:lineRule="auto"/>
        <w:rPr>
          <w:rFonts w:asciiTheme="majorHAnsi" w:hAnsiTheme="majorHAnsi" w:cstheme="majorHAnsi"/>
          <w:sz w:val="24"/>
          <w:szCs w:val="24"/>
        </w:rPr>
      </w:pPr>
    </w:p>
    <w:p w:rsidR="009F4833" w:rsidRPr="00824BB4" w:rsidRDefault="009F4833" w:rsidP="00CE62AD">
      <w:pPr>
        <w:pStyle w:val="Unlistedheading2"/>
        <w:rPr>
          <w:rFonts w:asciiTheme="majorHAnsi" w:hAnsiTheme="majorHAnsi" w:cstheme="majorHAnsi"/>
          <w:szCs w:val="24"/>
        </w:rPr>
      </w:pPr>
      <w:r w:rsidRPr="00824BB4">
        <w:rPr>
          <w:rFonts w:asciiTheme="majorHAnsi" w:hAnsiTheme="majorHAnsi" w:cstheme="majorHAnsi"/>
          <w:szCs w:val="24"/>
        </w:rPr>
        <w:t>Disposing of PPE</w:t>
      </w:r>
      <w:bookmarkEnd w:id="54"/>
      <w:bookmarkEnd w:id="55"/>
      <w:bookmarkEnd w:id="56"/>
    </w:p>
    <w:p w:rsidR="009F4833" w:rsidRPr="00824BB4" w:rsidRDefault="009F4833" w:rsidP="009F4833">
      <w:pPr>
        <w:rPr>
          <w:rFonts w:asciiTheme="majorHAnsi" w:hAnsiTheme="majorHAnsi" w:cstheme="majorHAnsi"/>
          <w:sz w:val="24"/>
          <w:szCs w:val="24"/>
        </w:rPr>
      </w:pPr>
      <w:r w:rsidRPr="00824BB4">
        <w:rPr>
          <w:rFonts w:asciiTheme="majorHAnsi" w:hAnsiTheme="majorHAnsi" w:cstheme="majorHAnsi"/>
          <w:sz w:val="24"/>
          <w:szCs w:val="24"/>
        </w:rPr>
        <w:t>Used PPE should be placed in a refuse bag and can be disposed of as normal domestic waste unless the wearer has symptoms of coronavirus.  To dispose of waste from people with symptoms of coronavirus, such as disposable cleaning cloths, tissues and PPE:</w:t>
      </w:r>
    </w:p>
    <w:p w:rsidR="009F4833" w:rsidRPr="00824BB4" w:rsidRDefault="009F4833" w:rsidP="00244037">
      <w:pPr>
        <w:pStyle w:val="ListParagraph"/>
        <w:numPr>
          <w:ilvl w:val="0"/>
          <w:numId w:val="9"/>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Put it in a plastic rubbish bag and tie it when full</w:t>
      </w:r>
    </w:p>
    <w:p w:rsidR="009F4833" w:rsidRPr="00824BB4" w:rsidRDefault="009F4833" w:rsidP="00244037">
      <w:pPr>
        <w:pStyle w:val="ListParagraph"/>
        <w:numPr>
          <w:ilvl w:val="0"/>
          <w:numId w:val="9"/>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Place the plastic bag in a second bin bag and tie it</w:t>
      </w:r>
    </w:p>
    <w:p w:rsidR="009F4833" w:rsidRPr="00824BB4" w:rsidRDefault="009F4833" w:rsidP="00244037">
      <w:pPr>
        <w:pStyle w:val="ListParagraph"/>
        <w:numPr>
          <w:ilvl w:val="0"/>
          <w:numId w:val="9"/>
        </w:numPr>
        <w:spacing w:after="200" w:line="276" w:lineRule="auto"/>
        <w:rPr>
          <w:rFonts w:asciiTheme="majorHAnsi" w:hAnsiTheme="majorHAnsi" w:cstheme="majorHAnsi"/>
          <w:color w:val="862633" w:themeColor="accent1"/>
          <w:sz w:val="24"/>
          <w:szCs w:val="24"/>
        </w:rPr>
      </w:pPr>
      <w:r w:rsidRPr="00824BB4">
        <w:rPr>
          <w:rFonts w:asciiTheme="majorHAnsi" w:hAnsiTheme="majorHAnsi" w:cstheme="majorHAnsi"/>
          <w:color w:val="862633" w:themeColor="accent1"/>
          <w:sz w:val="24"/>
          <w:szCs w:val="24"/>
        </w:rPr>
        <w:t>Put it in a suitable and secure place marked for storage for 72 hours</w:t>
      </w:r>
    </w:p>
    <w:p w:rsidR="009F4833" w:rsidRPr="00824BB4" w:rsidRDefault="009F4833" w:rsidP="009F4833">
      <w:pPr>
        <w:rPr>
          <w:rFonts w:asciiTheme="majorHAnsi" w:hAnsiTheme="majorHAnsi" w:cstheme="majorHAnsi"/>
          <w:sz w:val="24"/>
          <w:szCs w:val="24"/>
        </w:rPr>
      </w:pPr>
      <w:r w:rsidRPr="00824BB4">
        <w:rPr>
          <w:rFonts w:asciiTheme="majorHAnsi" w:hAnsiTheme="majorHAnsi" w:cstheme="majorHAnsi"/>
          <w:sz w:val="24"/>
          <w:szCs w:val="24"/>
        </w:rPr>
        <w:t>Waste should be stored safely and securely kept away from children.  You should not put your waste in communal waste areas until the waste has been stored for at least 72 hours.  Storing for 72 hours saves unnecessary waste movements and minimises the risk to waste operatives.  This waste does not require a dedicated clinical waste collection in the above circumstances.  Settings such as residential care homes or special schools that generate clinical waste should continue to follow their usual waste policies.</w:t>
      </w:r>
    </w:p>
    <w:p w:rsidR="00824BB4" w:rsidRPr="00824BB4" w:rsidRDefault="00824BB4" w:rsidP="009F4833">
      <w:pPr>
        <w:spacing w:after="120" w:line="360" w:lineRule="auto"/>
        <w:rPr>
          <w:rFonts w:asciiTheme="majorHAnsi" w:hAnsiTheme="majorHAnsi" w:cstheme="majorHAnsi"/>
          <w:sz w:val="24"/>
          <w:szCs w:val="24"/>
        </w:rPr>
      </w:pPr>
    </w:p>
    <w:p w:rsidR="00A91D37" w:rsidRPr="00824BB4" w:rsidRDefault="00A91D37" w:rsidP="009F4833">
      <w:pPr>
        <w:spacing w:after="120" w:line="360" w:lineRule="auto"/>
        <w:rPr>
          <w:rFonts w:asciiTheme="majorHAnsi" w:hAnsiTheme="majorHAnsi" w:cstheme="majorHAnsi"/>
          <w:b/>
          <w:color w:val="862633" w:themeColor="accent1"/>
          <w:sz w:val="24"/>
          <w:szCs w:val="24"/>
        </w:rPr>
      </w:pPr>
      <w:r w:rsidRPr="00824BB4">
        <w:rPr>
          <w:rFonts w:asciiTheme="majorHAnsi" w:hAnsiTheme="majorHAnsi" w:cstheme="majorHAnsi"/>
          <w:b/>
          <w:color w:val="862633" w:themeColor="accent1"/>
          <w:sz w:val="24"/>
          <w:szCs w:val="24"/>
        </w:rPr>
        <w:t>Aerosol generating procedures</w:t>
      </w:r>
    </w:p>
    <w:p w:rsidR="009F4833" w:rsidRPr="00824BB4" w:rsidRDefault="00A91D37" w:rsidP="00824BB4">
      <w:pPr>
        <w:spacing w:after="120" w:line="276" w:lineRule="auto"/>
        <w:rPr>
          <w:rFonts w:asciiTheme="majorHAnsi" w:hAnsiTheme="majorHAnsi" w:cstheme="majorHAnsi"/>
          <w:sz w:val="24"/>
          <w:szCs w:val="24"/>
        </w:rPr>
      </w:pPr>
      <w:r w:rsidRPr="00824BB4">
        <w:rPr>
          <w:rFonts w:asciiTheme="majorHAnsi" w:hAnsiTheme="majorHAnsi" w:cstheme="majorHAnsi"/>
          <w:sz w:val="24"/>
          <w:szCs w:val="24"/>
        </w:rPr>
        <w:t xml:space="preserve">The Council is currently working with the NHS and special schools to develop a risk assessment process and guidance for schools (particularly Special Schools) that may be required to deliver aerosol generating procedures (AGPs) on site (3/9/2020). </w:t>
      </w:r>
    </w:p>
    <w:p w:rsidR="00632859" w:rsidRPr="00824BB4" w:rsidRDefault="00A44462" w:rsidP="00824BB4">
      <w:pPr>
        <w:pStyle w:val="Heading1"/>
      </w:pPr>
      <w:bookmarkStart w:id="57" w:name="_Toc59007839"/>
      <w:r w:rsidRPr="00824BB4">
        <w:lastRenderedPageBreak/>
        <w:t>A</w:t>
      </w:r>
      <w:r w:rsidR="00033444" w:rsidRPr="00824BB4">
        <w:t>ppendix</w:t>
      </w:r>
      <w:r w:rsidR="00FC5213" w:rsidRPr="00824BB4">
        <w:t xml:space="preserve"> A</w:t>
      </w:r>
      <w:r w:rsidRPr="00824BB4">
        <w:t xml:space="preserve">: </w:t>
      </w:r>
      <w:r w:rsidR="004348C4" w:rsidRPr="00824BB4">
        <w:t xml:space="preserve">Contact </w:t>
      </w:r>
      <w:r w:rsidR="00FC5213" w:rsidRPr="00824BB4">
        <w:t>information</w:t>
      </w:r>
      <w:bookmarkEnd w:id="57"/>
    </w:p>
    <w:p w:rsidR="00C216D4" w:rsidRPr="00824BB4" w:rsidRDefault="00C216D4" w:rsidP="003E4F61">
      <w:pPr>
        <w:spacing w:line="276" w:lineRule="auto"/>
        <w:rPr>
          <w:rFonts w:asciiTheme="majorHAnsi" w:hAnsiTheme="majorHAnsi" w:cstheme="majorHAnsi"/>
          <w:b/>
          <w:sz w:val="24"/>
          <w:szCs w:val="24"/>
        </w:rPr>
      </w:pPr>
    </w:p>
    <w:p w:rsidR="00824BB4" w:rsidRPr="00824BB4" w:rsidRDefault="00824BB4" w:rsidP="00DA6521">
      <w:pPr>
        <w:rPr>
          <w:rFonts w:asciiTheme="majorHAnsi" w:hAnsiTheme="majorHAnsi" w:cstheme="majorHAnsi"/>
          <w:b/>
          <w:sz w:val="24"/>
          <w:szCs w:val="24"/>
          <w:lang w:val="en"/>
        </w:rPr>
      </w:pPr>
      <w:r w:rsidRPr="00824BB4">
        <w:rPr>
          <w:rFonts w:asciiTheme="majorHAnsi" w:hAnsiTheme="majorHAnsi" w:cstheme="majorHAnsi"/>
          <w:b/>
          <w:sz w:val="24"/>
          <w:szCs w:val="24"/>
          <w:lang w:val="en"/>
        </w:rPr>
        <w:t xml:space="preserve">Bradford </w:t>
      </w:r>
      <w:r w:rsidR="00DA6521" w:rsidRPr="00824BB4">
        <w:rPr>
          <w:rFonts w:asciiTheme="majorHAnsi" w:hAnsiTheme="majorHAnsi" w:cstheme="majorHAnsi"/>
          <w:b/>
          <w:sz w:val="24"/>
          <w:szCs w:val="24"/>
          <w:lang w:val="en"/>
        </w:rPr>
        <w:t>Council</w:t>
      </w:r>
    </w:p>
    <w:p w:rsidR="00DA6521" w:rsidRPr="00824BB4" w:rsidRDefault="00824BB4" w:rsidP="00DA6521">
      <w:pPr>
        <w:rPr>
          <w:rFonts w:asciiTheme="majorHAnsi" w:hAnsiTheme="majorHAnsi" w:cstheme="majorHAnsi"/>
          <w:sz w:val="24"/>
          <w:szCs w:val="24"/>
        </w:rPr>
      </w:pPr>
      <w:r>
        <w:rPr>
          <w:rFonts w:asciiTheme="majorHAnsi" w:hAnsiTheme="majorHAnsi" w:cstheme="majorHAnsi"/>
          <w:sz w:val="24"/>
          <w:szCs w:val="24"/>
          <w:lang w:val="en"/>
        </w:rPr>
        <w:t xml:space="preserve">Phone: </w:t>
      </w:r>
      <w:r w:rsidR="00DA6521" w:rsidRPr="00824BB4">
        <w:rPr>
          <w:rFonts w:asciiTheme="majorHAnsi" w:hAnsiTheme="majorHAnsi" w:cstheme="majorHAnsi"/>
          <w:sz w:val="24"/>
          <w:szCs w:val="24"/>
          <w:lang w:val="en"/>
        </w:rPr>
        <w:t xml:space="preserve">01274 </w:t>
      </w:r>
      <w:r w:rsidR="00DA6521" w:rsidRPr="00824BB4">
        <w:rPr>
          <w:rFonts w:asciiTheme="majorHAnsi" w:hAnsiTheme="majorHAnsi" w:cstheme="majorHAnsi"/>
          <w:sz w:val="24"/>
          <w:szCs w:val="24"/>
        </w:rPr>
        <w:t xml:space="preserve">431000, option 1 (8.00-18.00).  As before you will be asked some questions covering </w:t>
      </w:r>
      <w:r w:rsidR="00DA6521" w:rsidRPr="00824BB4">
        <w:rPr>
          <w:rFonts w:asciiTheme="majorHAnsi" w:hAnsiTheme="majorHAnsi" w:cstheme="majorHAnsi"/>
          <w:sz w:val="24"/>
          <w:szCs w:val="24"/>
          <w:u w:val="single"/>
        </w:rPr>
        <w:t>new</w:t>
      </w:r>
      <w:r w:rsidR="00DA6521" w:rsidRPr="00824BB4">
        <w:rPr>
          <w:rFonts w:asciiTheme="majorHAnsi" w:hAnsiTheme="majorHAnsi" w:cstheme="majorHAnsi"/>
          <w:sz w:val="24"/>
          <w:szCs w:val="24"/>
        </w:rPr>
        <w:t xml:space="preserve"> COVID cases.</w:t>
      </w:r>
    </w:p>
    <w:p w:rsidR="00DA6521" w:rsidRPr="00824BB4" w:rsidRDefault="00DA6521" w:rsidP="003E4F61">
      <w:pPr>
        <w:spacing w:line="276" w:lineRule="auto"/>
        <w:rPr>
          <w:rFonts w:asciiTheme="majorHAnsi" w:hAnsiTheme="majorHAnsi" w:cstheme="majorHAnsi"/>
          <w:b/>
          <w:sz w:val="24"/>
          <w:szCs w:val="24"/>
        </w:rPr>
      </w:pPr>
    </w:p>
    <w:p w:rsidR="005919AF" w:rsidRPr="00824BB4" w:rsidRDefault="005919AF" w:rsidP="00C216D4">
      <w:pPr>
        <w:spacing w:after="0" w:line="360" w:lineRule="auto"/>
        <w:rPr>
          <w:rFonts w:asciiTheme="majorHAnsi" w:hAnsiTheme="majorHAnsi" w:cstheme="majorHAnsi"/>
          <w:b/>
          <w:sz w:val="24"/>
          <w:szCs w:val="24"/>
        </w:rPr>
      </w:pPr>
      <w:r w:rsidRPr="00824BB4">
        <w:rPr>
          <w:rFonts w:asciiTheme="majorHAnsi" w:hAnsiTheme="majorHAnsi" w:cstheme="majorHAnsi"/>
          <w:b/>
          <w:sz w:val="24"/>
          <w:szCs w:val="24"/>
        </w:rPr>
        <w:t>Public Health Eng</w:t>
      </w:r>
      <w:r w:rsidR="00C216D4" w:rsidRPr="00824BB4">
        <w:rPr>
          <w:rFonts w:asciiTheme="majorHAnsi" w:hAnsiTheme="majorHAnsi" w:cstheme="majorHAnsi"/>
          <w:b/>
          <w:sz w:val="24"/>
          <w:szCs w:val="24"/>
        </w:rPr>
        <w:t xml:space="preserve">land </w:t>
      </w:r>
      <w:r w:rsidRPr="00824BB4">
        <w:rPr>
          <w:rFonts w:asciiTheme="majorHAnsi" w:hAnsiTheme="majorHAnsi" w:cstheme="majorHAnsi"/>
          <w:b/>
          <w:sz w:val="24"/>
          <w:szCs w:val="24"/>
        </w:rPr>
        <w:t xml:space="preserve">(PHE) Health Protection Team (HPT) </w:t>
      </w:r>
    </w:p>
    <w:p w:rsidR="005919AF" w:rsidRPr="00824BB4" w:rsidRDefault="005919AF" w:rsidP="00C216D4">
      <w:pPr>
        <w:pStyle w:val="govuk-body"/>
        <w:spacing w:before="0" w:beforeAutospacing="0" w:after="0" w:afterAutospacing="0" w:line="360" w:lineRule="auto"/>
        <w:rPr>
          <w:rFonts w:asciiTheme="majorHAnsi" w:hAnsiTheme="majorHAnsi" w:cstheme="majorHAnsi"/>
          <w:lang w:val="en"/>
        </w:rPr>
      </w:pPr>
      <w:r w:rsidRPr="00824BB4">
        <w:rPr>
          <w:rFonts w:asciiTheme="majorHAnsi" w:hAnsiTheme="majorHAnsi" w:cstheme="majorHAnsi"/>
          <w:lang w:val="en"/>
        </w:rPr>
        <w:t xml:space="preserve">Phone: </w:t>
      </w:r>
      <w:hyperlink r:id="rId35" w:history="1">
        <w:r w:rsidRPr="00824BB4">
          <w:rPr>
            <w:rStyle w:val="Hyperlink"/>
            <w:rFonts w:asciiTheme="majorHAnsi" w:eastAsiaTheme="minorHAnsi" w:hAnsiTheme="majorHAnsi" w:cstheme="majorHAnsi"/>
            <w:color w:val="auto"/>
            <w:lang w:val="en"/>
          </w:rPr>
          <w:t>0113 386 0300</w:t>
        </w:r>
      </w:hyperlink>
      <w:r w:rsidR="00012A4D" w:rsidRPr="00824BB4">
        <w:rPr>
          <w:rStyle w:val="Hyperlink"/>
          <w:rFonts w:asciiTheme="majorHAnsi" w:eastAsiaTheme="minorHAnsi" w:hAnsiTheme="majorHAnsi" w:cstheme="majorHAnsi"/>
          <w:color w:val="auto"/>
          <w:lang w:val="en"/>
        </w:rPr>
        <w:t xml:space="preserve"> </w:t>
      </w:r>
      <w:r w:rsidR="00012A4D" w:rsidRPr="00FC4E49">
        <w:rPr>
          <w:rFonts w:asciiTheme="majorHAnsi" w:hAnsiTheme="majorHAnsi" w:cstheme="majorHAnsi"/>
        </w:rPr>
        <w:t>(0151 909 1219</w:t>
      </w:r>
      <w:r w:rsidR="00012A4D" w:rsidRPr="00FC4E49">
        <w:rPr>
          <w:rFonts w:asciiTheme="majorHAnsi" w:hAnsiTheme="majorHAnsi" w:cstheme="majorHAnsi"/>
          <w:bCs/>
        </w:rPr>
        <w:t xml:space="preserve"> for after hours and weekends)</w:t>
      </w:r>
    </w:p>
    <w:p w:rsidR="005919AF" w:rsidRPr="00824BB4" w:rsidRDefault="005919AF" w:rsidP="00C216D4">
      <w:pPr>
        <w:pStyle w:val="NormalWeb"/>
        <w:spacing w:before="0" w:beforeAutospacing="0" w:after="0" w:afterAutospacing="0" w:line="360" w:lineRule="auto"/>
        <w:rPr>
          <w:rFonts w:asciiTheme="majorHAnsi" w:hAnsiTheme="majorHAnsi" w:cstheme="majorHAnsi"/>
          <w:lang w:val="en"/>
        </w:rPr>
      </w:pPr>
      <w:r w:rsidRPr="00824BB4">
        <w:rPr>
          <w:rFonts w:asciiTheme="majorHAnsi" w:hAnsiTheme="majorHAnsi" w:cstheme="majorHAnsi"/>
          <w:lang w:val="en"/>
        </w:rPr>
        <w:t xml:space="preserve">Out of hours for </w:t>
      </w:r>
      <w:r w:rsidR="00C216D4" w:rsidRPr="00824BB4">
        <w:rPr>
          <w:rFonts w:asciiTheme="majorHAnsi" w:hAnsiTheme="majorHAnsi" w:cstheme="majorHAnsi"/>
          <w:lang w:val="en"/>
        </w:rPr>
        <w:t>publi</w:t>
      </w:r>
      <w:r w:rsidRPr="00824BB4">
        <w:rPr>
          <w:rFonts w:asciiTheme="majorHAnsi" w:hAnsiTheme="majorHAnsi" w:cstheme="majorHAnsi"/>
          <w:lang w:val="en"/>
        </w:rPr>
        <w:t>c health professionals only: please phone 0114 304 9843 and ask for public health on-call</w:t>
      </w:r>
      <w:r w:rsidR="00003430" w:rsidRPr="00824BB4">
        <w:rPr>
          <w:rFonts w:asciiTheme="majorHAnsi" w:hAnsiTheme="majorHAnsi" w:cstheme="majorHAnsi"/>
          <w:lang w:val="en"/>
        </w:rPr>
        <w:t>.</w:t>
      </w:r>
    </w:p>
    <w:p w:rsidR="00C216D4" w:rsidRPr="00824BB4" w:rsidRDefault="00C216D4" w:rsidP="00C216D4">
      <w:pPr>
        <w:spacing w:after="0" w:line="360" w:lineRule="auto"/>
        <w:rPr>
          <w:rFonts w:asciiTheme="majorHAnsi" w:hAnsiTheme="majorHAnsi" w:cstheme="majorHAnsi"/>
          <w:b/>
          <w:sz w:val="24"/>
          <w:szCs w:val="24"/>
        </w:rPr>
      </w:pPr>
    </w:p>
    <w:p w:rsidR="00FC4E49" w:rsidRPr="00FC4E49" w:rsidRDefault="00C44BD9" w:rsidP="00C216D4">
      <w:pPr>
        <w:spacing w:after="0" w:line="360" w:lineRule="auto"/>
        <w:rPr>
          <w:rFonts w:asciiTheme="majorHAnsi" w:hAnsiTheme="majorHAnsi" w:cstheme="majorHAnsi"/>
          <w:sz w:val="24"/>
          <w:szCs w:val="24"/>
        </w:rPr>
      </w:pPr>
      <w:r w:rsidRPr="00FC4E49">
        <w:rPr>
          <w:rFonts w:asciiTheme="majorHAnsi" w:hAnsiTheme="majorHAnsi" w:cstheme="majorHAnsi"/>
          <w:b/>
          <w:sz w:val="24"/>
          <w:szCs w:val="24"/>
        </w:rPr>
        <w:t>DfE support line</w:t>
      </w:r>
    </w:p>
    <w:p w:rsidR="00DA6521" w:rsidRPr="00FC4E49" w:rsidRDefault="00FC4E49" w:rsidP="00C216D4">
      <w:pPr>
        <w:spacing w:after="0" w:line="360" w:lineRule="auto"/>
        <w:rPr>
          <w:rFonts w:asciiTheme="majorHAnsi" w:hAnsiTheme="majorHAnsi" w:cstheme="majorHAnsi"/>
          <w:b/>
          <w:sz w:val="24"/>
          <w:szCs w:val="24"/>
        </w:rPr>
      </w:pPr>
      <w:r w:rsidRPr="00FC4E49">
        <w:rPr>
          <w:rFonts w:asciiTheme="majorHAnsi" w:hAnsiTheme="majorHAnsi" w:cstheme="majorHAnsi"/>
          <w:sz w:val="24"/>
          <w:szCs w:val="24"/>
        </w:rPr>
        <w:t xml:space="preserve">Phone: </w:t>
      </w:r>
      <w:r w:rsidR="00C44BD9" w:rsidRPr="00FC4E49">
        <w:rPr>
          <w:rFonts w:asciiTheme="majorHAnsi" w:hAnsiTheme="majorHAnsi" w:cstheme="majorHAnsi"/>
          <w:b/>
          <w:sz w:val="24"/>
          <w:szCs w:val="24"/>
          <w:lang w:val="en"/>
        </w:rPr>
        <w:t>0800 046 8687</w:t>
      </w:r>
      <w:r w:rsidR="00C44BD9" w:rsidRPr="00FC4E49">
        <w:rPr>
          <w:rFonts w:asciiTheme="majorHAnsi" w:hAnsiTheme="majorHAnsi" w:cstheme="majorHAnsi"/>
          <w:sz w:val="24"/>
          <w:szCs w:val="24"/>
          <w:lang w:val="en"/>
        </w:rPr>
        <w:t xml:space="preserve">, </w:t>
      </w:r>
      <w:r w:rsidRPr="00FC4E49">
        <w:rPr>
          <w:rFonts w:asciiTheme="majorHAnsi" w:hAnsiTheme="majorHAnsi" w:cstheme="majorHAnsi"/>
          <w:sz w:val="24"/>
          <w:szCs w:val="24"/>
        </w:rPr>
        <w:t>Mon-Fri 8-6pm, Sat/Sun 10-4pm</w:t>
      </w:r>
    </w:p>
    <w:p w:rsidR="00C216D4" w:rsidRPr="00FC4E49" w:rsidRDefault="00C216D4" w:rsidP="00C216D4">
      <w:pPr>
        <w:spacing w:after="0" w:line="360" w:lineRule="auto"/>
        <w:rPr>
          <w:rStyle w:val="fontstyle01"/>
          <w:rFonts w:asciiTheme="majorHAnsi" w:hAnsiTheme="majorHAnsi" w:cstheme="majorHAnsi"/>
          <w:color w:val="auto"/>
          <w:sz w:val="24"/>
          <w:szCs w:val="24"/>
        </w:rPr>
      </w:pPr>
    </w:p>
    <w:p w:rsidR="00C216D4" w:rsidRPr="00824BB4" w:rsidRDefault="00C216D4" w:rsidP="00C216D4">
      <w:pPr>
        <w:pStyle w:val="Default"/>
        <w:spacing w:line="360" w:lineRule="auto"/>
        <w:rPr>
          <w:rStyle w:val="fontstyle01"/>
          <w:rFonts w:asciiTheme="majorHAnsi" w:hAnsiTheme="majorHAnsi" w:cstheme="majorHAnsi"/>
          <w:color w:val="auto"/>
          <w:sz w:val="24"/>
          <w:szCs w:val="24"/>
        </w:rPr>
      </w:pPr>
      <w:r w:rsidRPr="00824BB4">
        <w:rPr>
          <w:rStyle w:val="fontstyle01"/>
          <w:rFonts w:asciiTheme="majorHAnsi" w:hAnsiTheme="majorHAnsi" w:cstheme="majorHAnsi"/>
          <w:color w:val="auto"/>
          <w:sz w:val="24"/>
          <w:szCs w:val="24"/>
        </w:rPr>
        <w:t>PPE</w:t>
      </w:r>
    </w:p>
    <w:p w:rsidR="005919AF" w:rsidRPr="00824BB4" w:rsidRDefault="00377664" w:rsidP="00C216D4">
      <w:pPr>
        <w:pStyle w:val="Default"/>
        <w:spacing w:line="360" w:lineRule="auto"/>
        <w:rPr>
          <w:rFonts w:asciiTheme="majorHAnsi" w:hAnsiTheme="majorHAnsi" w:cstheme="majorHAnsi"/>
          <w:b/>
          <w:bCs/>
          <w:color w:val="7030A0"/>
          <w:u w:val="single"/>
        </w:rPr>
      </w:pPr>
      <w:r w:rsidRPr="00824BB4">
        <w:rPr>
          <w:rStyle w:val="fontstyle01"/>
          <w:rFonts w:asciiTheme="majorHAnsi" w:hAnsiTheme="majorHAnsi" w:cstheme="majorHAnsi"/>
          <w:b w:val="0"/>
          <w:color w:val="auto"/>
          <w:sz w:val="24"/>
          <w:szCs w:val="24"/>
        </w:rPr>
        <w:t>Schools should c</w:t>
      </w:r>
      <w:r w:rsidR="005919AF" w:rsidRPr="00824BB4">
        <w:rPr>
          <w:rStyle w:val="fontstyle01"/>
          <w:rFonts w:asciiTheme="majorHAnsi" w:hAnsiTheme="majorHAnsi" w:cstheme="majorHAnsi"/>
          <w:b w:val="0"/>
          <w:color w:val="auto"/>
          <w:sz w:val="24"/>
          <w:szCs w:val="24"/>
        </w:rPr>
        <w:t xml:space="preserve">ontact </w:t>
      </w:r>
      <w:r w:rsidR="00AE08CA" w:rsidRPr="00824BB4">
        <w:rPr>
          <w:rStyle w:val="fontstyle01"/>
          <w:rFonts w:asciiTheme="majorHAnsi" w:hAnsiTheme="majorHAnsi" w:cstheme="majorHAnsi"/>
          <w:b w:val="0"/>
          <w:color w:val="C00000"/>
          <w:sz w:val="24"/>
          <w:szCs w:val="24"/>
        </w:rPr>
        <w:t>-</w:t>
      </w:r>
      <w:r w:rsidR="005919AF" w:rsidRPr="00824BB4">
        <w:rPr>
          <w:rStyle w:val="fontstyle01"/>
          <w:rFonts w:asciiTheme="majorHAnsi" w:hAnsiTheme="majorHAnsi" w:cstheme="majorHAnsi"/>
          <w:b w:val="0"/>
          <w:color w:val="C00000"/>
          <w:sz w:val="24"/>
          <w:szCs w:val="24"/>
        </w:rPr>
        <w:t xml:space="preserve"> </w:t>
      </w:r>
      <w:hyperlink r:id="rId36" w:history="1">
        <w:r w:rsidR="005919AF" w:rsidRPr="00824BB4">
          <w:rPr>
            <w:rStyle w:val="Hyperlink"/>
            <w:rFonts w:asciiTheme="majorHAnsi" w:hAnsiTheme="majorHAnsi" w:cstheme="majorHAnsi"/>
            <w:b/>
            <w:bCs/>
          </w:rPr>
          <w:t>strategiccontractsteam@bradford.gov.uk</w:t>
        </w:r>
      </w:hyperlink>
    </w:p>
    <w:p w:rsidR="005919AF" w:rsidRPr="00824BB4" w:rsidRDefault="005919AF" w:rsidP="00C216D4">
      <w:pPr>
        <w:spacing w:after="0" w:line="360" w:lineRule="auto"/>
        <w:rPr>
          <w:rStyle w:val="fontstyle01"/>
          <w:rFonts w:asciiTheme="majorHAnsi" w:hAnsiTheme="majorHAnsi" w:cstheme="majorHAnsi"/>
          <w:b w:val="0"/>
          <w:color w:val="auto"/>
          <w:sz w:val="24"/>
          <w:szCs w:val="24"/>
        </w:rPr>
      </w:pPr>
    </w:p>
    <w:p w:rsidR="00C216D4" w:rsidRPr="00824BB4" w:rsidRDefault="005A4FF6" w:rsidP="00C216D4">
      <w:pPr>
        <w:spacing w:after="0" w:line="360" w:lineRule="auto"/>
        <w:rPr>
          <w:rStyle w:val="fontstyle01"/>
          <w:rFonts w:asciiTheme="majorHAnsi" w:hAnsiTheme="majorHAnsi" w:cstheme="majorHAnsi"/>
          <w:b w:val="0"/>
          <w:color w:val="auto"/>
          <w:sz w:val="24"/>
          <w:szCs w:val="24"/>
        </w:rPr>
      </w:pPr>
      <w:r w:rsidRPr="00824BB4">
        <w:rPr>
          <w:rStyle w:val="fontstyle01"/>
          <w:rFonts w:asciiTheme="majorHAnsi" w:hAnsiTheme="majorHAnsi" w:cstheme="majorHAnsi"/>
          <w:color w:val="auto"/>
          <w:sz w:val="24"/>
          <w:szCs w:val="24"/>
        </w:rPr>
        <w:t>Social workers</w:t>
      </w:r>
    </w:p>
    <w:p w:rsidR="005A4FF6" w:rsidRPr="00824BB4" w:rsidRDefault="00C216D4" w:rsidP="00C216D4">
      <w:pPr>
        <w:spacing w:after="0" w:line="360" w:lineRule="auto"/>
        <w:rPr>
          <w:rFonts w:asciiTheme="majorHAnsi" w:hAnsiTheme="majorHAnsi" w:cstheme="majorHAnsi"/>
          <w:sz w:val="24"/>
          <w:szCs w:val="24"/>
        </w:rPr>
      </w:pPr>
      <w:r w:rsidRPr="00824BB4">
        <w:rPr>
          <w:rStyle w:val="fontstyle01"/>
          <w:rFonts w:asciiTheme="majorHAnsi" w:hAnsiTheme="majorHAnsi" w:cstheme="majorHAnsi"/>
          <w:b w:val="0"/>
          <w:color w:val="auto"/>
          <w:sz w:val="24"/>
          <w:szCs w:val="24"/>
        </w:rPr>
        <w:t>F</w:t>
      </w:r>
      <w:r w:rsidR="005A4FF6" w:rsidRPr="00824BB4">
        <w:rPr>
          <w:rStyle w:val="fontstyle01"/>
          <w:rFonts w:asciiTheme="majorHAnsi" w:hAnsiTheme="majorHAnsi" w:cstheme="majorHAnsi"/>
          <w:b w:val="0"/>
          <w:color w:val="auto"/>
          <w:sz w:val="24"/>
          <w:szCs w:val="24"/>
        </w:rPr>
        <w:t xml:space="preserve">or queries about </w:t>
      </w:r>
      <w:r w:rsidR="005A4FF6" w:rsidRPr="00824BB4">
        <w:rPr>
          <w:rFonts w:asciiTheme="majorHAnsi" w:hAnsiTheme="majorHAnsi" w:cstheme="majorHAnsi"/>
          <w:sz w:val="24"/>
          <w:szCs w:val="24"/>
        </w:rPr>
        <w:t>allocated social workers</w:t>
      </w:r>
      <w:r w:rsidR="009130AB" w:rsidRPr="00824BB4">
        <w:rPr>
          <w:rFonts w:asciiTheme="majorHAnsi" w:hAnsiTheme="majorHAnsi" w:cstheme="majorHAnsi"/>
          <w:sz w:val="24"/>
          <w:szCs w:val="24"/>
        </w:rPr>
        <w:t xml:space="preserve"> (if you cannot contact the social worker directly)</w:t>
      </w:r>
      <w:r w:rsidR="005A4FF6" w:rsidRPr="00824BB4">
        <w:rPr>
          <w:rFonts w:asciiTheme="majorHAnsi" w:hAnsiTheme="majorHAnsi" w:cstheme="majorHAnsi"/>
          <w:sz w:val="24"/>
          <w:szCs w:val="24"/>
        </w:rPr>
        <w:t xml:space="preserve"> contact the Education Safeguarding Team on </w:t>
      </w:r>
      <w:r w:rsidR="005A4FF6" w:rsidRPr="00824BB4">
        <w:rPr>
          <w:rFonts w:asciiTheme="majorHAnsi" w:hAnsiTheme="majorHAnsi" w:cstheme="majorHAnsi"/>
          <w:bCs/>
          <w:sz w:val="24"/>
          <w:szCs w:val="24"/>
        </w:rPr>
        <w:t>01274 437043</w:t>
      </w:r>
      <w:r w:rsidR="005A4FF6" w:rsidRPr="00824BB4">
        <w:rPr>
          <w:rFonts w:asciiTheme="majorHAnsi" w:hAnsiTheme="majorHAnsi" w:cstheme="majorHAnsi"/>
          <w:b/>
          <w:bCs/>
          <w:sz w:val="24"/>
          <w:szCs w:val="24"/>
        </w:rPr>
        <w:t xml:space="preserve"> </w:t>
      </w:r>
    </w:p>
    <w:p w:rsidR="00C216D4" w:rsidRPr="00824BB4" w:rsidRDefault="00C216D4" w:rsidP="00C216D4">
      <w:pPr>
        <w:spacing w:after="0" w:line="360" w:lineRule="auto"/>
        <w:rPr>
          <w:rStyle w:val="fontstyle01"/>
          <w:rFonts w:asciiTheme="majorHAnsi" w:hAnsiTheme="majorHAnsi" w:cstheme="majorHAnsi"/>
          <w:color w:val="auto"/>
          <w:sz w:val="24"/>
          <w:szCs w:val="24"/>
        </w:rPr>
      </w:pPr>
    </w:p>
    <w:p w:rsidR="00631F46" w:rsidRPr="00824BB4" w:rsidRDefault="00631F46" w:rsidP="00C216D4">
      <w:pPr>
        <w:spacing w:after="0" w:line="360" w:lineRule="auto"/>
        <w:rPr>
          <w:rStyle w:val="fontstyle01"/>
          <w:rFonts w:asciiTheme="majorHAnsi" w:hAnsiTheme="majorHAnsi" w:cstheme="majorHAnsi"/>
          <w:color w:val="auto"/>
          <w:sz w:val="24"/>
          <w:szCs w:val="24"/>
        </w:rPr>
      </w:pPr>
      <w:r w:rsidRPr="00824BB4">
        <w:rPr>
          <w:rStyle w:val="fontstyle01"/>
          <w:rFonts w:asciiTheme="majorHAnsi" w:hAnsiTheme="majorHAnsi" w:cstheme="majorHAnsi"/>
          <w:color w:val="auto"/>
          <w:sz w:val="24"/>
          <w:szCs w:val="24"/>
        </w:rPr>
        <w:t xml:space="preserve">School nursing, health visiting and school immunisation team </w:t>
      </w:r>
      <w:r w:rsidRPr="00824BB4">
        <w:rPr>
          <w:rStyle w:val="fontstyle01"/>
          <w:rFonts w:asciiTheme="majorHAnsi" w:hAnsiTheme="majorHAnsi" w:cstheme="majorHAnsi"/>
          <w:b w:val="0"/>
          <w:color w:val="auto"/>
          <w:sz w:val="24"/>
          <w:szCs w:val="24"/>
        </w:rPr>
        <w:t>– see numbers from</w:t>
      </w:r>
      <w:r w:rsidRPr="00824BB4">
        <w:rPr>
          <w:rStyle w:val="fontstyle01"/>
          <w:rFonts w:asciiTheme="majorHAnsi" w:hAnsiTheme="majorHAnsi" w:cstheme="majorHAnsi"/>
          <w:color w:val="auto"/>
          <w:sz w:val="24"/>
          <w:szCs w:val="24"/>
        </w:rPr>
        <w:t xml:space="preserve">  </w:t>
      </w:r>
    </w:p>
    <w:p w:rsidR="00631F46" w:rsidRPr="00824BB4" w:rsidRDefault="00950646" w:rsidP="00C216D4">
      <w:pPr>
        <w:spacing w:after="0" w:line="360" w:lineRule="auto"/>
        <w:rPr>
          <w:rStyle w:val="fontstyle01"/>
          <w:rFonts w:asciiTheme="majorHAnsi" w:hAnsiTheme="majorHAnsi" w:cstheme="majorHAnsi"/>
          <w:color w:val="auto"/>
          <w:sz w:val="24"/>
          <w:szCs w:val="24"/>
        </w:rPr>
      </w:pPr>
      <w:hyperlink r:id="rId37" w:history="1">
        <w:r w:rsidR="00631F46" w:rsidRPr="00824BB4">
          <w:rPr>
            <w:rStyle w:val="Hyperlink"/>
            <w:rFonts w:asciiTheme="majorHAnsi" w:hAnsiTheme="majorHAnsi" w:cstheme="majorHAnsi"/>
            <w:sz w:val="24"/>
            <w:szCs w:val="24"/>
          </w:rPr>
          <w:t>https://www.betterliveshealthyfuturesbw.nhs.uk/covid-19-help-and-support/</w:t>
        </w:r>
      </w:hyperlink>
    </w:p>
    <w:p w:rsidR="00631F46" w:rsidRPr="00824BB4" w:rsidRDefault="00631F46" w:rsidP="00C216D4">
      <w:pPr>
        <w:spacing w:after="0" w:line="360" w:lineRule="auto"/>
        <w:rPr>
          <w:rStyle w:val="fontstyle01"/>
          <w:rFonts w:asciiTheme="majorHAnsi" w:hAnsiTheme="majorHAnsi" w:cstheme="majorHAnsi"/>
          <w:color w:val="auto"/>
          <w:sz w:val="24"/>
          <w:szCs w:val="24"/>
        </w:rPr>
      </w:pPr>
    </w:p>
    <w:p w:rsidR="00FC5213" w:rsidRPr="00824BB4" w:rsidRDefault="00C216D4" w:rsidP="00C216D4">
      <w:pPr>
        <w:spacing w:after="0" w:line="360" w:lineRule="auto"/>
        <w:rPr>
          <w:rStyle w:val="fontstyle01"/>
          <w:rFonts w:asciiTheme="majorHAnsi" w:hAnsiTheme="majorHAnsi" w:cstheme="majorHAnsi"/>
          <w:color w:val="auto"/>
          <w:sz w:val="24"/>
          <w:szCs w:val="24"/>
        </w:rPr>
      </w:pPr>
      <w:r w:rsidRPr="00824BB4">
        <w:rPr>
          <w:rStyle w:val="fontstyle01"/>
          <w:rFonts w:asciiTheme="majorHAnsi" w:hAnsiTheme="majorHAnsi" w:cstheme="majorHAnsi"/>
          <w:color w:val="auto"/>
          <w:sz w:val="24"/>
          <w:szCs w:val="24"/>
        </w:rPr>
        <w:t xml:space="preserve">Support for shielded people </w:t>
      </w:r>
    </w:p>
    <w:p w:rsidR="005919AF" w:rsidRPr="00824BB4" w:rsidRDefault="005919AF" w:rsidP="00C216D4">
      <w:pPr>
        <w:spacing w:after="0" w:line="360" w:lineRule="auto"/>
        <w:rPr>
          <w:rStyle w:val="fontstyle01"/>
          <w:rFonts w:asciiTheme="majorHAnsi" w:hAnsiTheme="majorHAnsi" w:cstheme="majorHAnsi"/>
          <w:color w:val="auto"/>
          <w:sz w:val="24"/>
          <w:szCs w:val="24"/>
        </w:rPr>
      </w:pPr>
      <w:r w:rsidRPr="00824BB4">
        <w:rPr>
          <w:rFonts w:asciiTheme="majorHAnsi" w:hAnsiTheme="majorHAnsi" w:cstheme="majorHAnsi"/>
          <w:sz w:val="24"/>
          <w:szCs w:val="24"/>
        </w:rPr>
        <w:t>Since lockdown the local authority has put in place system to support people who need it to shield or self isolate.  Support can be accessed by phoning Bradford Council Contact Centr</w:t>
      </w:r>
      <w:r w:rsidR="00E6764E" w:rsidRPr="00824BB4">
        <w:rPr>
          <w:rFonts w:asciiTheme="majorHAnsi" w:hAnsiTheme="majorHAnsi" w:cstheme="majorHAnsi"/>
          <w:sz w:val="24"/>
          <w:szCs w:val="24"/>
        </w:rPr>
        <w:t>e on 01274 431000 or by texting</w:t>
      </w:r>
      <w:r w:rsidRPr="00824BB4">
        <w:rPr>
          <w:rFonts w:asciiTheme="majorHAnsi" w:hAnsiTheme="majorHAnsi" w:cstheme="majorHAnsi"/>
          <w:sz w:val="24"/>
          <w:szCs w:val="24"/>
        </w:rPr>
        <w:t xml:space="preserve"> 07790 347389 if you are hard of hearing.  </w:t>
      </w:r>
    </w:p>
    <w:p w:rsidR="005919AF" w:rsidRPr="00824BB4" w:rsidRDefault="005919AF" w:rsidP="00033444">
      <w:pPr>
        <w:spacing w:line="276" w:lineRule="auto"/>
        <w:rPr>
          <w:rStyle w:val="fontstyle01"/>
          <w:rFonts w:asciiTheme="majorHAnsi" w:hAnsiTheme="majorHAnsi" w:cstheme="majorHAnsi"/>
          <w:color w:val="auto"/>
          <w:sz w:val="24"/>
          <w:szCs w:val="24"/>
        </w:rPr>
      </w:pPr>
    </w:p>
    <w:p w:rsidR="004234FD" w:rsidRPr="00824BB4" w:rsidRDefault="004234FD" w:rsidP="00033444">
      <w:pPr>
        <w:spacing w:line="276" w:lineRule="auto"/>
        <w:rPr>
          <w:rStyle w:val="fontstyle01"/>
          <w:rFonts w:asciiTheme="majorHAnsi" w:hAnsiTheme="majorHAnsi" w:cstheme="majorHAnsi"/>
          <w:color w:val="auto"/>
          <w:sz w:val="24"/>
          <w:szCs w:val="24"/>
        </w:rPr>
      </w:pPr>
    </w:p>
    <w:p w:rsidR="002B0201" w:rsidRPr="00824BB4" w:rsidRDefault="002B0201" w:rsidP="00033444">
      <w:pPr>
        <w:spacing w:line="276" w:lineRule="auto"/>
        <w:rPr>
          <w:rStyle w:val="fontstyle01"/>
          <w:rFonts w:asciiTheme="majorHAnsi" w:hAnsiTheme="majorHAnsi" w:cstheme="majorHAnsi"/>
          <w:color w:val="auto"/>
          <w:sz w:val="24"/>
          <w:szCs w:val="24"/>
        </w:rPr>
      </w:pPr>
    </w:p>
    <w:p w:rsidR="009F4833" w:rsidRPr="00FC4E49" w:rsidRDefault="009F4833" w:rsidP="00FC4E49">
      <w:pPr>
        <w:pStyle w:val="Heading1"/>
      </w:pPr>
      <w:bookmarkStart w:id="58" w:name="_Toc59007840"/>
      <w:r w:rsidRPr="00FC4E49">
        <w:lastRenderedPageBreak/>
        <w:t>Appendix B: Safe use of face coverings</w:t>
      </w:r>
      <w:bookmarkEnd w:id="58"/>
      <w:r w:rsidRPr="00FC4E49">
        <w:t xml:space="preserve"> </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24" w:space="0" w:color="FFFFFF" w:themeColor="background1"/>
          <w:insideV w:val="single" w:sz="24" w:space="0" w:color="FFFFFF" w:themeColor="background1"/>
        </w:tblBorders>
        <w:shd w:val="clear" w:color="auto" w:fill="F0CACF" w:themeFill="accent1" w:themeFillTint="33"/>
        <w:tblLook w:val="04A0" w:firstRow="1" w:lastRow="0" w:firstColumn="1" w:lastColumn="0" w:noHBand="0" w:noVBand="1"/>
      </w:tblPr>
      <w:tblGrid>
        <w:gridCol w:w="3527"/>
        <w:gridCol w:w="5715"/>
      </w:tblGrid>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Potential risk</w:t>
            </w: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Mitigation</w:t>
            </w:r>
          </w:p>
          <w:p w:rsidR="009F4833" w:rsidRPr="00824BB4" w:rsidRDefault="009F4833" w:rsidP="008D0503">
            <w:pPr>
              <w:rPr>
                <w:rFonts w:asciiTheme="majorHAnsi" w:hAnsiTheme="majorHAnsi" w:cstheme="majorHAnsi"/>
                <w:sz w:val="24"/>
                <w:szCs w:val="24"/>
              </w:rPr>
            </w:pP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Increased risk of self-contamination due to touching face covering and subsequently touching eyes with contaminated hands.</w:t>
            </w:r>
          </w:p>
          <w:p w:rsidR="009F4833" w:rsidRPr="00824BB4" w:rsidRDefault="009F4833" w:rsidP="008D0503">
            <w:pPr>
              <w:rPr>
                <w:rFonts w:asciiTheme="majorHAnsi" w:hAnsiTheme="majorHAnsi" w:cstheme="majorHAnsi"/>
                <w:sz w:val="24"/>
                <w:szCs w:val="24"/>
              </w:rPr>
            </w:pP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Communicate this risk to those considering wearing face coverings.</w:t>
            </w: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highlight w:val="yellow"/>
              </w:rPr>
            </w:pPr>
            <w:r w:rsidRPr="00824BB4">
              <w:rPr>
                <w:rFonts w:asciiTheme="majorHAnsi" w:hAnsiTheme="majorHAnsi" w:cstheme="majorHAnsi"/>
                <w:sz w:val="24"/>
                <w:szCs w:val="24"/>
              </w:rPr>
              <w:t>Self-contamination if face coverings are not changed when wet or soiled. This can create favourable conditions for microorganisms to amplify.</w:t>
            </w: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Communicate this risk to those considering wearing face coverings.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Disposable face coverings should be replaced, and reusable coverings washed at least daily.</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Consider asking </w:t>
            </w:r>
            <w:r w:rsidR="004C0229" w:rsidRPr="00824BB4">
              <w:rPr>
                <w:rFonts w:asciiTheme="majorHAnsi" w:hAnsiTheme="majorHAnsi" w:cstheme="majorHAnsi"/>
                <w:sz w:val="24"/>
                <w:szCs w:val="24"/>
              </w:rPr>
              <w:t xml:space="preserve">children to carry </w:t>
            </w:r>
            <w:r w:rsidRPr="00824BB4">
              <w:rPr>
                <w:rFonts w:asciiTheme="majorHAnsi" w:hAnsiTheme="majorHAnsi" w:cstheme="majorHAnsi"/>
                <w:sz w:val="24"/>
                <w:szCs w:val="24"/>
              </w:rPr>
              <w:t xml:space="preserve">a spare in case of soiling. </w:t>
            </w:r>
          </w:p>
          <w:p w:rsidR="009F4833" w:rsidRPr="00824BB4" w:rsidRDefault="009F4833" w:rsidP="008D0503">
            <w:pPr>
              <w:rPr>
                <w:rFonts w:asciiTheme="majorHAnsi" w:hAnsiTheme="majorHAnsi" w:cstheme="majorHAnsi"/>
                <w:sz w:val="24"/>
                <w:szCs w:val="24"/>
              </w:rPr>
            </w:pP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Difficulty with communicating.</w:t>
            </w: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Lip-reading and non-verbal communication are particularly important in early language development, and to people who are hearing impaired.  Consider the use of visors instead of masks.</w:t>
            </w:r>
          </w:p>
          <w:p w:rsidR="009F4833" w:rsidRPr="00824BB4" w:rsidRDefault="009F4833" w:rsidP="008D0503">
            <w:pPr>
              <w:rPr>
                <w:rFonts w:asciiTheme="majorHAnsi" w:hAnsiTheme="majorHAnsi" w:cstheme="majorHAnsi"/>
                <w:sz w:val="24"/>
                <w:szCs w:val="24"/>
              </w:rPr>
            </w:pP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False sense of security, leading to potentially lower adherence to other critical preventive measures.</w:t>
            </w:r>
          </w:p>
          <w:p w:rsidR="009F4833" w:rsidRPr="00824BB4" w:rsidRDefault="009F4833" w:rsidP="008D0503">
            <w:pPr>
              <w:rPr>
                <w:rFonts w:asciiTheme="majorHAnsi" w:hAnsiTheme="majorHAnsi" w:cstheme="majorHAnsi"/>
                <w:sz w:val="24"/>
                <w:szCs w:val="24"/>
              </w:rPr>
            </w:pP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highlight w:val="yellow"/>
              </w:rPr>
            </w:pPr>
            <w:r w:rsidRPr="00824BB4">
              <w:rPr>
                <w:rFonts w:asciiTheme="majorHAnsi" w:hAnsiTheme="majorHAnsi" w:cstheme="majorHAnsi"/>
                <w:sz w:val="24"/>
                <w:szCs w:val="24"/>
              </w:rPr>
              <w:t xml:space="preserve">Consider communicating information about the relative protection offered by face coverings when compared to other protective measures. </w:t>
            </w: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Poor compliance with mask wearing, particularly by young children.</w:t>
            </w: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The use of face coverings in childcare settings is not recommended</w:t>
            </w:r>
            <w:r w:rsidR="00E6764E" w:rsidRPr="00824BB4">
              <w:rPr>
                <w:rFonts w:asciiTheme="majorHAnsi" w:hAnsiTheme="majorHAnsi" w:cstheme="majorHAnsi"/>
                <w:sz w:val="24"/>
                <w:szCs w:val="24"/>
              </w:rPr>
              <w:t xml:space="preserve"> (apart from communal staff areas)</w:t>
            </w:r>
            <w:r w:rsidRPr="00824BB4">
              <w:rPr>
                <w:rFonts w:asciiTheme="majorHAnsi" w:hAnsiTheme="majorHAnsi" w:cstheme="majorHAnsi"/>
                <w:sz w:val="24"/>
                <w:szCs w:val="24"/>
              </w:rPr>
              <w:t>.  They should only be used by those who wish to use them.  They should not be used by children under the age of 3 or those who may find it difficult to manage them correctly.</w:t>
            </w:r>
          </w:p>
          <w:p w:rsidR="009F4833" w:rsidRPr="00824BB4" w:rsidRDefault="009F4833" w:rsidP="008D0503">
            <w:pPr>
              <w:rPr>
                <w:rFonts w:asciiTheme="majorHAnsi" w:hAnsiTheme="majorHAnsi" w:cstheme="majorHAnsi"/>
                <w:sz w:val="24"/>
                <w:szCs w:val="24"/>
              </w:rPr>
            </w:pPr>
          </w:p>
        </w:tc>
      </w:tr>
      <w:tr w:rsidR="009F4833" w:rsidRPr="00824BB4" w:rsidTr="008D0503">
        <w:tc>
          <w:tcPr>
            <w:tcW w:w="1908"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Waste management issues; improper disposal leading to risk of contamination to others, and environment hazard.</w:t>
            </w:r>
          </w:p>
          <w:p w:rsidR="009F4833" w:rsidRPr="00824BB4" w:rsidRDefault="009F4833" w:rsidP="008D0503">
            <w:pPr>
              <w:rPr>
                <w:rFonts w:asciiTheme="majorHAnsi" w:hAnsiTheme="majorHAnsi" w:cstheme="majorHAnsi"/>
                <w:sz w:val="24"/>
                <w:szCs w:val="24"/>
              </w:rPr>
            </w:pPr>
          </w:p>
        </w:tc>
        <w:tc>
          <w:tcPr>
            <w:tcW w:w="3092" w:type="pct"/>
            <w:shd w:val="clear" w:color="auto" w:fill="F0CACF" w:themeFill="accent1" w:themeFillTint="33"/>
          </w:tcPr>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highlight w:val="yellow"/>
              </w:rPr>
            </w:pPr>
            <w:r w:rsidRPr="00824BB4">
              <w:rPr>
                <w:rFonts w:asciiTheme="majorHAnsi" w:hAnsiTheme="majorHAnsi" w:cstheme="majorHAnsi"/>
                <w:sz w:val="24"/>
                <w:szCs w:val="24"/>
              </w:rPr>
              <w:t>Used disposable face coverings should be placed in a refuse bag and disposed of as normal domestic waste.  If they have been used with a person displaying symptoms, they should be disposed of as with PPE.</w:t>
            </w:r>
          </w:p>
        </w:tc>
      </w:tr>
    </w:tbl>
    <w:p w:rsidR="00FC4E49" w:rsidRDefault="00FC4E49">
      <w:pPr>
        <w:rPr>
          <w:rFonts w:asciiTheme="majorHAnsi" w:eastAsia="Times New Roman" w:hAnsiTheme="majorHAnsi" w:cstheme="majorHAnsi"/>
          <w:color w:val="98002E"/>
          <w:sz w:val="24"/>
          <w:szCs w:val="24"/>
        </w:rPr>
      </w:pPr>
      <w:bookmarkStart w:id="59" w:name="_Toc43197992"/>
      <w:bookmarkStart w:id="60" w:name="_Toc44056011"/>
      <w:bookmarkStart w:id="61" w:name="_Toc45890523"/>
    </w:p>
    <w:p w:rsidR="009F4833" w:rsidRPr="00FC4E49" w:rsidRDefault="009F4833" w:rsidP="00FC4E49">
      <w:pPr>
        <w:pStyle w:val="Unlistedheading2"/>
        <w:rPr>
          <w:rFonts w:asciiTheme="majorHAnsi" w:hAnsiTheme="majorHAnsi" w:cstheme="majorHAnsi"/>
          <w:b/>
          <w:szCs w:val="24"/>
        </w:rPr>
      </w:pPr>
      <w:r w:rsidRPr="00824BB4">
        <w:rPr>
          <w:rFonts w:asciiTheme="majorHAnsi" w:hAnsiTheme="majorHAnsi" w:cstheme="majorHAnsi"/>
          <w:szCs w:val="24"/>
        </w:rPr>
        <w:lastRenderedPageBreak/>
        <w:t>Supporting staff and children to wear a face covering safely</w:t>
      </w:r>
      <w:bookmarkEnd w:id="59"/>
      <w:bookmarkEnd w:id="60"/>
      <w:bookmarkEnd w:id="61"/>
    </w:p>
    <w:p w:rsidR="009F4833" w:rsidRPr="00824BB4" w:rsidRDefault="00E6764E" w:rsidP="009F4833">
      <w:pPr>
        <w:rPr>
          <w:rFonts w:asciiTheme="majorHAnsi" w:hAnsiTheme="majorHAnsi" w:cstheme="majorHAnsi"/>
          <w:sz w:val="24"/>
          <w:szCs w:val="24"/>
        </w:rPr>
      </w:pPr>
      <w:r w:rsidRPr="00824BB4">
        <w:rPr>
          <w:rFonts w:asciiTheme="majorHAnsi" w:hAnsiTheme="majorHAnsi" w:cstheme="majorHAnsi"/>
          <w:sz w:val="24"/>
          <w:szCs w:val="24"/>
        </w:rPr>
        <w:t>S</w:t>
      </w:r>
      <w:r w:rsidR="009F4833" w:rsidRPr="00824BB4">
        <w:rPr>
          <w:rFonts w:asciiTheme="majorHAnsi" w:hAnsiTheme="majorHAnsi" w:cstheme="majorHAnsi"/>
          <w:sz w:val="24"/>
          <w:szCs w:val="24"/>
        </w:rPr>
        <w:t xml:space="preserve">taff or children should be supported to </w:t>
      </w:r>
      <w:r w:rsidR="00D7723B" w:rsidRPr="00824BB4">
        <w:rPr>
          <w:rFonts w:asciiTheme="majorHAnsi" w:hAnsiTheme="majorHAnsi" w:cstheme="majorHAnsi"/>
          <w:sz w:val="24"/>
          <w:szCs w:val="24"/>
        </w:rPr>
        <w:t>wear</w:t>
      </w:r>
      <w:r w:rsidRPr="00824BB4">
        <w:rPr>
          <w:rFonts w:asciiTheme="majorHAnsi" w:hAnsiTheme="majorHAnsi" w:cstheme="majorHAnsi"/>
          <w:sz w:val="24"/>
          <w:szCs w:val="24"/>
        </w:rPr>
        <w:t xml:space="preserve"> face coverings safely. </w:t>
      </w:r>
      <w:r w:rsidR="009F4833" w:rsidRPr="00824BB4">
        <w:rPr>
          <w:rFonts w:asciiTheme="majorHAnsi" w:hAnsiTheme="majorHAnsi" w:cstheme="majorHAnsi"/>
          <w:sz w:val="24"/>
          <w:szCs w:val="24"/>
        </w:rPr>
        <w:t>They should be advised of the following:</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0CACF" w:themeFill="accent1" w:themeFillTint="33"/>
        <w:tblLook w:val="04A0" w:firstRow="1" w:lastRow="0" w:firstColumn="1" w:lastColumn="0" w:noHBand="0" w:noVBand="1"/>
      </w:tblPr>
      <w:tblGrid>
        <w:gridCol w:w="2640"/>
        <w:gridCol w:w="6602"/>
      </w:tblGrid>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Before putting face covering on</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Wash hands thoroughly with soap and water for 20 seconds or use hand </w:t>
            </w:r>
            <w:proofErr w:type="spellStart"/>
            <w:r w:rsidRPr="00824BB4">
              <w:rPr>
                <w:rFonts w:asciiTheme="majorHAnsi" w:hAnsiTheme="majorHAnsi" w:cstheme="majorHAnsi"/>
                <w:sz w:val="24"/>
                <w:szCs w:val="24"/>
              </w:rPr>
              <w:t>sanitiser</w:t>
            </w:r>
            <w:proofErr w:type="spellEnd"/>
            <w:r w:rsidRPr="00824BB4">
              <w:rPr>
                <w:rFonts w:asciiTheme="majorHAnsi" w:hAnsiTheme="majorHAnsi" w:cstheme="majorHAnsi"/>
                <w:sz w:val="24"/>
                <w:szCs w:val="24"/>
              </w:rPr>
              <w:t>.</w:t>
            </w:r>
          </w:p>
          <w:p w:rsidR="009F4833" w:rsidRPr="00824BB4" w:rsidRDefault="009F4833" w:rsidP="008D0503">
            <w:pPr>
              <w:rPr>
                <w:rFonts w:asciiTheme="majorHAnsi" w:hAnsiTheme="majorHAnsi" w:cstheme="majorHAnsi"/>
                <w:sz w:val="24"/>
                <w:szCs w:val="24"/>
              </w:rPr>
            </w:pPr>
          </w:p>
        </w:tc>
      </w:tr>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Wearing a face covering </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Face covering should cover your mouth and nose while allowing you to breathe comfortably.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Avoid touching your eyes, nose, or mouth at all times.</w:t>
            </w:r>
          </w:p>
          <w:p w:rsidR="009F4833" w:rsidRPr="00824BB4" w:rsidRDefault="009F4833" w:rsidP="008D0503">
            <w:pPr>
              <w:rPr>
                <w:rFonts w:asciiTheme="majorHAnsi" w:hAnsiTheme="majorHAnsi" w:cstheme="majorHAnsi"/>
                <w:sz w:val="24"/>
                <w:szCs w:val="24"/>
              </w:rPr>
            </w:pPr>
          </w:p>
        </w:tc>
      </w:tr>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Removing a face covering: </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Face covering should be changed if it becomes damp or if you’ve touched it.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Settings may wish to consider asking that staff and children put on a fresh face covering when they arrive at the setting, particularly if they have travelled by public transport.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Face covering should always be removed by the user.</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When removing face covering, do not touch the front of the face covering, or the part that has been in contact with your mouth and nose.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 xml:space="preserve">Once removed, make sure you clean any surfaces the face covering has touched.  </w:t>
            </w:r>
          </w:p>
          <w:p w:rsidR="009F4833" w:rsidRPr="00824BB4" w:rsidRDefault="009F4833" w:rsidP="008D0503">
            <w:pPr>
              <w:rPr>
                <w:rFonts w:asciiTheme="majorHAnsi" w:hAnsiTheme="majorHAnsi" w:cstheme="majorHAnsi"/>
                <w:sz w:val="24"/>
                <w:szCs w:val="24"/>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Wash your hands or use hand sanitise</w:t>
            </w:r>
          </w:p>
          <w:p w:rsidR="009F4833" w:rsidRPr="00824BB4" w:rsidRDefault="009F4833" w:rsidP="008D0503">
            <w:pPr>
              <w:rPr>
                <w:rFonts w:asciiTheme="majorHAnsi" w:hAnsiTheme="majorHAnsi" w:cstheme="majorHAnsi"/>
                <w:sz w:val="24"/>
                <w:szCs w:val="24"/>
              </w:rPr>
            </w:pPr>
          </w:p>
        </w:tc>
      </w:tr>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Storing a face covering when not in use</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Reusable face coverings should be stored in a plastic bag that the wearer has brought with them, and then taken home for washing.</w:t>
            </w:r>
          </w:p>
          <w:p w:rsidR="009F4833" w:rsidRPr="00824BB4" w:rsidRDefault="009F4833" w:rsidP="008D0503">
            <w:pPr>
              <w:rPr>
                <w:rFonts w:asciiTheme="majorHAnsi" w:hAnsiTheme="majorHAnsi" w:cstheme="majorHAnsi"/>
                <w:sz w:val="24"/>
                <w:szCs w:val="24"/>
                <w:highlight w:val="yellow"/>
              </w:rPr>
            </w:pPr>
          </w:p>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Disposable face coverings cannot be re-used.  They should be disposed of as below.</w:t>
            </w:r>
          </w:p>
          <w:p w:rsidR="009F4833" w:rsidRPr="00824BB4" w:rsidRDefault="009F4833" w:rsidP="008D0503">
            <w:pPr>
              <w:rPr>
                <w:rFonts w:asciiTheme="majorHAnsi" w:hAnsiTheme="majorHAnsi" w:cstheme="majorHAnsi"/>
                <w:sz w:val="24"/>
                <w:szCs w:val="24"/>
              </w:rPr>
            </w:pPr>
          </w:p>
        </w:tc>
      </w:tr>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Disposing of a disposable face covering</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Used disposable face coverings should be placed in a refuse bag and can be disposed of as normal domestic waste.</w:t>
            </w:r>
          </w:p>
        </w:tc>
      </w:tr>
      <w:tr w:rsidR="009F4833" w:rsidRPr="00824BB4" w:rsidTr="008D0503">
        <w:tc>
          <w:tcPr>
            <w:tcW w:w="2943"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Cleaning of a reusable face covering</w:t>
            </w:r>
          </w:p>
          <w:p w:rsidR="009F4833" w:rsidRPr="00824BB4" w:rsidRDefault="009F4833" w:rsidP="008D0503">
            <w:pPr>
              <w:rPr>
                <w:rFonts w:asciiTheme="majorHAnsi" w:hAnsiTheme="majorHAnsi" w:cstheme="majorHAnsi"/>
                <w:sz w:val="24"/>
                <w:szCs w:val="24"/>
              </w:rPr>
            </w:pPr>
          </w:p>
        </w:tc>
        <w:tc>
          <w:tcPr>
            <w:tcW w:w="7739" w:type="dxa"/>
            <w:shd w:val="clear" w:color="auto" w:fill="F0CACF" w:themeFill="accent1" w:themeFillTint="33"/>
          </w:tcPr>
          <w:p w:rsidR="009F4833" w:rsidRPr="00824BB4" w:rsidRDefault="009F4833" w:rsidP="008D0503">
            <w:pPr>
              <w:rPr>
                <w:rFonts w:asciiTheme="majorHAnsi" w:hAnsiTheme="majorHAnsi" w:cstheme="majorHAnsi"/>
                <w:sz w:val="24"/>
                <w:szCs w:val="24"/>
              </w:rPr>
            </w:pPr>
            <w:r w:rsidRPr="00824BB4">
              <w:rPr>
                <w:rFonts w:asciiTheme="majorHAnsi" w:hAnsiTheme="majorHAnsi" w:cstheme="majorHAnsi"/>
                <w:sz w:val="24"/>
                <w:szCs w:val="24"/>
              </w:rPr>
              <w:t>Reusable face coverings should be washed daily in line with manufacturer’s instructions</w:t>
            </w:r>
          </w:p>
        </w:tc>
      </w:tr>
    </w:tbl>
    <w:p w:rsidR="00AE08CA" w:rsidRPr="00824BB4" w:rsidRDefault="00AE08CA" w:rsidP="00F84F29">
      <w:pPr>
        <w:rPr>
          <w:rFonts w:asciiTheme="majorHAnsi" w:hAnsiTheme="majorHAnsi" w:cstheme="majorHAnsi"/>
          <w:sz w:val="24"/>
          <w:szCs w:val="24"/>
        </w:rPr>
      </w:pPr>
    </w:p>
    <w:p w:rsidR="00962A7E" w:rsidRPr="00824BB4" w:rsidRDefault="00962A7E" w:rsidP="00962A7E">
      <w:pPr>
        <w:rPr>
          <w:rFonts w:asciiTheme="majorHAnsi" w:hAnsiTheme="majorHAnsi" w:cstheme="majorHAnsi"/>
          <w:sz w:val="24"/>
          <w:szCs w:val="24"/>
        </w:rPr>
      </w:pPr>
    </w:p>
    <w:p w:rsidR="00962A7E" w:rsidRPr="00824BB4" w:rsidRDefault="00962A7E" w:rsidP="00962A7E">
      <w:pPr>
        <w:rPr>
          <w:rFonts w:asciiTheme="majorHAnsi" w:hAnsiTheme="majorHAnsi" w:cstheme="majorHAnsi"/>
          <w:sz w:val="24"/>
          <w:szCs w:val="24"/>
        </w:rPr>
      </w:pPr>
    </w:p>
    <w:p w:rsidR="00D111BA" w:rsidRPr="00FC4E49" w:rsidRDefault="00993437" w:rsidP="00FC4E49">
      <w:pPr>
        <w:pStyle w:val="Heading1"/>
      </w:pPr>
      <w:bookmarkStart w:id="62" w:name="_Toc59007841"/>
      <w:r w:rsidRPr="00FC4E49">
        <w:lastRenderedPageBreak/>
        <w:t xml:space="preserve">Appendix </w:t>
      </w:r>
      <w:r w:rsidR="005534BD" w:rsidRPr="00FC4E49">
        <w:t>C</w:t>
      </w:r>
      <w:r w:rsidRPr="00FC4E49">
        <w:t>: Case/</w:t>
      </w:r>
      <w:r w:rsidR="00D111BA" w:rsidRPr="00FC4E49">
        <w:t>Contact Definitions</w:t>
      </w:r>
      <w:bookmarkEnd w:id="62"/>
    </w:p>
    <w:p w:rsidR="00832EB2" w:rsidRPr="00824BB4" w:rsidRDefault="00832EB2" w:rsidP="00832EB2">
      <w:pPr>
        <w:rPr>
          <w:rFonts w:asciiTheme="majorHAnsi" w:hAnsiTheme="majorHAnsi" w:cstheme="majorHAnsi"/>
          <w:sz w:val="24"/>
          <w:szCs w:val="24"/>
          <w:lang w:val="en-US"/>
        </w:rPr>
      </w:pPr>
    </w:p>
    <w:p w:rsidR="00D111BA" w:rsidRPr="00824BB4" w:rsidRDefault="00D111BA" w:rsidP="00832EB2">
      <w:pPr>
        <w:rPr>
          <w:rFonts w:asciiTheme="majorHAnsi" w:hAnsiTheme="majorHAnsi" w:cstheme="majorHAnsi"/>
          <w:b/>
          <w:i/>
          <w:sz w:val="24"/>
          <w:szCs w:val="24"/>
          <w:lang w:val="en-US"/>
        </w:rPr>
      </w:pPr>
      <w:r w:rsidRPr="00824BB4">
        <w:rPr>
          <w:rFonts w:asciiTheme="majorHAnsi" w:hAnsiTheme="majorHAnsi" w:cstheme="majorHAnsi"/>
          <w:b/>
          <w:i/>
          <w:sz w:val="24"/>
          <w:szCs w:val="24"/>
          <w:lang w:val="en-US"/>
        </w:rPr>
        <w:t>Case definitions:</w:t>
      </w:r>
    </w:p>
    <w:p w:rsidR="00832EB2" w:rsidRPr="00824BB4" w:rsidRDefault="00832EB2" w:rsidP="00832EB2">
      <w:pPr>
        <w:rPr>
          <w:rFonts w:asciiTheme="majorHAnsi" w:hAnsiTheme="majorHAnsi" w:cstheme="majorHAnsi"/>
          <w:sz w:val="24"/>
          <w:szCs w:val="24"/>
          <w:lang w:eastAsia="en-GB"/>
        </w:rPr>
      </w:pPr>
    </w:p>
    <w:p w:rsidR="00003430" w:rsidRPr="007B4488" w:rsidRDefault="00003430" w:rsidP="00832EB2">
      <w:pPr>
        <w:rPr>
          <w:rFonts w:asciiTheme="majorHAnsi" w:hAnsiTheme="majorHAnsi" w:cstheme="majorHAnsi"/>
          <w:sz w:val="24"/>
          <w:szCs w:val="24"/>
          <w:lang w:eastAsia="en-GB"/>
        </w:rPr>
      </w:pPr>
      <w:r w:rsidRPr="00824BB4">
        <w:rPr>
          <w:rFonts w:asciiTheme="majorHAnsi" w:hAnsiTheme="majorHAnsi" w:cstheme="majorHAnsi"/>
          <w:b/>
          <w:color w:val="012169" w:themeColor="text2"/>
          <w:sz w:val="24"/>
          <w:szCs w:val="24"/>
          <w:lang w:eastAsia="en-GB"/>
        </w:rPr>
        <w:t>Possible (suspected) case</w:t>
      </w:r>
      <w:r w:rsidRPr="00824BB4">
        <w:rPr>
          <w:rFonts w:asciiTheme="majorHAnsi" w:hAnsiTheme="majorHAnsi" w:cstheme="majorHAnsi"/>
          <w:sz w:val="24"/>
          <w:szCs w:val="24"/>
          <w:lang w:eastAsia="en-GB"/>
        </w:rPr>
        <w:t>: new continuous cough and/or high temperature</w:t>
      </w:r>
      <w:r w:rsidR="007B4488">
        <w:rPr>
          <w:rFonts w:asciiTheme="majorHAnsi" w:hAnsiTheme="majorHAnsi" w:cstheme="majorHAnsi"/>
          <w:sz w:val="24"/>
          <w:szCs w:val="24"/>
          <w:lang w:eastAsia="en-GB"/>
        </w:rPr>
        <w:t xml:space="preserve"> and/or loss of sense of smell </w:t>
      </w:r>
    </w:p>
    <w:p w:rsidR="00D111BA" w:rsidRDefault="00D111BA" w:rsidP="00832EB2">
      <w:pPr>
        <w:rPr>
          <w:rFonts w:asciiTheme="majorHAnsi" w:hAnsiTheme="majorHAnsi" w:cstheme="majorHAnsi"/>
          <w:sz w:val="24"/>
          <w:szCs w:val="24"/>
          <w:lang w:eastAsia="en-GB"/>
        </w:rPr>
      </w:pPr>
      <w:r w:rsidRPr="00824BB4">
        <w:rPr>
          <w:rFonts w:asciiTheme="majorHAnsi" w:hAnsiTheme="majorHAnsi" w:cstheme="majorHAnsi"/>
          <w:b/>
          <w:color w:val="012169" w:themeColor="text2"/>
          <w:sz w:val="24"/>
          <w:szCs w:val="24"/>
          <w:lang w:eastAsia="en-GB"/>
        </w:rPr>
        <w:t>Confirmed case</w:t>
      </w:r>
      <w:r w:rsidRPr="00824BB4">
        <w:rPr>
          <w:rFonts w:asciiTheme="majorHAnsi" w:hAnsiTheme="majorHAnsi" w:cstheme="majorHAnsi"/>
          <w:sz w:val="24"/>
          <w:szCs w:val="24"/>
          <w:lang w:eastAsia="en-GB"/>
        </w:rPr>
        <w:t>: laboratory positive case of COVID-19 with or without symptoms</w:t>
      </w:r>
    </w:p>
    <w:p w:rsidR="007B4488" w:rsidRPr="00824BB4" w:rsidRDefault="007B4488" w:rsidP="00832EB2">
      <w:pPr>
        <w:rPr>
          <w:rFonts w:asciiTheme="majorHAnsi" w:hAnsiTheme="majorHAnsi" w:cstheme="majorHAnsi"/>
          <w:sz w:val="24"/>
          <w:szCs w:val="24"/>
          <w:lang w:val="en-US"/>
        </w:rPr>
      </w:pPr>
    </w:p>
    <w:p w:rsidR="00F84F29" w:rsidRPr="007B4488" w:rsidRDefault="007B4488" w:rsidP="00832EB2">
      <w:pPr>
        <w:rPr>
          <w:rFonts w:asciiTheme="majorHAnsi" w:hAnsiTheme="majorHAnsi" w:cstheme="majorHAnsi"/>
          <w:color w:val="0070C0"/>
          <w:sz w:val="24"/>
          <w:szCs w:val="24"/>
        </w:rPr>
      </w:pPr>
      <w:r w:rsidRPr="007B4488">
        <w:rPr>
          <w:rFonts w:asciiTheme="majorHAnsi" w:hAnsiTheme="majorHAnsi" w:cstheme="majorHAnsi"/>
          <w:b/>
          <w:color w:val="0070C0"/>
          <w:sz w:val="24"/>
          <w:szCs w:val="24"/>
          <w:lang w:val="en-US"/>
        </w:rPr>
        <w:t>C</w:t>
      </w:r>
      <w:r w:rsidRPr="007B4488">
        <w:rPr>
          <w:rFonts w:asciiTheme="majorHAnsi" w:hAnsiTheme="majorHAnsi" w:cstheme="majorHAnsi"/>
          <w:b/>
          <w:color w:val="0070C0"/>
          <w:sz w:val="24"/>
          <w:szCs w:val="24"/>
          <w:lang w:val="en-US"/>
        </w:rPr>
        <w:t xml:space="preserve">luster: </w:t>
      </w:r>
      <w:r w:rsidRPr="007B4488">
        <w:rPr>
          <w:rFonts w:asciiTheme="majorHAnsi" w:hAnsiTheme="majorHAnsi" w:cstheme="majorHAnsi"/>
          <w:color w:val="0070C0"/>
          <w:sz w:val="24"/>
          <w:szCs w:val="24"/>
        </w:rPr>
        <w:t>Two or more confirmed cases of COVID-19 among children or staff in the setting within 14 days</w:t>
      </w:r>
    </w:p>
    <w:p w:rsidR="00D658EF" w:rsidRPr="007B4488" w:rsidRDefault="00D658EF" w:rsidP="007B4488">
      <w:pPr>
        <w:rPr>
          <w:rFonts w:asciiTheme="majorHAnsi" w:hAnsiTheme="majorHAnsi" w:cstheme="majorHAnsi"/>
          <w:color w:val="0070C0"/>
          <w:sz w:val="24"/>
          <w:szCs w:val="24"/>
        </w:rPr>
      </w:pPr>
      <w:r w:rsidRPr="007B4488">
        <w:rPr>
          <w:rFonts w:asciiTheme="majorHAnsi" w:hAnsiTheme="majorHAnsi" w:cstheme="majorHAnsi"/>
          <w:b/>
          <w:color w:val="0070C0"/>
          <w:sz w:val="24"/>
          <w:szCs w:val="24"/>
          <w:lang w:val="en-US"/>
        </w:rPr>
        <w:t>Outbreak</w:t>
      </w:r>
      <w:r w:rsidR="00135F81" w:rsidRPr="007B4488">
        <w:rPr>
          <w:rFonts w:asciiTheme="majorHAnsi" w:hAnsiTheme="majorHAnsi" w:cstheme="majorHAnsi"/>
          <w:b/>
          <w:color w:val="0070C0"/>
          <w:sz w:val="24"/>
          <w:szCs w:val="24"/>
          <w:lang w:val="en-US"/>
        </w:rPr>
        <w:t xml:space="preserve">: </w:t>
      </w:r>
      <w:r w:rsidRPr="007B4488">
        <w:rPr>
          <w:rFonts w:asciiTheme="majorHAnsi" w:hAnsiTheme="majorHAnsi" w:cstheme="majorHAnsi"/>
          <w:color w:val="0070C0"/>
          <w:sz w:val="24"/>
          <w:szCs w:val="24"/>
        </w:rPr>
        <w:t>Two or more confirmed cases of COVID-19 among children or staff in the setting within 1</w:t>
      </w:r>
      <w:r w:rsidR="007B4488" w:rsidRPr="007B4488">
        <w:rPr>
          <w:rFonts w:asciiTheme="majorHAnsi" w:hAnsiTheme="majorHAnsi" w:cstheme="majorHAnsi"/>
          <w:color w:val="0070C0"/>
          <w:sz w:val="24"/>
          <w:szCs w:val="24"/>
        </w:rPr>
        <w:t>4</w:t>
      </w:r>
      <w:r w:rsidRPr="007B4488">
        <w:rPr>
          <w:rFonts w:asciiTheme="majorHAnsi" w:hAnsiTheme="majorHAnsi" w:cstheme="majorHAnsi"/>
          <w:color w:val="0070C0"/>
          <w:sz w:val="24"/>
          <w:szCs w:val="24"/>
        </w:rPr>
        <w:t xml:space="preserve"> days</w:t>
      </w:r>
      <w:r w:rsidR="007B4488" w:rsidRPr="007B4488">
        <w:rPr>
          <w:rFonts w:asciiTheme="majorHAnsi" w:hAnsiTheme="majorHAnsi" w:cstheme="majorHAnsi"/>
          <w:color w:val="0070C0"/>
          <w:sz w:val="24"/>
          <w:szCs w:val="24"/>
        </w:rPr>
        <w:t>, with evidence of contact between the cases</w:t>
      </w:r>
      <w:r w:rsidRPr="007B4488">
        <w:rPr>
          <w:rFonts w:asciiTheme="majorHAnsi" w:hAnsiTheme="majorHAnsi" w:cstheme="majorHAnsi"/>
          <w:color w:val="0070C0"/>
          <w:sz w:val="24"/>
          <w:szCs w:val="24"/>
        </w:rPr>
        <w:t xml:space="preserve"> </w:t>
      </w:r>
      <w:r w:rsidR="007B4488" w:rsidRPr="007B4488">
        <w:rPr>
          <w:rFonts w:asciiTheme="majorHAnsi" w:hAnsiTheme="majorHAnsi" w:cstheme="majorHAnsi"/>
          <w:color w:val="0070C0"/>
          <w:sz w:val="24"/>
          <w:szCs w:val="24"/>
        </w:rPr>
        <w:t>e.g. same classroom, overlapped lists of contacts</w:t>
      </w:r>
      <w:r w:rsidRPr="007B4488">
        <w:rPr>
          <w:rFonts w:asciiTheme="majorHAnsi" w:hAnsiTheme="majorHAnsi" w:cstheme="majorHAnsi"/>
          <w:color w:val="0070C0"/>
          <w:sz w:val="24"/>
          <w:szCs w:val="24"/>
        </w:rPr>
        <w:t>;</w:t>
      </w:r>
      <w:r w:rsidR="007B4488" w:rsidRPr="007B4488">
        <w:rPr>
          <w:rFonts w:asciiTheme="majorHAnsi" w:hAnsiTheme="majorHAnsi" w:cstheme="majorHAnsi"/>
          <w:color w:val="0070C0"/>
          <w:sz w:val="24"/>
          <w:szCs w:val="24"/>
        </w:rPr>
        <w:t xml:space="preserve"> OR a</w:t>
      </w:r>
      <w:r w:rsidRPr="007B4488">
        <w:rPr>
          <w:rFonts w:asciiTheme="majorHAnsi" w:hAnsiTheme="majorHAnsi" w:cstheme="majorHAnsi"/>
          <w:color w:val="0070C0"/>
          <w:sz w:val="24"/>
          <w:szCs w:val="24"/>
        </w:rPr>
        <w:t>n overall increase in sickness absence reporting where COVID-19 is suspected (but where no tests have been done or results are available)</w:t>
      </w:r>
    </w:p>
    <w:p w:rsidR="00D658EF" w:rsidRPr="00824BB4" w:rsidRDefault="00D658EF" w:rsidP="00832EB2">
      <w:pPr>
        <w:rPr>
          <w:rFonts w:asciiTheme="majorHAnsi" w:hAnsiTheme="majorHAnsi" w:cstheme="majorHAnsi"/>
          <w:b/>
          <w:sz w:val="24"/>
          <w:szCs w:val="24"/>
          <w:lang w:val="en-US"/>
        </w:rPr>
      </w:pPr>
    </w:p>
    <w:p w:rsidR="00962A7E" w:rsidRPr="00824BB4" w:rsidRDefault="00D658EF" w:rsidP="00832EB2">
      <w:pPr>
        <w:rPr>
          <w:rFonts w:asciiTheme="majorHAnsi" w:hAnsiTheme="majorHAnsi" w:cstheme="majorHAnsi"/>
          <w:sz w:val="24"/>
          <w:szCs w:val="24"/>
          <w:lang w:val="en-US"/>
        </w:rPr>
      </w:pPr>
      <w:r w:rsidRPr="00824BB4">
        <w:rPr>
          <w:rFonts w:asciiTheme="majorHAnsi" w:hAnsiTheme="majorHAnsi" w:cstheme="majorHAnsi"/>
          <w:b/>
          <w:color w:val="012169" w:themeColor="text2"/>
          <w:sz w:val="24"/>
          <w:szCs w:val="24"/>
          <w:lang w:val="en-US"/>
        </w:rPr>
        <w:t xml:space="preserve">Contact: </w:t>
      </w:r>
      <w:r w:rsidR="00D111BA" w:rsidRPr="00824BB4">
        <w:rPr>
          <w:rFonts w:asciiTheme="majorHAnsi" w:hAnsiTheme="majorHAnsi" w:cstheme="majorHAnsi"/>
          <w:sz w:val="24"/>
          <w:szCs w:val="24"/>
          <w:lang w:val="en-US"/>
        </w:rPr>
        <w:t xml:space="preserve">A ‘contact’ is a person who has been close to someone who has tested positive for COVID-19 anytime from 2 days before the person was symptomatic (or 2 days before a test if no symptoms) up to </w:t>
      </w:r>
      <w:r w:rsidR="00C95770" w:rsidRPr="00824BB4">
        <w:rPr>
          <w:rFonts w:asciiTheme="majorHAnsi" w:hAnsiTheme="majorHAnsi" w:cstheme="majorHAnsi"/>
          <w:sz w:val="24"/>
          <w:szCs w:val="24"/>
          <w:lang w:val="en-US"/>
        </w:rPr>
        <w:t>10</w:t>
      </w:r>
      <w:r w:rsidR="00D111BA" w:rsidRPr="00824BB4">
        <w:rPr>
          <w:rFonts w:asciiTheme="majorHAnsi" w:hAnsiTheme="majorHAnsi" w:cstheme="majorHAnsi"/>
          <w:sz w:val="24"/>
          <w:szCs w:val="24"/>
          <w:lang w:val="en-US"/>
        </w:rPr>
        <w:t xml:space="preserve"> days from </w:t>
      </w:r>
      <w:r w:rsidR="00FC4E49" w:rsidRPr="00FC4E49">
        <w:rPr>
          <w:rFonts w:asciiTheme="majorHAnsi" w:hAnsiTheme="majorHAnsi" w:cstheme="majorHAnsi"/>
          <w:color w:val="0070C0"/>
          <w:sz w:val="24"/>
          <w:szCs w:val="24"/>
          <w:lang w:val="en-US"/>
        </w:rPr>
        <w:t xml:space="preserve">the day after </w:t>
      </w:r>
      <w:r w:rsidR="00D111BA" w:rsidRPr="00824BB4">
        <w:rPr>
          <w:rFonts w:asciiTheme="majorHAnsi" w:hAnsiTheme="majorHAnsi" w:cstheme="majorHAnsi"/>
          <w:sz w:val="24"/>
          <w:szCs w:val="24"/>
          <w:lang w:val="en-US"/>
        </w:rPr>
        <w:t>onset of symptoms (this is when they are infectious to others).</w:t>
      </w:r>
    </w:p>
    <w:p w:rsidR="00962A7E" w:rsidRPr="00824BB4" w:rsidRDefault="00962A7E" w:rsidP="00962A7E">
      <w:pPr>
        <w:pStyle w:val="PHEBulletpoints"/>
        <w:numPr>
          <w:ilvl w:val="0"/>
          <w:numId w:val="0"/>
        </w:numPr>
        <w:rPr>
          <w:rFonts w:asciiTheme="majorHAnsi" w:hAnsiTheme="majorHAnsi" w:cstheme="majorHAnsi"/>
        </w:rPr>
      </w:pPr>
      <w:bookmarkStart w:id="63" w:name="_Hlk43379693"/>
      <w:r w:rsidRPr="00824BB4">
        <w:rPr>
          <w:rFonts w:asciiTheme="majorHAnsi" w:hAnsiTheme="majorHAnsi" w:cstheme="majorHAnsi"/>
          <w:b/>
        </w:rPr>
        <w:t>Direct contact</w:t>
      </w:r>
      <w:r w:rsidRPr="00824BB4">
        <w:rPr>
          <w:rFonts w:asciiTheme="majorHAnsi" w:hAnsiTheme="majorHAnsi" w:cstheme="majorHAnsi"/>
        </w:rPr>
        <w:t xml:space="preserve"> without PPE: </w:t>
      </w:r>
    </w:p>
    <w:p w:rsidR="00962A7E" w:rsidRPr="00824BB4" w:rsidRDefault="00962A7E" w:rsidP="00244037">
      <w:pPr>
        <w:pStyle w:val="PHEBulletpoints"/>
        <w:numPr>
          <w:ilvl w:val="1"/>
          <w:numId w:val="18"/>
        </w:numPr>
        <w:ind w:left="1276"/>
        <w:rPr>
          <w:rFonts w:asciiTheme="majorHAnsi" w:hAnsiTheme="majorHAnsi" w:cstheme="majorHAnsi"/>
        </w:rPr>
      </w:pPr>
      <w:r w:rsidRPr="00824BB4">
        <w:rPr>
          <w:rFonts w:asciiTheme="majorHAnsi" w:hAnsiTheme="majorHAnsi" w:cstheme="majorHAnsi"/>
        </w:rPr>
        <w:t>being coughed on, or</w:t>
      </w:r>
    </w:p>
    <w:p w:rsidR="00962A7E" w:rsidRPr="00824BB4" w:rsidRDefault="00962A7E" w:rsidP="00244037">
      <w:pPr>
        <w:pStyle w:val="PHEBulletpoints"/>
        <w:numPr>
          <w:ilvl w:val="1"/>
          <w:numId w:val="18"/>
        </w:numPr>
        <w:ind w:left="1276"/>
        <w:rPr>
          <w:rFonts w:asciiTheme="majorHAnsi" w:hAnsiTheme="majorHAnsi" w:cstheme="majorHAnsi"/>
        </w:rPr>
      </w:pPr>
      <w:r w:rsidRPr="00824BB4">
        <w:rPr>
          <w:rFonts w:asciiTheme="majorHAnsi" w:hAnsiTheme="majorHAnsi" w:cstheme="majorHAnsi"/>
        </w:rPr>
        <w:t xml:space="preserve">having a face-to-face conversation within 1 metre, or </w:t>
      </w:r>
    </w:p>
    <w:p w:rsidR="00962A7E" w:rsidRPr="00824BB4" w:rsidRDefault="00962A7E" w:rsidP="00244037">
      <w:pPr>
        <w:pStyle w:val="PHEBulletpoints"/>
        <w:numPr>
          <w:ilvl w:val="1"/>
          <w:numId w:val="18"/>
        </w:numPr>
        <w:ind w:left="1276"/>
        <w:rPr>
          <w:rFonts w:asciiTheme="majorHAnsi" w:hAnsiTheme="majorHAnsi" w:cstheme="majorHAnsi"/>
        </w:rPr>
      </w:pPr>
      <w:r w:rsidRPr="00824BB4">
        <w:rPr>
          <w:rFonts w:asciiTheme="majorHAnsi" w:hAnsiTheme="majorHAnsi" w:cstheme="majorHAnsi"/>
        </w:rPr>
        <w:t xml:space="preserve">having unprotected skin-to-skin physical contact, or </w:t>
      </w:r>
    </w:p>
    <w:p w:rsidR="00962A7E" w:rsidRPr="00824BB4" w:rsidRDefault="00962A7E" w:rsidP="00244037">
      <w:pPr>
        <w:pStyle w:val="PHEBulletpoints"/>
        <w:numPr>
          <w:ilvl w:val="1"/>
          <w:numId w:val="18"/>
        </w:numPr>
        <w:ind w:left="1276"/>
        <w:rPr>
          <w:rFonts w:asciiTheme="majorHAnsi" w:hAnsiTheme="majorHAnsi" w:cstheme="majorHAnsi"/>
        </w:rPr>
      </w:pPr>
      <w:r w:rsidRPr="00824BB4">
        <w:rPr>
          <w:rFonts w:asciiTheme="majorHAnsi" w:hAnsiTheme="majorHAnsi" w:cstheme="majorHAnsi"/>
        </w:rPr>
        <w:t>travel in a small vehicle with the case, or</w:t>
      </w:r>
    </w:p>
    <w:p w:rsidR="00962A7E" w:rsidRPr="00824BB4" w:rsidRDefault="00962A7E" w:rsidP="00244037">
      <w:pPr>
        <w:pStyle w:val="PHEBulletpoints"/>
        <w:numPr>
          <w:ilvl w:val="1"/>
          <w:numId w:val="18"/>
        </w:numPr>
        <w:ind w:left="1276"/>
        <w:rPr>
          <w:rFonts w:asciiTheme="majorHAnsi" w:hAnsiTheme="majorHAnsi" w:cstheme="majorHAnsi"/>
        </w:rPr>
      </w:pPr>
      <w:r w:rsidRPr="00824BB4">
        <w:rPr>
          <w:rFonts w:asciiTheme="majorHAnsi" w:hAnsiTheme="majorHAnsi" w:cstheme="majorHAnsi"/>
        </w:rPr>
        <w:t>any contact within 1 metre for 1 minute or longer without face-to-face contact</w:t>
      </w:r>
    </w:p>
    <w:p w:rsidR="00962A7E" w:rsidRPr="00824BB4" w:rsidRDefault="00962A7E" w:rsidP="00962A7E">
      <w:pPr>
        <w:pStyle w:val="PHEBulletpoints"/>
        <w:numPr>
          <w:ilvl w:val="0"/>
          <w:numId w:val="0"/>
        </w:numPr>
        <w:ind w:left="425"/>
        <w:rPr>
          <w:rFonts w:asciiTheme="majorHAnsi" w:hAnsiTheme="majorHAnsi" w:cstheme="majorHAnsi"/>
        </w:rPr>
      </w:pPr>
    </w:p>
    <w:p w:rsidR="00962A7E" w:rsidRPr="00824BB4" w:rsidRDefault="00962A7E" w:rsidP="00962A7E">
      <w:pPr>
        <w:pStyle w:val="PHEBulletpoints"/>
        <w:numPr>
          <w:ilvl w:val="0"/>
          <w:numId w:val="0"/>
        </w:numPr>
        <w:rPr>
          <w:rFonts w:asciiTheme="majorHAnsi" w:hAnsiTheme="majorHAnsi" w:cstheme="majorHAnsi"/>
        </w:rPr>
      </w:pPr>
      <w:r w:rsidRPr="00824BB4">
        <w:rPr>
          <w:rFonts w:asciiTheme="majorHAnsi" w:hAnsiTheme="majorHAnsi" w:cstheme="majorHAnsi"/>
          <w:b/>
        </w:rPr>
        <w:t>Close contact</w:t>
      </w:r>
      <w:r w:rsidRPr="00824BB4">
        <w:rPr>
          <w:rFonts w:asciiTheme="majorHAnsi" w:hAnsiTheme="majorHAnsi" w:cstheme="majorHAnsi"/>
        </w:rPr>
        <w:t xml:space="preserve"> without PPE: </w:t>
      </w:r>
    </w:p>
    <w:p w:rsidR="00962A7E" w:rsidRPr="00824BB4" w:rsidRDefault="00FC4E49" w:rsidP="00244037">
      <w:pPr>
        <w:pStyle w:val="PHEBulletpoints"/>
        <w:numPr>
          <w:ilvl w:val="1"/>
          <w:numId w:val="18"/>
        </w:numPr>
        <w:ind w:left="1276"/>
        <w:rPr>
          <w:rFonts w:asciiTheme="majorHAnsi" w:hAnsiTheme="majorHAnsi" w:cstheme="majorHAnsi"/>
          <w:lang w:val="en-US"/>
        </w:rPr>
      </w:pPr>
      <w:r>
        <w:rPr>
          <w:rFonts w:asciiTheme="majorHAnsi" w:hAnsiTheme="majorHAnsi" w:cstheme="majorHAnsi"/>
          <w:lang w:val="en-US"/>
        </w:rPr>
        <w:t xml:space="preserve">a person who has been within 2m </w:t>
      </w:r>
      <w:r w:rsidR="00962A7E" w:rsidRPr="00824BB4">
        <w:rPr>
          <w:rFonts w:asciiTheme="majorHAnsi" w:hAnsiTheme="majorHAnsi" w:cstheme="majorHAnsi"/>
          <w:lang w:val="en-US"/>
        </w:rPr>
        <w:t>of someone who has tested positive for COVID-19 for more than 15 minutes (e.g</w:t>
      </w:r>
      <w:r>
        <w:rPr>
          <w:rFonts w:asciiTheme="majorHAnsi" w:hAnsiTheme="majorHAnsi" w:cstheme="majorHAnsi"/>
          <w:lang w:val="en-US"/>
        </w:rPr>
        <w:t>.,</w:t>
      </w:r>
      <w:r w:rsidR="00962A7E" w:rsidRPr="00824BB4">
        <w:rPr>
          <w:rFonts w:asciiTheme="majorHAnsi" w:hAnsiTheme="majorHAnsi" w:cstheme="majorHAnsi"/>
          <w:lang w:val="en-US"/>
        </w:rPr>
        <w:t xml:space="preserve"> in a household, a sexual partner</w:t>
      </w:r>
    </w:p>
    <w:bookmarkEnd w:id="63"/>
    <w:p w:rsidR="00D111BA" w:rsidRPr="00824BB4" w:rsidRDefault="00D111BA" w:rsidP="00D111BA">
      <w:pPr>
        <w:pStyle w:val="NormalWeb"/>
        <w:spacing w:before="0" w:beforeAutospacing="0" w:after="0" w:afterAutospacing="0"/>
        <w:jc w:val="both"/>
        <w:rPr>
          <w:rFonts w:asciiTheme="majorHAnsi" w:hAnsiTheme="majorHAnsi" w:cstheme="majorHAnsi"/>
        </w:rPr>
      </w:pPr>
      <w:r w:rsidRPr="00824BB4">
        <w:rPr>
          <w:rFonts w:asciiTheme="majorHAnsi" w:hAnsiTheme="majorHAnsi" w:cstheme="majorHAnsi"/>
        </w:rPr>
        <w:t> </w:t>
      </w:r>
    </w:p>
    <w:p w:rsidR="00D111BA" w:rsidRPr="00824BB4" w:rsidRDefault="00950646" w:rsidP="00D111BA">
      <w:pPr>
        <w:jc w:val="both"/>
        <w:rPr>
          <w:rStyle w:val="Hyperlink"/>
          <w:rFonts w:asciiTheme="majorHAnsi" w:hAnsiTheme="majorHAnsi" w:cstheme="majorHAnsi"/>
          <w:sz w:val="24"/>
          <w:szCs w:val="24"/>
        </w:rPr>
      </w:pPr>
      <w:hyperlink r:id="rId38" w:history="1">
        <w:r w:rsidR="00D111BA" w:rsidRPr="00824BB4">
          <w:rPr>
            <w:rStyle w:val="Hyperlink"/>
            <w:rFonts w:asciiTheme="majorHAnsi" w:hAnsiTheme="majorHAnsi" w:cstheme="majorHAnsi"/>
            <w:sz w:val="24"/>
            <w:szCs w:val="24"/>
          </w:rPr>
          <w:t>https://www.gov.uk/government/publications/guidance-for-contacts-of-people-with-possible-or-confirmed-coronavirus-covid-19-infection-who-do-not-live-with-the-person/guidance-for-contacts-of-people-with-possible-or-confirmed-coronavirus-covid-19-infection-who-do-not-live-with-the-person</w:t>
        </w:r>
      </w:hyperlink>
    </w:p>
    <w:p w:rsidR="00D111BA" w:rsidRPr="00824BB4" w:rsidRDefault="00D111BA" w:rsidP="00D111BA">
      <w:pPr>
        <w:jc w:val="both"/>
        <w:rPr>
          <w:rStyle w:val="Hyperlink"/>
          <w:rFonts w:asciiTheme="majorHAnsi" w:hAnsiTheme="majorHAnsi" w:cstheme="majorHAnsi"/>
          <w:sz w:val="24"/>
          <w:szCs w:val="24"/>
        </w:rPr>
      </w:pPr>
    </w:p>
    <w:p w:rsidR="00D111BA" w:rsidRPr="00824BB4" w:rsidRDefault="00D111BA" w:rsidP="00D111BA">
      <w:pPr>
        <w:rPr>
          <w:rStyle w:val="Hyperlink"/>
          <w:rFonts w:asciiTheme="majorHAnsi" w:hAnsiTheme="majorHAnsi" w:cstheme="majorHAnsi"/>
          <w:sz w:val="24"/>
          <w:szCs w:val="24"/>
        </w:rPr>
      </w:pPr>
      <w:r w:rsidRPr="00824BB4">
        <w:rPr>
          <w:rStyle w:val="Hyperlink"/>
          <w:rFonts w:asciiTheme="majorHAnsi" w:hAnsiTheme="majorHAnsi" w:cstheme="majorHAnsi"/>
          <w:sz w:val="24"/>
          <w:szCs w:val="24"/>
        </w:rPr>
        <w:br w:type="page"/>
      </w:r>
    </w:p>
    <w:p w:rsidR="00C428A3" w:rsidRPr="00415948" w:rsidRDefault="00C428A3" w:rsidP="00415948">
      <w:pPr>
        <w:pStyle w:val="Heading1"/>
      </w:pPr>
      <w:bookmarkStart w:id="64" w:name="_Toc59007842"/>
      <w:r w:rsidRPr="00415948">
        <w:lastRenderedPageBreak/>
        <w:t xml:space="preserve">Appendix </w:t>
      </w:r>
      <w:r w:rsidR="00D00774" w:rsidRPr="00415948">
        <w:t>E</w:t>
      </w:r>
      <w:r w:rsidRPr="00415948">
        <w:t>: Coronavirus action card for school</w:t>
      </w:r>
      <w:r w:rsidR="00415948">
        <w:t>s</w:t>
      </w:r>
      <w:r w:rsidRPr="00415948">
        <w:t xml:space="preserve"> and early years settings</w:t>
      </w:r>
      <w:bookmarkEnd w:id="64"/>
    </w:p>
    <w:p w:rsidR="00C428A3" w:rsidRPr="00824BB4" w:rsidRDefault="00C428A3" w:rsidP="00C428A3">
      <w:pPr>
        <w:rPr>
          <w:rFonts w:asciiTheme="majorHAnsi" w:hAnsiTheme="majorHAnsi" w:cstheme="majorHAnsi"/>
          <w:sz w:val="24"/>
          <w:szCs w:val="24"/>
        </w:rPr>
      </w:pPr>
    </w:p>
    <w:p w:rsidR="00415948" w:rsidRPr="00824BB4" w:rsidRDefault="00415948" w:rsidP="004C1A05">
      <w:pPr>
        <w:spacing w:after="120" w:line="360" w:lineRule="auto"/>
        <w:rPr>
          <w:rFonts w:asciiTheme="majorHAnsi" w:hAnsiTheme="majorHAnsi" w:cstheme="majorHAnsi"/>
          <w:b/>
          <w:sz w:val="24"/>
          <w:szCs w:val="24"/>
          <w:u w:val="single"/>
        </w:rPr>
      </w:pPr>
    </w:p>
    <w:p w:rsidR="00F84F29" w:rsidRPr="00824BB4" w:rsidRDefault="00F84F29" w:rsidP="004C1A05">
      <w:pPr>
        <w:spacing w:after="120" w:line="360" w:lineRule="auto"/>
        <w:rPr>
          <w:rFonts w:asciiTheme="majorHAnsi" w:hAnsiTheme="majorHAnsi" w:cstheme="majorHAnsi"/>
          <w:b/>
          <w:sz w:val="24"/>
          <w:szCs w:val="24"/>
          <w:u w:val="single"/>
        </w:rPr>
      </w:pPr>
    </w:p>
    <w:p w:rsidR="00F84F29" w:rsidRPr="00824BB4" w:rsidRDefault="00415948" w:rsidP="004C1A05">
      <w:pPr>
        <w:spacing w:after="120" w:line="360" w:lineRule="auto"/>
        <w:rPr>
          <w:rFonts w:asciiTheme="majorHAnsi" w:hAnsiTheme="majorHAnsi" w:cstheme="majorHAnsi"/>
          <w:b/>
          <w:sz w:val="24"/>
          <w:szCs w:val="24"/>
          <w:u w:val="single"/>
        </w:rPr>
      </w:pPr>
      <w:r>
        <w:rPr>
          <w:rFonts w:asciiTheme="majorHAnsi" w:hAnsiTheme="majorHAnsi" w:cstheme="majorHAnsi"/>
          <w:b/>
          <w:sz w:val="24"/>
          <w:szCs w:val="24"/>
          <w:u w:val="single"/>
        </w:rPr>
        <w:object w:dxaOrig="7245" w:dyaOrig="811">
          <v:shape id="_x0000_i1026" type="#_x0000_t75" style="width:362.25pt;height:40.5pt" o:ole="">
            <v:imagedata r:id="rId39" o:title=""/>
          </v:shape>
          <o:OLEObject Type="Embed" ProgID="Package" ShapeID="_x0000_i1026" DrawAspect="Content" ObjectID="_1669621594" r:id="rId40"/>
        </w:object>
      </w:r>
    </w:p>
    <w:p w:rsidR="00C428A3" w:rsidRPr="00824BB4" w:rsidRDefault="00C428A3" w:rsidP="004C1A05">
      <w:pPr>
        <w:spacing w:after="120" w:line="360" w:lineRule="auto"/>
        <w:rPr>
          <w:rFonts w:asciiTheme="majorHAnsi" w:hAnsiTheme="majorHAnsi" w:cstheme="majorHAnsi"/>
          <w:b/>
          <w:sz w:val="24"/>
          <w:szCs w:val="24"/>
          <w:u w:val="single"/>
        </w:rPr>
      </w:pPr>
    </w:p>
    <w:p w:rsidR="00AE08CA" w:rsidRPr="00824BB4" w:rsidRDefault="00AE08CA" w:rsidP="004C1A05">
      <w:pPr>
        <w:spacing w:after="120" w:line="360" w:lineRule="auto"/>
        <w:rPr>
          <w:rFonts w:asciiTheme="majorHAnsi" w:hAnsiTheme="majorHAnsi" w:cstheme="majorHAnsi"/>
          <w:b/>
          <w:sz w:val="24"/>
          <w:szCs w:val="24"/>
          <w:u w:val="single"/>
        </w:rPr>
      </w:pPr>
    </w:p>
    <w:p w:rsidR="009C11EA" w:rsidRPr="00FC4E49" w:rsidRDefault="00415948" w:rsidP="00FC4E49">
      <w:pPr>
        <w:pStyle w:val="Heading1"/>
      </w:pPr>
      <w:bookmarkStart w:id="65" w:name="_Toc59007843"/>
      <w:r>
        <w:lastRenderedPageBreak/>
        <w:t>Appendix F: National g</w:t>
      </w:r>
      <w:r w:rsidR="00D00774" w:rsidRPr="00FC4E49">
        <w:t>uidance and o</w:t>
      </w:r>
      <w:r w:rsidR="004C1A05" w:rsidRPr="00FC4E49">
        <w:t xml:space="preserve">ther </w:t>
      </w:r>
      <w:r w:rsidR="00841AEE" w:rsidRPr="00FC4E49">
        <w:t>resources</w:t>
      </w:r>
      <w:bookmarkEnd w:id="65"/>
    </w:p>
    <w:p w:rsidR="009C11EA" w:rsidRPr="00824BB4" w:rsidRDefault="009C11EA" w:rsidP="009C11EA">
      <w:pPr>
        <w:spacing w:line="320" w:lineRule="exact"/>
        <w:rPr>
          <w:rFonts w:asciiTheme="majorHAnsi" w:hAnsiTheme="majorHAnsi" w:cstheme="majorHAnsi"/>
          <w:sz w:val="24"/>
          <w:szCs w:val="24"/>
          <w:lang w:eastAsia="en-GB"/>
        </w:rPr>
      </w:pPr>
    </w:p>
    <w:p w:rsidR="009C11EA" w:rsidRPr="00824BB4" w:rsidRDefault="009C11EA" w:rsidP="009C11EA">
      <w:pPr>
        <w:spacing w:line="320" w:lineRule="exact"/>
        <w:rPr>
          <w:rFonts w:asciiTheme="majorHAnsi" w:hAnsiTheme="majorHAnsi" w:cstheme="majorHAnsi"/>
          <w:sz w:val="24"/>
          <w:szCs w:val="24"/>
          <w:lang w:eastAsia="en-GB"/>
        </w:rPr>
      </w:pPr>
      <w:r w:rsidRPr="00824BB4">
        <w:rPr>
          <w:rFonts w:asciiTheme="majorHAnsi" w:hAnsiTheme="majorHAnsi" w:cstheme="majorHAnsi"/>
          <w:sz w:val="24"/>
          <w:szCs w:val="24"/>
          <w:lang w:eastAsia="en-GB"/>
        </w:rPr>
        <w:t xml:space="preserve">This local guidance document has been based on national PHE, NHS and government guidance. Links to key national guidance are displayed here for reference: </w:t>
      </w:r>
    </w:p>
    <w:p w:rsidR="009C11EA" w:rsidRPr="00824BB4" w:rsidRDefault="009C11EA" w:rsidP="009C11EA">
      <w:pPr>
        <w:spacing w:line="320" w:lineRule="exact"/>
        <w:rPr>
          <w:rFonts w:asciiTheme="majorHAnsi" w:hAnsiTheme="majorHAnsi" w:cstheme="majorHAnsi"/>
          <w:sz w:val="24"/>
          <w:szCs w:val="24"/>
          <w:lang w:eastAsia="en-GB"/>
        </w:rPr>
      </w:pPr>
    </w:p>
    <w:p w:rsidR="009C11EA" w:rsidRPr="00824BB4" w:rsidRDefault="009C11EA" w:rsidP="009C11EA">
      <w:pPr>
        <w:pStyle w:val="PHESecondaryHeadingTwo"/>
        <w:spacing w:after="0" w:line="320" w:lineRule="exact"/>
        <w:rPr>
          <w:rFonts w:asciiTheme="majorHAnsi" w:hAnsiTheme="majorHAnsi" w:cstheme="majorHAnsi"/>
          <w:sz w:val="24"/>
          <w:szCs w:val="24"/>
          <w:lang w:eastAsia="en-GB"/>
        </w:rPr>
      </w:pPr>
      <w:r w:rsidRPr="00824BB4">
        <w:rPr>
          <w:rFonts w:asciiTheme="majorHAnsi" w:hAnsiTheme="majorHAnsi" w:cstheme="majorHAnsi"/>
          <w:sz w:val="24"/>
          <w:szCs w:val="24"/>
          <w:lang w:eastAsia="en-GB"/>
        </w:rPr>
        <w:t>Social distancing for different groups</w:t>
      </w:r>
    </w:p>
    <w:p w:rsidR="009C11EA" w:rsidRPr="00824BB4" w:rsidRDefault="00950646" w:rsidP="00244037">
      <w:pPr>
        <w:pStyle w:val="ListParagraph"/>
        <w:numPr>
          <w:ilvl w:val="0"/>
          <w:numId w:val="24"/>
        </w:numPr>
        <w:spacing w:after="0" w:line="320" w:lineRule="exact"/>
        <w:rPr>
          <w:rStyle w:val="Hyperlink"/>
          <w:rFonts w:asciiTheme="majorHAnsi" w:hAnsiTheme="majorHAnsi" w:cstheme="majorHAnsi"/>
          <w:color w:val="0563C1"/>
          <w:sz w:val="24"/>
          <w:szCs w:val="24"/>
        </w:rPr>
      </w:pPr>
      <w:hyperlink r:id="rId41" w:anchor="ending-isolation" w:history="1">
        <w:r w:rsidR="009C11EA" w:rsidRPr="00824BB4">
          <w:rPr>
            <w:rStyle w:val="Hyperlink"/>
            <w:rFonts w:asciiTheme="majorHAnsi" w:hAnsiTheme="majorHAnsi" w:cstheme="majorHAnsi"/>
            <w:color w:val="0563C1"/>
            <w:sz w:val="24"/>
            <w:szCs w:val="24"/>
          </w:rPr>
          <w:t>Stay at home: guidance for households with possible coronavirus (COVID-19) infection</w:t>
        </w:r>
      </w:hyperlink>
    </w:p>
    <w:p w:rsidR="009C11EA" w:rsidRPr="00824BB4" w:rsidRDefault="00950646" w:rsidP="00244037">
      <w:pPr>
        <w:pStyle w:val="ListParagraph"/>
        <w:numPr>
          <w:ilvl w:val="0"/>
          <w:numId w:val="24"/>
        </w:numPr>
        <w:spacing w:after="0" w:line="320" w:lineRule="exact"/>
        <w:rPr>
          <w:rStyle w:val="Hyperlink"/>
          <w:rFonts w:asciiTheme="majorHAnsi" w:hAnsiTheme="majorHAnsi" w:cstheme="majorHAnsi"/>
          <w:color w:val="0563C1"/>
          <w:sz w:val="24"/>
          <w:szCs w:val="24"/>
        </w:rPr>
      </w:pPr>
      <w:hyperlink r:id="rId42" w:history="1">
        <w:r w:rsidR="009C11EA" w:rsidRPr="00824BB4">
          <w:rPr>
            <w:rStyle w:val="Hyperlink"/>
            <w:rFonts w:asciiTheme="majorHAnsi" w:hAnsiTheme="majorHAnsi" w:cstheme="majorHAnsi"/>
            <w:color w:val="0563C1"/>
            <w:sz w:val="24"/>
            <w:szCs w:val="24"/>
          </w:rPr>
          <w:t>Guidance on social distancing for everyone in the UK</w:t>
        </w:r>
      </w:hyperlink>
      <w:r w:rsidR="009C11EA" w:rsidRPr="00824BB4">
        <w:rPr>
          <w:rStyle w:val="Hyperlink"/>
          <w:rFonts w:asciiTheme="majorHAnsi" w:hAnsiTheme="majorHAnsi" w:cstheme="majorHAnsi"/>
          <w:color w:val="0563C1"/>
          <w:sz w:val="24"/>
          <w:szCs w:val="24"/>
        </w:rPr>
        <w:t xml:space="preserve"> </w:t>
      </w:r>
    </w:p>
    <w:p w:rsidR="009C11EA" w:rsidRPr="00824BB4" w:rsidRDefault="00950646" w:rsidP="00244037">
      <w:pPr>
        <w:pStyle w:val="ListParagraph"/>
        <w:numPr>
          <w:ilvl w:val="0"/>
          <w:numId w:val="24"/>
        </w:numPr>
        <w:spacing w:after="0" w:line="320" w:lineRule="exact"/>
        <w:rPr>
          <w:rFonts w:asciiTheme="majorHAnsi" w:hAnsiTheme="majorHAnsi" w:cstheme="majorHAnsi"/>
          <w:sz w:val="24"/>
          <w:szCs w:val="24"/>
          <w:u w:val="single"/>
        </w:rPr>
      </w:pPr>
      <w:hyperlink r:id="rId43" w:history="1">
        <w:r w:rsidR="009C11EA" w:rsidRPr="00824BB4">
          <w:rPr>
            <w:rStyle w:val="Hyperlink"/>
            <w:rFonts w:asciiTheme="majorHAnsi" w:hAnsiTheme="majorHAnsi" w:cstheme="majorHAnsi"/>
            <w:color w:val="0563C1"/>
            <w:sz w:val="24"/>
            <w:szCs w:val="24"/>
            <w:lang w:val="en"/>
          </w:rPr>
          <w:t>Guidance on shielding and protecting people who are clinically extremely vulnerable from COVID-19</w:t>
        </w:r>
      </w:hyperlink>
    </w:p>
    <w:p w:rsidR="009C11EA" w:rsidRPr="00824BB4" w:rsidRDefault="009C11EA" w:rsidP="009C11EA">
      <w:pPr>
        <w:pStyle w:val="ListParagraph"/>
        <w:spacing w:line="320" w:lineRule="exact"/>
        <w:ind w:left="714"/>
        <w:rPr>
          <w:rFonts w:asciiTheme="majorHAnsi" w:hAnsiTheme="majorHAnsi" w:cstheme="majorHAnsi"/>
          <w:sz w:val="24"/>
          <w:szCs w:val="24"/>
        </w:rPr>
      </w:pPr>
    </w:p>
    <w:p w:rsidR="009C11EA" w:rsidRPr="00824BB4" w:rsidRDefault="009C11EA" w:rsidP="009C11EA">
      <w:pPr>
        <w:pStyle w:val="PHESecondaryHeadingTwo"/>
        <w:spacing w:after="0" w:line="320" w:lineRule="exact"/>
        <w:rPr>
          <w:rFonts w:asciiTheme="majorHAnsi" w:hAnsiTheme="majorHAnsi" w:cstheme="majorHAnsi"/>
          <w:sz w:val="24"/>
          <w:szCs w:val="24"/>
          <w:lang w:eastAsia="en-GB"/>
        </w:rPr>
      </w:pPr>
      <w:r w:rsidRPr="00824BB4">
        <w:rPr>
          <w:rFonts w:asciiTheme="majorHAnsi" w:hAnsiTheme="majorHAnsi" w:cstheme="majorHAnsi"/>
          <w:sz w:val="24"/>
          <w:szCs w:val="24"/>
          <w:lang w:eastAsia="en-GB"/>
        </w:rPr>
        <w:t>Guidance for contacts</w:t>
      </w:r>
    </w:p>
    <w:p w:rsidR="009C11EA" w:rsidRPr="00824BB4" w:rsidRDefault="00950646" w:rsidP="00244037">
      <w:pPr>
        <w:pStyle w:val="ListParagraph"/>
        <w:numPr>
          <w:ilvl w:val="0"/>
          <w:numId w:val="24"/>
        </w:numPr>
        <w:spacing w:after="0" w:line="320" w:lineRule="exact"/>
        <w:rPr>
          <w:rStyle w:val="Hyperlink"/>
          <w:rFonts w:asciiTheme="majorHAnsi" w:hAnsiTheme="majorHAnsi" w:cstheme="majorHAnsi"/>
          <w:color w:val="0563C1"/>
          <w:sz w:val="24"/>
          <w:szCs w:val="24"/>
        </w:rPr>
      </w:pPr>
      <w:hyperlink r:id="rId44" w:history="1">
        <w:r w:rsidR="009C11EA" w:rsidRPr="00824BB4">
          <w:rPr>
            <w:rStyle w:val="Hyperlink"/>
            <w:rFonts w:asciiTheme="majorHAnsi" w:hAnsiTheme="majorHAnsi" w:cstheme="majorHAnsi"/>
            <w:color w:val="0563C1"/>
            <w:sz w:val="24"/>
            <w:szCs w:val="24"/>
          </w:rPr>
          <w:t>Guidance for contacts of people with possible or confirmed COVID19</w:t>
        </w:r>
      </w:hyperlink>
    </w:p>
    <w:p w:rsidR="009C11EA" w:rsidRPr="00824BB4" w:rsidRDefault="009C11EA" w:rsidP="009C11EA">
      <w:pPr>
        <w:pStyle w:val="ListParagraph"/>
        <w:spacing w:after="0" w:line="320" w:lineRule="exact"/>
        <w:rPr>
          <w:rStyle w:val="Hyperlink"/>
          <w:rFonts w:asciiTheme="majorHAnsi" w:hAnsiTheme="majorHAnsi" w:cstheme="majorHAnsi"/>
          <w:color w:val="0563C1"/>
          <w:sz w:val="24"/>
          <w:szCs w:val="24"/>
        </w:rPr>
      </w:pPr>
    </w:p>
    <w:p w:rsidR="009C11EA" w:rsidRPr="00824BB4" w:rsidRDefault="009C11EA" w:rsidP="009C11EA">
      <w:pPr>
        <w:pStyle w:val="PHESecondaryHeadingTwo"/>
        <w:spacing w:after="0" w:line="320" w:lineRule="exact"/>
        <w:rPr>
          <w:rFonts w:asciiTheme="majorHAnsi" w:hAnsiTheme="majorHAnsi" w:cstheme="majorHAnsi"/>
          <w:sz w:val="24"/>
          <w:szCs w:val="24"/>
          <w:lang w:eastAsia="en-GB"/>
        </w:rPr>
      </w:pPr>
      <w:bookmarkStart w:id="66" w:name="_Hlk41635928"/>
    </w:p>
    <w:p w:rsidR="009C11EA" w:rsidRPr="00824BB4" w:rsidRDefault="009C11EA" w:rsidP="009C11EA">
      <w:pPr>
        <w:pStyle w:val="PHESecondaryHeadingTwo"/>
        <w:spacing w:after="0" w:line="320" w:lineRule="exact"/>
        <w:rPr>
          <w:rFonts w:asciiTheme="majorHAnsi" w:hAnsiTheme="majorHAnsi" w:cstheme="majorHAnsi"/>
          <w:sz w:val="24"/>
          <w:szCs w:val="24"/>
          <w:lang w:eastAsia="en-GB"/>
        </w:rPr>
      </w:pPr>
      <w:r w:rsidRPr="00824BB4">
        <w:rPr>
          <w:rFonts w:asciiTheme="majorHAnsi" w:hAnsiTheme="majorHAnsi" w:cstheme="majorHAnsi"/>
          <w:sz w:val="24"/>
          <w:szCs w:val="24"/>
          <w:lang w:eastAsia="en-GB"/>
        </w:rPr>
        <w:t>Specific guidance for educational settings</w:t>
      </w:r>
    </w:p>
    <w:p w:rsidR="009C11EA" w:rsidRPr="00824BB4" w:rsidRDefault="00950646" w:rsidP="00244037">
      <w:pPr>
        <w:pStyle w:val="PHEBulletpointsfornumberedtext"/>
        <w:numPr>
          <w:ilvl w:val="0"/>
          <w:numId w:val="24"/>
        </w:numPr>
        <w:rPr>
          <w:rStyle w:val="Hyperlink"/>
          <w:rFonts w:asciiTheme="majorHAnsi" w:hAnsiTheme="majorHAnsi" w:cstheme="majorHAnsi"/>
          <w:color w:val="0563C1"/>
        </w:rPr>
      </w:pPr>
      <w:hyperlink r:id="rId45" w:history="1">
        <w:r w:rsidR="009C11EA" w:rsidRPr="00824BB4">
          <w:rPr>
            <w:rStyle w:val="Hyperlink"/>
            <w:rFonts w:asciiTheme="majorHAnsi" w:hAnsiTheme="majorHAnsi" w:cstheme="majorHAnsi"/>
            <w:color w:val="0563C1"/>
          </w:rPr>
          <w:t>Guidance for schools and other educational settings</w:t>
        </w:r>
      </w:hyperlink>
    </w:p>
    <w:p w:rsidR="009C11EA" w:rsidRPr="00824BB4" w:rsidRDefault="00950646" w:rsidP="00244037">
      <w:pPr>
        <w:pStyle w:val="ListParagraph"/>
        <w:numPr>
          <w:ilvl w:val="0"/>
          <w:numId w:val="24"/>
        </w:numPr>
        <w:spacing w:after="0" w:line="320" w:lineRule="exact"/>
        <w:rPr>
          <w:rStyle w:val="Hyperlink"/>
          <w:rFonts w:asciiTheme="majorHAnsi" w:hAnsiTheme="majorHAnsi" w:cstheme="majorHAnsi"/>
          <w:color w:val="0563C1"/>
          <w:sz w:val="24"/>
          <w:szCs w:val="24"/>
          <w:lang w:eastAsia="en-GB"/>
        </w:rPr>
      </w:pPr>
      <w:hyperlink r:id="rId46" w:anchor="how-will-risks-to-children-teachers-and-families-be-managed" w:history="1">
        <w:r w:rsidR="009C11EA" w:rsidRPr="00824BB4">
          <w:rPr>
            <w:rStyle w:val="Hyperlink"/>
            <w:rFonts w:asciiTheme="majorHAnsi" w:hAnsiTheme="majorHAnsi" w:cstheme="majorHAnsi"/>
            <w:color w:val="0563C1"/>
            <w:sz w:val="24"/>
            <w:szCs w:val="24"/>
          </w:rPr>
          <w:t>Opening</w:t>
        </w:r>
        <w:r w:rsidR="009C11EA" w:rsidRPr="00824BB4">
          <w:rPr>
            <w:rStyle w:val="Hyperlink"/>
            <w:rFonts w:asciiTheme="majorHAnsi" w:hAnsiTheme="majorHAnsi" w:cstheme="majorHAnsi"/>
            <w:color w:val="0563C1"/>
            <w:sz w:val="24"/>
            <w:szCs w:val="24"/>
            <w:lang w:eastAsia="en-GB"/>
          </w:rPr>
          <w:t xml:space="preserve"> schools and educational settings to more pupils: guidance for parents and carers</w:t>
        </w:r>
      </w:hyperlink>
    </w:p>
    <w:p w:rsidR="009C11EA" w:rsidRPr="00824BB4" w:rsidRDefault="00950646" w:rsidP="00244037">
      <w:pPr>
        <w:pStyle w:val="ListParagraph"/>
        <w:numPr>
          <w:ilvl w:val="0"/>
          <w:numId w:val="24"/>
        </w:numPr>
        <w:spacing w:after="0" w:line="320" w:lineRule="exact"/>
        <w:rPr>
          <w:rStyle w:val="Hyperlink"/>
          <w:rFonts w:asciiTheme="majorHAnsi" w:hAnsiTheme="majorHAnsi" w:cstheme="majorHAnsi"/>
          <w:color w:val="0563C1"/>
          <w:sz w:val="24"/>
          <w:szCs w:val="24"/>
          <w:lang w:eastAsia="en-GB"/>
        </w:rPr>
      </w:pPr>
      <w:hyperlink r:id="rId47" w:history="1">
        <w:r w:rsidR="009C11EA" w:rsidRPr="00824BB4">
          <w:rPr>
            <w:rStyle w:val="Hyperlink"/>
            <w:rFonts w:asciiTheme="majorHAnsi" w:hAnsiTheme="majorHAnsi" w:cstheme="majorHAnsi"/>
            <w:color w:val="0563C1"/>
            <w:sz w:val="24"/>
            <w:szCs w:val="24"/>
            <w:lang w:eastAsia="en-GB"/>
          </w:rPr>
          <w:t>Guidance on isolation for residential educational settings</w:t>
        </w:r>
      </w:hyperlink>
    </w:p>
    <w:p w:rsidR="009C11EA" w:rsidRPr="00824BB4" w:rsidRDefault="00950646" w:rsidP="00244037">
      <w:pPr>
        <w:pStyle w:val="PHEBulletpointsfornumberedtext"/>
        <w:numPr>
          <w:ilvl w:val="0"/>
          <w:numId w:val="24"/>
        </w:numPr>
        <w:tabs>
          <w:tab w:val="clear" w:pos="851"/>
          <w:tab w:val="left" w:pos="709"/>
        </w:tabs>
        <w:rPr>
          <w:rStyle w:val="Hyperlink"/>
          <w:rFonts w:asciiTheme="majorHAnsi" w:hAnsiTheme="majorHAnsi" w:cstheme="majorHAnsi"/>
          <w:color w:val="0563C1"/>
          <w:lang w:eastAsia="en-GB"/>
        </w:rPr>
      </w:pPr>
      <w:hyperlink r:id="rId48" w:history="1">
        <w:r w:rsidR="009C11EA" w:rsidRPr="00824BB4">
          <w:rPr>
            <w:rStyle w:val="Hyperlink"/>
            <w:rFonts w:asciiTheme="majorHAnsi" w:hAnsiTheme="majorHAnsi" w:cstheme="majorHAnsi"/>
            <w:color w:val="0563C1"/>
            <w:lang w:eastAsia="en-GB"/>
          </w:rPr>
          <w:t>COVID-19: implementing protective measures in education and childcare settings</w:t>
        </w:r>
      </w:hyperlink>
    </w:p>
    <w:p w:rsidR="009C11EA" w:rsidRPr="00824BB4" w:rsidRDefault="00950646" w:rsidP="00244037">
      <w:pPr>
        <w:pStyle w:val="PHEBulletpointsfornumberedtext"/>
        <w:numPr>
          <w:ilvl w:val="0"/>
          <w:numId w:val="24"/>
        </w:numPr>
        <w:tabs>
          <w:tab w:val="clear" w:pos="851"/>
          <w:tab w:val="left" w:pos="709"/>
        </w:tabs>
        <w:rPr>
          <w:rStyle w:val="Hyperlink"/>
          <w:rFonts w:asciiTheme="majorHAnsi" w:hAnsiTheme="majorHAnsi" w:cstheme="majorHAnsi"/>
          <w:color w:val="0563C1"/>
          <w:lang w:eastAsia="en-GB"/>
        </w:rPr>
      </w:pPr>
      <w:hyperlink r:id="rId49" w:history="1">
        <w:r w:rsidR="009C11EA" w:rsidRPr="00824BB4">
          <w:rPr>
            <w:rStyle w:val="Hyperlink"/>
            <w:rFonts w:asciiTheme="majorHAnsi" w:hAnsiTheme="majorHAnsi" w:cstheme="majorHAnsi"/>
            <w:color w:val="0563C1"/>
            <w:lang w:eastAsia="en-GB"/>
          </w:rPr>
          <w:t xml:space="preserve">Safe working in education, childcare and </w:t>
        </w:r>
        <w:proofErr w:type="spellStart"/>
        <w:r w:rsidR="009C11EA" w:rsidRPr="00824BB4">
          <w:rPr>
            <w:rStyle w:val="Hyperlink"/>
            <w:rFonts w:asciiTheme="majorHAnsi" w:hAnsiTheme="majorHAnsi" w:cstheme="majorHAnsi"/>
            <w:color w:val="0563C1"/>
            <w:lang w:eastAsia="en-GB"/>
          </w:rPr>
          <w:t>childrens</w:t>
        </w:r>
        <w:proofErr w:type="spellEnd"/>
        <w:r w:rsidR="009C11EA" w:rsidRPr="00824BB4">
          <w:rPr>
            <w:rStyle w:val="Hyperlink"/>
            <w:rFonts w:asciiTheme="majorHAnsi" w:hAnsiTheme="majorHAnsi" w:cstheme="majorHAnsi"/>
            <w:color w:val="0563C1"/>
            <w:lang w:eastAsia="en-GB"/>
          </w:rPr>
          <w:t xml:space="preserve"> social care settings including the use of PPE</w:t>
        </w:r>
      </w:hyperlink>
    </w:p>
    <w:p w:rsidR="009C11EA" w:rsidRPr="00824BB4" w:rsidRDefault="00950646" w:rsidP="00244037">
      <w:pPr>
        <w:pStyle w:val="PHEBulletpointsfornumberedtext"/>
        <w:numPr>
          <w:ilvl w:val="0"/>
          <w:numId w:val="24"/>
        </w:numPr>
        <w:tabs>
          <w:tab w:val="clear" w:pos="851"/>
          <w:tab w:val="left" w:pos="709"/>
        </w:tabs>
        <w:rPr>
          <w:rStyle w:val="Hyperlink"/>
          <w:rFonts w:asciiTheme="majorHAnsi" w:hAnsiTheme="majorHAnsi" w:cstheme="majorHAnsi"/>
          <w:color w:val="0563C1"/>
        </w:rPr>
      </w:pPr>
      <w:hyperlink r:id="rId50" w:history="1">
        <w:r w:rsidR="009C11EA" w:rsidRPr="00824BB4">
          <w:rPr>
            <w:rStyle w:val="Hyperlink"/>
            <w:rFonts w:asciiTheme="majorHAnsi" w:hAnsiTheme="majorHAnsi" w:cstheme="majorHAnsi"/>
            <w:color w:val="0563C1"/>
            <w:lang w:eastAsia="en-GB"/>
          </w:rPr>
          <w:t>Guidance on isolation for residential educational settings</w:t>
        </w:r>
      </w:hyperlink>
    </w:p>
    <w:p w:rsidR="009C11EA" w:rsidRPr="00824BB4" w:rsidRDefault="009C11EA" w:rsidP="009C11EA">
      <w:pPr>
        <w:pStyle w:val="PHESecondaryHeadingTwo"/>
        <w:spacing w:after="0" w:line="320" w:lineRule="exact"/>
        <w:rPr>
          <w:rFonts w:asciiTheme="majorHAnsi" w:hAnsiTheme="majorHAnsi" w:cstheme="majorHAnsi"/>
          <w:color w:val="0E57FC" w:themeColor="text2" w:themeTint="99"/>
          <w:sz w:val="24"/>
          <w:szCs w:val="24"/>
        </w:rPr>
      </w:pPr>
    </w:p>
    <w:bookmarkEnd w:id="66"/>
    <w:p w:rsidR="009C11EA" w:rsidRPr="00824BB4" w:rsidRDefault="009C11EA" w:rsidP="009C11EA">
      <w:pPr>
        <w:pStyle w:val="PHESecondaryHeadingTwo"/>
        <w:spacing w:after="0" w:line="320" w:lineRule="exact"/>
        <w:rPr>
          <w:rFonts w:asciiTheme="majorHAnsi" w:hAnsiTheme="majorHAnsi" w:cstheme="majorHAnsi"/>
          <w:sz w:val="24"/>
          <w:szCs w:val="24"/>
        </w:rPr>
      </w:pPr>
    </w:p>
    <w:p w:rsidR="009C11EA" w:rsidRPr="00824BB4" w:rsidRDefault="009C11EA" w:rsidP="009C11EA">
      <w:pPr>
        <w:pStyle w:val="PHESecondaryHeadingTwo"/>
        <w:spacing w:after="0" w:line="320" w:lineRule="exact"/>
        <w:rPr>
          <w:rFonts w:asciiTheme="majorHAnsi" w:hAnsiTheme="majorHAnsi" w:cstheme="majorHAnsi"/>
          <w:sz w:val="24"/>
          <w:szCs w:val="24"/>
        </w:rPr>
      </w:pPr>
      <w:r w:rsidRPr="00824BB4">
        <w:rPr>
          <w:rFonts w:asciiTheme="majorHAnsi" w:hAnsiTheme="majorHAnsi" w:cstheme="majorHAnsi"/>
          <w:sz w:val="24"/>
          <w:szCs w:val="24"/>
        </w:rPr>
        <w:t>Testing</w:t>
      </w:r>
    </w:p>
    <w:p w:rsidR="009C11EA" w:rsidRPr="00824BB4" w:rsidRDefault="00950646" w:rsidP="00244037">
      <w:pPr>
        <w:pStyle w:val="PHEBulletpointsfornumberedtext"/>
        <w:numPr>
          <w:ilvl w:val="0"/>
          <w:numId w:val="24"/>
        </w:numPr>
        <w:rPr>
          <w:rFonts w:asciiTheme="majorHAnsi" w:hAnsiTheme="majorHAnsi" w:cstheme="majorHAnsi"/>
          <w:color w:val="0563C1"/>
          <w:u w:val="single"/>
        </w:rPr>
      </w:pPr>
      <w:hyperlink r:id="rId51" w:history="1">
        <w:r w:rsidR="009C11EA" w:rsidRPr="00824BB4">
          <w:rPr>
            <w:rStyle w:val="Hyperlink"/>
            <w:rFonts w:asciiTheme="majorHAnsi" w:hAnsiTheme="majorHAnsi" w:cstheme="majorHAnsi"/>
            <w:color w:val="0563C1"/>
          </w:rPr>
          <w:t>NHS: Testing for coronavirus</w:t>
        </w:r>
      </w:hyperlink>
    </w:p>
    <w:p w:rsidR="009C11EA" w:rsidRPr="00824BB4" w:rsidRDefault="009C11EA" w:rsidP="009C11EA">
      <w:pPr>
        <w:pStyle w:val="PHESecondaryHeadingTwo"/>
        <w:spacing w:after="0" w:line="320" w:lineRule="exact"/>
        <w:rPr>
          <w:rFonts w:asciiTheme="majorHAnsi" w:hAnsiTheme="majorHAnsi" w:cstheme="majorHAnsi"/>
          <w:sz w:val="24"/>
          <w:szCs w:val="24"/>
        </w:rPr>
      </w:pPr>
    </w:p>
    <w:p w:rsidR="009C11EA" w:rsidRPr="00824BB4" w:rsidRDefault="009C11EA" w:rsidP="009C11EA">
      <w:pPr>
        <w:pStyle w:val="PHESecondaryHeadingTwo"/>
        <w:spacing w:after="0" w:line="320" w:lineRule="exact"/>
        <w:rPr>
          <w:rFonts w:asciiTheme="majorHAnsi" w:hAnsiTheme="majorHAnsi" w:cstheme="majorHAnsi"/>
          <w:sz w:val="24"/>
          <w:szCs w:val="24"/>
        </w:rPr>
      </w:pPr>
      <w:r w:rsidRPr="00824BB4">
        <w:rPr>
          <w:rFonts w:asciiTheme="majorHAnsi" w:hAnsiTheme="majorHAnsi" w:cstheme="majorHAnsi"/>
          <w:sz w:val="24"/>
          <w:szCs w:val="24"/>
        </w:rPr>
        <w:t>Infection prevention and control</w:t>
      </w:r>
    </w:p>
    <w:p w:rsidR="009C11EA" w:rsidRPr="00824BB4" w:rsidRDefault="00950646" w:rsidP="00244037">
      <w:pPr>
        <w:pStyle w:val="PHEBulletpointsfornumberedtext"/>
        <w:numPr>
          <w:ilvl w:val="0"/>
          <w:numId w:val="24"/>
        </w:numPr>
        <w:tabs>
          <w:tab w:val="clear" w:pos="851"/>
          <w:tab w:val="left" w:pos="709"/>
        </w:tabs>
        <w:rPr>
          <w:rStyle w:val="Hyperlink"/>
          <w:rFonts w:asciiTheme="majorHAnsi" w:hAnsiTheme="majorHAnsi" w:cstheme="majorHAnsi"/>
          <w:color w:val="0563C1"/>
        </w:rPr>
      </w:pPr>
      <w:hyperlink r:id="rId52" w:history="1">
        <w:r w:rsidR="009C11EA" w:rsidRPr="00824BB4">
          <w:rPr>
            <w:rStyle w:val="Hyperlink"/>
            <w:rFonts w:asciiTheme="majorHAnsi" w:hAnsiTheme="majorHAnsi" w:cstheme="majorHAnsi"/>
            <w:color w:val="0563C1"/>
            <w:lang w:eastAsia="en-GB"/>
          </w:rPr>
          <w:t xml:space="preserve">Safe working in education, childcare and </w:t>
        </w:r>
        <w:proofErr w:type="spellStart"/>
        <w:r w:rsidR="009C11EA" w:rsidRPr="00824BB4">
          <w:rPr>
            <w:rStyle w:val="Hyperlink"/>
            <w:rFonts w:asciiTheme="majorHAnsi" w:hAnsiTheme="majorHAnsi" w:cstheme="majorHAnsi"/>
            <w:color w:val="0563C1"/>
            <w:lang w:eastAsia="en-GB"/>
          </w:rPr>
          <w:t>childrens</w:t>
        </w:r>
        <w:proofErr w:type="spellEnd"/>
        <w:r w:rsidR="009C11EA" w:rsidRPr="00824BB4">
          <w:rPr>
            <w:rStyle w:val="Hyperlink"/>
            <w:rFonts w:asciiTheme="majorHAnsi" w:hAnsiTheme="majorHAnsi" w:cstheme="majorHAnsi"/>
            <w:color w:val="0563C1"/>
            <w:lang w:eastAsia="en-GB"/>
          </w:rPr>
          <w:t xml:space="preserve"> social care settings including the use of PPE</w:t>
        </w:r>
      </w:hyperlink>
    </w:p>
    <w:p w:rsidR="009C11EA" w:rsidRPr="00824BB4" w:rsidRDefault="009C11EA" w:rsidP="009C11EA">
      <w:pPr>
        <w:pStyle w:val="PHEBulletpointsfornumberedtext"/>
        <w:tabs>
          <w:tab w:val="clear" w:pos="851"/>
          <w:tab w:val="left" w:pos="709"/>
        </w:tabs>
        <w:ind w:left="714"/>
        <w:rPr>
          <w:rFonts w:asciiTheme="majorHAnsi" w:hAnsiTheme="majorHAnsi" w:cstheme="majorHAnsi"/>
          <w:color w:val="0563C1"/>
        </w:rPr>
      </w:pPr>
    </w:p>
    <w:p w:rsidR="009C11EA" w:rsidRPr="00824BB4" w:rsidRDefault="009C11EA" w:rsidP="00244037">
      <w:pPr>
        <w:pStyle w:val="BodyText"/>
        <w:numPr>
          <w:ilvl w:val="0"/>
          <w:numId w:val="24"/>
        </w:numPr>
        <w:spacing w:line="320" w:lineRule="exact"/>
        <w:rPr>
          <w:rStyle w:val="Hyperlink"/>
          <w:rFonts w:asciiTheme="majorHAnsi" w:hAnsiTheme="majorHAnsi" w:cstheme="majorHAnsi"/>
          <w:color w:val="0563C1"/>
          <w:sz w:val="24"/>
          <w:szCs w:val="24"/>
        </w:rPr>
      </w:pPr>
      <w:r w:rsidRPr="00824BB4">
        <w:rPr>
          <w:rFonts w:asciiTheme="majorHAnsi" w:hAnsiTheme="majorHAnsi" w:cstheme="majorHAnsi"/>
          <w:color w:val="0563C1"/>
          <w:sz w:val="24"/>
          <w:szCs w:val="24"/>
        </w:rPr>
        <w:fldChar w:fldCharType="begin"/>
      </w:r>
      <w:r w:rsidRPr="00824BB4">
        <w:rPr>
          <w:rFonts w:asciiTheme="majorHAnsi" w:hAnsiTheme="majorHAnsi" w:cstheme="majorHAnsi"/>
          <w:color w:val="0563C1"/>
          <w:sz w:val="24"/>
          <w:szCs w:val="24"/>
        </w:rPr>
        <w:instrText>HYPERLINK "https://www.who.int/infection-prevention/campaigns/clean-hands/5moments/en/"</w:instrText>
      </w:r>
      <w:r w:rsidRPr="00824BB4">
        <w:rPr>
          <w:rFonts w:asciiTheme="majorHAnsi" w:hAnsiTheme="majorHAnsi" w:cstheme="majorHAnsi"/>
          <w:color w:val="0563C1"/>
          <w:sz w:val="24"/>
          <w:szCs w:val="24"/>
        </w:rPr>
        <w:fldChar w:fldCharType="separate"/>
      </w:r>
      <w:r w:rsidRPr="00824BB4">
        <w:rPr>
          <w:rStyle w:val="Hyperlink"/>
          <w:rFonts w:asciiTheme="majorHAnsi" w:hAnsiTheme="majorHAnsi" w:cstheme="majorHAnsi"/>
          <w:color w:val="0563C1"/>
          <w:sz w:val="24"/>
          <w:szCs w:val="24"/>
        </w:rPr>
        <w:t xml:space="preserve">5 moments for hand hygiene: with how to hand rub and how to </w:t>
      </w:r>
      <w:proofErr w:type="spellStart"/>
      <w:r w:rsidRPr="00824BB4">
        <w:rPr>
          <w:rStyle w:val="Hyperlink"/>
          <w:rFonts w:asciiTheme="majorHAnsi" w:hAnsiTheme="majorHAnsi" w:cstheme="majorHAnsi"/>
          <w:color w:val="0563C1"/>
          <w:sz w:val="24"/>
          <w:szCs w:val="24"/>
        </w:rPr>
        <w:t>handwash</w:t>
      </w:r>
      <w:proofErr w:type="spellEnd"/>
      <w:r w:rsidRPr="00824BB4">
        <w:rPr>
          <w:rStyle w:val="Hyperlink"/>
          <w:rFonts w:asciiTheme="majorHAnsi" w:hAnsiTheme="majorHAnsi" w:cstheme="majorHAnsi"/>
          <w:color w:val="0563C1"/>
          <w:sz w:val="24"/>
          <w:szCs w:val="24"/>
        </w:rPr>
        <w:t>.</w:t>
      </w:r>
      <w:r w:rsidRPr="00824BB4">
        <w:rPr>
          <w:rStyle w:val="Hyperlink"/>
          <w:rFonts w:asciiTheme="majorHAnsi" w:hAnsiTheme="majorHAnsi" w:cstheme="majorHAnsi"/>
          <w:color w:val="000000" w:themeColor="text1"/>
          <w:sz w:val="24"/>
          <w:szCs w:val="24"/>
        </w:rPr>
        <w:t xml:space="preserve"> Posters</w:t>
      </w:r>
      <w:r w:rsidRPr="00824BB4">
        <w:rPr>
          <w:rStyle w:val="Hyperlink"/>
          <w:rFonts w:asciiTheme="majorHAnsi" w:hAnsiTheme="majorHAnsi" w:cstheme="majorHAnsi"/>
          <w:color w:val="0563C1"/>
          <w:sz w:val="24"/>
          <w:szCs w:val="24"/>
        </w:rPr>
        <w:t xml:space="preserve"> </w:t>
      </w:r>
    </w:p>
    <w:p w:rsidR="009C11EA" w:rsidRPr="00824BB4" w:rsidRDefault="009C11EA" w:rsidP="009C11EA">
      <w:pPr>
        <w:pStyle w:val="BodyText"/>
        <w:spacing w:line="320" w:lineRule="exact"/>
        <w:ind w:left="0" w:firstLine="0"/>
        <w:rPr>
          <w:rStyle w:val="Hyperlink"/>
          <w:rFonts w:asciiTheme="majorHAnsi" w:hAnsiTheme="majorHAnsi" w:cstheme="majorHAnsi"/>
          <w:color w:val="0563C1"/>
          <w:sz w:val="24"/>
          <w:szCs w:val="24"/>
        </w:rPr>
      </w:pPr>
    </w:p>
    <w:p w:rsidR="009C11EA" w:rsidRPr="00824BB4" w:rsidRDefault="009C11EA" w:rsidP="00244037">
      <w:pPr>
        <w:pStyle w:val="BodyText"/>
        <w:numPr>
          <w:ilvl w:val="0"/>
          <w:numId w:val="24"/>
        </w:numPr>
        <w:spacing w:line="320" w:lineRule="exact"/>
        <w:rPr>
          <w:rFonts w:asciiTheme="majorHAnsi" w:hAnsiTheme="majorHAnsi" w:cstheme="majorHAnsi"/>
          <w:sz w:val="24"/>
          <w:szCs w:val="24"/>
        </w:rPr>
      </w:pPr>
      <w:r w:rsidRPr="00824BB4">
        <w:rPr>
          <w:rFonts w:asciiTheme="majorHAnsi" w:hAnsiTheme="majorHAnsi" w:cstheme="majorHAnsi"/>
          <w:color w:val="0563C1"/>
          <w:sz w:val="24"/>
          <w:szCs w:val="24"/>
        </w:rPr>
        <w:fldChar w:fldCharType="end"/>
      </w:r>
      <w:hyperlink r:id="rId53" w:history="1">
        <w:r w:rsidRPr="00824BB4">
          <w:rPr>
            <w:rStyle w:val="Hyperlink"/>
            <w:rFonts w:asciiTheme="majorHAnsi" w:hAnsiTheme="majorHAnsi" w:cstheme="majorHAnsi"/>
            <w:color w:val="0563C1"/>
            <w:sz w:val="24"/>
            <w:szCs w:val="24"/>
          </w:rPr>
          <w:t>Catch it. Bin it. Kill it</w:t>
        </w:r>
        <w:r w:rsidRPr="00824BB4">
          <w:rPr>
            <w:rStyle w:val="Hyperlink"/>
            <w:rFonts w:asciiTheme="majorHAnsi" w:hAnsiTheme="majorHAnsi" w:cstheme="majorHAnsi"/>
            <w:sz w:val="24"/>
            <w:szCs w:val="24"/>
          </w:rPr>
          <w:t>.</w:t>
        </w:r>
      </w:hyperlink>
      <w:r w:rsidRPr="00824BB4">
        <w:rPr>
          <w:rFonts w:asciiTheme="majorHAnsi" w:hAnsiTheme="majorHAnsi" w:cstheme="majorHAnsi"/>
          <w:sz w:val="24"/>
          <w:szCs w:val="24"/>
        </w:rPr>
        <w:t xml:space="preserve"> Poster</w:t>
      </w:r>
    </w:p>
    <w:p w:rsidR="009C11EA" w:rsidRPr="00824BB4" w:rsidRDefault="009C11EA" w:rsidP="009C11EA">
      <w:pPr>
        <w:pStyle w:val="PHESecondaryHeadingTwo"/>
        <w:spacing w:after="0" w:line="320" w:lineRule="exact"/>
        <w:rPr>
          <w:rFonts w:asciiTheme="majorHAnsi" w:hAnsiTheme="majorHAnsi" w:cstheme="majorHAnsi"/>
          <w:sz w:val="24"/>
          <w:szCs w:val="24"/>
        </w:rPr>
      </w:pPr>
    </w:p>
    <w:p w:rsidR="009C11EA" w:rsidRPr="00824BB4" w:rsidRDefault="00950646" w:rsidP="009C11EA">
      <w:pPr>
        <w:pStyle w:val="PHESecondaryHeadingTwo"/>
        <w:spacing w:after="0" w:line="320" w:lineRule="exact"/>
        <w:rPr>
          <w:rStyle w:val="Hyperlink"/>
          <w:rFonts w:asciiTheme="majorHAnsi" w:hAnsiTheme="majorHAnsi" w:cstheme="majorHAnsi"/>
          <w:color w:val="0563C1"/>
          <w:sz w:val="24"/>
          <w:szCs w:val="24"/>
        </w:rPr>
      </w:pPr>
      <w:hyperlink r:id="rId54" w:history="1">
        <w:r w:rsidR="009C11EA" w:rsidRPr="00824BB4">
          <w:rPr>
            <w:rStyle w:val="Hyperlink"/>
            <w:rFonts w:asciiTheme="majorHAnsi" w:hAnsiTheme="majorHAnsi" w:cstheme="majorHAnsi"/>
            <w:sz w:val="24"/>
            <w:szCs w:val="24"/>
          </w:rPr>
          <w:t>Coronavirus Resource Centre posters</w:t>
        </w:r>
      </w:hyperlink>
      <w:r w:rsidR="009C11EA" w:rsidRPr="00824BB4">
        <w:rPr>
          <w:rStyle w:val="Hyperlink"/>
          <w:rFonts w:asciiTheme="majorHAnsi" w:hAnsiTheme="majorHAnsi" w:cstheme="majorHAnsi"/>
          <w:color w:val="0563C1"/>
          <w:sz w:val="24"/>
          <w:szCs w:val="24"/>
        </w:rPr>
        <w:t xml:space="preserve"> </w:t>
      </w:r>
    </w:p>
    <w:p w:rsidR="009C11EA" w:rsidRPr="00824BB4" w:rsidRDefault="00950646" w:rsidP="00244037">
      <w:pPr>
        <w:pStyle w:val="PHESecondaryHeadingTwo"/>
        <w:numPr>
          <w:ilvl w:val="0"/>
          <w:numId w:val="24"/>
        </w:numPr>
        <w:spacing w:after="0" w:line="320" w:lineRule="exact"/>
        <w:rPr>
          <w:rStyle w:val="Hyperlink"/>
          <w:rFonts w:asciiTheme="majorHAnsi" w:hAnsiTheme="majorHAnsi" w:cstheme="majorHAnsi"/>
          <w:sz w:val="24"/>
          <w:szCs w:val="24"/>
        </w:rPr>
      </w:pPr>
      <w:hyperlink r:id="rId55" w:history="1">
        <w:r w:rsidR="009C11EA" w:rsidRPr="00824BB4">
          <w:rPr>
            <w:rStyle w:val="Hyperlink"/>
            <w:rFonts w:asciiTheme="majorHAnsi" w:hAnsiTheme="majorHAnsi" w:cstheme="majorHAnsi"/>
            <w:color w:val="0563C1"/>
            <w:sz w:val="24"/>
            <w:szCs w:val="24"/>
          </w:rPr>
          <w:t>available here</w:t>
        </w:r>
      </w:hyperlink>
      <w:r w:rsidR="009C11EA" w:rsidRPr="00824BB4">
        <w:rPr>
          <w:rStyle w:val="Hyperlink"/>
          <w:rFonts w:asciiTheme="majorHAnsi" w:hAnsiTheme="majorHAnsi" w:cstheme="majorHAnsi"/>
          <w:color w:val="0563C1"/>
          <w:sz w:val="24"/>
          <w:szCs w:val="24"/>
        </w:rPr>
        <w:t>.</w:t>
      </w:r>
    </w:p>
    <w:p w:rsidR="009C11EA" w:rsidRPr="00824BB4" w:rsidRDefault="009C11EA" w:rsidP="009C11EA">
      <w:pPr>
        <w:pStyle w:val="PHESecondaryHeadingTwo"/>
        <w:spacing w:after="0" w:line="320" w:lineRule="exact"/>
        <w:ind w:left="720"/>
        <w:rPr>
          <w:rStyle w:val="Hyperlink"/>
          <w:rFonts w:asciiTheme="majorHAnsi" w:hAnsiTheme="majorHAnsi" w:cstheme="majorHAnsi"/>
          <w:sz w:val="24"/>
          <w:szCs w:val="24"/>
        </w:rPr>
      </w:pPr>
    </w:p>
    <w:p w:rsidR="009C11EA" w:rsidRPr="00824BB4" w:rsidRDefault="009C11EA" w:rsidP="009C11EA">
      <w:pPr>
        <w:pStyle w:val="PHESecondaryHeadingTwo"/>
        <w:rPr>
          <w:rFonts w:asciiTheme="majorHAnsi" w:hAnsiTheme="majorHAnsi" w:cstheme="majorHAnsi"/>
          <w:sz w:val="24"/>
          <w:szCs w:val="24"/>
        </w:rPr>
      </w:pPr>
      <w:r w:rsidRPr="00824BB4">
        <w:rPr>
          <w:rFonts w:asciiTheme="majorHAnsi" w:hAnsiTheme="majorHAnsi" w:cstheme="majorHAnsi"/>
          <w:sz w:val="24"/>
          <w:szCs w:val="24"/>
        </w:rPr>
        <w:t>Guidance on prevention</w:t>
      </w:r>
    </w:p>
    <w:p w:rsidR="009C11EA" w:rsidRPr="00824BB4" w:rsidRDefault="00950646" w:rsidP="00244037">
      <w:pPr>
        <w:pStyle w:val="ListParagraph"/>
        <w:numPr>
          <w:ilvl w:val="0"/>
          <w:numId w:val="24"/>
        </w:numPr>
        <w:spacing w:before="240" w:line="276" w:lineRule="auto"/>
        <w:ind w:left="714" w:hanging="357"/>
        <w:contextualSpacing w:val="0"/>
        <w:jc w:val="both"/>
        <w:rPr>
          <w:rFonts w:asciiTheme="majorHAnsi" w:hAnsiTheme="majorHAnsi" w:cstheme="majorHAnsi"/>
          <w:sz w:val="24"/>
          <w:szCs w:val="24"/>
          <w:u w:val="single"/>
        </w:rPr>
      </w:pPr>
      <w:hyperlink r:id="rId56" w:history="1">
        <w:r w:rsidR="009C11EA" w:rsidRPr="00824BB4">
          <w:rPr>
            <w:rStyle w:val="Hyperlink"/>
            <w:rFonts w:asciiTheme="majorHAnsi" w:hAnsiTheme="majorHAnsi" w:cstheme="majorHAnsi"/>
            <w:sz w:val="24"/>
            <w:szCs w:val="24"/>
          </w:rPr>
          <w:t>Supporting children and young people with SEND as schools and colleges prepare for wider opening</w:t>
        </w:r>
      </w:hyperlink>
    </w:p>
    <w:p w:rsidR="009C11EA" w:rsidRPr="00824BB4" w:rsidRDefault="00950646" w:rsidP="00244037">
      <w:pPr>
        <w:pStyle w:val="ListParagraph"/>
        <w:numPr>
          <w:ilvl w:val="0"/>
          <w:numId w:val="24"/>
        </w:numPr>
        <w:spacing w:before="240" w:line="276" w:lineRule="auto"/>
        <w:ind w:left="714" w:hanging="357"/>
        <w:contextualSpacing w:val="0"/>
        <w:jc w:val="both"/>
        <w:rPr>
          <w:rFonts w:asciiTheme="majorHAnsi" w:hAnsiTheme="majorHAnsi" w:cstheme="majorHAnsi"/>
          <w:sz w:val="24"/>
          <w:szCs w:val="24"/>
          <w:u w:val="single"/>
        </w:rPr>
      </w:pPr>
      <w:hyperlink r:id="rId57" w:history="1">
        <w:r w:rsidR="009C11EA" w:rsidRPr="00824BB4">
          <w:rPr>
            <w:rStyle w:val="Hyperlink"/>
            <w:rFonts w:asciiTheme="majorHAnsi" w:hAnsiTheme="majorHAnsi" w:cstheme="majorHAnsi"/>
            <w:sz w:val="24"/>
            <w:szCs w:val="24"/>
          </w:rPr>
          <w:t>Supporting vulnerable children and young people during the coronavirus (COVID-19) outbreak</w:t>
        </w:r>
      </w:hyperlink>
    </w:p>
    <w:p w:rsidR="009C11EA" w:rsidRPr="00824BB4" w:rsidRDefault="00950646" w:rsidP="00244037">
      <w:pPr>
        <w:pStyle w:val="ListParagraph"/>
        <w:numPr>
          <w:ilvl w:val="0"/>
          <w:numId w:val="24"/>
        </w:numPr>
        <w:spacing w:before="240" w:line="276" w:lineRule="auto"/>
        <w:ind w:left="714" w:hanging="357"/>
        <w:contextualSpacing w:val="0"/>
        <w:jc w:val="both"/>
        <w:rPr>
          <w:rFonts w:asciiTheme="majorHAnsi" w:hAnsiTheme="majorHAnsi" w:cstheme="majorHAnsi"/>
          <w:sz w:val="24"/>
          <w:szCs w:val="24"/>
          <w:u w:val="single"/>
        </w:rPr>
      </w:pPr>
      <w:hyperlink r:id="rId58" w:history="1">
        <w:r w:rsidR="009C11EA" w:rsidRPr="00824BB4">
          <w:rPr>
            <w:rStyle w:val="Hyperlink"/>
            <w:rFonts w:asciiTheme="majorHAnsi" w:hAnsiTheme="majorHAnsi" w:cstheme="majorHAnsi"/>
            <w:sz w:val="24"/>
            <w:szCs w:val="24"/>
          </w:rPr>
          <w:t>Providing free school meals during the coronavirus (COVID-19) outbreak</w:t>
        </w:r>
      </w:hyperlink>
    </w:p>
    <w:p w:rsidR="009C11EA" w:rsidRPr="00824BB4" w:rsidRDefault="00950646" w:rsidP="00244037">
      <w:pPr>
        <w:pStyle w:val="ListParagraph"/>
        <w:numPr>
          <w:ilvl w:val="0"/>
          <w:numId w:val="24"/>
        </w:numPr>
        <w:spacing w:before="240" w:line="276" w:lineRule="auto"/>
        <w:ind w:left="714" w:hanging="357"/>
        <w:contextualSpacing w:val="0"/>
        <w:jc w:val="both"/>
        <w:rPr>
          <w:rFonts w:asciiTheme="majorHAnsi" w:hAnsiTheme="majorHAnsi" w:cstheme="majorHAnsi"/>
          <w:sz w:val="24"/>
          <w:szCs w:val="24"/>
          <w:u w:val="single"/>
        </w:rPr>
      </w:pPr>
      <w:hyperlink r:id="rId59" w:history="1">
        <w:r w:rsidR="009C11EA" w:rsidRPr="00824BB4">
          <w:rPr>
            <w:rStyle w:val="Hyperlink"/>
            <w:rFonts w:asciiTheme="majorHAnsi" w:hAnsiTheme="majorHAnsi" w:cstheme="majorHAnsi"/>
            <w:sz w:val="24"/>
            <w:szCs w:val="24"/>
          </w:rPr>
          <w:t>supporting children and young people’s mental health and wellbeing</w:t>
        </w:r>
      </w:hyperlink>
    </w:p>
    <w:p w:rsidR="009C11EA" w:rsidRPr="00824BB4" w:rsidRDefault="00950646" w:rsidP="00244037">
      <w:pPr>
        <w:pStyle w:val="ListParagraph"/>
        <w:numPr>
          <w:ilvl w:val="0"/>
          <w:numId w:val="24"/>
        </w:numPr>
        <w:spacing w:before="240" w:line="276" w:lineRule="auto"/>
        <w:ind w:left="714" w:hanging="357"/>
        <w:contextualSpacing w:val="0"/>
        <w:jc w:val="both"/>
        <w:rPr>
          <w:rStyle w:val="Hyperlink"/>
          <w:rFonts w:asciiTheme="majorHAnsi" w:hAnsiTheme="majorHAnsi" w:cstheme="majorHAnsi"/>
          <w:sz w:val="24"/>
          <w:szCs w:val="24"/>
        </w:rPr>
      </w:pPr>
      <w:hyperlink r:id="rId60" w:anchor="parents-and-schools-with-clinically-extremely-vulnerable-children" w:history="1">
        <w:r w:rsidR="009C11EA" w:rsidRPr="00824BB4">
          <w:rPr>
            <w:rStyle w:val="Hyperlink"/>
            <w:rFonts w:asciiTheme="majorHAnsi" w:hAnsiTheme="majorHAnsi" w:cstheme="majorHAnsi"/>
            <w:sz w:val="24"/>
            <w:szCs w:val="24"/>
          </w:rPr>
          <w:t>Parents and schools with clinically extremely vulnerable children</w:t>
        </w:r>
      </w:hyperlink>
    </w:p>
    <w:p w:rsidR="009C11EA" w:rsidRPr="00824BB4" w:rsidRDefault="009C11EA" w:rsidP="009C11EA">
      <w:pPr>
        <w:spacing w:before="240" w:line="276" w:lineRule="auto"/>
        <w:jc w:val="both"/>
        <w:rPr>
          <w:rFonts w:asciiTheme="majorHAnsi" w:hAnsiTheme="majorHAnsi" w:cstheme="majorHAnsi"/>
          <w:sz w:val="24"/>
          <w:szCs w:val="24"/>
        </w:rPr>
      </w:pPr>
    </w:p>
    <w:p w:rsidR="009C11EA" w:rsidRPr="00824BB4" w:rsidRDefault="009C11EA" w:rsidP="009C11EA">
      <w:pPr>
        <w:pStyle w:val="PHESecondaryHeadingTwo"/>
        <w:spacing w:after="0" w:line="320" w:lineRule="exact"/>
        <w:rPr>
          <w:rFonts w:asciiTheme="majorHAnsi" w:hAnsiTheme="majorHAnsi" w:cstheme="majorHAnsi"/>
          <w:color w:val="auto"/>
          <w:sz w:val="24"/>
          <w:szCs w:val="24"/>
          <w:lang w:eastAsia="en-GB"/>
        </w:rPr>
      </w:pPr>
      <w:r w:rsidRPr="00824BB4">
        <w:rPr>
          <w:rFonts w:asciiTheme="majorHAnsi" w:hAnsiTheme="majorHAnsi" w:cstheme="majorHAnsi"/>
          <w:color w:val="auto"/>
          <w:sz w:val="24"/>
          <w:szCs w:val="24"/>
        </w:rPr>
        <w:t xml:space="preserve">The Department of Education’s helpline for schools - 0800 046 8687 – are available to respond to queries from schools (particularly in relation to published guidance). </w:t>
      </w:r>
      <w:r w:rsidRPr="00824BB4">
        <w:rPr>
          <w:rFonts w:asciiTheme="majorHAnsi" w:hAnsiTheme="majorHAnsi" w:cstheme="majorHAnsi"/>
          <w:color w:val="auto"/>
          <w:sz w:val="24"/>
          <w:szCs w:val="24"/>
          <w:lang w:eastAsia="en-GB"/>
        </w:rPr>
        <w:t>Lines are open from 8am to 6pm, Monday to Friday, and 10am to 4pm at weekends.</w:t>
      </w:r>
    </w:p>
    <w:p w:rsidR="009C11EA" w:rsidRPr="00824BB4" w:rsidRDefault="009C11EA" w:rsidP="009C11EA">
      <w:pPr>
        <w:pStyle w:val="PHESecondaryHeadingTwo"/>
        <w:spacing w:after="0" w:line="320" w:lineRule="exact"/>
        <w:rPr>
          <w:rFonts w:asciiTheme="majorHAnsi" w:hAnsiTheme="majorHAnsi" w:cstheme="majorHAnsi"/>
          <w:color w:val="auto"/>
          <w:sz w:val="24"/>
          <w:szCs w:val="24"/>
          <w:lang w:eastAsia="en-GB"/>
        </w:rPr>
      </w:pPr>
    </w:p>
    <w:p w:rsidR="00993437" w:rsidRPr="00824BB4" w:rsidRDefault="00841AEE" w:rsidP="00D00774">
      <w:pPr>
        <w:rPr>
          <w:rFonts w:asciiTheme="majorHAnsi" w:hAnsiTheme="majorHAnsi" w:cstheme="majorHAnsi"/>
          <w:color w:val="C00000"/>
          <w:sz w:val="24"/>
          <w:szCs w:val="24"/>
        </w:rPr>
      </w:pPr>
      <w:r w:rsidRPr="00824BB4">
        <w:rPr>
          <w:rFonts w:asciiTheme="majorHAnsi" w:hAnsiTheme="majorHAnsi" w:cstheme="majorHAnsi"/>
          <w:b/>
          <w:sz w:val="24"/>
          <w:szCs w:val="24"/>
        </w:rPr>
        <w:t>Public Health Early Years guidance for families</w:t>
      </w:r>
      <w:r w:rsidR="00D00774" w:rsidRPr="00824BB4">
        <w:rPr>
          <w:rFonts w:asciiTheme="majorHAnsi" w:hAnsiTheme="majorHAnsi" w:cstheme="majorHAnsi"/>
          <w:b/>
          <w:sz w:val="24"/>
          <w:szCs w:val="24"/>
        </w:rPr>
        <w:t xml:space="preserve">: </w:t>
      </w:r>
      <w:r w:rsidRPr="00824BB4">
        <w:rPr>
          <w:rFonts w:asciiTheme="majorHAnsi" w:hAnsiTheme="majorHAnsi" w:cstheme="majorHAnsi"/>
          <w:sz w:val="24"/>
          <w:szCs w:val="24"/>
        </w:rPr>
        <w:t>During the coronavirus (Covid-19) outbreak, families with babies or young children may need additional support to stay healthy. A series of guides to help families remain healthy and safe are available via</w:t>
      </w:r>
      <w:r w:rsidR="00993437" w:rsidRPr="00824BB4">
        <w:rPr>
          <w:rFonts w:asciiTheme="majorHAnsi" w:hAnsiTheme="majorHAnsi" w:cstheme="majorHAnsi"/>
          <w:sz w:val="24"/>
          <w:szCs w:val="24"/>
        </w:rPr>
        <w:t xml:space="preserve">. </w:t>
      </w:r>
    </w:p>
    <w:p w:rsidR="00841AEE" w:rsidRPr="00824BB4" w:rsidRDefault="00950646" w:rsidP="00841AEE">
      <w:pPr>
        <w:spacing w:after="0" w:line="240" w:lineRule="auto"/>
        <w:rPr>
          <w:rFonts w:asciiTheme="majorHAnsi" w:hAnsiTheme="majorHAnsi" w:cstheme="majorHAnsi"/>
          <w:color w:val="C00000"/>
          <w:sz w:val="24"/>
          <w:szCs w:val="24"/>
        </w:rPr>
      </w:pPr>
      <w:hyperlink r:id="rId61" w:history="1">
        <w:r w:rsidR="00841AEE" w:rsidRPr="00824BB4">
          <w:rPr>
            <w:rStyle w:val="Hyperlink"/>
            <w:rFonts w:asciiTheme="majorHAnsi" w:hAnsiTheme="majorHAnsi" w:cstheme="majorHAnsi"/>
            <w:sz w:val="24"/>
            <w:szCs w:val="24"/>
          </w:rPr>
          <w:t>https://www.bradford.gov.uk/health/improve-your-childs-health/public-health-early-years-guidance-for-families/</w:t>
        </w:r>
      </w:hyperlink>
      <w:r w:rsidR="00841AEE" w:rsidRPr="00824BB4">
        <w:rPr>
          <w:rFonts w:asciiTheme="majorHAnsi" w:hAnsiTheme="majorHAnsi" w:cstheme="majorHAnsi"/>
          <w:color w:val="C00000"/>
          <w:sz w:val="24"/>
          <w:szCs w:val="24"/>
        </w:rPr>
        <w:t xml:space="preserve"> </w:t>
      </w:r>
    </w:p>
    <w:p w:rsidR="00841AEE" w:rsidRPr="00824BB4" w:rsidRDefault="00841AEE" w:rsidP="00841AEE">
      <w:pPr>
        <w:spacing w:after="0" w:line="240" w:lineRule="auto"/>
        <w:rPr>
          <w:rFonts w:asciiTheme="majorHAnsi" w:hAnsiTheme="majorHAnsi" w:cstheme="majorHAnsi"/>
          <w:color w:val="C00000"/>
          <w:sz w:val="24"/>
          <w:szCs w:val="24"/>
        </w:rPr>
      </w:pPr>
    </w:p>
    <w:p w:rsidR="009C11EA" w:rsidRPr="00824BB4" w:rsidRDefault="009C11EA" w:rsidP="00841AEE">
      <w:pPr>
        <w:spacing w:after="0" w:line="240" w:lineRule="auto"/>
        <w:rPr>
          <w:rFonts w:asciiTheme="majorHAnsi" w:hAnsiTheme="majorHAnsi" w:cstheme="majorHAnsi"/>
          <w:color w:val="C00000"/>
          <w:sz w:val="24"/>
          <w:szCs w:val="24"/>
        </w:rPr>
      </w:pPr>
    </w:p>
    <w:p w:rsidR="009C11EA" w:rsidRPr="00824BB4" w:rsidRDefault="009C11EA" w:rsidP="00841AEE">
      <w:pPr>
        <w:spacing w:after="0" w:line="240" w:lineRule="auto"/>
        <w:rPr>
          <w:rFonts w:asciiTheme="majorHAnsi" w:hAnsiTheme="majorHAnsi" w:cstheme="majorHAnsi"/>
          <w:color w:val="C00000"/>
          <w:sz w:val="24"/>
          <w:szCs w:val="24"/>
        </w:rPr>
      </w:pPr>
    </w:p>
    <w:p w:rsidR="009C11EA" w:rsidRPr="00824BB4" w:rsidRDefault="009C11EA" w:rsidP="00841AEE">
      <w:pPr>
        <w:spacing w:after="0" w:line="240" w:lineRule="auto"/>
        <w:rPr>
          <w:rFonts w:asciiTheme="majorHAnsi" w:hAnsiTheme="majorHAnsi" w:cstheme="majorHAnsi"/>
          <w:color w:val="C00000"/>
          <w:sz w:val="24"/>
          <w:szCs w:val="24"/>
        </w:rPr>
      </w:pPr>
    </w:p>
    <w:p w:rsidR="009C11EA" w:rsidRPr="00824BB4" w:rsidRDefault="009C11EA"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4C11AE" w:rsidRPr="00824BB4" w:rsidRDefault="004C11AE" w:rsidP="00841AEE">
      <w:pPr>
        <w:spacing w:after="0" w:line="240" w:lineRule="auto"/>
        <w:rPr>
          <w:rFonts w:asciiTheme="majorHAnsi" w:hAnsiTheme="majorHAnsi" w:cstheme="majorHAnsi"/>
          <w:color w:val="C00000"/>
          <w:sz w:val="24"/>
          <w:szCs w:val="24"/>
        </w:rPr>
      </w:pPr>
    </w:p>
    <w:p w:rsidR="00E62EEB" w:rsidRPr="00824BB4" w:rsidRDefault="00E62EEB" w:rsidP="00841AEE">
      <w:pPr>
        <w:spacing w:after="0" w:line="240" w:lineRule="auto"/>
        <w:rPr>
          <w:rFonts w:asciiTheme="majorHAnsi" w:hAnsiTheme="majorHAnsi" w:cstheme="majorHAnsi"/>
          <w:color w:val="C00000"/>
          <w:sz w:val="24"/>
          <w:szCs w:val="24"/>
        </w:rPr>
      </w:pPr>
    </w:p>
    <w:p w:rsidR="009C11EA" w:rsidRPr="00824BB4" w:rsidRDefault="009C11EA" w:rsidP="00841AEE">
      <w:pPr>
        <w:spacing w:after="0" w:line="240" w:lineRule="auto"/>
        <w:rPr>
          <w:rFonts w:asciiTheme="majorHAnsi" w:hAnsiTheme="majorHAnsi" w:cstheme="majorHAnsi"/>
          <w:color w:val="C00000"/>
          <w:sz w:val="24"/>
          <w:szCs w:val="24"/>
        </w:rPr>
      </w:pPr>
    </w:p>
    <w:p w:rsidR="009C11EA" w:rsidRPr="00FC4E49" w:rsidRDefault="009C11EA" w:rsidP="00FC4E49">
      <w:pPr>
        <w:pStyle w:val="Heading1"/>
      </w:pPr>
      <w:bookmarkStart w:id="67" w:name="_Toc59007844"/>
      <w:r w:rsidRPr="00FC4E49">
        <w:lastRenderedPageBreak/>
        <w:t>Appendix G: Frequently asked questions</w:t>
      </w:r>
      <w:bookmarkEnd w:id="67"/>
      <w:r w:rsidRPr="00FC4E49">
        <w:t xml:space="preserve"> </w:t>
      </w:r>
    </w:p>
    <w:p w:rsidR="009C11EA" w:rsidRPr="00824BB4" w:rsidRDefault="009C11EA" w:rsidP="00B80412">
      <w:pPr>
        <w:rPr>
          <w:rStyle w:val="Strong"/>
          <w:rFonts w:asciiTheme="majorHAnsi" w:hAnsiTheme="majorHAnsi" w:cstheme="majorHAnsi"/>
          <w:sz w:val="24"/>
          <w:szCs w:val="24"/>
        </w:rPr>
      </w:pPr>
    </w:p>
    <w:p w:rsidR="009C11EA" w:rsidRPr="00824BB4" w:rsidRDefault="009C11EA" w:rsidP="00B80412">
      <w:pPr>
        <w:rPr>
          <w:rStyle w:val="Strong"/>
          <w:rFonts w:asciiTheme="majorHAnsi" w:hAnsiTheme="majorHAnsi" w:cstheme="majorHAnsi"/>
          <w:sz w:val="24"/>
          <w:szCs w:val="24"/>
        </w:rPr>
      </w:pPr>
      <w:r w:rsidRPr="00824BB4">
        <w:rPr>
          <w:rStyle w:val="Strong"/>
          <w:rFonts w:asciiTheme="majorHAnsi" w:hAnsiTheme="majorHAnsi" w:cstheme="majorHAnsi"/>
          <w:sz w:val="24"/>
          <w:szCs w:val="24"/>
        </w:rPr>
        <w:t>Cases and contacts</w:t>
      </w:r>
    </w:p>
    <w:p w:rsidR="009C11EA" w:rsidRPr="00824BB4" w:rsidRDefault="009C11EA" w:rsidP="00B80412">
      <w:pPr>
        <w:rPr>
          <w:rStyle w:val="Strong"/>
          <w:rFonts w:asciiTheme="majorHAnsi" w:hAnsiTheme="majorHAnsi" w:cstheme="majorHAnsi"/>
          <w:sz w:val="24"/>
          <w:szCs w:val="24"/>
        </w:rPr>
      </w:pPr>
    </w:p>
    <w:p w:rsidR="00A53FEB" w:rsidRPr="00824BB4" w:rsidRDefault="00A53FEB" w:rsidP="00B80412">
      <w:pPr>
        <w:rPr>
          <w:rStyle w:val="Strong"/>
          <w:rFonts w:asciiTheme="majorHAnsi" w:hAnsiTheme="majorHAnsi" w:cstheme="majorHAnsi"/>
          <w:sz w:val="24"/>
          <w:szCs w:val="24"/>
        </w:rPr>
      </w:pPr>
      <w:r w:rsidRPr="00824BB4">
        <w:rPr>
          <w:rStyle w:val="Strong"/>
          <w:rFonts w:asciiTheme="majorHAnsi" w:hAnsiTheme="majorHAnsi" w:cstheme="majorHAnsi"/>
          <w:sz w:val="24"/>
          <w:szCs w:val="24"/>
        </w:rPr>
        <w:t>What are the symptoms?</w:t>
      </w:r>
    </w:p>
    <w:p w:rsidR="00A53FEB" w:rsidRPr="00824BB4" w:rsidRDefault="00A53FEB" w:rsidP="00B80412">
      <w:pPr>
        <w:rPr>
          <w:rStyle w:val="Strong"/>
          <w:rFonts w:asciiTheme="majorHAnsi" w:hAnsiTheme="majorHAnsi" w:cstheme="majorHAnsi"/>
          <w:sz w:val="24"/>
          <w:szCs w:val="24"/>
        </w:rPr>
      </w:pPr>
    </w:p>
    <w:p w:rsidR="00A53FEB" w:rsidRPr="00824BB4" w:rsidRDefault="00A53FEB" w:rsidP="00B80412">
      <w:pPr>
        <w:rPr>
          <w:rStyle w:val="Strong"/>
          <w:rFonts w:asciiTheme="majorHAnsi" w:hAnsiTheme="majorHAnsi" w:cstheme="majorHAnsi"/>
          <w:b w:val="0"/>
          <w:sz w:val="24"/>
          <w:szCs w:val="24"/>
        </w:rPr>
      </w:pPr>
      <w:r w:rsidRPr="00824BB4">
        <w:rPr>
          <w:rStyle w:val="Strong"/>
          <w:rFonts w:asciiTheme="majorHAnsi" w:hAnsiTheme="majorHAnsi" w:cstheme="majorHAnsi"/>
          <w:b w:val="0"/>
          <w:sz w:val="24"/>
          <w:szCs w:val="24"/>
        </w:rPr>
        <w:t>The main symptoms of COVID-19 are:</w:t>
      </w:r>
    </w:p>
    <w:p w:rsidR="00A53FEB" w:rsidRPr="00824BB4" w:rsidRDefault="00A53FEB" w:rsidP="00244037">
      <w:pPr>
        <w:pStyle w:val="ListParagraph"/>
        <w:numPr>
          <w:ilvl w:val="0"/>
          <w:numId w:val="32"/>
        </w:numPr>
        <w:rPr>
          <w:rStyle w:val="Strong"/>
          <w:rFonts w:asciiTheme="majorHAnsi" w:hAnsiTheme="majorHAnsi" w:cstheme="majorHAnsi"/>
          <w:b w:val="0"/>
          <w:sz w:val="24"/>
          <w:szCs w:val="24"/>
        </w:rPr>
      </w:pPr>
      <w:r w:rsidRPr="00824BB4">
        <w:rPr>
          <w:rStyle w:val="Strong"/>
          <w:rFonts w:asciiTheme="majorHAnsi" w:hAnsiTheme="majorHAnsi" w:cstheme="majorHAnsi"/>
          <w:b w:val="0"/>
          <w:sz w:val="24"/>
          <w:szCs w:val="24"/>
        </w:rPr>
        <w:t>New continuous cough and/or</w:t>
      </w:r>
    </w:p>
    <w:p w:rsidR="00A53FEB" w:rsidRPr="00824BB4" w:rsidRDefault="00A53FEB" w:rsidP="00244037">
      <w:pPr>
        <w:pStyle w:val="ListParagraph"/>
        <w:numPr>
          <w:ilvl w:val="0"/>
          <w:numId w:val="32"/>
        </w:numPr>
        <w:rPr>
          <w:rStyle w:val="Strong"/>
          <w:rFonts w:asciiTheme="majorHAnsi" w:hAnsiTheme="majorHAnsi" w:cstheme="majorHAnsi"/>
          <w:b w:val="0"/>
          <w:sz w:val="24"/>
          <w:szCs w:val="24"/>
        </w:rPr>
      </w:pPr>
      <w:r w:rsidRPr="00824BB4">
        <w:rPr>
          <w:rStyle w:val="Strong"/>
          <w:rFonts w:asciiTheme="majorHAnsi" w:hAnsiTheme="majorHAnsi" w:cstheme="majorHAnsi"/>
          <w:b w:val="0"/>
          <w:sz w:val="24"/>
          <w:szCs w:val="24"/>
        </w:rPr>
        <w:t>Fever (temperature of 37.8°C or higher)</w:t>
      </w:r>
    </w:p>
    <w:p w:rsidR="00A53FEB" w:rsidRPr="00824BB4" w:rsidRDefault="00A53FEB" w:rsidP="00244037">
      <w:pPr>
        <w:pStyle w:val="ListParagraph"/>
        <w:numPr>
          <w:ilvl w:val="0"/>
          <w:numId w:val="32"/>
        </w:numPr>
        <w:rPr>
          <w:rStyle w:val="Strong"/>
          <w:rFonts w:asciiTheme="majorHAnsi" w:hAnsiTheme="majorHAnsi" w:cstheme="majorHAnsi"/>
          <w:b w:val="0"/>
          <w:sz w:val="24"/>
          <w:szCs w:val="24"/>
        </w:rPr>
      </w:pPr>
      <w:r w:rsidRPr="00824BB4">
        <w:rPr>
          <w:rStyle w:val="Strong"/>
          <w:rFonts w:asciiTheme="majorHAnsi" w:hAnsiTheme="majorHAnsi" w:cstheme="majorHAnsi"/>
          <w:b w:val="0"/>
          <w:sz w:val="24"/>
          <w:szCs w:val="24"/>
        </w:rPr>
        <w:t>Loss of or change in, normal sense of taste or smell (anosmia)</w:t>
      </w:r>
    </w:p>
    <w:p w:rsidR="00A53FEB" w:rsidRPr="00824BB4" w:rsidRDefault="00A53FEB" w:rsidP="00B80412">
      <w:pPr>
        <w:rPr>
          <w:rStyle w:val="Strong"/>
          <w:rFonts w:asciiTheme="majorHAnsi" w:hAnsiTheme="majorHAnsi" w:cstheme="majorHAnsi"/>
          <w:sz w:val="24"/>
          <w:szCs w:val="24"/>
        </w:rPr>
      </w:pPr>
    </w:p>
    <w:p w:rsidR="00A53FEB" w:rsidRPr="00824BB4" w:rsidRDefault="00A53FEB" w:rsidP="00B80412">
      <w:pPr>
        <w:rPr>
          <w:rStyle w:val="Strong"/>
          <w:rFonts w:asciiTheme="majorHAnsi" w:hAnsiTheme="majorHAnsi" w:cstheme="majorHAnsi"/>
          <w:sz w:val="24"/>
          <w:szCs w:val="24"/>
        </w:rPr>
      </w:pPr>
      <w:r w:rsidRPr="00824BB4">
        <w:rPr>
          <w:rStyle w:val="Strong"/>
          <w:rFonts w:asciiTheme="majorHAnsi" w:hAnsiTheme="majorHAnsi" w:cstheme="majorHAnsi"/>
          <w:sz w:val="24"/>
          <w:szCs w:val="24"/>
        </w:rPr>
        <w:t>What is the mode of transmission?</w:t>
      </w:r>
    </w:p>
    <w:p w:rsidR="00A53FEB" w:rsidRPr="00824BB4" w:rsidRDefault="00A53FEB" w:rsidP="00B80412">
      <w:pPr>
        <w:rPr>
          <w:rStyle w:val="Strong"/>
          <w:rFonts w:asciiTheme="majorHAnsi" w:hAnsiTheme="majorHAnsi" w:cstheme="majorHAnsi"/>
          <w:b w:val="0"/>
          <w:sz w:val="24"/>
          <w:szCs w:val="24"/>
        </w:rPr>
      </w:pPr>
      <w:r w:rsidRPr="00824BB4">
        <w:rPr>
          <w:rStyle w:val="Strong"/>
          <w:rFonts w:asciiTheme="majorHAnsi" w:hAnsiTheme="majorHAnsi" w:cstheme="majorHAnsi"/>
          <w:b w:val="0"/>
          <w:sz w:val="24"/>
          <w:szCs w:val="24"/>
        </w:rPr>
        <w:t>COVID-19 is passed from person to person mainly by large respiratory droplets (produced from sneezing, coughing, speaking, shouting and singing) and direct contact (close unprotected contact, usually less than one metre). These droplets can be directly inhaled by the person, or can land on surfaces which another person may touch which can lead to infection if they then touch their nose, mouth or eyes.</w:t>
      </w:r>
    </w:p>
    <w:p w:rsidR="00A53FEB" w:rsidRPr="00824BB4" w:rsidRDefault="00A53FEB" w:rsidP="00A53FEB">
      <w:pPr>
        <w:pStyle w:val="PHEBulletpointsfornumberedtext"/>
        <w:tabs>
          <w:tab w:val="clear" w:pos="851"/>
        </w:tabs>
        <w:rPr>
          <w:rFonts w:asciiTheme="majorHAnsi" w:hAnsiTheme="majorHAnsi" w:cstheme="majorHAnsi"/>
        </w:rPr>
      </w:pPr>
    </w:p>
    <w:p w:rsidR="00A53FEB" w:rsidRPr="00824BB4" w:rsidRDefault="00A53FEB" w:rsidP="00A53FEB">
      <w:pPr>
        <w:pStyle w:val="PHEContentslist"/>
        <w:spacing w:before="0" w:after="0" w:line="320" w:lineRule="exact"/>
        <w:rPr>
          <w:rFonts w:asciiTheme="majorHAnsi" w:hAnsiTheme="majorHAnsi" w:cstheme="majorHAnsi"/>
          <w:szCs w:val="24"/>
        </w:rPr>
      </w:pPr>
      <w:r w:rsidRPr="00824BB4">
        <w:rPr>
          <w:rFonts w:asciiTheme="majorHAnsi" w:hAnsiTheme="majorHAnsi" w:cstheme="majorHAnsi"/>
          <w:szCs w:val="24"/>
        </w:rPr>
        <w:t>What is the incubation period?</w:t>
      </w:r>
    </w:p>
    <w:p w:rsidR="00A53FEB" w:rsidRPr="00824BB4" w:rsidRDefault="00A53FEB" w:rsidP="00A53FEB">
      <w:pPr>
        <w:pStyle w:val="PHEBulletpointsfornumberedtext"/>
        <w:tabs>
          <w:tab w:val="clear" w:pos="851"/>
          <w:tab w:val="left" w:pos="0"/>
        </w:tabs>
        <w:rPr>
          <w:rFonts w:asciiTheme="majorHAnsi" w:hAnsiTheme="majorHAnsi" w:cstheme="majorHAnsi"/>
        </w:rPr>
      </w:pPr>
    </w:p>
    <w:p w:rsidR="00A53FEB" w:rsidRPr="00824BB4" w:rsidRDefault="00A53FEB" w:rsidP="00A53FEB">
      <w:pPr>
        <w:pStyle w:val="PHEBulletpointsfornumberedtext"/>
        <w:tabs>
          <w:tab w:val="clear" w:pos="851"/>
          <w:tab w:val="left" w:pos="0"/>
        </w:tabs>
        <w:ind w:right="567"/>
        <w:rPr>
          <w:rFonts w:asciiTheme="majorHAnsi" w:hAnsiTheme="majorHAnsi" w:cstheme="majorHAnsi"/>
        </w:rPr>
      </w:pPr>
      <w:r w:rsidRPr="00824BB4">
        <w:rPr>
          <w:rFonts w:asciiTheme="majorHAnsi" w:hAnsiTheme="majorHAnsi" w:cstheme="majorHAnsi"/>
        </w:rPr>
        <w:t xml:space="preserve">The incubation period (i.e. time between exposure to the virus and developing symptoms) is between 1 </w:t>
      </w:r>
      <w:r w:rsidRPr="007B4488">
        <w:rPr>
          <w:rFonts w:asciiTheme="majorHAnsi" w:hAnsiTheme="majorHAnsi" w:cstheme="majorHAnsi"/>
        </w:rPr>
        <w:t xml:space="preserve">and </w:t>
      </w:r>
      <w:r w:rsidR="007B4488" w:rsidRPr="007B4488">
        <w:rPr>
          <w:rFonts w:asciiTheme="majorHAnsi" w:hAnsiTheme="majorHAnsi" w:cstheme="majorHAnsi"/>
        </w:rPr>
        <w:t>14</w:t>
      </w:r>
      <w:r w:rsidR="007B4488">
        <w:rPr>
          <w:rStyle w:val="FootnoteReference"/>
          <w:rFonts w:asciiTheme="majorHAnsi" w:hAnsiTheme="majorHAnsi" w:cstheme="majorHAnsi"/>
        </w:rPr>
        <w:footnoteReference w:id="2"/>
      </w:r>
      <w:r w:rsidR="007B4488" w:rsidRPr="007B4488">
        <w:rPr>
          <w:rFonts w:asciiTheme="majorHAnsi" w:hAnsiTheme="majorHAnsi" w:cstheme="majorHAnsi"/>
        </w:rPr>
        <w:t xml:space="preserve"> </w:t>
      </w:r>
      <w:r w:rsidRPr="007B4488">
        <w:rPr>
          <w:rFonts w:asciiTheme="majorHAnsi" w:hAnsiTheme="majorHAnsi" w:cstheme="majorHAnsi"/>
        </w:rPr>
        <w:t>days (</w:t>
      </w:r>
      <w:r w:rsidRPr="00824BB4">
        <w:rPr>
          <w:rFonts w:asciiTheme="majorHAnsi" w:hAnsiTheme="majorHAnsi" w:cstheme="majorHAnsi"/>
        </w:rPr>
        <w:t>median 5 days).</w:t>
      </w:r>
    </w:p>
    <w:p w:rsidR="00A53FEB" w:rsidRPr="00824BB4" w:rsidRDefault="00A53FEB" w:rsidP="00A53FEB">
      <w:pPr>
        <w:pStyle w:val="PHEBulletpointsfornumberedtext"/>
        <w:ind w:left="851"/>
        <w:rPr>
          <w:rFonts w:asciiTheme="majorHAnsi" w:hAnsiTheme="majorHAnsi" w:cstheme="majorHAnsi"/>
        </w:rPr>
      </w:pPr>
    </w:p>
    <w:p w:rsidR="00A53FEB" w:rsidRPr="00824BB4" w:rsidRDefault="00A53FEB" w:rsidP="00A53FEB">
      <w:pPr>
        <w:pStyle w:val="PHEContentslist"/>
        <w:spacing w:before="0" w:after="0" w:line="320" w:lineRule="exact"/>
        <w:rPr>
          <w:rFonts w:asciiTheme="majorHAnsi" w:hAnsiTheme="majorHAnsi" w:cstheme="majorHAnsi"/>
          <w:szCs w:val="24"/>
        </w:rPr>
      </w:pPr>
      <w:r w:rsidRPr="00824BB4">
        <w:rPr>
          <w:rFonts w:asciiTheme="majorHAnsi" w:hAnsiTheme="majorHAnsi" w:cstheme="majorHAnsi"/>
          <w:szCs w:val="24"/>
        </w:rPr>
        <w:t>When is a person infectious?</w:t>
      </w:r>
    </w:p>
    <w:p w:rsidR="00A53FEB" w:rsidRPr="00824BB4" w:rsidRDefault="00A53FEB" w:rsidP="00A53FEB">
      <w:pPr>
        <w:pStyle w:val="PHEContentslist"/>
        <w:spacing w:before="0" w:after="0" w:line="320" w:lineRule="exact"/>
        <w:rPr>
          <w:rFonts w:asciiTheme="majorHAnsi" w:hAnsiTheme="majorHAnsi" w:cstheme="majorHAnsi"/>
          <w:b w:val="0"/>
          <w:szCs w:val="24"/>
        </w:rPr>
      </w:pPr>
    </w:p>
    <w:p w:rsidR="00A53FEB" w:rsidRPr="00824BB4" w:rsidRDefault="00A53FEB" w:rsidP="00A53FEB">
      <w:pPr>
        <w:pStyle w:val="PHEContentslist"/>
        <w:spacing w:before="0" w:after="0" w:line="320" w:lineRule="exact"/>
        <w:rPr>
          <w:rFonts w:asciiTheme="majorHAnsi" w:hAnsiTheme="majorHAnsi" w:cstheme="majorHAnsi"/>
          <w:b w:val="0"/>
          <w:szCs w:val="24"/>
        </w:rPr>
      </w:pPr>
      <w:r w:rsidRPr="00824BB4">
        <w:rPr>
          <w:rFonts w:asciiTheme="majorHAnsi" w:hAnsiTheme="majorHAnsi" w:cstheme="majorHAnsi"/>
          <w:b w:val="0"/>
          <w:szCs w:val="24"/>
        </w:rPr>
        <w:t xml:space="preserve">A person is thought to be infectious 48 hours before symptoms appear, and up to </w:t>
      </w:r>
      <w:r w:rsidRPr="00824BB4">
        <w:rPr>
          <w:rFonts w:asciiTheme="majorHAnsi" w:hAnsiTheme="majorHAnsi" w:cstheme="majorHAnsi"/>
          <w:b w:val="0"/>
          <w:szCs w:val="24"/>
          <w:lang w:val="en-GB"/>
        </w:rPr>
        <w:t>10</w:t>
      </w:r>
      <w:r w:rsidRPr="00824BB4">
        <w:rPr>
          <w:rFonts w:asciiTheme="majorHAnsi" w:hAnsiTheme="majorHAnsi" w:cstheme="majorHAnsi"/>
          <w:b w:val="0"/>
          <w:szCs w:val="24"/>
        </w:rPr>
        <w:t xml:space="preserve"> days after they start displaying symptoms. If someone without symptoms tests positive then it is from 48 hours before the positive test till </w:t>
      </w:r>
      <w:r w:rsidRPr="00FC4E49">
        <w:rPr>
          <w:rFonts w:asciiTheme="majorHAnsi" w:hAnsiTheme="majorHAnsi" w:cstheme="majorHAnsi"/>
          <w:b w:val="0"/>
          <w:color w:val="0070C0"/>
          <w:szCs w:val="24"/>
          <w:lang w:val="en-GB"/>
        </w:rPr>
        <w:t>10</w:t>
      </w:r>
      <w:r w:rsidRPr="00FC4E49">
        <w:rPr>
          <w:rFonts w:asciiTheme="majorHAnsi" w:hAnsiTheme="majorHAnsi" w:cstheme="majorHAnsi"/>
          <w:b w:val="0"/>
          <w:color w:val="0070C0"/>
          <w:szCs w:val="24"/>
        </w:rPr>
        <w:t xml:space="preserve"> days after the</w:t>
      </w:r>
      <w:r w:rsidR="00FC4E49" w:rsidRPr="00FC4E49">
        <w:rPr>
          <w:rFonts w:asciiTheme="majorHAnsi" w:hAnsiTheme="majorHAnsi" w:cstheme="majorHAnsi"/>
          <w:b w:val="0"/>
          <w:color w:val="0070C0"/>
          <w:szCs w:val="24"/>
          <w:lang w:val="en-GB"/>
        </w:rPr>
        <w:t xml:space="preserve"> positive test was collected</w:t>
      </w:r>
      <w:r w:rsidRPr="00FC4E49">
        <w:rPr>
          <w:rFonts w:asciiTheme="majorHAnsi" w:hAnsiTheme="majorHAnsi" w:cstheme="majorHAnsi"/>
          <w:b w:val="0"/>
          <w:color w:val="0070C0"/>
          <w:szCs w:val="24"/>
        </w:rPr>
        <w:t>.</w:t>
      </w:r>
    </w:p>
    <w:p w:rsidR="00A53FEB" w:rsidRPr="00824BB4" w:rsidRDefault="00A53FEB" w:rsidP="00A53FEB">
      <w:pPr>
        <w:pStyle w:val="PHEContentslist"/>
        <w:spacing w:before="0" w:after="0" w:line="320" w:lineRule="exact"/>
        <w:rPr>
          <w:rFonts w:asciiTheme="majorHAnsi" w:hAnsiTheme="majorHAnsi" w:cstheme="majorHAnsi"/>
          <w:szCs w:val="24"/>
        </w:rPr>
      </w:pPr>
    </w:p>
    <w:p w:rsidR="00A53FEB" w:rsidRPr="00824BB4" w:rsidRDefault="00A53FEB" w:rsidP="00A53FEB">
      <w:pPr>
        <w:pStyle w:val="PHEContentslist"/>
        <w:spacing w:before="0" w:after="0" w:line="320" w:lineRule="exact"/>
        <w:rPr>
          <w:rFonts w:asciiTheme="majorHAnsi" w:hAnsiTheme="majorHAnsi" w:cstheme="majorHAnsi"/>
          <w:szCs w:val="24"/>
        </w:rPr>
      </w:pPr>
      <w:r w:rsidRPr="00824BB4">
        <w:rPr>
          <w:rFonts w:asciiTheme="majorHAnsi" w:hAnsiTheme="majorHAnsi" w:cstheme="majorHAnsi"/>
          <w:szCs w:val="24"/>
        </w:rPr>
        <w:t>Are children at risk of infection?</w:t>
      </w:r>
    </w:p>
    <w:p w:rsidR="00A53FEB" w:rsidRPr="00824BB4" w:rsidRDefault="00A53FEB" w:rsidP="00A53FEB">
      <w:pPr>
        <w:pStyle w:val="PHEContentslist"/>
        <w:spacing w:before="0" w:after="0" w:line="320" w:lineRule="exact"/>
        <w:rPr>
          <w:rFonts w:asciiTheme="majorHAnsi" w:hAnsiTheme="majorHAnsi" w:cstheme="majorHAnsi"/>
          <w:b w:val="0"/>
          <w:szCs w:val="24"/>
        </w:rPr>
      </w:pPr>
    </w:p>
    <w:p w:rsidR="00A53FEB" w:rsidRPr="00824BB4" w:rsidRDefault="00A53FEB" w:rsidP="00A53FEB">
      <w:pPr>
        <w:pStyle w:val="PHEContentslist"/>
        <w:spacing w:before="0" w:after="0" w:line="320" w:lineRule="exact"/>
        <w:rPr>
          <w:rFonts w:asciiTheme="majorHAnsi" w:hAnsiTheme="majorHAnsi" w:cstheme="majorHAnsi"/>
          <w:b w:val="0"/>
          <w:szCs w:val="24"/>
        </w:rPr>
      </w:pPr>
      <w:r w:rsidRPr="00824BB4">
        <w:rPr>
          <w:rFonts w:asciiTheme="majorHAnsi" w:hAnsiTheme="majorHAnsi" w:cstheme="majorHAnsi"/>
          <w:b w:val="0"/>
          <w:szCs w:val="24"/>
        </w:rPr>
        <w:t>Children of all ages can catch the infection but children make up a very small proportion of COVID-19 cases with about 1% of confirmed cases in England aged under 19 years. Children also have a much lower risk of developing symptoms or severe disease.</w:t>
      </w:r>
    </w:p>
    <w:p w:rsidR="00B476A1" w:rsidRPr="00824BB4" w:rsidRDefault="00B476A1" w:rsidP="00A53FEB">
      <w:pPr>
        <w:pStyle w:val="PHEContentslist"/>
        <w:spacing w:before="0" w:after="0" w:line="320" w:lineRule="exact"/>
        <w:rPr>
          <w:rFonts w:asciiTheme="majorHAnsi" w:hAnsiTheme="majorHAnsi" w:cstheme="majorHAnsi"/>
          <w:szCs w:val="24"/>
          <w:lang w:val="en-GB"/>
        </w:rPr>
      </w:pPr>
    </w:p>
    <w:p w:rsidR="00E6764E" w:rsidRPr="00824BB4" w:rsidRDefault="00E6764E" w:rsidP="00A53FEB">
      <w:pPr>
        <w:pStyle w:val="PHEContentslist"/>
        <w:spacing w:before="0" w:after="0" w:line="320" w:lineRule="exact"/>
        <w:rPr>
          <w:rFonts w:asciiTheme="majorHAnsi" w:hAnsiTheme="majorHAnsi" w:cstheme="majorHAnsi"/>
          <w:szCs w:val="24"/>
          <w:lang w:val="en-GB"/>
        </w:rPr>
      </w:pPr>
    </w:p>
    <w:p w:rsidR="00E62EEB" w:rsidRPr="00824BB4" w:rsidRDefault="00E62EEB" w:rsidP="00A53FEB">
      <w:pPr>
        <w:pStyle w:val="PHEContentslist"/>
        <w:spacing w:before="0" w:after="0" w:line="320" w:lineRule="exact"/>
        <w:rPr>
          <w:rFonts w:asciiTheme="majorHAnsi" w:hAnsiTheme="majorHAnsi" w:cstheme="majorHAnsi"/>
          <w:szCs w:val="24"/>
          <w:lang w:val="en-GB"/>
        </w:rPr>
      </w:pPr>
    </w:p>
    <w:p w:rsidR="00E6764E" w:rsidRPr="00824BB4" w:rsidRDefault="00E6764E" w:rsidP="00A53FEB">
      <w:pPr>
        <w:pStyle w:val="PHEContentslist"/>
        <w:spacing w:before="0" w:after="0" w:line="320" w:lineRule="exact"/>
        <w:rPr>
          <w:rFonts w:asciiTheme="majorHAnsi" w:hAnsiTheme="majorHAnsi" w:cstheme="majorHAnsi"/>
          <w:szCs w:val="24"/>
          <w:lang w:val="en-GB"/>
        </w:rPr>
      </w:pPr>
    </w:p>
    <w:p w:rsidR="00E6764E" w:rsidRPr="00824BB4" w:rsidRDefault="00E6764E" w:rsidP="00A53FEB">
      <w:pPr>
        <w:pStyle w:val="PHEContentslist"/>
        <w:spacing w:before="0" w:after="0" w:line="320" w:lineRule="exact"/>
        <w:rPr>
          <w:rFonts w:asciiTheme="majorHAnsi" w:hAnsiTheme="majorHAnsi" w:cstheme="majorHAnsi"/>
          <w:szCs w:val="24"/>
          <w:lang w:val="en-GB"/>
        </w:rPr>
      </w:pPr>
    </w:p>
    <w:p w:rsidR="00A53FEB" w:rsidRPr="00824BB4" w:rsidRDefault="00B476A1" w:rsidP="00A53FEB">
      <w:pPr>
        <w:pStyle w:val="PHEContentslist"/>
        <w:spacing w:before="0" w:after="0" w:line="320" w:lineRule="exact"/>
        <w:rPr>
          <w:rFonts w:asciiTheme="majorHAnsi" w:hAnsiTheme="majorHAnsi" w:cstheme="majorHAnsi"/>
          <w:szCs w:val="24"/>
          <w:lang w:val="en-GB"/>
        </w:rPr>
      </w:pPr>
      <w:r w:rsidRPr="00824BB4">
        <w:rPr>
          <w:rFonts w:asciiTheme="majorHAnsi" w:hAnsiTheme="majorHAnsi" w:cstheme="majorHAnsi"/>
          <w:szCs w:val="24"/>
          <w:lang w:val="en-GB"/>
        </w:rPr>
        <w:t>Can children pass on the infection?</w:t>
      </w:r>
    </w:p>
    <w:p w:rsidR="00B476A1" w:rsidRPr="00824BB4" w:rsidRDefault="00B476A1" w:rsidP="00A53FEB">
      <w:pPr>
        <w:pStyle w:val="PHEContentslist"/>
        <w:spacing w:before="0" w:after="0" w:line="320" w:lineRule="exact"/>
        <w:rPr>
          <w:rFonts w:asciiTheme="majorHAnsi" w:hAnsiTheme="majorHAnsi" w:cstheme="majorHAnsi"/>
          <w:szCs w:val="24"/>
          <w:lang w:val="en-GB"/>
        </w:rPr>
      </w:pPr>
    </w:p>
    <w:p w:rsidR="00A53FEB" w:rsidRPr="00824BB4" w:rsidRDefault="00A53FEB" w:rsidP="00A53FEB">
      <w:pPr>
        <w:pStyle w:val="PHEContentslist"/>
        <w:spacing w:before="0" w:after="0" w:line="320" w:lineRule="exact"/>
        <w:rPr>
          <w:rFonts w:asciiTheme="majorHAnsi" w:hAnsiTheme="majorHAnsi" w:cstheme="majorHAnsi"/>
          <w:b w:val="0"/>
          <w:szCs w:val="24"/>
        </w:rPr>
      </w:pPr>
      <w:r w:rsidRPr="00824BB4">
        <w:rPr>
          <w:rFonts w:asciiTheme="majorHAnsi" w:hAnsiTheme="majorHAnsi" w:cstheme="majorHAnsi"/>
          <w:b w:val="0"/>
          <w:szCs w:val="24"/>
        </w:rPr>
        <w:t>There is some uncertainty about how much asymptomatic or mildly symptomatic children can transmit the disease but the evidence so far from a number of studies suggests children are less likely to pass it on and do not appear to play a major role in transmission.  Most children with COVID-19 have caught the infection from adults and not the reverse. This is unlike</w:t>
      </w:r>
      <w:r w:rsidRPr="00824BB4">
        <w:rPr>
          <w:rFonts w:asciiTheme="majorHAnsi" w:hAnsiTheme="majorHAnsi" w:cstheme="majorHAnsi"/>
          <w:b w:val="0"/>
          <w:szCs w:val="24"/>
          <w:lang w:val="en-GB"/>
        </w:rPr>
        <w:t xml:space="preserve"> the transmission of</w:t>
      </w:r>
      <w:r w:rsidRPr="00824BB4">
        <w:rPr>
          <w:rFonts w:asciiTheme="majorHAnsi" w:hAnsiTheme="majorHAnsi" w:cstheme="majorHAnsi"/>
          <w:b w:val="0"/>
          <w:szCs w:val="24"/>
        </w:rPr>
        <w:t xml:space="preserve"> ‘flu</w:t>
      </w:r>
      <w:r w:rsidRPr="00824BB4">
        <w:rPr>
          <w:rFonts w:asciiTheme="majorHAnsi" w:hAnsiTheme="majorHAnsi" w:cstheme="majorHAnsi"/>
          <w:b w:val="0"/>
          <w:szCs w:val="24"/>
          <w:lang w:val="en-GB"/>
        </w:rPr>
        <w:t>’</w:t>
      </w:r>
      <w:r w:rsidRPr="00824BB4">
        <w:rPr>
          <w:rFonts w:asciiTheme="majorHAnsi" w:hAnsiTheme="majorHAnsi" w:cstheme="majorHAnsi"/>
          <w:b w:val="0"/>
          <w:szCs w:val="24"/>
        </w:rPr>
        <w:t>.</w:t>
      </w:r>
    </w:p>
    <w:p w:rsidR="00A53FEB" w:rsidRPr="00824BB4" w:rsidRDefault="00A53FEB" w:rsidP="009C11EA">
      <w:pPr>
        <w:spacing w:line="320" w:lineRule="exact"/>
        <w:rPr>
          <w:rFonts w:asciiTheme="majorHAnsi" w:hAnsiTheme="majorHAnsi" w:cstheme="majorHAnsi"/>
          <w:color w:val="000000"/>
          <w:sz w:val="24"/>
          <w:szCs w:val="24"/>
        </w:rPr>
      </w:pPr>
    </w:p>
    <w:p w:rsidR="009C11EA" w:rsidRPr="00824BB4" w:rsidRDefault="009C11EA" w:rsidP="009C11EA">
      <w:pPr>
        <w:rPr>
          <w:rFonts w:asciiTheme="majorHAnsi" w:hAnsiTheme="majorHAnsi" w:cstheme="majorHAnsi"/>
          <w:b/>
          <w:sz w:val="24"/>
          <w:szCs w:val="24"/>
        </w:rPr>
      </w:pPr>
      <w:r w:rsidRPr="00824BB4">
        <w:rPr>
          <w:rFonts w:asciiTheme="majorHAnsi" w:hAnsiTheme="majorHAnsi" w:cstheme="majorHAnsi"/>
          <w:b/>
          <w:sz w:val="24"/>
          <w:szCs w:val="24"/>
        </w:rPr>
        <w:t>What is a household?</w:t>
      </w:r>
    </w:p>
    <w:p w:rsidR="009C11EA" w:rsidRPr="00824BB4" w:rsidRDefault="009C11EA" w:rsidP="009C11EA">
      <w:pPr>
        <w:rPr>
          <w:rFonts w:asciiTheme="majorHAnsi" w:hAnsiTheme="majorHAnsi" w:cstheme="majorHAnsi"/>
          <w:sz w:val="24"/>
          <w:szCs w:val="24"/>
        </w:rPr>
      </w:pPr>
      <w:r w:rsidRPr="00824BB4">
        <w:rPr>
          <w:rFonts w:asciiTheme="majorHAnsi" w:hAnsiTheme="majorHAnsi" w:cstheme="majorHAnsi"/>
          <w:sz w:val="24"/>
          <w:szCs w:val="24"/>
        </w:rPr>
        <w:t xml:space="preserve">A household is taken to mean anyone who the child or staff member lives with. Some people may have multiple households. It also includes anyone in their ‘support bubble’ (currently one other person who lives alone can join a </w:t>
      </w:r>
      <w:hyperlink r:id="rId62" w:anchor="making-a-support-bubble-with-another-household" w:history="1">
        <w:r w:rsidRPr="00824BB4">
          <w:rPr>
            <w:rStyle w:val="Hyperlink"/>
            <w:rFonts w:asciiTheme="majorHAnsi" w:hAnsiTheme="majorHAnsi" w:cstheme="majorHAnsi"/>
            <w:sz w:val="24"/>
            <w:szCs w:val="24"/>
          </w:rPr>
          <w:t>support bubble</w:t>
        </w:r>
      </w:hyperlink>
      <w:r w:rsidRPr="00824BB4">
        <w:rPr>
          <w:rStyle w:val="FootnoteReference"/>
          <w:rFonts w:asciiTheme="majorHAnsi" w:hAnsiTheme="majorHAnsi" w:cstheme="majorHAnsi"/>
          <w:sz w:val="24"/>
          <w:szCs w:val="24"/>
        </w:rPr>
        <w:footnoteReference w:id="3"/>
      </w:r>
      <w:r w:rsidRPr="00824BB4">
        <w:rPr>
          <w:rFonts w:asciiTheme="majorHAnsi" w:hAnsiTheme="majorHAnsi" w:cstheme="majorHAnsi"/>
          <w:sz w:val="24"/>
          <w:szCs w:val="24"/>
        </w:rPr>
        <w:t xml:space="preserve"> and not maintain social distancing).</w:t>
      </w:r>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Should a child/staff member come to school if their parents or a member of their household is unwell?</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No. If a member of the child’s household is unwell with COVID-19 symptoms then the child/staff member should isolate for </w:t>
      </w:r>
      <w:r w:rsidRPr="00FC4E49">
        <w:rPr>
          <w:rFonts w:asciiTheme="majorHAnsi" w:hAnsiTheme="majorHAnsi" w:cstheme="majorHAnsi"/>
          <w:color w:val="0070C0"/>
          <w:sz w:val="24"/>
          <w:szCs w:val="24"/>
        </w:rPr>
        <w:t>1</w:t>
      </w:r>
      <w:r w:rsidR="00FC4E49" w:rsidRPr="00FC4E49">
        <w:rPr>
          <w:rFonts w:asciiTheme="majorHAnsi" w:hAnsiTheme="majorHAnsi" w:cstheme="majorHAnsi"/>
          <w:color w:val="0070C0"/>
          <w:sz w:val="24"/>
          <w:szCs w:val="24"/>
        </w:rPr>
        <w:t>0</w:t>
      </w:r>
      <w:r w:rsidRPr="00FC4E49">
        <w:rPr>
          <w:rFonts w:asciiTheme="majorHAnsi" w:hAnsiTheme="majorHAnsi" w:cstheme="majorHAnsi"/>
          <w:color w:val="0070C0"/>
          <w:sz w:val="24"/>
          <w:szCs w:val="24"/>
        </w:rPr>
        <w:t xml:space="preserve"> </w:t>
      </w:r>
      <w:r w:rsidRPr="00824BB4">
        <w:rPr>
          <w:rFonts w:asciiTheme="majorHAnsi" w:hAnsiTheme="majorHAnsi" w:cstheme="majorHAnsi"/>
          <w:sz w:val="24"/>
          <w:szCs w:val="24"/>
        </w:rPr>
        <w:t xml:space="preserve">days starting from the day </w:t>
      </w:r>
      <w:r w:rsidR="00FC4E49" w:rsidRPr="00FC4E49">
        <w:rPr>
          <w:rFonts w:asciiTheme="majorHAnsi" w:hAnsiTheme="majorHAnsi" w:cstheme="majorHAnsi"/>
          <w:color w:val="0070C0"/>
          <w:sz w:val="24"/>
          <w:szCs w:val="24"/>
        </w:rPr>
        <w:t xml:space="preserve">after </w:t>
      </w:r>
      <w:r w:rsidRPr="00824BB4">
        <w:rPr>
          <w:rFonts w:asciiTheme="majorHAnsi" w:hAnsiTheme="majorHAnsi" w:cstheme="majorHAnsi"/>
          <w:sz w:val="24"/>
          <w:szCs w:val="24"/>
        </w:rPr>
        <w:t xml:space="preserve">the household member(s) became ill and follow the </w:t>
      </w:r>
      <w:hyperlink r:id="rId63" w:history="1">
        <w:r w:rsidRPr="00824BB4">
          <w:rPr>
            <w:rStyle w:val="Hyperlink"/>
            <w:rFonts w:asciiTheme="majorHAnsi" w:hAnsiTheme="majorHAnsi" w:cstheme="majorHAnsi"/>
            <w:color w:val="0563C1"/>
            <w:sz w:val="24"/>
            <w:szCs w:val="24"/>
          </w:rPr>
          <w:t>Stay-at-home-guidance</w:t>
        </w:r>
      </w:hyperlink>
      <w:r w:rsidRPr="00824BB4">
        <w:rPr>
          <w:rFonts w:asciiTheme="majorHAnsi" w:hAnsiTheme="majorHAnsi" w:cstheme="majorHAnsi"/>
          <w:sz w:val="24"/>
          <w:szCs w:val="24"/>
        </w:rPr>
        <w:t>.</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If the child subsequently develops symptoms, they should isolate for 10 days from the </w:t>
      </w:r>
      <w:r w:rsidRPr="00FC4E49">
        <w:rPr>
          <w:rFonts w:asciiTheme="majorHAnsi" w:hAnsiTheme="majorHAnsi" w:cstheme="majorHAnsi"/>
          <w:color w:val="0070C0"/>
          <w:sz w:val="24"/>
          <w:szCs w:val="24"/>
        </w:rPr>
        <w:t>da</w:t>
      </w:r>
      <w:r w:rsidR="00FC4E49" w:rsidRPr="00FC4E49">
        <w:rPr>
          <w:rFonts w:asciiTheme="majorHAnsi" w:hAnsiTheme="majorHAnsi" w:cstheme="majorHAnsi"/>
          <w:color w:val="0070C0"/>
          <w:sz w:val="24"/>
          <w:szCs w:val="24"/>
        </w:rPr>
        <w:t>y after</w:t>
      </w:r>
      <w:r w:rsidR="00FC4E49">
        <w:rPr>
          <w:rFonts w:asciiTheme="majorHAnsi" w:hAnsiTheme="majorHAnsi" w:cstheme="majorHAnsi"/>
          <w:sz w:val="24"/>
          <w:szCs w:val="24"/>
        </w:rPr>
        <w:t xml:space="preserve"> </w:t>
      </w:r>
      <w:r w:rsidRPr="00824BB4">
        <w:rPr>
          <w:rFonts w:asciiTheme="majorHAnsi" w:hAnsiTheme="majorHAnsi" w:cstheme="majorHAnsi"/>
          <w:sz w:val="24"/>
          <w:szCs w:val="24"/>
        </w:rPr>
        <w:t xml:space="preserve">they developed symptoms. See </w:t>
      </w:r>
      <w:hyperlink r:id="rId64" w:history="1">
        <w:r w:rsidRPr="00824BB4">
          <w:rPr>
            <w:rStyle w:val="Hyperlink"/>
            <w:rFonts w:asciiTheme="majorHAnsi" w:hAnsiTheme="majorHAnsi" w:cstheme="majorHAnsi"/>
            <w:color w:val="0563C1"/>
            <w:sz w:val="24"/>
            <w:szCs w:val="24"/>
          </w:rPr>
          <w:t>Stay-at-home-guidance</w:t>
        </w:r>
      </w:hyperlink>
      <w:r w:rsidRPr="00824BB4">
        <w:rPr>
          <w:rStyle w:val="Hyperlink"/>
          <w:rFonts w:asciiTheme="majorHAnsi" w:hAnsiTheme="majorHAnsi" w:cstheme="majorHAnsi"/>
          <w:sz w:val="24"/>
          <w:szCs w:val="24"/>
        </w:rPr>
        <w:t xml:space="preserve">. </w:t>
      </w:r>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If I am notified by a parent that their child is ill do, I need to advise the other children in their class to self-isolate?</w:t>
      </w:r>
    </w:p>
    <w:p w:rsidR="009C11EA" w:rsidRPr="00824BB4" w:rsidRDefault="009C11EA" w:rsidP="009C11EA">
      <w:pPr>
        <w:spacing w:line="320" w:lineRule="exact"/>
        <w:rPr>
          <w:rFonts w:asciiTheme="majorHAnsi" w:hAnsiTheme="majorHAnsi" w:cstheme="majorHAnsi"/>
          <w:sz w:val="24"/>
          <w:szCs w:val="24"/>
        </w:rPr>
      </w:pPr>
      <w:bookmarkStart w:id="68" w:name="_Hlk43379787"/>
      <w:r w:rsidRPr="00824BB4">
        <w:rPr>
          <w:rFonts w:asciiTheme="majorHAnsi" w:hAnsiTheme="majorHAnsi" w:cstheme="majorHAnsi"/>
          <w:sz w:val="24"/>
          <w:szCs w:val="24"/>
        </w:rPr>
        <w:t xml:space="preserve">Children and staff can attend school as normal.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The child who is ill should stay at home (</w:t>
      </w:r>
      <w:hyperlink r:id="rId65" w:history="1">
        <w:r w:rsidRPr="00824BB4">
          <w:rPr>
            <w:rStyle w:val="Hyperlink"/>
            <w:rFonts w:asciiTheme="majorHAnsi" w:hAnsiTheme="majorHAnsi" w:cstheme="majorHAnsi"/>
            <w:color w:val="0563C1"/>
            <w:sz w:val="24"/>
            <w:szCs w:val="24"/>
          </w:rPr>
          <w:t>Stay-at-home-guidance</w:t>
        </w:r>
      </w:hyperlink>
      <w:r w:rsidRPr="00824BB4">
        <w:rPr>
          <w:rFonts w:asciiTheme="majorHAnsi" w:hAnsiTheme="majorHAnsi" w:cstheme="majorHAnsi"/>
          <w:sz w:val="24"/>
          <w:szCs w:val="24"/>
        </w:rPr>
        <w:t xml:space="preserve">) and be advised to get tested. If the child has any siblings who attend the school, they should also be self-isolating at home for </w:t>
      </w:r>
      <w:r w:rsidRPr="00FC4E49">
        <w:rPr>
          <w:rFonts w:asciiTheme="majorHAnsi" w:hAnsiTheme="majorHAnsi" w:cstheme="majorHAnsi"/>
          <w:color w:val="0070C0"/>
          <w:sz w:val="24"/>
          <w:szCs w:val="24"/>
        </w:rPr>
        <w:t>1</w:t>
      </w:r>
      <w:r w:rsidR="00FC4E49" w:rsidRPr="00FC4E49">
        <w:rPr>
          <w:rFonts w:asciiTheme="majorHAnsi" w:hAnsiTheme="majorHAnsi" w:cstheme="majorHAnsi"/>
          <w:color w:val="0070C0"/>
          <w:sz w:val="24"/>
          <w:szCs w:val="24"/>
        </w:rPr>
        <w:t>0</w:t>
      </w:r>
      <w:r w:rsidRPr="00824BB4">
        <w:rPr>
          <w:rFonts w:asciiTheme="majorHAnsi" w:hAnsiTheme="majorHAnsi" w:cstheme="majorHAnsi"/>
          <w:sz w:val="24"/>
          <w:szCs w:val="24"/>
        </w:rPr>
        <w:t xml:space="preserve"> days. See Section 3 above</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b/>
          <w:sz w:val="24"/>
          <w:szCs w:val="24"/>
        </w:rPr>
        <w:t>If the child tests positive</w:t>
      </w:r>
      <w:r w:rsidRPr="00824BB4">
        <w:rPr>
          <w:rFonts w:asciiTheme="majorHAnsi" w:hAnsiTheme="majorHAnsi" w:cstheme="majorHAnsi"/>
          <w:sz w:val="24"/>
          <w:szCs w:val="24"/>
        </w:rPr>
        <w:t xml:space="preserve"> for COVID-19, you should call the </w:t>
      </w:r>
      <w:r w:rsidR="00FC4E49" w:rsidRPr="00FC4E49">
        <w:rPr>
          <w:rFonts w:asciiTheme="majorHAnsi" w:hAnsiTheme="majorHAnsi" w:cstheme="majorHAnsi"/>
          <w:color w:val="0070C0"/>
          <w:sz w:val="24"/>
          <w:szCs w:val="24"/>
        </w:rPr>
        <w:t xml:space="preserve">Local Authority Contact Centre </w:t>
      </w:r>
      <w:r w:rsidRPr="00824BB4">
        <w:rPr>
          <w:rFonts w:asciiTheme="majorHAnsi" w:hAnsiTheme="majorHAnsi" w:cstheme="majorHAnsi"/>
          <w:sz w:val="24"/>
          <w:szCs w:val="24"/>
        </w:rPr>
        <w:t xml:space="preserve">for support with identifying contacts for further advice. Contacts should self-isolate for </w:t>
      </w:r>
      <w:r w:rsidRPr="00FC4E49">
        <w:rPr>
          <w:rFonts w:asciiTheme="majorHAnsi" w:hAnsiTheme="majorHAnsi" w:cstheme="majorHAnsi"/>
          <w:color w:val="0070C0"/>
          <w:sz w:val="24"/>
          <w:szCs w:val="24"/>
        </w:rPr>
        <w:t>1</w:t>
      </w:r>
      <w:r w:rsidR="00FC4E49" w:rsidRPr="00FC4E49">
        <w:rPr>
          <w:rFonts w:asciiTheme="majorHAnsi" w:hAnsiTheme="majorHAnsi" w:cstheme="majorHAnsi"/>
          <w:color w:val="0070C0"/>
          <w:sz w:val="24"/>
          <w:szCs w:val="24"/>
        </w:rPr>
        <w:t>0</w:t>
      </w:r>
      <w:r w:rsidR="00FC4E49">
        <w:rPr>
          <w:rFonts w:asciiTheme="majorHAnsi" w:hAnsiTheme="majorHAnsi" w:cstheme="majorHAnsi"/>
          <w:sz w:val="24"/>
          <w:szCs w:val="24"/>
        </w:rPr>
        <w:t xml:space="preserve"> </w:t>
      </w:r>
      <w:r w:rsidRPr="00824BB4">
        <w:rPr>
          <w:rFonts w:asciiTheme="majorHAnsi" w:hAnsiTheme="majorHAnsi" w:cstheme="majorHAnsi"/>
          <w:sz w:val="24"/>
          <w:szCs w:val="24"/>
        </w:rPr>
        <w:t xml:space="preserve">days.  </w:t>
      </w:r>
    </w:p>
    <w:bookmarkEnd w:id="68"/>
    <w:p w:rsidR="00B80412" w:rsidRPr="00824BB4" w:rsidRDefault="00B80412" w:rsidP="00B476A1">
      <w:pPr>
        <w:pStyle w:val="Heading3"/>
        <w:rPr>
          <w:rFonts w:cstheme="majorHAnsi"/>
          <w:color w:val="auto"/>
          <w:sz w:val="24"/>
          <w:szCs w:val="24"/>
          <w:lang w:val="en"/>
        </w:rPr>
      </w:pPr>
    </w:p>
    <w:p w:rsidR="00B476A1" w:rsidRPr="00824BB4" w:rsidRDefault="00B476A1" w:rsidP="00E62EEB">
      <w:pPr>
        <w:rPr>
          <w:rFonts w:asciiTheme="majorHAnsi" w:hAnsiTheme="majorHAnsi" w:cstheme="majorHAnsi"/>
          <w:b/>
          <w:sz w:val="24"/>
          <w:szCs w:val="24"/>
          <w:lang w:val="en"/>
        </w:rPr>
      </w:pPr>
      <w:r w:rsidRPr="00824BB4">
        <w:rPr>
          <w:rFonts w:asciiTheme="majorHAnsi" w:hAnsiTheme="majorHAnsi" w:cstheme="majorHAnsi"/>
          <w:b/>
          <w:sz w:val="24"/>
          <w:szCs w:val="24"/>
          <w:lang w:val="en"/>
        </w:rPr>
        <w:t>If I have had C19 symptoms, do I need to keep self-isolating if I have received a negative test result?</w:t>
      </w:r>
    </w:p>
    <w:p w:rsidR="00B476A1" w:rsidRPr="00824BB4" w:rsidRDefault="00B476A1" w:rsidP="00B476A1">
      <w:pPr>
        <w:pStyle w:val="NormalWeb"/>
        <w:rPr>
          <w:rFonts w:asciiTheme="majorHAnsi" w:hAnsiTheme="majorHAnsi" w:cstheme="majorHAnsi"/>
          <w:lang w:val="en"/>
        </w:rPr>
      </w:pPr>
      <w:r w:rsidRPr="00824BB4">
        <w:rPr>
          <w:rFonts w:asciiTheme="majorHAnsi" w:hAnsiTheme="majorHAnsi" w:cstheme="majorHAnsi"/>
          <w:lang w:val="en"/>
        </w:rPr>
        <w:t>If you and your household are isolating because you are experiencing coronavirus symptoms, you and your household are able to end self-isolation early if you receive a negative test.</w:t>
      </w:r>
    </w:p>
    <w:p w:rsidR="00B476A1" w:rsidRPr="00824BB4" w:rsidRDefault="00B476A1" w:rsidP="00B476A1">
      <w:pPr>
        <w:pStyle w:val="NormalWeb"/>
        <w:rPr>
          <w:rFonts w:asciiTheme="majorHAnsi" w:hAnsiTheme="majorHAnsi" w:cstheme="majorHAnsi"/>
          <w:lang w:val="en"/>
        </w:rPr>
      </w:pPr>
      <w:r w:rsidRPr="00824BB4">
        <w:rPr>
          <w:rFonts w:asciiTheme="majorHAnsi" w:hAnsiTheme="majorHAnsi" w:cstheme="majorHAnsi"/>
          <w:lang w:val="en"/>
        </w:rPr>
        <w:t xml:space="preserve">However, if you are isolating because you live with someone who has symptoms, you must continue to isolate for </w:t>
      </w:r>
      <w:r w:rsidRPr="00FC4E49">
        <w:rPr>
          <w:rFonts w:asciiTheme="majorHAnsi" w:hAnsiTheme="majorHAnsi" w:cstheme="majorHAnsi"/>
          <w:color w:val="0070C0"/>
          <w:lang w:val="en"/>
        </w:rPr>
        <w:t>1</w:t>
      </w:r>
      <w:r w:rsidR="00FC4E49" w:rsidRPr="00FC4E49">
        <w:rPr>
          <w:rFonts w:asciiTheme="majorHAnsi" w:hAnsiTheme="majorHAnsi" w:cstheme="majorHAnsi"/>
          <w:color w:val="0070C0"/>
          <w:lang w:val="en"/>
        </w:rPr>
        <w:t xml:space="preserve">0 </w:t>
      </w:r>
      <w:r w:rsidRPr="00824BB4">
        <w:rPr>
          <w:rFonts w:asciiTheme="majorHAnsi" w:hAnsiTheme="majorHAnsi" w:cstheme="majorHAnsi"/>
          <w:lang w:val="en"/>
        </w:rPr>
        <w:t>days even if you receive a negative test. You may only end isolation early if the person with symptoms in your household receives a negative test.</w:t>
      </w:r>
    </w:p>
    <w:p w:rsidR="00B476A1" w:rsidRPr="00824BB4" w:rsidRDefault="00B476A1" w:rsidP="00B476A1">
      <w:pPr>
        <w:pStyle w:val="NormalWeb"/>
        <w:rPr>
          <w:rFonts w:asciiTheme="majorHAnsi" w:hAnsiTheme="majorHAnsi" w:cstheme="majorHAnsi"/>
          <w:lang w:val="en"/>
        </w:rPr>
      </w:pPr>
      <w:r w:rsidRPr="00824BB4">
        <w:rPr>
          <w:rFonts w:asciiTheme="majorHAnsi" w:hAnsiTheme="majorHAnsi" w:cstheme="majorHAnsi"/>
          <w:lang w:val="en"/>
        </w:rPr>
        <w:t xml:space="preserve">If you are isolating because you have been contacted by NHS Test and Trace or because you are required to under public health measures at the border, you must continue to isolate for </w:t>
      </w:r>
      <w:r w:rsidRPr="00FC4E49">
        <w:rPr>
          <w:rFonts w:asciiTheme="majorHAnsi" w:hAnsiTheme="majorHAnsi" w:cstheme="majorHAnsi"/>
          <w:color w:val="0070C0"/>
          <w:lang w:val="en"/>
        </w:rPr>
        <w:t>1</w:t>
      </w:r>
      <w:r w:rsidR="00FC4E49" w:rsidRPr="00FC4E49">
        <w:rPr>
          <w:rFonts w:asciiTheme="majorHAnsi" w:hAnsiTheme="majorHAnsi" w:cstheme="majorHAnsi"/>
          <w:color w:val="0070C0"/>
          <w:lang w:val="en"/>
        </w:rPr>
        <w:t>0</w:t>
      </w:r>
      <w:r w:rsidRPr="00824BB4">
        <w:rPr>
          <w:rFonts w:asciiTheme="majorHAnsi" w:hAnsiTheme="majorHAnsi" w:cstheme="majorHAnsi"/>
          <w:lang w:val="en"/>
        </w:rPr>
        <w:t xml:space="preserve"> days even if you receive a negative test.</w:t>
      </w:r>
    </w:p>
    <w:p w:rsidR="00B476A1" w:rsidRPr="00824BB4" w:rsidRDefault="00B476A1"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If I am notified by a parent that thei</w:t>
      </w:r>
      <w:r w:rsidR="00FC4E49">
        <w:rPr>
          <w:rFonts w:asciiTheme="majorHAnsi" w:hAnsiTheme="majorHAnsi" w:cstheme="majorHAnsi"/>
          <w:b/>
          <w:sz w:val="24"/>
          <w:szCs w:val="24"/>
        </w:rPr>
        <w:t>r child has had a positive test</w:t>
      </w:r>
      <w:r w:rsidR="00B80412" w:rsidRPr="00824BB4">
        <w:rPr>
          <w:rFonts w:asciiTheme="majorHAnsi" w:hAnsiTheme="majorHAnsi" w:cstheme="majorHAnsi"/>
          <w:b/>
          <w:sz w:val="24"/>
          <w:szCs w:val="24"/>
        </w:rPr>
        <w:t>, do</w:t>
      </w:r>
      <w:r w:rsidRPr="00824BB4">
        <w:rPr>
          <w:rFonts w:asciiTheme="majorHAnsi" w:hAnsiTheme="majorHAnsi" w:cstheme="majorHAnsi"/>
          <w:b/>
          <w:sz w:val="24"/>
          <w:szCs w:val="24"/>
        </w:rPr>
        <w:t xml:space="preserve"> I need to advise the other children in their class not to attend school or notify anybody?</w:t>
      </w:r>
    </w:p>
    <w:p w:rsidR="009C11EA" w:rsidRPr="00824BB4" w:rsidRDefault="009C11EA" w:rsidP="009C11EA">
      <w:pPr>
        <w:spacing w:line="320" w:lineRule="exact"/>
        <w:rPr>
          <w:rFonts w:asciiTheme="majorHAnsi" w:hAnsiTheme="majorHAnsi" w:cstheme="majorHAnsi"/>
          <w:sz w:val="24"/>
          <w:szCs w:val="24"/>
        </w:rPr>
      </w:pPr>
      <w:bookmarkStart w:id="69" w:name="_Hlk43379816"/>
      <w:r w:rsidRPr="00824BB4">
        <w:rPr>
          <w:rFonts w:asciiTheme="majorHAnsi" w:hAnsiTheme="majorHAnsi" w:cstheme="majorHAnsi"/>
          <w:sz w:val="24"/>
          <w:szCs w:val="24"/>
        </w:rPr>
        <w:t xml:space="preserve">You should call </w:t>
      </w:r>
      <w:r w:rsidR="001E59C2">
        <w:rPr>
          <w:rFonts w:asciiTheme="majorHAnsi" w:hAnsiTheme="majorHAnsi" w:cstheme="majorHAnsi"/>
          <w:sz w:val="24"/>
          <w:szCs w:val="24"/>
        </w:rPr>
        <w:t>the</w:t>
      </w:r>
      <w:r w:rsidRPr="00824BB4">
        <w:rPr>
          <w:rFonts w:asciiTheme="majorHAnsi" w:hAnsiTheme="majorHAnsi" w:cstheme="majorHAnsi"/>
          <w:sz w:val="24"/>
          <w:szCs w:val="24"/>
        </w:rPr>
        <w:t xml:space="preserve"> </w:t>
      </w:r>
      <w:r w:rsidR="001E59C2" w:rsidRPr="00FC4E49">
        <w:rPr>
          <w:rFonts w:asciiTheme="majorHAnsi" w:hAnsiTheme="majorHAnsi" w:cstheme="majorHAnsi"/>
          <w:color w:val="0070C0"/>
          <w:sz w:val="24"/>
          <w:szCs w:val="24"/>
        </w:rPr>
        <w:t>Local Authority Contact Centre</w:t>
      </w:r>
      <w:r w:rsidR="001E59C2" w:rsidRPr="00824BB4">
        <w:rPr>
          <w:rFonts w:asciiTheme="majorHAnsi" w:hAnsiTheme="majorHAnsi" w:cstheme="majorHAnsi"/>
          <w:sz w:val="24"/>
          <w:szCs w:val="24"/>
        </w:rPr>
        <w:t xml:space="preserve"> </w:t>
      </w:r>
      <w:r w:rsidRPr="00824BB4">
        <w:rPr>
          <w:rFonts w:asciiTheme="majorHAnsi" w:hAnsiTheme="majorHAnsi" w:cstheme="majorHAnsi"/>
          <w:sz w:val="24"/>
          <w:szCs w:val="24"/>
        </w:rPr>
        <w:t xml:space="preserve">to notify them of this confirmed case and </w:t>
      </w:r>
      <w:r w:rsidRPr="00415948">
        <w:rPr>
          <w:rFonts w:asciiTheme="majorHAnsi" w:hAnsiTheme="majorHAnsi" w:cstheme="majorHAnsi"/>
          <w:color w:val="0070C0"/>
          <w:sz w:val="24"/>
          <w:szCs w:val="24"/>
        </w:rPr>
        <w:t xml:space="preserve">follow the </w:t>
      </w:r>
      <w:r w:rsidR="00415948" w:rsidRPr="00415948">
        <w:rPr>
          <w:rFonts w:asciiTheme="majorHAnsi" w:hAnsiTheme="majorHAnsi" w:cstheme="majorHAnsi"/>
          <w:color w:val="0070C0"/>
          <w:sz w:val="24"/>
          <w:szCs w:val="24"/>
        </w:rPr>
        <w:t xml:space="preserve">procedures </w:t>
      </w:r>
      <w:r w:rsidRPr="00415948">
        <w:rPr>
          <w:rFonts w:asciiTheme="majorHAnsi" w:hAnsiTheme="majorHAnsi" w:cstheme="majorHAnsi"/>
          <w:color w:val="0070C0"/>
          <w:sz w:val="24"/>
          <w:szCs w:val="24"/>
        </w:rPr>
        <w:t xml:space="preserve">in </w:t>
      </w:r>
      <w:r w:rsidR="00415948" w:rsidRPr="00415948">
        <w:rPr>
          <w:rFonts w:asciiTheme="majorHAnsi" w:hAnsiTheme="majorHAnsi" w:cstheme="majorHAnsi"/>
          <w:color w:val="0070C0"/>
          <w:sz w:val="24"/>
          <w:szCs w:val="24"/>
        </w:rPr>
        <w:t>the Action Cards for schools (Appendix E)</w:t>
      </w:r>
      <w:r w:rsidRPr="00824BB4">
        <w:rPr>
          <w:rFonts w:asciiTheme="majorHAnsi" w:hAnsiTheme="majorHAnsi" w:cstheme="majorHAnsi"/>
          <w:sz w:val="24"/>
          <w:szCs w:val="24"/>
        </w:rPr>
        <w:t xml:space="preserve">. </w:t>
      </w:r>
      <w:r w:rsidR="001E59C2">
        <w:rPr>
          <w:rFonts w:asciiTheme="majorHAnsi" w:hAnsiTheme="majorHAnsi" w:cstheme="majorHAnsi"/>
          <w:sz w:val="24"/>
          <w:szCs w:val="24"/>
        </w:rPr>
        <w:t xml:space="preserve">Please </w:t>
      </w:r>
      <w:r w:rsidR="00415948">
        <w:rPr>
          <w:rFonts w:asciiTheme="majorHAnsi" w:hAnsiTheme="majorHAnsi" w:cstheme="majorHAnsi"/>
          <w:sz w:val="24"/>
          <w:szCs w:val="24"/>
        </w:rPr>
        <w:t xml:space="preserve">tell the Contact Centre </w:t>
      </w:r>
      <w:r w:rsidR="001E59C2">
        <w:rPr>
          <w:rFonts w:asciiTheme="majorHAnsi" w:hAnsiTheme="majorHAnsi" w:cstheme="majorHAnsi"/>
          <w:sz w:val="24"/>
          <w:szCs w:val="24"/>
        </w:rPr>
        <w:t xml:space="preserve">if you </w:t>
      </w:r>
      <w:r w:rsidR="00415948">
        <w:rPr>
          <w:rFonts w:asciiTheme="majorHAnsi" w:hAnsiTheme="majorHAnsi" w:cstheme="majorHAnsi"/>
          <w:sz w:val="24"/>
          <w:szCs w:val="24"/>
        </w:rPr>
        <w:t xml:space="preserve">need a call from the Local Authority </w:t>
      </w:r>
      <w:r w:rsidRPr="00824BB4">
        <w:rPr>
          <w:rFonts w:asciiTheme="majorHAnsi" w:hAnsiTheme="majorHAnsi" w:cstheme="majorHAnsi"/>
          <w:sz w:val="24"/>
          <w:szCs w:val="24"/>
        </w:rPr>
        <w:t xml:space="preserve">to identify contacts and provide further advice. </w:t>
      </w:r>
      <w:r w:rsidR="001E59C2">
        <w:rPr>
          <w:rFonts w:asciiTheme="majorHAnsi" w:hAnsiTheme="majorHAnsi" w:cstheme="majorHAnsi"/>
          <w:sz w:val="24"/>
          <w:szCs w:val="24"/>
        </w:rPr>
        <w:t>C</w:t>
      </w:r>
      <w:r w:rsidRPr="00824BB4">
        <w:rPr>
          <w:rFonts w:asciiTheme="majorHAnsi" w:hAnsiTheme="majorHAnsi" w:cstheme="majorHAnsi"/>
          <w:sz w:val="24"/>
          <w:szCs w:val="24"/>
        </w:rPr>
        <w:t xml:space="preserve">lose contacts will be advised to self-isolate for </w:t>
      </w:r>
      <w:r w:rsidRPr="00FC4E49">
        <w:rPr>
          <w:rFonts w:asciiTheme="majorHAnsi" w:hAnsiTheme="majorHAnsi" w:cstheme="majorHAnsi"/>
          <w:color w:val="0070C0"/>
          <w:sz w:val="24"/>
          <w:szCs w:val="24"/>
        </w:rPr>
        <w:t>1</w:t>
      </w:r>
      <w:r w:rsidR="00FC4E49" w:rsidRPr="00FC4E49">
        <w:rPr>
          <w:rFonts w:asciiTheme="majorHAnsi" w:hAnsiTheme="majorHAnsi" w:cstheme="majorHAnsi"/>
          <w:color w:val="0070C0"/>
          <w:sz w:val="24"/>
          <w:szCs w:val="24"/>
        </w:rPr>
        <w:t>0</w:t>
      </w:r>
      <w:r w:rsidRPr="00824BB4">
        <w:rPr>
          <w:rFonts w:asciiTheme="majorHAnsi" w:hAnsiTheme="majorHAnsi" w:cstheme="majorHAnsi"/>
          <w:sz w:val="24"/>
          <w:szCs w:val="24"/>
        </w:rPr>
        <w:t xml:space="preserve"> days. </w:t>
      </w:r>
    </w:p>
    <w:bookmarkEnd w:id="69"/>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A household member of a child/staff member is a contact of someone who tested positive for COVID-19, what should we do?</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If a household member is known to be a contact of a confirmed case they will be advised to self-isolate and follow the </w:t>
      </w:r>
      <w:hyperlink r:id="rId66" w:history="1">
        <w:r w:rsidRPr="00824BB4">
          <w:rPr>
            <w:rStyle w:val="Hyperlink"/>
            <w:rFonts w:asciiTheme="majorHAnsi" w:hAnsiTheme="majorHAnsi" w:cstheme="majorHAnsi"/>
            <w:sz w:val="24"/>
            <w:szCs w:val="24"/>
          </w:rPr>
          <w:t>guidance for contacts</w:t>
        </w:r>
      </w:hyperlink>
      <w:r w:rsidRPr="00824BB4">
        <w:rPr>
          <w:rFonts w:asciiTheme="majorHAnsi" w:hAnsiTheme="majorHAnsi" w:cstheme="majorHAnsi"/>
          <w:sz w:val="24"/>
          <w:szCs w:val="24"/>
        </w:rPr>
        <w:t>. Their contacts do not need to self-isolate, so a child or partner in the household would not need to self-isolate as long as no one in the household has symptoms or has tested positive.</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If someone in the household develops symptoms or tests positive, the household should follow the guidance to stay at home and self-isolate.</w:t>
      </w:r>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 xml:space="preserve">Who is considered a contact in a school setting?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This will usually be the teacher and other students in a school bubble/class.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A contact is defined as a person who has had contact with a confirmed case of COVID-19 (see below) at any time from 48 hours before onset of symptoms (or test if asymptomatic) to 10 days after onset of symptoms (or test):</w:t>
      </w:r>
    </w:p>
    <w:p w:rsidR="009C11EA" w:rsidRPr="00824BB4" w:rsidRDefault="009C11EA" w:rsidP="00244037">
      <w:pPr>
        <w:pStyle w:val="ListParagraph"/>
        <w:numPr>
          <w:ilvl w:val="0"/>
          <w:numId w:val="19"/>
        </w:numPr>
        <w:spacing w:after="0" w:line="320" w:lineRule="exact"/>
        <w:ind w:left="714" w:hanging="357"/>
        <w:rPr>
          <w:rFonts w:asciiTheme="majorHAnsi" w:hAnsiTheme="majorHAnsi" w:cstheme="majorHAnsi"/>
          <w:sz w:val="24"/>
          <w:szCs w:val="24"/>
        </w:rPr>
      </w:pPr>
      <w:r w:rsidRPr="00824BB4">
        <w:rPr>
          <w:rFonts w:asciiTheme="majorHAnsi" w:hAnsiTheme="majorHAnsi" w:cstheme="majorHAnsi"/>
          <w:sz w:val="24"/>
          <w:szCs w:val="24"/>
        </w:rPr>
        <w:t xml:space="preserve">a person who has had face-to-face contact (within one metre) with someone who has tested positive for coronavirus (COVID-19), including: </w:t>
      </w:r>
    </w:p>
    <w:p w:rsidR="009C11EA" w:rsidRPr="00824BB4" w:rsidRDefault="009C11EA" w:rsidP="00244037">
      <w:pPr>
        <w:pStyle w:val="ListParagraph"/>
        <w:numPr>
          <w:ilvl w:val="1"/>
          <w:numId w:val="21"/>
        </w:numPr>
        <w:spacing w:after="0" w:line="320" w:lineRule="exact"/>
        <w:ind w:left="1434" w:hanging="357"/>
        <w:rPr>
          <w:rFonts w:asciiTheme="majorHAnsi" w:hAnsiTheme="majorHAnsi" w:cstheme="majorHAnsi"/>
          <w:sz w:val="24"/>
          <w:szCs w:val="24"/>
        </w:rPr>
      </w:pPr>
      <w:r w:rsidRPr="00824BB4">
        <w:rPr>
          <w:rFonts w:asciiTheme="majorHAnsi" w:hAnsiTheme="majorHAnsi" w:cstheme="majorHAnsi"/>
          <w:sz w:val="24"/>
          <w:szCs w:val="24"/>
        </w:rPr>
        <w:lastRenderedPageBreak/>
        <w:t>being coughed on, or</w:t>
      </w:r>
    </w:p>
    <w:p w:rsidR="009C11EA" w:rsidRPr="00824BB4" w:rsidRDefault="009C11EA" w:rsidP="00244037">
      <w:pPr>
        <w:pStyle w:val="ListParagraph"/>
        <w:numPr>
          <w:ilvl w:val="1"/>
          <w:numId w:val="21"/>
        </w:numPr>
        <w:spacing w:after="0" w:line="320" w:lineRule="exact"/>
        <w:ind w:left="1434" w:hanging="357"/>
        <w:rPr>
          <w:rFonts w:asciiTheme="majorHAnsi" w:hAnsiTheme="majorHAnsi" w:cstheme="majorHAnsi"/>
          <w:sz w:val="24"/>
          <w:szCs w:val="24"/>
        </w:rPr>
      </w:pPr>
      <w:r w:rsidRPr="00824BB4">
        <w:rPr>
          <w:rFonts w:asciiTheme="majorHAnsi" w:hAnsiTheme="majorHAnsi" w:cstheme="majorHAnsi"/>
          <w:sz w:val="24"/>
          <w:szCs w:val="24"/>
        </w:rPr>
        <w:t xml:space="preserve">having a face-to-face conversation, or </w:t>
      </w:r>
    </w:p>
    <w:p w:rsidR="009C11EA" w:rsidRPr="00824BB4" w:rsidRDefault="009C11EA" w:rsidP="00244037">
      <w:pPr>
        <w:pStyle w:val="ListParagraph"/>
        <w:numPr>
          <w:ilvl w:val="1"/>
          <w:numId w:val="21"/>
        </w:numPr>
        <w:spacing w:after="0" w:line="320" w:lineRule="exact"/>
        <w:ind w:left="1434" w:hanging="357"/>
        <w:rPr>
          <w:rFonts w:asciiTheme="majorHAnsi" w:hAnsiTheme="majorHAnsi" w:cstheme="majorHAnsi"/>
          <w:sz w:val="24"/>
          <w:szCs w:val="24"/>
        </w:rPr>
      </w:pPr>
      <w:r w:rsidRPr="00824BB4">
        <w:rPr>
          <w:rFonts w:asciiTheme="majorHAnsi" w:hAnsiTheme="majorHAnsi" w:cstheme="majorHAnsi"/>
          <w:sz w:val="24"/>
          <w:szCs w:val="24"/>
        </w:rPr>
        <w:t xml:space="preserve">having skin-to-skin physical contact, or </w:t>
      </w:r>
    </w:p>
    <w:p w:rsidR="009C11EA" w:rsidRPr="00824BB4" w:rsidRDefault="009C11EA" w:rsidP="00244037">
      <w:pPr>
        <w:pStyle w:val="ListParagraph"/>
        <w:numPr>
          <w:ilvl w:val="1"/>
          <w:numId w:val="21"/>
        </w:numPr>
        <w:spacing w:after="0" w:line="320" w:lineRule="exact"/>
        <w:ind w:left="1434" w:hanging="357"/>
        <w:rPr>
          <w:rFonts w:asciiTheme="majorHAnsi" w:hAnsiTheme="majorHAnsi" w:cstheme="majorHAnsi"/>
          <w:sz w:val="24"/>
          <w:szCs w:val="24"/>
        </w:rPr>
      </w:pPr>
      <w:r w:rsidRPr="00824BB4">
        <w:rPr>
          <w:rFonts w:asciiTheme="majorHAnsi" w:hAnsiTheme="majorHAnsi" w:cstheme="majorHAnsi"/>
          <w:sz w:val="24"/>
          <w:szCs w:val="24"/>
        </w:rPr>
        <w:t>any contact within one metre for one minute or longer without face-to-face contact</w:t>
      </w:r>
    </w:p>
    <w:p w:rsidR="009C11EA" w:rsidRPr="00824BB4" w:rsidRDefault="009C11EA" w:rsidP="009C11EA">
      <w:pPr>
        <w:pStyle w:val="ListParagraph"/>
        <w:spacing w:line="320" w:lineRule="exact"/>
        <w:ind w:left="1440"/>
        <w:rPr>
          <w:rFonts w:asciiTheme="majorHAnsi" w:hAnsiTheme="majorHAnsi" w:cstheme="majorHAnsi"/>
          <w:sz w:val="24"/>
          <w:szCs w:val="24"/>
        </w:rPr>
      </w:pPr>
    </w:p>
    <w:p w:rsidR="009C11EA" w:rsidRPr="00824BB4" w:rsidRDefault="009C11EA" w:rsidP="00244037">
      <w:pPr>
        <w:pStyle w:val="ListParagraph"/>
        <w:numPr>
          <w:ilvl w:val="0"/>
          <w:numId w:val="19"/>
        </w:numPr>
        <w:spacing w:after="0" w:line="320" w:lineRule="exact"/>
        <w:ind w:left="714" w:hanging="357"/>
        <w:rPr>
          <w:rFonts w:asciiTheme="majorHAnsi" w:hAnsiTheme="majorHAnsi" w:cstheme="majorHAnsi"/>
          <w:sz w:val="24"/>
          <w:szCs w:val="24"/>
        </w:rPr>
      </w:pPr>
      <w:r w:rsidRPr="00824BB4">
        <w:rPr>
          <w:rFonts w:asciiTheme="majorHAnsi" w:hAnsiTheme="majorHAnsi" w:cstheme="majorHAnsi"/>
          <w:sz w:val="24"/>
          <w:szCs w:val="24"/>
        </w:rPr>
        <w:t>a person who has been within 2 metres of someone who has tested positive for coronavirus (COVID-19) for more than 15 minutes</w:t>
      </w:r>
    </w:p>
    <w:p w:rsidR="009C11EA" w:rsidRPr="00824BB4" w:rsidRDefault="009C11EA" w:rsidP="009C11EA">
      <w:pPr>
        <w:pStyle w:val="ListParagraph"/>
        <w:spacing w:line="320" w:lineRule="exact"/>
        <w:ind w:left="714"/>
        <w:rPr>
          <w:rFonts w:asciiTheme="majorHAnsi" w:hAnsiTheme="majorHAnsi" w:cstheme="majorHAnsi"/>
          <w:sz w:val="24"/>
          <w:szCs w:val="24"/>
        </w:rPr>
      </w:pPr>
    </w:p>
    <w:p w:rsidR="009C11EA" w:rsidRPr="00824BB4" w:rsidRDefault="009C11EA" w:rsidP="00244037">
      <w:pPr>
        <w:pStyle w:val="ListParagraph"/>
        <w:numPr>
          <w:ilvl w:val="0"/>
          <w:numId w:val="19"/>
        </w:numPr>
        <w:spacing w:after="0" w:line="320" w:lineRule="exact"/>
        <w:ind w:left="714" w:hanging="357"/>
        <w:rPr>
          <w:rFonts w:asciiTheme="majorHAnsi" w:hAnsiTheme="majorHAnsi" w:cstheme="majorHAnsi"/>
          <w:sz w:val="24"/>
          <w:szCs w:val="24"/>
        </w:rPr>
      </w:pPr>
      <w:r w:rsidRPr="00824BB4">
        <w:rPr>
          <w:rFonts w:asciiTheme="majorHAnsi" w:hAnsiTheme="majorHAnsi" w:cstheme="majorHAnsi"/>
          <w:sz w:val="24"/>
          <w:szCs w:val="24"/>
        </w:rPr>
        <w:t xml:space="preserve">a person who has travelled in a small vehicle </w:t>
      </w:r>
      <w:r w:rsidRPr="00824BB4">
        <w:rPr>
          <w:rFonts w:asciiTheme="majorHAnsi" w:hAnsiTheme="majorHAnsi" w:cstheme="majorHAnsi"/>
          <w:i/>
          <w:sz w:val="24"/>
          <w:szCs w:val="24"/>
        </w:rPr>
        <w:t>with</w:t>
      </w:r>
      <w:r w:rsidRPr="00824BB4">
        <w:rPr>
          <w:rFonts w:asciiTheme="majorHAnsi" w:hAnsiTheme="majorHAnsi" w:cstheme="majorHAnsi"/>
          <w:sz w:val="24"/>
          <w:szCs w:val="24"/>
        </w:rPr>
        <w:t xml:space="preserve"> someone who has tested positive for coronavirus (COVID-19) or in a large vehicle </w:t>
      </w:r>
      <w:r w:rsidRPr="00824BB4">
        <w:rPr>
          <w:rFonts w:asciiTheme="majorHAnsi" w:hAnsiTheme="majorHAnsi" w:cstheme="majorHAnsi"/>
          <w:i/>
          <w:sz w:val="24"/>
          <w:szCs w:val="24"/>
        </w:rPr>
        <w:t>near</w:t>
      </w:r>
      <w:r w:rsidRPr="00824BB4">
        <w:rPr>
          <w:rFonts w:asciiTheme="majorHAnsi" w:hAnsiTheme="majorHAnsi" w:cstheme="majorHAnsi"/>
          <w:sz w:val="24"/>
          <w:szCs w:val="24"/>
        </w:rPr>
        <w:t xml:space="preserve"> someone who has tested positive for coronavirus (COVID-19)</w:t>
      </w:r>
    </w:p>
    <w:p w:rsidR="009C11EA" w:rsidRPr="00824BB4" w:rsidRDefault="009C11EA" w:rsidP="00415948">
      <w:pPr>
        <w:spacing w:line="320" w:lineRule="exact"/>
        <w:rPr>
          <w:rFonts w:asciiTheme="majorHAnsi" w:hAnsiTheme="majorHAnsi" w:cstheme="majorHAnsi"/>
          <w:sz w:val="24"/>
          <w:szCs w:val="24"/>
        </w:rPr>
      </w:pPr>
    </w:p>
    <w:p w:rsidR="009C11EA" w:rsidRPr="00824BB4" w:rsidRDefault="009C11EA" w:rsidP="00244037">
      <w:pPr>
        <w:numPr>
          <w:ilvl w:val="0"/>
          <w:numId w:val="19"/>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people who spend significant time in the same household as a person who has tested positive for coronavirus (COVID-19)</w:t>
      </w:r>
    </w:p>
    <w:p w:rsidR="009C11EA" w:rsidRPr="00824BB4" w:rsidRDefault="009C11EA" w:rsidP="009C11EA">
      <w:pPr>
        <w:spacing w:line="320" w:lineRule="exact"/>
        <w:ind w:left="720"/>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Which contacts need to self-isolate?</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Where the child, young person or staff member tests positive</w:t>
      </w:r>
      <w:r w:rsidRPr="00824BB4">
        <w:rPr>
          <w:rFonts w:asciiTheme="majorHAnsi" w:hAnsiTheme="majorHAnsi" w:cstheme="majorHAnsi"/>
          <w:i/>
          <w:sz w:val="24"/>
          <w:szCs w:val="24"/>
        </w:rPr>
        <w:t xml:space="preserve"> </w:t>
      </w:r>
      <w:r w:rsidRPr="00824BB4">
        <w:rPr>
          <w:rFonts w:asciiTheme="majorHAnsi" w:hAnsiTheme="majorHAnsi" w:cstheme="majorHAnsi"/>
          <w:sz w:val="24"/>
          <w:szCs w:val="24"/>
        </w:rPr>
        <w:t>and they had attended the school in the 48 hours prior to developing symptoms, direct and close contacts will be identified and advised regarding self-isolation by a contact tracer.</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Please note: The other household members of that wider class or group do not need to self-isolate unless the child, young person or staff member they live with in that group subsequently develops symptoms.</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Can the siblings of a child who has been self-isolating because they are a contact of a case attend school?</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Yes, other household members of the contact do not need to self-isolate unless the child, young person or staff member they live with in that group subsequently develops symptoms.</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A child/parent reports to us that they have had contact with someone with symptoms – what should we do?</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Remind parents of the </w:t>
      </w:r>
      <w:hyperlink r:id="rId67" w:history="1">
        <w:r w:rsidRPr="00824BB4">
          <w:rPr>
            <w:rStyle w:val="Hyperlink"/>
            <w:rFonts w:asciiTheme="majorHAnsi" w:hAnsiTheme="majorHAnsi" w:cstheme="majorHAnsi"/>
            <w:sz w:val="24"/>
            <w:szCs w:val="24"/>
          </w:rPr>
          <w:t>government guidance</w:t>
        </w:r>
      </w:hyperlink>
      <w:r w:rsidRPr="00824BB4">
        <w:rPr>
          <w:rFonts w:asciiTheme="majorHAnsi" w:hAnsiTheme="majorHAnsi" w:cstheme="majorHAnsi"/>
          <w:sz w:val="24"/>
          <w:szCs w:val="24"/>
        </w:rPr>
        <w:t xml:space="preserve"> not to leave home if anyone in the household has symptoms and to seek a test via </w:t>
      </w:r>
      <w:hyperlink r:id="rId68" w:history="1">
        <w:r w:rsidRPr="00824BB4">
          <w:rPr>
            <w:rStyle w:val="Hyperlink"/>
            <w:rFonts w:asciiTheme="majorHAnsi" w:hAnsiTheme="majorHAnsi" w:cstheme="majorHAnsi"/>
            <w:sz w:val="24"/>
            <w:szCs w:val="24"/>
          </w:rPr>
          <w:t>NHS Test and Trace online</w:t>
        </w:r>
      </w:hyperlink>
      <w:r w:rsidRPr="00824BB4">
        <w:rPr>
          <w:rFonts w:asciiTheme="majorHAnsi" w:hAnsiTheme="majorHAnsi" w:cstheme="majorHAnsi"/>
          <w:sz w:val="24"/>
          <w:szCs w:val="24"/>
        </w:rPr>
        <w:t xml:space="preserve"> or calling 119.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Schools should regularly remind parents of the government guidance on staying at home and the importance of a household self-isolating if anyone in the household develops symptoms.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lastRenderedPageBreak/>
        <w:t xml:space="preserve">No-one with symptoms should be attending school and anyone who develops symptoms while at school should be isolated and sent home as soon as possible. </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If a child has COVID-19 symptoms, gets tested and tests negative, can they return to school even if they still have symptoms?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If the child is NOT a known contact of a confirmed case the child can return to school if the result is negative, provided they feel well, and they have not had a fever for 48 hours.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If the child is a contact of a confirmed case, they must stay off school for the </w:t>
      </w:r>
      <w:r w:rsidR="00415948">
        <w:rPr>
          <w:rFonts w:asciiTheme="majorHAnsi" w:hAnsiTheme="majorHAnsi" w:cstheme="majorHAnsi"/>
          <w:sz w:val="24"/>
          <w:szCs w:val="24"/>
        </w:rPr>
        <w:t>10</w:t>
      </w:r>
      <w:r w:rsidRPr="00824BB4">
        <w:rPr>
          <w:rFonts w:asciiTheme="majorHAnsi" w:hAnsiTheme="majorHAnsi" w:cstheme="majorHAnsi"/>
          <w:sz w:val="24"/>
          <w:szCs w:val="24"/>
        </w:rPr>
        <w:t xml:space="preserve">-day isolation period, even if they test negative. This is because they can develop the infection at any point up to </w:t>
      </w:r>
      <w:r w:rsidRPr="00415948">
        <w:rPr>
          <w:rFonts w:asciiTheme="majorHAnsi" w:hAnsiTheme="majorHAnsi" w:cstheme="majorHAnsi"/>
          <w:color w:val="0070C0"/>
          <w:sz w:val="24"/>
          <w:szCs w:val="24"/>
        </w:rPr>
        <w:t>day</w:t>
      </w:r>
      <w:r w:rsidR="007B4488">
        <w:rPr>
          <w:rFonts w:asciiTheme="majorHAnsi" w:hAnsiTheme="majorHAnsi" w:cstheme="majorHAnsi"/>
          <w:color w:val="0070C0"/>
          <w:sz w:val="24"/>
          <w:szCs w:val="24"/>
        </w:rPr>
        <w:t xml:space="preserve"> </w:t>
      </w:r>
      <w:r w:rsidRPr="00415948">
        <w:rPr>
          <w:rFonts w:asciiTheme="majorHAnsi" w:hAnsiTheme="majorHAnsi" w:cstheme="majorHAnsi"/>
          <w:color w:val="0070C0"/>
          <w:sz w:val="24"/>
          <w:szCs w:val="24"/>
        </w:rPr>
        <w:t>1</w:t>
      </w:r>
      <w:r w:rsidR="00415948" w:rsidRPr="00415948">
        <w:rPr>
          <w:rFonts w:asciiTheme="majorHAnsi" w:hAnsiTheme="majorHAnsi" w:cstheme="majorHAnsi"/>
          <w:color w:val="0070C0"/>
          <w:sz w:val="24"/>
          <w:szCs w:val="24"/>
        </w:rPr>
        <w:t>0</w:t>
      </w:r>
      <w:r w:rsidRPr="00824BB4">
        <w:rPr>
          <w:rFonts w:asciiTheme="majorHAnsi" w:hAnsiTheme="majorHAnsi" w:cstheme="majorHAnsi"/>
          <w:sz w:val="24"/>
          <w:szCs w:val="24"/>
        </w:rPr>
        <w:t>, so if a child tests negative on day 3 they may still go on to develop the infection.</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 xml:space="preserve">If a child who was a contact of a confirmed case tests negative, can they return to school?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No, the child should complete </w:t>
      </w:r>
      <w:r w:rsidRPr="00415948">
        <w:rPr>
          <w:rFonts w:asciiTheme="majorHAnsi" w:hAnsiTheme="majorHAnsi" w:cstheme="majorHAnsi"/>
          <w:color w:val="0070C0"/>
          <w:sz w:val="24"/>
          <w:szCs w:val="24"/>
        </w:rPr>
        <w:t>1</w:t>
      </w:r>
      <w:r w:rsidR="00415948" w:rsidRPr="00415948">
        <w:rPr>
          <w:rFonts w:asciiTheme="majorHAnsi" w:hAnsiTheme="majorHAnsi" w:cstheme="majorHAnsi"/>
          <w:color w:val="0070C0"/>
          <w:sz w:val="24"/>
          <w:szCs w:val="24"/>
        </w:rPr>
        <w:t>0</w:t>
      </w:r>
      <w:r w:rsidRPr="00415948">
        <w:rPr>
          <w:rFonts w:asciiTheme="majorHAnsi" w:hAnsiTheme="majorHAnsi" w:cstheme="majorHAnsi"/>
          <w:color w:val="0070C0"/>
          <w:sz w:val="24"/>
          <w:szCs w:val="24"/>
        </w:rPr>
        <w:t xml:space="preserve"> </w:t>
      </w:r>
      <w:r w:rsidRPr="00824BB4">
        <w:rPr>
          <w:rFonts w:asciiTheme="majorHAnsi" w:hAnsiTheme="majorHAnsi" w:cstheme="majorHAnsi"/>
          <w:sz w:val="24"/>
          <w:szCs w:val="24"/>
        </w:rPr>
        <w:t xml:space="preserve">days of isolation. </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If I get confirmed cases does the school need to close?</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Where settings are observing guidance on infection prevention and control, which will reduce risk of transmission, closure of the whole setting will not generally be necessary.</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Schools will generally only need to close if they have staff shortages due to illness or being identified as contacts. It is expected that only the contacts of a confirmed case will need to be advised not to attend school and self-isolate at home. If there are a number of confirmed cases across different classes and year groups at the same time, then the school may be advised to close</w:t>
      </w:r>
      <w:r w:rsidR="00BB2E23">
        <w:rPr>
          <w:rFonts w:asciiTheme="majorHAnsi" w:hAnsiTheme="majorHAnsi" w:cstheme="majorHAnsi"/>
          <w:sz w:val="24"/>
          <w:szCs w:val="24"/>
        </w:rPr>
        <w:t xml:space="preserve"> for a brief period </w:t>
      </w:r>
      <w:r w:rsidRPr="00824BB4">
        <w:rPr>
          <w:rFonts w:asciiTheme="majorHAnsi" w:hAnsiTheme="majorHAnsi" w:cstheme="majorHAnsi"/>
          <w:sz w:val="24"/>
          <w:szCs w:val="24"/>
        </w:rPr>
        <w:t xml:space="preserve"> by the </w:t>
      </w:r>
      <w:r w:rsidR="00BB2E23">
        <w:rPr>
          <w:rFonts w:asciiTheme="majorHAnsi" w:hAnsiTheme="majorHAnsi" w:cstheme="majorHAnsi"/>
          <w:sz w:val="24"/>
          <w:szCs w:val="24"/>
        </w:rPr>
        <w:t xml:space="preserve">Local Authority and the </w:t>
      </w:r>
      <w:r w:rsidRPr="00824BB4">
        <w:rPr>
          <w:rFonts w:asciiTheme="majorHAnsi" w:hAnsiTheme="majorHAnsi" w:cstheme="majorHAnsi"/>
          <w:sz w:val="24"/>
          <w:szCs w:val="24"/>
        </w:rPr>
        <w:t xml:space="preserve">PHE Health Protection Team in </w:t>
      </w:r>
      <w:r w:rsidR="00BB2E23">
        <w:rPr>
          <w:rFonts w:asciiTheme="majorHAnsi" w:hAnsiTheme="majorHAnsi" w:cstheme="majorHAnsi"/>
          <w:sz w:val="24"/>
          <w:szCs w:val="24"/>
        </w:rPr>
        <w:t xml:space="preserve">joint </w:t>
      </w:r>
      <w:r w:rsidRPr="00824BB4">
        <w:rPr>
          <w:rFonts w:asciiTheme="majorHAnsi" w:hAnsiTheme="majorHAnsi" w:cstheme="majorHAnsi"/>
          <w:sz w:val="24"/>
          <w:szCs w:val="24"/>
        </w:rPr>
        <w:t>consultation.</w:t>
      </w:r>
      <w:r w:rsidR="00BB2E23">
        <w:rPr>
          <w:rFonts w:asciiTheme="majorHAnsi" w:hAnsiTheme="majorHAnsi" w:cstheme="majorHAnsi"/>
          <w:sz w:val="24"/>
          <w:szCs w:val="24"/>
        </w:rPr>
        <w:t xml:space="preserve"> This is an exceptional situation.</w:t>
      </w:r>
    </w:p>
    <w:p w:rsidR="009C11EA" w:rsidRPr="00824BB4" w:rsidRDefault="009C11EA" w:rsidP="009C11EA">
      <w:pPr>
        <w:pStyle w:val="Heading2"/>
        <w:rPr>
          <w:rFonts w:cstheme="majorHAnsi"/>
          <w:i/>
          <w:color w:val="008069" w:themeColor="accent2" w:themeShade="BF"/>
          <w:sz w:val="24"/>
          <w:szCs w:val="24"/>
        </w:rPr>
      </w:pPr>
      <w:bookmarkStart w:id="70" w:name="_Toc43925809"/>
    </w:p>
    <w:p w:rsidR="009C11EA" w:rsidRPr="00824BB4" w:rsidRDefault="009C11EA" w:rsidP="004E67C5">
      <w:pPr>
        <w:pStyle w:val="Heading2"/>
        <w:rPr>
          <w:rFonts w:cstheme="majorHAnsi"/>
          <w:sz w:val="24"/>
          <w:szCs w:val="24"/>
        </w:rPr>
      </w:pPr>
      <w:bookmarkStart w:id="71" w:name="_Toc59007845"/>
      <w:r w:rsidRPr="00824BB4">
        <w:rPr>
          <w:rFonts w:cstheme="majorHAnsi"/>
          <w:sz w:val="24"/>
          <w:szCs w:val="24"/>
        </w:rPr>
        <w:t>Testing</w:t>
      </w:r>
      <w:bookmarkEnd w:id="70"/>
      <w:bookmarkEnd w:id="71"/>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How can a parent arrange testing?</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The parent can arrange for any child to be tested via </w:t>
      </w:r>
      <w:hyperlink r:id="rId69" w:history="1">
        <w:r w:rsidRPr="00824BB4">
          <w:rPr>
            <w:rStyle w:val="Hyperlink"/>
            <w:rFonts w:asciiTheme="majorHAnsi" w:hAnsiTheme="majorHAnsi" w:cstheme="majorHAnsi"/>
            <w:color w:val="0563C1"/>
            <w:sz w:val="24"/>
            <w:szCs w:val="24"/>
          </w:rPr>
          <w:t>nhs.uk</w:t>
        </w:r>
      </w:hyperlink>
      <w:r w:rsidRPr="00824BB4">
        <w:rPr>
          <w:rFonts w:asciiTheme="majorHAnsi" w:hAnsiTheme="majorHAnsi" w:cstheme="majorHAnsi"/>
          <w:sz w:val="24"/>
          <w:szCs w:val="24"/>
        </w:rPr>
        <w:t xml:space="preserve"> or by contacting NHS 119 via telephone if they do not have internet access. </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Will the school be informed of any test results?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lastRenderedPageBreak/>
        <w:t>The school will be informed if a child or staff member tests positive as part of NHS Test and Trace if they have been in attendance at school whilst symptomatic. The school will not be informed of any negative results and would not normally be informed of a result where the child has not attended school while infectious.</w:t>
      </w: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How can a staff member get tested?</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All education and childcare workers can apply for a test if they are symptomatic via </w:t>
      </w:r>
      <w:hyperlink r:id="rId70" w:history="1">
        <w:r w:rsidRPr="00824BB4">
          <w:rPr>
            <w:rStyle w:val="Hyperlink"/>
            <w:rFonts w:asciiTheme="majorHAnsi" w:hAnsiTheme="majorHAnsi" w:cstheme="majorHAnsi"/>
            <w:color w:val="0563C1"/>
            <w:sz w:val="24"/>
            <w:szCs w:val="24"/>
          </w:rPr>
          <w:t>https://www.gov.uk/apply-coronavirus-test-essential-workers</w:t>
        </w:r>
      </w:hyperlink>
      <w:r w:rsidRPr="00824BB4">
        <w:rPr>
          <w:rFonts w:asciiTheme="majorHAnsi" w:hAnsiTheme="majorHAnsi" w:cstheme="majorHAnsi"/>
          <w:sz w:val="24"/>
          <w:szCs w:val="24"/>
        </w:rPr>
        <w:t xml:space="preserve"> </w:t>
      </w:r>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Can people be tested if they do not have symptoms?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You’re still eligible for this test if you do not have symptoms and any of these apply:</w:t>
      </w:r>
    </w:p>
    <w:p w:rsidR="009C11EA" w:rsidRPr="00824BB4" w:rsidRDefault="009C11EA" w:rsidP="00244037">
      <w:pPr>
        <w:numPr>
          <w:ilvl w:val="0"/>
          <w:numId w:val="23"/>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 xml:space="preserve">your local council </w:t>
      </w:r>
      <w:r w:rsidR="00EE79C8" w:rsidRPr="00824BB4">
        <w:rPr>
          <w:rFonts w:asciiTheme="majorHAnsi" w:hAnsiTheme="majorHAnsi" w:cstheme="majorHAnsi"/>
          <w:sz w:val="24"/>
          <w:szCs w:val="24"/>
        </w:rPr>
        <w:t xml:space="preserve">and public health team </w:t>
      </w:r>
      <w:r w:rsidRPr="00824BB4">
        <w:rPr>
          <w:rFonts w:asciiTheme="majorHAnsi" w:hAnsiTheme="majorHAnsi" w:cstheme="majorHAnsi"/>
          <w:sz w:val="24"/>
          <w:szCs w:val="24"/>
        </w:rPr>
        <w:t>has asked you to take a test</w:t>
      </w:r>
      <w:r w:rsidR="00EE79C8" w:rsidRPr="00824BB4">
        <w:rPr>
          <w:rFonts w:asciiTheme="majorHAnsi" w:hAnsiTheme="majorHAnsi" w:cstheme="majorHAnsi"/>
          <w:sz w:val="24"/>
          <w:szCs w:val="24"/>
        </w:rPr>
        <w:t xml:space="preserve"> (for example as part of an outbreak control strategy)</w:t>
      </w:r>
    </w:p>
    <w:p w:rsidR="009C11EA" w:rsidRPr="00824BB4" w:rsidRDefault="009C11EA" w:rsidP="00244037">
      <w:pPr>
        <w:numPr>
          <w:ilvl w:val="0"/>
          <w:numId w:val="23"/>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you live in England and are told to take a test before you go into hospital, for example, for surgery</w:t>
      </w:r>
    </w:p>
    <w:p w:rsidR="009C11EA" w:rsidRPr="00824BB4" w:rsidRDefault="009C11EA" w:rsidP="00244037">
      <w:pPr>
        <w:numPr>
          <w:ilvl w:val="0"/>
          <w:numId w:val="23"/>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you’re taking part in a government pilot project</w:t>
      </w:r>
    </w:p>
    <w:p w:rsidR="000C74B1" w:rsidRPr="00824BB4" w:rsidRDefault="000C74B1" w:rsidP="000C74B1">
      <w:pPr>
        <w:spacing w:after="0" w:line="320" w:lineRule="exact"/>
        <w:rPr>
          <w:rFonts w:asciiTheme="majorHAnsi" w:hAnsiTheme="majorHAnsi" w:cstheme="majorHAnsi"/>
          <w:sz w:val="24"/>
          <w:szCs w:val="24"/>
        </w:rPr>
      </w:pPr>
    </w:p>
    <w:p w:rsidR="009C11EA" w:rsidRPr="00824BB4" w:rsidRDefault="009C11EA" w:rsidP="004E67C5">
      <w:pPr>
        <w:pStyle w:val="Heading2"/>
        <w:rPr>
          <w:rFonts w:cstheme="majorHAnsi"/>
          <w:sz w:val="24"/>
          <w:szCs w:val="24"/>
        </w:rPr>
      </w:pPr>
      <w:bookmarkStart w:id="72" w:name="_Toc43925810"/>
      <w:bookmarkStart w:id="73" w:name="_Toc59007846"/>
      <w:r w:rsidRPr="00824BB4">
        <w:rPr>
          <w:rFonts w:cstheme="majorHAnsi"/>
          <w:sz w:val="24"/>
          <w:szCs w:val="24"/>
        </w:rPr>
        <w:t>High risk groups</w:t>
      </w:r>
      <w:bookmarkEnd w:id="72"/>
      <w:bookmarkEnd w:id="73"/>
    </w:p>
    <w:p w:rsidR="000C74B1" w:rsidRPr="00824BB4" w:rsidRDefault="000C74B1" w:rsidP="000C74B1">
      <w:pPr>
        <w:rPr>
          <w:rFonts w:asciiTheme="majorHAnsi" w:hAnsiTheme="majorHAnsi" w:cstheme="majorHAnsi"/>
          <w:sz w:val="24"/>
          <w:szCs w:val="24"/>
        </w:rPr>
      </w:pPr>
    </w:p>
    <w:p w:rsidR="009C11EA" w:rsidRPr="00824BB4" w:rsidRDefault="009C11EA" w:rsidP="000C74B1">
      <w:pPr>
        <w:spacing w:line="26" w:lineRule="atLeast"/>
        <w:rPr>
          <w:rFonts w:asciiTheme="majorHAnsi" w:hAnsiTheme="majorHAnsi" w:cstheme="majorHAnsi"/>
          <w:b/>
          <w:sz w:val="24"/>
          <w:szCs w:val="24"/>
        </w:rPr>
      </w:pPr>
      <w:r w:rsidRPr="00824BB4">
        <w:rPr>
          <w:rFonts w:asciiTheme="majorHAnsi" w:hAnsiTheme="majorHAnsi" w:cstheme="majorHAnsi"/>
          <w:b/>
          <w:sz w:val="24"/>
          <w:szCs w:val="24"/>
        </w:rPr>
        <w:t>Should children who are shielding (classed as clinically extremely vulnerable due to pre-existing medical conditions) attend school?</w:t>
      </w:r>
    </w:p>
    <w:p w:rsidR="000C74B1" w:rsidRPr="00824BB4" w:rsidRDefault="000C74B1" w:rsidP="000C74B1">
      <w:pPr>
        <w:spacing w:line="26" w:lineRule="atLeast"/>
        <w:rPr>
          <w:rFonts w:asciiTheme="majorHAnsi" w:hAnsiTheme="majorHAnsi" w:cstheme="majorHAnsi"/>
          <w:sz w:val="24"/>
          <w:szCs w:val="24"/>
          <w:lang w:eastAsia="en-GB"/>
        </w:rPr>
      </w:pPr>
      <w:r w:rsidRPr="00824BB4">
        <w:rPr>
          <w:rFonts w:asciiTheme="majorHAnsi" w:hAnsiTheme="majorHAnsi" w:cstheme="majorHAnsi"/>
          <w:sz w:val="24"/>
          <w:szCs w:val="24"/>
          <w:lang w:eastAsia="en-GB"/>
        </w:rPr>
        <w:t xml:space="preserve">Shielding advice for all adults and children was paused on 1 August, subject to a continued decline in the rates of community transmission of coronavirus (COVID-19). This means, that the small number of pupils who will remain on the shielded patient list can also return to school, as can those who have family members who are shielding. See the </w:t>
      </w:r>
      <w:hyperlink r:id="rId71" w:history="1">
        <w:r w:rsidRPr="00824BB4">
          <w:rPr>
            <w:rFonts w:asciiTheme="majorHAnsi" w:hAnsiTheme="majorHAnsi" w:cstheme="majorHAnsi"/>
            <w:color w:val="1D70B8"/>
            <w:sz w:val="24"/>
            <w:szCs w:val="24"/>
            <w:u w:val="single"/>
            <w:bdr w:val="none" w:sz="0" w:space="0" w:color="auto" w:frame="1"/>
            <w:lang w:eastAsia="en-GB"/>
          </w:rPr>
          <w:t>guidance on shielding and protecting people defined on medical grounds as extremely vulnerable</w:t>
        </w:r>
      </w:hyperlink>
      <w:r w:rsidRPr="00824BB4">
        <w:rPr>
          <w:rFonts w:asciiTheme="majorHAnsi" w:hAnsiTheme="majorHAnsi" w:cstheme="majorHAnsi"/>
          <w:sz w:val="24"/>
          <w:szCs w:val="24"/>
          <w:lang w:eastAsia="en-GB"/>
        </w:rPr>
        <w:t xml:space="preserve"> for the current advice.</w:t>
      </w:r>
    </w:p>
    <w:p w:rsidR="000C74B1" w:rsidRPr="00824BB4" w:rsidRDefault="000C74B1" w:rsidP="000C74B1">
      <w:pPr>
        <w:spacing w:line="26" w:lineRule="atLeast"/>
        <w:rPr>
          <w:rFonts w:asciiTheme="majorHAnsi" w:hAnsiTheme="majorHAnsi" w:cstheme="majorHAnsi"/>
          <w:sz w:val="24"/>
          <w:szCs w:val="24"/>
          <w:lang w:eastAsia="en-GB"/>
        </w:rPr>
      </w:pPr>
      <w:r w:rsidRPr="00824BB4">
        <w:rPr>
          <w:rFonts w:asciiTheme="majorHAnsi" w:hAnsiTheme="majorHAnsi" w:cstheme="majorHAnsi"/>
          <w:sz w:val="24"/>
          <w:szCs w:val="24"/>
          <w:lang w:eastAsia="en-GB"/>
        </w:rPr>
        <w:t>Some pupils no longer required to shield but who generally remain under the care of a specialist health professional may need to discuss their care with their health professional before returning to school in September (usually at their next planned clinical appointment).</w:t>
      </w:r>
    </w:p>
    <w:p w:rsidR="000C74B1" w:rsidRPr="00824BB4" w:rsidRDefault="000C74B1" w:rsidP="000C74B1">
      <w:pPr>
        <w:spacing w:line="26" w:lineRule="atLeast"/>
        <w:rPr>
          <w:rFonts w:asciiTheme="majorHAnsi" w:hAnsiTheme="majorHAnsi" w:cstheme="majorHAnsi"/>
          <w:sz w:val="24"/>
          <w:szCs w:val="24"/>
          <w:lang w:eastAsia="en-GB"/>
        </w:rPr>
      </w:pPr>
      <w:r w:rsidRPr="00824BB4">
        <w:rPr>
          <w:rFonts w:asciiTheme="majorHAnsi" w:hAnsiTheme="majorHAnsi" w:cstheme="majorHAnsi"/>
          <w:sz w:val="24"/>
          <w:szCs w:val="24"/>
          <w:lang w:eastAsia="en-GB"/>
        </w:rPr>
        <w:t>Where children are not able to attend school as parents are following clinical and/or public health advice, the absence will not be penalised.</w:t>
      </w:r>
    </w:p>
    <w:p w:rsidR="009C11EA" w:rsidRPr="00824BB4" w:rsidRDefault="009C11EA" w:rsidP="000C74B1">
      <w:pPr>
        <w:tabs>
          <w:tab w:val="left" w:pos="2410"/>
        </w:tabs>
        <w:spacing w:line="26" w:lineRule="atLeast"/>
        <w:rPr>
          <w:rFonts w:asciiTheme="majorHAnsi" w:hAnsiTheme="majorHAnsi" w:cstheme="majorHAnsi"/>
          <w:sz w:val="24"/>
          <w:szCs w:val="24"/>
          <w:lang w:eastAsia="en-GB"/>
        </w:rPr>
      </w:pPr>
    </w:p>
    <w:p w:rsidR="009C11EA" w:rsidRPr="00824BB4" w:rsidRDefault="009C11EA" w:rsidP="000C74B1">
      <w:pPr>
        <w:spacing w:line="26" w:lineRule="atLeast"/>
        <w:rPr>
          <w:rFonts w:asciiTheme="majorHAnsi" w:hAnsiTheme="majorHAnsi" w:cstheme="majorHAnsi"/>
          <w:b/>
          <w:bCs/>
          <w:sz w:val="24"/>
          <w:szCs w:val="24"/>
        </w:rPr>
      </w:pPr>
      <w:r w:rsidRPr="00824BB4">
        <w:rPr>
          <w:rFonts w:asciiTheme="majorHAnsi" w:hAnsiTheme="majorHAnsi" w:cstheme="majorHAnsi"/>
          <w:b/>
          <w:bCs/>
          <w:sz w:val="24"/>
          <w:szCs w:val="24"/>
        </w:rPr>
        <w:t xml:space="preserve">Shielded and clinically vulnerable Staff members </w:t>
      </w:r>
    </w:p>
    <w:p w:rsidR="000C74B1" w:rsidRPr="00824BB4" w:rsidRDefault="000C74B1" w:rsidP="000C74B1">
      <w:pPr>
        <w:spacing w:line="26" w:lineRule="atLeast"/>
        <w:rPr>
          <w:rFonts w:asciiTheme="majorHAnsi" w:hAnsiTheme="majorHAnsi" w:cstheme="majorHAnsi"/>
          <w:color w:val="0B0C0C"/>
          <w:sz w:val="24"/>
          <w:szCs w:val="24"/>
          <w:lang w:eastAsia="en-GB"/>
        </w:rPr>
      </w:pPr>
      <w:r w:rsidRPr="00824BB4">
        <w:rPr>
          <w:rFonts w:asciiTheme="majorHAnsi" w:hAnsiTheme="majorHAnsi" w:cstheme="majorHAnsi"/>
          <w:color w:val="0B0C0C"/>
          <w:sz w:val="24"/>
          <w:szCs w:val="24"/>
          <w:lang w:eastAsia="en-GB"/>
        </w:rPr>
        <w:t xml:space="preserve">You can go to work as long as the workplace is </w:t>
      </w:r>
      <w:hyperlink r:id="rId72" w:history="1">
        <w:r w:rsidRPr="00824BB4">
          <w:rPr>
            <w:rFonts w:asciiTheme="majorHAnsi" w:hAnsiTheme="majorHAnsi" w:cstheme="majorHAnsi"/>
            <w:color w:val="1D70B8"/>
            <w:sz w:val="24"/>
            <w:szCs w:val="24"/>
            <w:u w:val="single"/>
            <w:bdr w:val="none" w:sz="0" w:space="0" w:color="auto" w:frame="1"/>
            <w:lang w:eastAsia="en-GB"/>
          </w:rPr>
          <w:t>Covid-secure</w:t>
        </w:r>
      </w:hyperlink>
      <w:r w:rsidRPr="00824BB4">
        <w:rPr>
          <w:rFonts w:asciiTheme="majorHAnsi" w:hAnsiTheme="majorHAnsi" w:cstheme="majorHAnsi"/>
          <w:color w:val="0B0C0C"/>
          <w:sz w:val="24"/>
          <w:szCs w:val="24"/>
          <w:lang w:eastAsia="en-GB"/>
        </w:rPr>
        <w:t xml:space="preserve">, but should carry on working from home wherever possible. You may be able to take up an alternative role or change your working patterns temporarily. If you need support to work at home or in the workplace, </w:t>
      </w:r>
      <w:hyperlink r:id="rId73" w:history="1">
        <w:r w:rsidRPr="00824BB4">
          <w:rPr>
            <w:rFonts w:asciiTheme="majorHAnsi" w:hAnsiTheme="majorHAnsi" w:cstheme="majorHAnsi"/>
            <w:color w:val="1D70B8"/>
            <w:sz w:val="24"/>
            <w:szCs w:val="24"/>
            <w:u w:val="single"/>
            <w:bdr w:val="none" w:sz="0" w:space="0" w:color="auto" w:frame="1"/>
            <w:lang w:eastAsia="en-GB"/>
          </w:rPr>
          <w:t>you can apply for Access to Work</w:t>
        </w:r>
      </w:hyperlink>
      <w:r w:rsidRPr="00824BB4">
        <w:rPr>
          <w:rFonts w:asciiTheme="majorHAnsi" w:hAnsiTheme="majorHAnsi" w:cstheme="majorHAnsi"/>
          <w:color w:val="0B0C0C"/>
          <w:sz w:val="24"/>
          <w:szCs w:val="24"/>
          <w:lang w:eastAsia="en-GB"/>
        </w:rPr>
        <w:t>.</w:t>
      </w:r>
    </w:p>
    <w:p w:rsidR="009C11EA" w:rsidRPr="00824BB4" w:rsidRDefault="009C11EA" w:rsidP="000C74B1">
      <w:pPr>
        <w:spacing w:line="26" w:lineRule="atLeast"/>
        <w:rPr>
          <w:rFonts w:asciiTheme="majorHAnsi" w:hAnsiTheme="majorHAnsi" w:cstheme="majorHAnsi"/>
          <w:bCs/>
          <w:sz w:val="24"/>
          <w:szCs w:val="24"/>
        </w:rPr>
      </w:pPr>
      <w:r w:rsidRPr="00824BB4">
        <w:rPr>
          <w:rFonts w:asciiTheme="majorHAnsi" w:hAnsiTheme="majorHAnsi" w:cstheme="majorHAnsi"/>
          <w:bCs/>
          <w:sz w:val="24"/>
          <w:szCs w:val="24"/>
        </w:rPr>
        <w:t xml:space="preserve">Education and childcare settings should endeavour to support this, for example by asking staff to support remote education, carry out lesson planning or other roles </w:t>
      </w:r>
      <w:r w:rsidRPr="00824BB4">
        <w:rPr>
          <w:rFonts w:asciiTheme="majorHAnsi" w:hAnsiTheme="majorHAnsi" w:cstheme="majorHAnsi"/>
          <w:bCs/>
          <w:sz w:val="24"/>
          <w:szCs w:val="24"/>
        </w:rPr>
        <w:lastRenderedPageBreak/>
        <w:t>which can be done from home. If clinically vulnerable (but not clinically extremely vulnerable) individuals cannot work from home, they should be offered the safest available on-site roles, staying 2 metres away from others wherever possible, although the individual may choose to take on a role that does not allow for this distance if they prefer to do so. If they must spend time within 2 metres of other people, settings must carefully assess and discuss with them whether this involves an acceptable level of risk.</w:t>
      </w:r>
    </w:p>
    <w:p w:rsidR="009C11EA" w:rsidRPr="00824BB4" w:rsidRDefault="009C11EA" w:rsidP="009C11EA">
      <w:pPr>
        <w:rPr>
          <w:rFonts w:asciiTheme="majorHAnsi" w:hAnsiTheme="majorHAnsi" w:cstheme="majorHAnsi"/>
          <w:bCs/>
          <w:sz w:val="24"/>
          <w:szCs w:val="24"/>
        </w:rPr>
      </w:pPr>
    </w:p>
    <w:p w:rsidR="009C11EA" w:rsidRPr="00824BB4" w:rsidRDefault="009C11EA" w:rsidP="009C11EA">
      <w:pPr>
        <w:spacing w:line="320" w:lineRule="exact"/>
        <w:rPr>
          <w:rFonts w:asciiTheme="majorHAnsi" w:hAnsiTheme="majorHAnsi" w:cstheme="majorHAnsi"/>
          <w:b/>
          <w:bCs/>
          <w:sz w:val="24"/>
          <w:szCs w:val="24"/>
        </w:rPr>
      </w:pPr>
      <w:r w:rsidRPr="00824BB4">
        <w:rPr>
          <w:rFonts w:asciiTheme="majorHAnsi" w:hAnsiTheme="majorHAnsi" w:cstheme="majorHAnsi"/>
          <w:b/>
          <w:bCs/>
          <w:sz w:val="24"/>
          <w:szCs w:val="24"/>
        </w:rPr>
        <w:t>Living with a shielded or clinically vulnerable person</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If a child, young person or a member of staff lives with someone who is clinically vulnerable (but not clinically extremely vulnerable), including those who are pregnant, they can attend their education or childcare setting.</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If a child, young person or staff member lives in a household with someone who is extremely clinically vulnerable, as set out in the </w:t>
      </w:r>
      <w:hyperlink r:id="rId74" w:history="1">
        <w:r w:rsidRPr="00824BB4">
          <w:rPr>
            <w:rStyle w:val="Hyperlink"/>
            <w:rFonts w:asciiTheme="majorHAnsi" w:hAnsiTheme="majorHAnsi" w:cstheme="majorHAnsi"/>
            <w:sz w:val="24"/>
            <w:szCs w:val="24"/>
          </w:rPr>
          <w:t>COVID-19: guidance on shielding and protecting people defined on medical grounds as extremely vulnerable guidance</w:t>
        </w:r>
      </w:hyperlink>
      <w:r w:rsidRPr="00824BB4">
        <w:rPr>
          <w:rFonts w:asciiTheme="majorHAnsi" w:hAnsiTheme="majorHAnsi" w:cstheme="majorHAnsi"/>
          <w:sz w:val="24"/>
          <w:szCs w:val="24"/>
        </w:rPr>
        <w:t>, it is advised they only attend an education or childcare setting if stringent social distancing can be adhered to and, in the case of children, they are able to understand and follow those instructions. This may not be possible for very young children and older children without the capacity to adhere to the instructions on social distancing. If stringent social distancing cannot be adhered to, we do not expect those individuals to attend. They should be supported to learn or work at home.</w:t>
      </w:r>
    </w:p>
    <w:p w:rsidR="00B80412" w:rsidRPr="00824BB4" w:rsidRDefault="00B80412" w:rsidP="004E67C5">
      <w:pPr>
        <w:pStyle w:val="Heading2"/>
        <w:rPr>
          <w:rStyle w:val="PHEFrontpagemaintitle"/>
          <w:rFonts w:cstheme="majorHAnsi"/>
          <w:b w:val="0"/>
          <w:bCs w:val="0"/>
          <w:color w:val="641C26" w:themeColor="accent1" w:themeShade="BF"/>
          <w:sz w:val="24"/>
          <w:szCs w:val="24"/>
        </w:rPr>
      </w:pPr>
      <w:bookmarkStart w:id="74" w:name="_Toc43925811"/>
    </w:p>
    <w:p w:rsidR="009C11EA" w:rsidRPr="00824BB4" w:rsidRDefault="009C11EA" w:rsidP="004E67C5">
      <w:pPr>
        <w:pStyle w:val="Heading2"/>
        <w:rPr>
          <w:rStyle w:val="PHEFrontpagemaintitle"/>
          <w:rFonts w:cstheme="majorHAnsi"/>
          <w:b w:val="0"/>
          <w:bCs w:val="0"/>
          <w:color w:val="641C26" w:themeColor="accent1" w:themeShade="BF"/>
          <w:sz w:val="24"/>
          <w:szCs w:val="24"/>
        </w:rPr>
      </w:pPr>
      <w:bookmarkStart w:id="75" w:name="_Toc59007847"/>
      <w:r w:rsidRPr="00824BB4">
        <w:rPr>
          <w:rStyle w:val="PHEFrontpagemaintitle"/>
          <w:rFonts w:cstheme="majorHAnsi"/>
          <w:b w:val="0"/>
          <w:bCs w:val="0"/>
          <w:color w:val="641C26" w:themeColor="accent1" w:themeShade="BF"/>
          <w:sz w:val="24"/>
          <w:szCs w:val="24"/>
        </w:rPr>
        <w:t>Staff</w:t>
      </w:r>
      <w:bookmarkEnd w:id="74"/>
      <w:bookmarkEnd w:id="75"/>
    </w:p>
    <w:p w:rsidR="009C11EA" w:rsidRPr="00824BB4" w:rsidRDefault="009C11EA" w:rsidP="009C11EA">
      <w:pPr>
        <w:spacing w:line="320" w:lineRule="exact"/>
        <w:rPr>
          <w:rFonts w:asciiTheme="majorHAnsi" w:hAnsiTheme="majorHAnsi" w:cstheme="majorHAnsi"/>
          <w:b/>
          <w:sz w:val="24"/>
          <w:szCs w:val="24"/>
        </w:rPr>
      </w:pPr>
    </w:p>
    <w:p w:rsidR="009C11EA" w:rsidRPr="00824BB4" w:rsidRDefault="009C11EA" w:rsidP="009C11EA">
      <w:pPr>
        <w:pStyle w:val="PHESecondaryHeadingTwo"/>
        <w:spacing w:after="0" w:line="320" w:lineRule="exact"/>
        <w:rPr>
          <w:rFonts w:asciiTheme="majorHAnsi" w:hAnsiTheme="majorHAnsi" w:cstheme="majorHAnsi"/>
          <w:b/>
          <w:color w:val="auto"/>
          <w:sz w:val="24"/>
          <w:szCs w:val="24"/>
        </w:rPr>
      </w:pPr>
      <w:r w:rsidRPr="00824BB4">
        <w:rPr>
          <w:rFonts w:asciiTheme="majorHAnsi" w:hAnsiTheme="majorHAnsi" w:cstheme="majorHAnsi"/>
          <w:b/>
          <w:color w:val="auto"/>
          <w:sz w:val="24"/>
          <w:szCs w:val="24"/>
        </w:rPr>
        <w:t>Can the school still have supply teachers com</w:t>
      </w:r>
      <w:r w:rsidR="00BB2E23">
        <w:rPr>
          <w:rFonts w:asciiTheme="majorHAnsi" w:hAnsiTheme="majorHAnsi" w:cstheme="majorHAnsi"/>
          <w:b/>
          <w:color w:val="auto"/>
          <w:sz w:val="24"/>
          <w:szCs w:val="24"/>
        </w:rPr>
        <w:t>ing</w:t>
      </w:r>
      <w:r w:rsidRPr="00824BB4">
        <w:rPr>
          <w:rFonts w:asciiTheme="majorHAnsi" w:hAnsiTheme="majorHAnsi" w:cstheme="majorHAnsi"/>
          <w:b/>
          <w:color w:val="auto"/>
          <w:sz w:val="24"/>
          <w:szCs w:val="24"/>
        </w:rPr>
        <w:t xml:space="preserve"> in if there has been multiple cases?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If there have been multiple cases in a school, you should ensure the Local Authority </w:t>
      </w:r>
      <w:r w:rsidR="00BB2E23">
        <w:rPr>
          <w:rFonts w:asciiTheme="majorHAnsi" w:hAnsiTheme="majorHAnsi" w:cstheme="majorHAnsi"/>
          <w:sz w:val="24"/>
          <w:szCs w:val="24"/>
        </w:rPr>
        <w:t>is</w:t>
      </w:r>
      <w:r w:rsidRPr="00824BB4">
        <w:rPr>
          <w:rFonts w:asciiTheme="majorHAnsi" w:hAnsiTheme="majorHAnsi" w:cstheme="majorHAnsi"/>
          <w:sz w:val="24"/>
          <w:szCs w:val="24"/>
        </w:rPr>
        <w:t xml:space="preserve"> aware</w:t>
      </w:r>
      <w:r w:rsidR="00BB2E23">
        <w:rPr>
          <w:rFonts w:asciiTheme="majorHAnsi" w:hAnsiTheme="majorHAnsi" w:cstheme="majorHAnsi"/>
          <w:sz w:val="24"/>
          <w:szCs w:val="24"/>
        </w:rPr>
        <w:t xml:space="preserve">; they will </w:t>
      </w:r>
      <w:r w:rsidRPr="00824BB4">
        <w:rPr>
          <w:rFonts w:asciiTheme="majorHAnsi" w:hAnsiTheme="majorHAnsi" w:cstheme="majorHAnsi"/>
          <w:sz w:val="24"/>
          <w:szCs w:val="24"/>
        </w:rPr>
        <w:t>be able to advise regarding operational issues with staffing caused by self-isolation of staff.</w:t>
      </w:r>
    </w:p>
    <w:p w:rsidR="009C11EA" w:rsidRPr="00824BB4" w:rsidRDefault="009C11EA" w:rsidP="009C11EA">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Can non-teaching staff, for example cleaners and caterers, work for two or more schools?</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Local risk assessment should be undertaken, and staff advised to stay home and self-isolate if they are assessed as being a contact of a confirmed case in a setting or anyone in the household has symptoms.</w:t>
      </w: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sz w:val="24"/>
          <w:szCs w:val="24"/>
        </w:rPr>
        <w:t>If a staff member has not been identified as a close contact in any of their workplaces they can continue to work as normal but should do so following the relevant guidance for the setting to minimise contact and ensure social distancing is in place.</w:t>
      </w:r>
      <w:r w:rsidRPr="00824BB4">
        <w:rPr>
          <w:rFonts w:asciiTheme="majorHAnsi" w:hAnsiTheme="majorHAnsi" w:cstheme="majorHAnsi"/>
          <w:b/>
          <w:sz w:val="24"/>
          <w:szCs w:val="24"/>
        </w:rPr>
        <w:t xml:space="preserve"> </w:t>
      </w:r>
    </w:p>
    <w:p w:rsidR="009C11EA" w:rsidRPr="00824BB4" w:rsidRDefault="00950646" w:rsidP="009C11EA">
      <w:pPr>
        <w:spacing w:line="320" w:lineRule="exact"/>
        <w:rPr>
          <w:rFonts w:asciiTheme="majorHAnsi" w:hAnsiTheme="majorHAnsi" w:cstheme="majorHAnsi"/>
          <w:sz w:val="24"/>
          <w:szCs w:val="24"/>
        </w:rPr>
      </w:pPr>
      <w:hyperlink r:id="rId75" w:history="1">
        <w:r w:rsidR="009C11EA" w:rsidRPr="00824BB4">
          <w:rPr>
            <w:rStyle w:val="Hyperlink"/>
            <w:rFonts w:asciiTheme="majorHAnsi" w:hAnsiTheme="majorHAnsi" w:cstheme="majorHAnsi"/>
            <w:b/>
            <w:color w:val="0563C1"/>
            <w:sz w:val="24"/>
            <w:szCs w:val="24"/>
          </w:rPr>
          <w:t>Schools are being advised</w:t>
        </w:r>
      </w:hyperlink>
      <w:r w:rsidR="009C11EA" w:rsidRPr="00824BB4">
        <w:rPr>
          <w:rFonts w:asciiTheme="majorHAnsi" w:hAnsiTheme="majorHAnsi" w:cstheme="majorHAnsi"/>
          <w:sz w:val="24"/>
          <w:szCs w:val="24"/>
        </w:rPr>
        <w:t xml:space="preserve"> to adopt preventative measures including small class sizes and social distancing to minimise contact between students and teachers. </w:t>
      </w:r>
    </w:p>
    <w:p w:rsidR="009C11EA" w:rsidRPr="00824BB4" w:rsidRDefault="009C11EA" w:rsidP="009C11EA">
      <w:pPr>
        <w:spacing w:line="320" w:lineRule="exact"/>
        <w:rPr>
          <w:rFonts w:asciiTheme="majorHAnsi" w:hAnsiTheme="majorHAnsi" w:cstheme="majorHAnsi"/>
          <w:sz w:val="24"/>
          <w:szCs w:val="24"/>
        </w:rPr>
      </w:pPr>
    </w:p>
    <w:p w:rsidR="00B80412"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Wh</w:t>
      </w:r>
      <w:r w:rsidR="00B80412" w:rsidRPr="00824BB4">
        <w:rPr>
          <w:rFonts w:asciiTheme="majorHAnsi" w:hAnsiTheme="majorHAnsi" w:cstheme="majorHAnsi"/>
          <w:b/>
          <w:sz w:val="24"/>
          <w:szCs w:val="24"/>
        </w:rPr>
        <w:t xml:space="preserve">at PPE and face coverings are advised in schools? </w:t>
      </w:r>
    </w:p>
    <w:p w:rsidR="009C11EA" w:rsidRPr="00824BB4" w:rsidRDefault="00B80412" w:rsidP="009C11EA">
      <w:pPr>
        <w:tabs>
          <w:tab w:val="num" w:pos="720"/>
        </w:tabs>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See </w:t>
      </w:r>
      <w:r w:rsidR="00BB2E23">
        <w:rPr>
          <w:rFonts w:asciiTheme="majorHAnsi" w:hAnsiTheme="majorHAnsi" w:cstheme="majorHAnsi"/>
          <w:sz w:val="24"/>
          <w:szCs w:val="24"/>
        </w:rPr>
        <w:t xml:space="preserve">previous </w:t>
      </w:r>
      <w:r w:rsidRPr="00824BB4">
        <w:rPr>
          <w:rFonts w:asciiTheme="majorHAnsi" w:hAnsiTheme="majorHAnsi" w:cstheme="majorHAnsi"/>
          <w:sz w:val="24"/>
          <w:szCs w:val="24"/>
        </w:rPr>
        <w:t>sections for detail.</w:t>
      </w:r>
    </w:p>
    <w:p w:rsidR="009C11EA" w:rsidRPr="00824BB4" w:rsidRDefault="00BB2E23" w:rsidP="009C11EA">
      <w:pPr>
        <w:tabs>
          <w:tab w:val="num" w:pos="720"/>
        </w:tabs>
        <w:spacing w:line="320" w:lineRule="exact"/>
        <w:rPr>
          <w:rFonts w:asciiTheme="majorHAnsi" w:hAnsiTheme="majorHAnsi" w:cstheme="majorHAnsi"/>
          <w:sz w:val="24"/>
          <w:szCs w:val="24"/>
          <w:lang w:val="en"/>
        </w:rPr>
      </w:pPr>
      <w:r>
        <w:rPr>
          <w:rFonts w:asciiTheme="majorHAnsi" w:hAnsiTheme="majorHAnsi" w:cstheme="majorHAnsi"/>
          <w:sz w:val="24"/>
          <w:szCs w:val="24"/>
        </w:rPr>
        <w:t xml:space="preserve">Schools </w:t>
      </w:r>
      <w:r w:rsidR="009C11EA" w:rsidRPr="00824BB4">
        <w:rPr>
          <w:rFonts w:asciiTheme="majorHAnsi" w:hAnsiTheme="majorHAnsi" w:cstheme="majorHAnsi"/>
          <w:sz w:val="24"/>
          <w:szCs w:val="24"/>
          <w:lang w:val="en"/>
        </w:rPr>
        <w:t xml:space="preserve"> will have the discretion to require </w:t>
      </w:r>
      <w:r w:rsidR="009C11EA" w:rsidRPr="00824BB4">
        <w:rPr>
          <w:rFonts w:asciiTheme="majorHAnsi" w:hAnsiTheme="majorHAnsi" w:cstheme="majorHAnsi"/>
          <w:b/>
          <w:sz w:val="24"/>
          <w:szCs w:val="24"/>
          <w:lang w:val="en"/>
        </w:rPr>
        <w:t>face coverings</w:t>
      </w:r>
      <w:r w:rsidR="009C11EA" w:rsidRPr="00824BB4">
        <w:rPr>
          <w:rFonts w:asciiTheme="majorHAnsi" w:hAnsiTheme="majorHAnsi" w:cstheme="majorHAnsi"/>
          <w:sz w:val="24"/>
          <w:szCs w:val="24"/>
          <w:lang w:val="en"/>
        </w:rPr>
        <w:t xml:space="preserve"> in communal areas where social distancing is difficult to maintain (for staff and children in Year 7 or above). </w:t>
      </w:r>
    </w:p>
    <w:p w:rsidR="009C11EA" w:rsidRPr="00824BB4" w:rsidRDefault="009C11EA" w:rsidP="00BB2E23">
      <w:pPr>
        <w:pStyle w:val="NormalWeb"/>
        <w:spacing w:before="0" w:beforeAutospacing="0" w:after="0" w:afterAutospacing="0" w:line="276" w:lineRule="auto"/>
        <w:rPr>
          <w:rFonts w:asciiTheme="majorHAnsi" w:hAnsiTheme="majorHAnsi" w:cstheme="majorHAnsi"/>
          <w:lang w:val="en"/>
        </w:rPr>
      </w:pPr>
      <w:r w:rsidRPr="00824BB4">
        <w:rPr>
          <w:rFonts w:asciiTheme="majorHAnsi" w:hAnsiTheme="majorHAnsi" w:cstheme="majorHAnsi"/>
          <w:lang w:val="en"/>
        </w:rPr>
        <w:t xml:space="preserve">Additional measures should be taken where the transmission of the </w:t>
      </w:r>
      <w:r w:rsidRPr="00BB2E23">
        <w:rPr>
          <w:rFonts w:asciiTheme="majorHAnsi" w:hAnsiTheme="majorHAnsi" w:cstheme="majorHAnsi"/>
          <w:color w:val="0070C0"/>
          <w:lang w:val="en"/>
        </w:rPr>
        <w:t xml:space="preserve">virus is high </w:t>
      </w:r>
      <w:r w:rsidR="00BB2E23" w:rsidRPr="00BB2E23">
        <w:rPr>
          <w:rFonts w:asciiTheme="majorHAnsi" w:hAnsiTheme="majorHAnsi" w:cstheme="majorHAnsi"/>
          <w:color w:val="0070C0"/>
          <w:lang w:val="en"/>
        </w:rPr>
        <w:t>what</w:t>
      </w:r>
      <w:r w:rsidRPr="00BB2E23">
        <w:rPr>
          <w:rFonts w:asciiTheme="majorHAnsi" w:hAnsiTheme="majorHAnsi" w:cstheme="majorHAnsi"/>
          <w:color w:val="0070C0"/>
          <w:lang w:val="en"/>
        </w:rPr>
        <w:t xml:space="preserve"> currently includes Bradford</w:t>
      </w:r>
      <w:r w:rsidRPr="00824BB4">
        <w:rPr>
          <w:rFonts w:asciiTheme="majorHAnsi" w:hAnsiTheme="majorHAnsi" w:cstheme="majorHAnsi"/>
          <w:lang w:val="en"/>
        </w:rPr>
        <w:t>. It means that face coverings should be worn by adults and pupils in secondary schools when moving around the school, in corridors and communal areas where social distancing is difficult to maintain. It will not be necessary to wear face coverings in the classroom, where protective measures already mean the risks are lower, and where they can inhibit learning.</w:t>
      </w:r>
    </w:p>
    <w:p w:rsidR="009C11EA" w:rsidRPr="00824BB4" w:rsidRDefault="009C11EA" w:rsidP="009C11EA">
      <w:pPr>
        <w:pStyle w:val="NormalWeb"/>
        <w:spacing w:before="0" w:beforeAutospacing="0" w:after="0" w:afterAutospacing="0" w:line="360" w:lineRule="auto"/>
        <w:rPr>
          <w:rFonts w:asciiTheme="majorHAnsi" w:hAnsiTheme="majorHAnsi" w:cstheme="majorHAnsi"/>
          <w:lang w:val="en"/>
        </w:rPr>
      </w:pPr>
    </w:p>
    <w:p w:rsidR="009C11EA" w:rsidRPr="00824BB4" w:rsidRDefault="009C11EA" w:rsidP="00BB2E23">
      <w:pPr>
        <w:pStyle w:val="NormalWeb"/>
        <w:spacing w:before="0" w:beforeAutospacing="0" w:after="0" w:afterAutospacing="0" w:line="276" w:lineRule="auto"/>
        <w:rPr>
          <w:rFonts w:asciiTheme="majorHAnsi" w:hAnsiTheme="majorHAnsi" w:cstheme="majorHAnsi"/>
          <w:lang w:val="en"/>
        </w:rPr>
      </w:pPr>
      <w:r w:rsidRPr="00824BB4">
        <w:rPr>
          <w:rFonts w:asciiTheme="majorHAnsi" w:hAnsiTheme="majorHAnsi" w:cstheme="majorHAnsi"/>
          <w:lang w:val="en"/>
        </w:rPr>
        <w:t xml:space="preserve">This revised approach also applies to further education colleges but not to children in primary schools or childcare settings where the risks to children are lower. </w:t>
      </w:r>
      <w:r w:rsidRPr="00824BB4">
        <w:rPr>
          <w:rFonts w:asciiTheme="majorHAnsi" w:hAnsiTheme="majorHAnsi" w:cstheme="majorHAnsi"/>
          <w:color w:val="000000" w:themeColor="text1"/>
          <w:lang w:val="en"/>
        </w:rPr>
        <w:t xml:space="preserve">Primary schools may also decide that their staff </w:t>
      </w:r>
      <w:r w:rsidR="00BB2E23">
        <w:rPr>
          <w:rFonts w:asciiTheme="majorHAnsi" w:hAnsiTheme="majorHAnsi" w:cstheme="majorHAnsi"/>
          <w:color w:val="000000" w:themeColor="text1"/>
          <w:lang w:val="en"/>
        </w:rPr>
        <w:t xml:space="preserve">should </w:t>
      </w:r>
      <w:r w:rsidRPr="00824BB4">
        <w:rPr>
          <w:rFonts w:asciiTheme="majorHAnsi" w:hAnsiTheme="majorHAnsi" w:cstheme="majorHAnsi"/>
          <w:color w:val="000000" w:themeColor="text1"/>
          <w:lang w:val="en"/>
        </w:rPr>
        <w:t>wear face coverings in busy communal areas</w:t>
      </w:r>
      <w:r w:rsidR="0051314A" w:rsidRPr="00824BB4">
        <w:rPr>
          <w:rFonts w:asciiTheme="majorHAnsi" w:hAnsiTheme="majorHAnsi" w:cstheme="majorHAnsi"/>
          <w:color w:val="000000" w:themeColor="text1"/>
          <w:lang w:val="en"/>
        </w:rPr>
        <w:t xml:space="preserve"> such as staff rooms</w:t>
      </w:r>
      <w:r w:rsidRPr="00824BB4">
        <w:rPr>
          <w:rFonts w:asciiTheme="majorHAnsi" w:hAnsiTheme="majorHAnsi" w:cstheme="majorHAnsi"/>
          <w:color w:val="000000" w:themeColor="text1"/>
          <w:lang w:val="en"/>
        </w:rPr>
        <w:t xml:space="preserve">, if social distancing is difficult to maintain or for staff with clinical vulnerability. </w:t>
      </w:r>
    </w:p>
    <w:p w:rsidR="009C11EA" w:rsidRPr="00824BB4" w:rsidRDefault="009C11EA" w:rsidP="009C11EA">
      <w:pPr>
        <w:tabs>
          <w:tab w:val="num" w:pos="720"/>
        </w:tabs>
        <w:spacing w:line="320" w:lineRule="exact"/>
        <w:rPr>
          <w:rFonts w:asciiTheme="majorHAnsi" w:hAnsiTheme="majorHAnsi" w:cstheme="majorHAnsi"/>
          <w:sz w:val="24"/>
          <w:szCs w:val="24"/>
        </w:rPr>
      </w:pPr>
    </w:p>
    <w:p w:rsidR="009C11EA" w:rsidRPr="00824BB4" w:rsidRDefault="009C11EA" w:rsidP="004E67C5">
      <w:pPr>
        <w:pStyle w:val="Heading2"/>
        <w:rPr>
          <w:rFonts w:cstheme="majorHAnsi"/>
          <w:sz w:val="24"/>
          <w:szCs w:val="24"/>
        </w:rPr>
      </w:pPr>
      <w:bookmarkStart w:id="76" w:name="_Toc59007848"/>
      <w:r w:rsidRPr="00824BB4">
        <w:rPr>
          <w:rFonts w:cstheme="majorHAnsi"/>
          <w:sz w:val="24"/>
          <w:szCs w:val="24"/>
        </w:rPr>
        <w:t>Arriving and leaving school</w:t>
      </w:r>
      <w:bookmarkEnd w:id="76"/>
      <w:r w:rsidRPr="00824BB4">
        <w:rPr>
          <w:rFonts w:cstheme="majorHAnsi"/>
          <w:sz w:val="24"/>
          <w:szCs w:val="24"/>
        </w:rPr>
        <w:t xml:space="preserve"> </w:t>
      </w:r>
    </w:p>
    <w:p w:rsidR="009C11EA" w:rsidRPr="00824BB4" w:rsidRDefault="009C11EA" w:rsidP="009C11EA">
      <w:pPr>
        <w:rPr>
          <w:rFonts w:asciiTheme="majorHAnsi" w:hAnsiTheme="majorHAnsi" w:cstheme="majorHAnsi"/>
          <w:sz w:val="24"/>
          <w:szCs w:val="24"/>
        </w:rPr>
      </w:pPr>
    </w:p>
    <w:p w:rsidR="009C11EA" w:rsidRPr="00824BB4" w:rsidRDefault="009C11EA" w:rsidP="00853AC8">
      <w:pPr>
        <w:spacing w:line="312" w:lineRule="auto"/>
        <w:rPr>
          <w:rFonts w:asciiTheme="majorHAnsi" w:hAnsiTheme="majorHAnsi" w:cstheme="majorHAnsi"/>
          <w:sz w:val="24"/>
          <w:szCs w:val="24"/>
        </w:rPr>
      </w:pPr>
      <w:r w:rsidRPr="00824BB4">
        <w:rPr>
          <w:rFonts w:asciiTheme="majorHAnsi" w:hAnsiTheme="majorHAnsi" w:cstheme="majorHAnsi"/>
          <w:sz w:val="24"/>
          <w:szCs w:val="24"/>
        </w:rPr>
        <w:t>Where possible, children and young people are encouraged to avoid public transport, particularly at peak times, and to walk or cycle to school or college.</w:t>
      </w:r>
    </w:p>
    <w:p w:rsidR="009C11EA" w:rsidRPr="00824BB4" w:rsidRDefault="009C11EA" w:rsidP="00853AC8">
      <w:pPr>
        <w:spacing w:line="312" w:lineRule="auto"/>
        <w:rPr>
          <w:rFonts w:asciiTheme="majorHAnsi" w:hAnsiTheme="majorHAnsi" w:cstheme="majorHAnsi"/>
          <w:sz w:val="24"/>
          <w:szCs w:val="24"/>
        </w:rPr>
      </w:pPr>
      <w:r w:rsidRPr="00824BB4">
        <w:rPr>
          <w:rFonts w:asciiTheme="majorHAnsi" w:hAnsiTheme="majorHAnsi" w:cstheme="majorHAnsi"/>
          <w:sz w:val="24"/>
          <w:szCs w:val="24"/>
        </w:rPr>
        <w:t xml:space="preserve">Where your child relies on public transport to get to school or college, and cannot walk or cycle, the </w:t>
      </w:r>
      <w:hyperlink r:id="rId76" w:history="1">
        <w:r w:rsidRPr="00824BB4">
          <w:rPr>
            <w:rStyle w:val="Hyperlink"/>
            <w:rFonts w:asciiTheme="majorHAnsi" w:hAnsiTheme="majorHAnsi" w:cstheme="majorHAnsi"/>
            <w:sz w:val="24"/>
            <w:szCs w:val="24"/>
          </w:rPr>
          <w:t>safer travel guidance for passengers</w:t>
        </w:r>
      </w:hyperlink>
      <w:r w:rsidRPr="00824BB4">
        <w:rPr>
          <w:rFonts w:asciiTheme="majorHAnsi" w:hAnsiTheme="majorHAnsi" w:cstheme="majorHAnsi"/>
          <w:sz w:val="24"/>
          <w:szCs w:val="24"/>
        </w:rPr>
        <w:t xml:space="preserve"> will apply.</w:t>
      </w:r>
    </w:p>
    <w:p w:rsidR="009C11EA" w:rsidRPr="00824BB4" w:rsidRDefault="009C11EA" w:rsidP="00853AC8">
      <w:pPr>
        <w:spacing w:line="312" w:lineRule="auto"/>
        <w:rPr>
          <w:rFonts w:asciiTheme="majorHAnsi" w:hAnsiTheme="majorHAnsi" w:cstheme="majorHAnsi"/>
          <w:sz w:val="24"/>
          <w:szCs w:val="24"/>
        </w:rPr>
      </w:pPr>
      <w:r w:rsidRPr="00824BB4">
        <w:rPr>
          <w:rFonts w:asciiTheme="majorHAnsi" w:hAnsiTheme="majorHAnsi" w:cstheme="majorHAnsi"/>
          <w:sz w:val="24"/>
          <w:szCs w:val="24"/>
        </w:rPr>
        <w:t>Where your child uses dedicated school or college transport (that is</w:t>
      </w:r>
      <w:r w:rsidR="007B4488">
        <w:rPr>
          <w:rFonts w:asciiTheme="majorHAnsi" w:hAnsiTheme="majorHAnsi" w:cstheme="majorHAnsi"/>
          <w:sz w:val="24"/>
          <w:szCs w:val="24"/>
        </w:rPr>
        <w:t>,</w:t>
      </w:r>
      <w:r w:rsidRPr="00824BB4">
        <w:rPr>
          <w:rFonts w:asciiTheme="majorHAnsi" w:hAnsiTheme="majorHAnsi" w:cstheme="majorHAnsi"/>
          <w:sz w:val="24"/>
          <w:szCs w:val="24"/>
        </w:rPr>
        <w:t xml:space="preserve"> transport that does not cater for the general public), the guidance for public transport will not apply. Your child may be asked to use a regular seating plan on this transport (to reflect where possible the bubbles that are used within school), and measures will be put in place to ensure vehicles are cleaned regularly and boarding is managed.</w:t>
      </w:r>
    </w:p>
    <w:p w:rsidR="009C11EA" w:rsidRPr="00824BB4" w:rsidRDefault="009C11EA" w:rsidP="00853AC8">
      <w:pPr>
        <w:spacing w:line="312" w:lineRule="auto"/>
        <w:rPr>
          <w:rFonts w:asciiTheme="majorHAnsi" w:hAnsiTheme="majorHAnsi" w:cstheme="majorHAnsi"/>
          <w:sz w:val="24"/>
          <w:szCs w:val="24"/>
        </w:rPr>
      </w:pPr>
      <w:r w:rsidRPr="00824BB4">
        <w:rPr>
          <w:rFonts w:asciiTheme="majorHAnsi" w:hAnsiTheme="majorHAnsi" w:cstheme="majorHAnsi"/>
          <w:sz w:val="24"/>
          <w:szCs w:val="24"/>
        </w:rPr>
        <w:t xml:space="preserve">Face coverings are required at all times on public transport (for children over the age of 11). Where necessary, they may also be appropriate on dedicated school or college transport too (for example, if children are likely to come into very close contact with others outside their year group or who they do not normally meet). If </w:t>
      </w:r>
      <w:r w:rsidRPr="00824BB4">
        <w:rPr>
          <w:rFonts w:asciiTheme="majorHAnsi" w:hAnsiTheme="majorHAnsi" w:cstheme="majorHAnsi"/>
          <w:sz w:val="24"/>
          <w:szCs w:val="24"/>
        </w:rPr>
        <w:lastRenderedPageBreak/>
        <w:t xml:space="preserve">your child has been wearing a face covering before arriving at school or college, it will be important that they understand how to remove it. </w:t>
      </w:r>
    </w:p>
    <w:p w:rsidR="009C11EA" w:rsidRPr="00824BB4" w:rsidRDefault="009C11EA" w:rsidP="00853AC8">
      <w:pPr>
        <w:spacing w:line="312" w:lineRule="auto"/>
        <w:rPr>
          <w:rFonts w:asciiTheme="majorHAnsi" w:hAnsiTheme="majorHAnsi" w:cstheme="majorHAnsi"/>
          <w:sz w:val="24"/>
          <w:szCs w:val="24"/>
        </w:rPr>
      </w:pPr>
      <w:r w:rsidRPr="00824BB4">
        <w:rPr>
          <w:rFonts w:asciiTheme="majorHAnsi" w:hAnsiTheme="majorHAnsi" w:cstheme="majorHAnsi"/>
          <w:sz w:val="24"/>
          <w:szCs w:val="24"/>
        </w:rPr>
        <w:t xml:space="preserve">The government has asked schools to have a process for ensuring face coverings are </w:t>
      </w:r>
      <w:r w:rsidR="00853AC8" w:rsidRPr="00824BB4">
        <w:rPr>
          <w:rFonts w:asciiTheme="majorHAnsi" w:hAnsiTheme="majorHAnsi" w:cstheme="majorHAnsi"/>
          <w:sz w:val="24"/>
          <w:szCs w:val="24"/>
        </w:rPr>
        <w:t xml:space="preserve">safely </w:t>
      </w:r>
      <w:r w:rsidRPr="00824BB4">
        <w:rPr>
          <w:rFonts w:asciiTheme="majorHAnsi" w:hAnsiTheme="majorHAnsi" w:cstheme="majorHAnsi"/>
          <w:sz w:val="24"/>
          <w:szCs w:val="24"/>
        </w:rPr>
        <w:t>removed when pupils and staff who use them arrive at school and</w:t>
      </w:r>
      <w:r w:rsidR="00853AC8" w:rsidRPr="00824BB4">
        <w:rPr>
          <w:rFonts w:asciiTheme="majorHAnsi" w:hAnsiTheme="majorHAnsi" w:cstheme="majorHAnsi"/>
          <w:sz w:val="24"/>
          <w:szCs w:val="24"/>
        </w:rPr>
        <w:t xml:space="preserve"> wash their hands. T</w:t>
      </w:r>
      <w:r w:rsidRPr="00824BB4">
        <w:rPr>
          <w:rFonts w:asciiTheme="majorHAnsi" w:hAnsiTheme="majorHAnsi" w:cstheme="majorHAnsi"/>
          <w:sz w:val="24"/>
          <w:szCs w:val="24"/>
        </w:rPr>
        <w:t>his should be clearly communicated.</w:t>
      </w:r>
    </w:p>
    <w:p w:rsidR="00853AC8" w:rsidRPr="00824BB4" w:rsidRDefault="009C11EA" w:rsidP="00BB2E23">
      <w:pPr>
        <w:spacing w:line="312" w:lineRule="auto"/>
        <w:rPr>
          <w:rFonts w:asciiTheme="majorHAnsi" w:hAnsiTheme="majorHAnsi" w:cstheme="majorHAnsi"/>
          <w:sz w:val="24"/>
          <w:szCs w:val="24"/>
        </w:rPr>
      </w:pPr>
      <w:r w:rsidRPr="00824BB4">
        <w:rPr>
          <w:rFonts w:asciiTheme="majorHAnsi" w:hAnsiTheme="majorHAnsi" w:cstheme="majorHAnsi"/>
          <w:sz w:val="24"/>
          <w:szCs w:val="24"/>
        </w:rPr>
        <w:t>Children and young people must wash their hands immediately on arrival at school or college</w:t>
      </w:r>
      <w:r w:rsidR="00853AC8" w:rsidRPr="00824BB4">
        <w:rPr>
          <w:rFonts w:asciiTheme="majorHAnsi" w:hAnsiTheme="majorHAnsi" w:cstheme="majorHAnsi"/>
          <w:sz w:val="24"/>
          <w:szCs w:val="24"/>
        </w:rPr>
        <w:t xml:space="preserve">. They should </w:t>
      </w:r>
      <w:r w:rsidRPr="00824BB4">
        <w:rPr>
          <w:rFonts w:asciiTheme="majorHAnsi" w:hAnsiTheme="majorHAnsi" w:cstheme="majorHAnsi"/>
          <w:sz w:val="24"/>
          <w:szCs w:val="24"/>
        </w:rPr>
        <w:t xml:space="preserve">place face coverings in a plastic bag </w:t>
      </w:r>
      <w:r w:rsidR="00853AC8" w:rsidRPr="00824BB4">
        <w:rPr>
          <w:rFonts w:asciiTheme="majorHAnsi" w:hAnsiTheme="majorHAnsi" w:cstheme="majorHAnsi"/>
          <w:sz w:val="24"/>
          <w:szCs w:val="24"/>
        </w:rPr>
        <w:t>whilst they are in areas (</w:t>
      </w:r>
      <w:proofErr w:type="spellStart"/>
      <w:r w:rsidR="00853AC8" w:rsidRPr="00824BB4">
        <w:rPr>
          <w:rFonts w:asciiTheme="majorHAnsi" w:hAnsiTheme="majorHAnsi" w:cstheme="majorHAnsi"/>
          <w:sz w:val="24"/>
          <w:szCs w:val="24"/>
        </w:rPr>
        <w:t>e.g</w:t>
      </w:r>
      <w:proofErr w:type="spellEnd"/>
      <w:r w:rsidR="00853AC8" w:rsidRPr="00824BB4">
        <w:rPr>
          <w:rFonts w:asciiTheme="majorHAnsi" w:hAnsiTheme="majorHAnsi" w:cstheme="majorHAnsi"/>
          <w:sz w:val="24"/>
          <w:szCs w:val="24"/>
        </w:rPr>
        <w:t xml:space="preserve"> class rooms) where they do not need to wear them, and to take face coverings homes with them. It may be difficult to enforce and provide hand washing facilities every time children take off face coverings but this should be maxi</w:t>
      </w:r>
      <w:r w:rsidR="00BB2E23">
        <w:rPr>
          <w:rFonts w:asciiTheme="majorHAnsi" w:hAnsiTheme="majorHAnsi" w:cstheme="majorHAnsi"/>
          <w:sz w:val="24"/>
          <w:szCs w:val="24"/>
        </w:rPr>
        <w:t>mised throughout the school day</w:t>
      </w:r>
      <w:r w:rsidR="00853AC8" w:rsidRPr="00824BB4">
        <w:rPr>
          <w:rFonts w:asciiTheme="majorHAnsi" w:hAnsiTheme="majorHAnsi" w:cstheme="majorHAnsi"/>
          <w:sz w:val="24"/>
          <w:szCs w:val="24"/>
        </w:rPr>
        <w:t xml:space="preserve"> and when entering new areas of the school and classrooms. </w:t>
      </w:r>
      <w:bookmarkStart w:id="77" w:name="_Toc43925812"/>
    </w:p>
    <w:p w:rsidR="00E62EEB" w:rsidRPr="00824BB4" w:rsidRDefault="00E62EEB" w:rsidP="00E62EEB">
      <w:pPr>
        <w:rPr>
          <w:rFonts w:asciiTheme="majorHAnsi" w:hAnsiTheme="majorHAnsi" w:cstheme="majorHAnsi"/>
          <w:sz w:val="24"/>
          <w:szCs w:val="24"/>
        </w:rPr>
      </w:pPr>
    </w:p>
    <w:p w:rsidR="009C11EA" w:rsidRPr="00824BB4" w:rsidRDefault="009C11EA" w:rsidP="004E67C5">
      <w:pPr>
        <w:pStyle w:val="Heading2"/>
        <w:rPr>
          <w:rFonts w:cstheme="majorHAnsi"/>
          <w:sz w:val="24"/>
          <w:szCs w:val="24"/>
        </w:rPr>
      </w:pPr>
      <w:bookmarkStart w:id="78" w:name="_Toc59007849"/>
      <w:r w:rsidRPr="00824BB4">
        <w:rPr>
          <w:rFonts w:cstheme="majorHAnsi"/>
          <w:sz w:val="24"/>
          <w:szCs w:val="24"/>
        </w:rPr>
        <w:t>Cleaning</w:t>
      </w:r>
      <w:bookmarkEnd w:id="77"/>
      <w:bookmarkEnd w:id="78"/>
    </w:p>
    <w:p w:rsidR="009C11EA" w:rsidRPr="00824BB4" w:rsidRDefault="009C11EA" w:rsidP="009C11EA">
      <w:pPr>
        <w:spacing w:line="320" w:lineRule="exact"/>
        <w:rPr>
          <w:rFonts w:asciiTheme="majorHAnsi" w:hAnsiTheme="majorHAnsi" w:cstheme="majorHAnsi"/>
          <w:color w:val="008069" w:themeColor="accent2" w:themeShade="BF"/>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What additional cleaning is necessary following a symptomatic or confirmed case?</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It is important to concentrate on regular cleaning of frequently touched items / surfaces. This is likely to be highly effective as high contact surfaces will present the main risk in terms of indirect transmission. Regular cleaning should be thorough and maintained at all times so there is no need for additional cleaning.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Cleaning should include:</w:t>
      </w:r>
    </w:p>
    <w:p w:rsidR="009C11EA" w:rsidRPr="00824BB4" w:rsidRDefault="009C11EA" w:rsidP="00244037">
      <w:pPr>
        <w:pStyle w:val="ListParagraph"/>
        <w:numPr>
          <w:ilvl w:val="0"/>
          <w:numId w:val="20"/>
        </w:numPr>
        <w:tabs>
          <w:tab w:val="num" w:pos="720"/>
        </w:tabs>
        <w:spacing w:after="0" w:line="320" w:lineRule="exact"/>
        <w:rPr>
          <w:rFonts w:asciiTheme="majorHAnsi" w:hAnsiTheme="majorHAnsi" w:cstheme="majorHAnsi"/>
          <w:sz w:val="24"/>
          <w:szCs w:val="24"/>
        </w:rPr>
      </w:pPr>
      <w:r w:rsidRPr="00824BB4">
        <w:rPr>
          <w:rFonts w:asciiTheme="majorHAnsi" w:hAnsiTheme="majorHAnsi" w:cstheme="majorHAnsi"/>
          <w:sz w:val="24"/>
          <w:szCs w:val="24"/>
        </w:rPr>
        <w:t>Cleaning an area with normal household disinfectant after someone with suspected coronavirus (COVID-19) has left will reduce the risk of passing the infection on to other people.</w:t>
      </w:r>
    </w:p>
    <w:p w:rsidR="009C11EA" w:rsidRPr="00824BB4" w:rsidRDefault="009C11EA" w:rsidP="00244037">
      <w:pPr>
        <w:pStyle w:val="ListParagraph"/>
        <w:numPr>
          <w:ilvl w:val="0"/>
          <w:numId w:val="20"/>
        </w:numPr>
        <w:tabs>
          <w:tab w:val="num" w:pos="720"/>
        </w:tabs>
        <w:spacing w:after="0" w:line="320" w:lineRule="exact"/>
        <w:rPr>
          <w:rFonts w:asciiTheme="majorHAnsi" w:hAnsiTheme="majorHAnsi" w:cstheme="majorHAnsi"/>
          <w:sz w:val="24"/>
          <w:szCs w:val="24"/>
        </w:rPr>
      </w:pPr>
      <w:r w:rsidRPr="00824BB4">
        <w:rPr>
          <w:rFonts w:asciiTheme="majorHAnsi" w:hAnsiTheme="majorHAnsi" w:cstheme="majorHAnsi"/>
          <w:sz w:val="24"/>
          <w:szCs w:val="24"/>
        </w:rPr>
        <w:t xml:space="preserve">Wear disposable or washing-up gloves and aprons for cleaning. </w:t>
      </w:r>
    </w:p>
    <w:p w:rsidR="009C11EA" w:rsidRPr="00824BB4" w:rsidRDefault="009C11EA" w:rsidP="00244037">
      <w:pPr>
        <w:pStyle w:val="ListParagraph"/>
        <w:numPr>
          <w:ilvl w:val="0"/>
          <w:numId w:val="20"/>
        </w:numPr>
        <w:tabs>
          <w:tab w:val="num" w:pos="720"/>
        </w:tabs>
        <w:spacing w:after="0" w:line="320" w:lineRule="exact"/>
        <w:rPr>
          <w:rFonts w:asciiTheme="majorHAnsi" w:hAnsiTheme="majorHAnsi" w:cstheme="majorHAnsi"/>
          <w:sz w:val="24"/>
          <w:szCs w:val="24"/>
        </w:rPr>
      </w:pPr>
      <w:r w:rsidRPr="00824BB4">
        <w:rPr>
          <w:rFonts w:asciiTheme="majorHAnsi" w:hAnsiTheme="majorHAnsi" w:cstheme="majorHAnsi"/>
          <w:sz w:val="24"/>
          <w:szCs w:val="24"/>
        </w:rPr>
        <w:t>Using a disposable cloth, first clean hard surfaces with warm soapy water. Then disinfect these surfaces with the cleaning products you normally use. Pay particular attention to frequently touched areas and surfaces, such as bathrooms, grab-rails in corridors and stairwells and door handles.</w:t>
      </w:r>
    </w:p>
    <w:p w:rsidR="009C11EA" w:rsidRPr="00824BB4" w:rsidRDefault="009C11EA" w:rsidP="00244037">
      <w:pPr>
        <w:pStyle w:val="ListParagraph"/>
        <w:numPr>
          <w:ilvl w:val="0"/>
          <w:numId w:val="20"/>
        </w:numPr>
        <w:tabs>
          <w:tab w:val="num" w:pos="720"/>
        </w:tabs>
        <w:spacing w:after="0" w:line="320" w:lineRule="exact"/>
        <w:rPr>
          <w:rFonts w:asciiTheme="majorHAnsi" w:hAnsiTheme="majorHAnsi" w:cstheme="majorHAnsi"/>
          <w:sz w:val="24"/>
          <w:szCs w:val="24"/>
        </w:rPr>
      </w:pPr>
      <w:r w:rsidRPr="00824BB4">
        <w:rPr>
          <w:rFonts w:asciiTheme="majorHAnsi" w:hAnsiTheme="majorHAnsi" w:cstheme="majorHAnsi"/>
          <w:sz w:val="24"/>
          <w:szCs w:val="24"/>
        </w:rPr>
        <w:t>If an area has been heavily contaminated, such as with visible bodily fluids, use protection for the eyes, mouth and nose, as well as wearing gloves and an apron.</w:t>
      </w:r>
    </w:p>
    <w:p w:rsidR="009C11EA" w:rsidRPr="00824BB4" w:rsidRDefault="009C11EA" w:rsidP="00244037">
      <w:pPr>
        <w:pStyle w:val="ListParagraph"/>
        <w:numPr>
          <w:ilvl w:val="0"/>
          <w:numId w:val="20"/>
        </w:numPr>
        <w:tabs>
          <w:tab w:val="num" w:pos="720"/>
        </w:tabs>
        <w:spacing w:after="0" w:line="320" w:lineRule="exact"/>
        <w:rPr>
          <w:rFonts w:asciiTheme="majorHAnsi" w:hAnsiTheme="majorHAnsi" w:cstheme="majorHAnsi"/>
          <w:sz w:val="24"/>
          <w:szCs w:val="24"/>
        </w:rPr>
      </w:pPr>
      <w:r w:rsidRPr="00824BB4">
        <w:rPr>
          <w:rFonts w:asciiTheme="majorHAnsi" w:hAnsiTheme="majorHAnsi" w:cstheme="majorHAnsi"/>
          <w:sz w:val="24"/>
          <w:szCs w:val="24"/>
        </w:rPr>
        <w:t>All the disposable materials should be double-bagged, then stored securely for 72 hours then thrown away in the regular rubbish after cleaning is finished.</w:t>
      </w:r>
    </w:p>
    <w:p w:rsidR="009C11EA" w:rsidRPr="00824BB4" w:rsidRDefault="009C11EA" w:rsidP="00244037">
      <w:pPr>
        <w:pStyle w:val="ListParagraph"/>
        <w:numPr>
          <w:ilvl w:val="0"/>
          <w:numId w:val="20"/>
        </w:numPr>
        <w:tabs>
          <w:tab w:val="num" w:pos="720"/>
        </w:tabs>
        <w:spacing w:after="0" w:line="320" w:lineRule="exact"/>
        <w:ind w:left="714" w:hanging="357"/>
        <w:rPr>
          <w:rFonts w:asciiTheme="majorHAnsi" w:hAnsiTheme="majorHAnsi" w:cstheme="majorHAnsi"/>
          <w:sz w:val="24"/>
          <w:szCs w:val="24"/>
        </w:rPr>
      </w:pPr>
      <w:r w:rsidRPr="00824BB4">
        <w:rPr>
          <w:rFonts w:asciiTheme="majorHAnsi" w:hAnsiTheme="majorHAnsi" w:cstheme="majorHAnsi"/>
          <w:sz w:val="24"/>
          <w:szCs w:val="24"/>
        </w:rPr>
        <w:t>Wash hands regularly with soap and water for 20 seconds, and after removing gloves, aprons and other protection used while cleaning.</w:t>
      </w:r>
    </w:p>
    <w:p w:rsidR="009C11EA" w:rsidRPr="00824BB4" w:rsidRDefault="009C11EA" w:rsidP="009C11EA">
      <w:pPr>
        <w:spacing w:line="320" w:lineRule="exact"/>
        <w:rPr>
          <w:rFonts w:asciiTheme="majorHAnsi" w:hAnsiTheme="majorHAnsi" w:cstheme="majorHAnsi"/>
          <w:color w:val="98002E"/>
          <w:sz w:val="24"/>
          <w:szCs w:val="24"/>
        </w:rPr>
      </w:pPr>
    </w:p>
    <w:p w:rsidR="009C11EA" w:rsidRPr="00824BB4" w:rsidRDefault="009C11EA" w:rsidP="009C11EA">
      <w:pPr>
        <w:spacing w:line="320" w:lineRule="exact"/>
        <w:rPr>
          <w:rFonts w:asciiTheme="majorHAnsi" w:hAnsiTheme="majorHAnsi" w:cstheme="majorHAnsi"/>
          <w:b/>
          <w:sz w:val="24"/>
          <w:szCs w:val="24"/>
        </w:rPr>
      </w:pPr>
      <w:r w:rsidRPr="00824BB4">
        <w:rPr>
          <w:rFonts w:asciiTheme="majorHAnsi" w:hAnsiTheme="majorHAnsi" w:cstheme="majorHAnsi"/>
          <w:b/>
          <w:sz w:val="24"/>
          <w:szCs w:val="24"/>
        </w:rPr>
        <w:t>Do toilets need to be cleaned after every use?</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lastRenderedPageBreak/>
        <w:t>Toilets are frequently touched surfaces, so they need to</w:t>
      </w:r>
      <w:r w:rsidR="00BB2E23">
        <w:rPr>
          <w:rFonts w:asciiTheme="majorHAnsi" w:hAnsiTheme="majorHAnsi" w:cstheme="majorHAnsi"/>
          <w:sz w:val="24"/>
          <w:szCs w:val="24"/>
        </w:rPr>
        <w:t xml:space="preserve"> be</w:t>
      </w:r>
      <w:r w:rsidRPr="00824BB4">
        <w:rPr>
          <w:rFonts w:asciiTheme="majorHAnsi" w:hAnsiTheme="majorHAnsi" w:cstheme="majorHAnsi"/>
          <w:sz w:val="24"/>
          <w:szCs w:val="24"/>
        </w:rPr>
        <w:t xml:space="preserve"> cleaned frequently throughout the day, but not after every use (except if used by a symptomatic person whilst waiting to go home).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Increase the frequency of cleaning toilets to at least five times a day: </w:t>
      </w:r>
    </w:p>
    <w:p w:rsidR="009C11EA" w:rsidRPr="00BB2E23" w:rsidRDefault="009C11EA" w:rsidP="00244037">
      <w:pPr>
        <w:pStyle w:val="ListParagraph"/>
        <w:numPr>
          <w:ilvl w:val="0"/>
          <w:numId w:val="42"/>
        </w:numPr>
        <w:spacing w:line="320" w:lineRule="exact"/>
        <w:rPr>
          <w:rFonts w:asciiTheme="majorHAnsi" w:hAnsiTheme="majorHAnsi" w:cstheme="majorHAnsi"/>
          <w:sz w:val="24"/>
          <w:szCs w:val="24"/>
        </w:rPr>
      </w:pPr>
      <w:r w:rsidRPr="00BB2E23">
        <w:rPr>
          <w:rFonts w:asciiTheme="majorHAnsi" w:hAnsiTheme="majorHAnsi" w:cstheme="majorHAnsi"/>
          <w:sz w:val="24"/>
          <w:szCs w:val="24"/>
        </w:rPr>
        <w:t>before school starts</w:t>
      </w:r>
    </w:p>
    <w:p w:rsidR="009C11EA" w:rsidRPr="00BB2E23" w:rsidRDefault="009C11EA" w:rsidP="00244037">
      <w:pPr>
        <w:pStyle w:val="ListParagraph"/>
        <w:numPr>
          <w:ilvl w:val="0"/>
          <w:numId w:val="42"/>
        </w:numPr>
        <w:spacing w:line="320" w:lineRule="exact"/>
        <w:rPr>
          <w:rFonts w:asciiTheme="majorHAnsi" w:hAnsiTheme="majorHAnsi" w:cstheme="majorHAnsi"/>
          <w:sz w:val="24"/>
          <w:szCs w:val="24"/>
        </w:rPr>
      </w:pPr>
      <w:r w:rsidRPr="00BB2E23">
        <w:rPr>
          <w:rFonts w:asciiTheme="majorHAnsi" w:hAnsiTheme="majorHAnsi" w:cstheme="majorHAnsi"/>
          <w:sz w:val="24"/>
          <w:szCs w:val="24"/>
        </w:rPr>
        <w:t>after morning break</w:t>
      </w:r>
    </w:p>
    <w:p w:rsidR="009C11EA" w:rsidRPr="00BB2E23" w:rsidRDefault="009C11EA" w:rsidP="00244037">
      <w:pPr>
        <w:pStyle w:val="ListParagraph"/>
        <w:numPr>
          <w:ilvl w:val="0"/>
          <w:numId w:val="42"/>
        </w:numPr>
        <w:spacing w:line="320" w:lineRule="exact"/>
        <w:rPr>
          <w:rFonts w:asciiTheme="majorHAnsi" w:hAnsiTheme="majorHAnsi" w:cstheme="majorHAnsi"/>
          <w:sz w:val="24"/>
          <w:szCs w:val="24"/>
        </w:rPr>
      </w:pPr>
      <w:r w:rsidRPr="00BB2E23">
        <w:rPr>
          <w:rFonts w:asciiTheme="majorHAnsi" w:hAnsiTheme="majorHAnsi" w:cstheme="majorHAnsi"/>
          <w:sz w:val="24"/>
          <w:szCs w:val="24"/>
        </w:rPr>
        <w:t>after lunch</w:t>
      </w:r>
    </w:p>
    <w:p w:rsidR="009C11EA" w:rsidRPr="00BB2E23" w:rsidRDefault="009C11EA" w:rsidP="00244037">
      <w:pPr>
        <w:pStyle w:val="ListParagraph"/>
        <w:numPr>
          <w:ilvl w:val="0"/>
          <w:numId w:val="42"/>
        </w:numPr>
        <w:spacing w:line="320" w:lineRule="exact"/>
        <w:rPr>
          <w:rFonts w:asciiTheme="majorHAnsi" w:hAnsiTheme="majorHAnsi" w:cstheme="majorHAnsi"/>
          <w:sz w:val="24"/>
          <w:szCs w:val="24"/>
        </w:rPr>
      </w:pPr>
      <w:r w:rsidRPr="00BB2E23">
        <w:rPr>
          <w:rFonts w:asciiTheme="majorHAnsi" w:hAnsiTheme="majorHAnsi" w:cstheme="majorHAnsi"/>
          <w:sz w:val="24"/>
          <w:szCs w:val="24"/>
        </w:rPr>
        <w:t>after afternoon break</w:t>
      </w:r>
    </w:p>
    <w:p w:rsidR="009C11EA" w:rsidRPr="00BB2E23" w:rsidRDefault="009C11EA" w:rsidP="00244037">
      <w:pPr>
        <w:pStyle w:val="ListParagraph"/>
        <w:numPr>
          <w:ilvl w:val="0"/>
          <w:numId w:val="42"/>
        </w:numPr>
        <w:spacing w:line="320" w:lineRule="exact"/>
        <w:rPr>
          <w:rFonts w:asciiTheme="majorHAnsi" w:hAnsiTheme="majorHAnsi" w:cstheme="majorHAnsi"/>
          <w:sz w:val="24"/>
          <w:szCs w:val="24"/>
        </w:rPr>
      </w:pPr>
      <w:r w:rsidRPr="00BB2E23">
        <w:rPr>
          <w:rFonts w:asciiTheme="majorHAnsi" w:hAnsiTheme="majorHAnsi" w:cstheme="majorHAnsi"/>
          <w:sz w:val="24"/>
          <w:szCs w:val="24"/>
        </w:rPr>
        <w:t>at the end of day.</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 xml:space="preserve">Apart from gloves and apron, there </w:t>
      </w:r>
      <w:r w:rsidR="00BB2E23">
        <w:rPr>
          <w:rFonts w:asciiTheme="majorHAnsi" w:hAnsiTheme="majorHAnsi" w:cstheme="majorHAnsi"/>
          <w:sz w:val="24"/>
          <w:szCs w:val="24"/>
        </w:rPr>
        <w:t xml:space="preserve">is no need for additional PPE. </w:t>
      </w: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Use disposable cloths or paper roll and disposable mop heads, to clean all hard surfaces, floors, chairs, door handles and sanitary fittings, foll</w:t>
      </w:r>
      <w:r w:rsidR="00BB2E23">
        <w:rPr>
          <w:rFonts w:asciiTheme="majorHAnsi" w:hAnsiTheme="majorHAnsi" w:cstheme="majorHAnsi"/>
          <w:sz w:val="24"/>
          <w:szCs w:val="24"/>
        </w:rPr>
        <w:t>owing one of the options below:</w:t>
      </w:r>
    </w:p>
    <w:p w:rsidR="009C11EA" w:rsidRPr="00824BB4" w:rsidRDefault="009C11EA" w:rsidP="00244037">
      <w:pPr>
        <w:pStyle w:val="ListParagraph"/>
        <w:numPr>
          <w:ilvl w:val="0"/>
          <w:numId w:val="22"/>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use either a combined detergent disinfectant solution at a dilution of 1,000 parts per million available chlorine</w:t>
      </w:r>
    </w:p>
    <w:p w:rsidR="009C11EA" w:rsidRPr="00824BB4" w:rsidRDefault="009C11EA" w:rsidP="009C11EA">
      <w:pPr>
        <w:spacing w:line="320" w:lineRule="exact"/>
        <w:ind w:left="360"/>
        <w:rPr>
          <w:rFonts w:asciiTheme="majorHAnsi" w:hAnsiTheme="majorHAnsi" w:cstheme="majorHAnsi"/>
          <w:sz w:val="24"/>
          <w:szCs w:val="24"/>
        </w:rPr>
      </w:pPr>
      <w:r w:rsidRPr="00824BB4">
        <w:rPr>
          <w:rFonts w:asciiTheme="majorHAnsi" w:hAnsiTheme="majorHAnsi" w:cstheme="majorHAnsi"/>
          <w:sz w:val="24"/>
          <w:szCs w:val="24"/>
        </w:rPr>
        <w:t>or</w:t>
      </w:r>
    </w:p>
    <w:p w:rsidR="009C11EA" w:rsidRPr="00824BB4" w:rsidRDefault="009C11EA" w:rsidP="00244037">
      <w:pPr>
        <w:pStyle w:val="ListParagraph"/>
        <w:numPr>
          <w:ilvl w:val="0"/>
          <w:numId w:val="22"/>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a household detergent followed by disinfection (1000 parts per million available chlorine). Follow manufacturer’s instructions for dilution, application and contact times for all detergents and disinfectants</w:t>
      </w:r>
    </w:p>
    <w:p w:rsidR="009C11EA" w:rsidRPr="00824BB4" w:rsidRDefault="009C11EA" w:rsidP="009C11EA">
      <w:pPr>
        <w:spacing w:line="320" w:lineRule="exact"/>
        <w:ind w:left="360"/>
        <w:rPr>
          <w:rFonts w:asciiTheme="majorHAnsi" w:hAnsiTheme="majorHAnsi" w:cstheme="majorHAnsi"/>
          <w:sz w:val="24"/>
          <w:szCs w:val="24"/>
        </w:rPr>
      </w:pPr>
      <w:r w:rsidRPr="00824BB4">
        <w:rPr>
          <w:rFonts w:asciiTheme="majorHAnsi" w:hAnsiTheme="majorHAnsi" w:cstheme="majorHAnsi"/>
          <w:sz w:val="24"/>
          <w:szCs w:val="24"/>
        </w:rPr>
        <w:t>or</w:t>
      </w:r>
    </w:p>
    <w:p w:rsidR="009C11EA" w:rsidRPr="00824BB4" w:rsidRDefault="009C11EA" w:rsidP="00244037">
      <w:pPr>
        <w:pStyle w:val="ListParagraph"/>
        <w:numPr>
          <w:ilvl w:val="0"/>
          <w:numId w:val="22"/>
        </w:numPr>
        <w:spacing w:after="0" w:line="320" w:lineRule="exact"/>
        <w:rPr>
          <w:rFonts w:asciiTheme="majorHAnsi" w:hAnsiTheme="majorHAnsi" w:cstheme="majorHAnsi"/>
          <w:sz w:val="24"/>
          <w:szCs w:val="24"/>
        </w:rPr>
      </w:pPr>
      <w:r w:rsidRPr="00824BB4">
        <w:rPr>
          <w:rFonts w:asciiTheme="majorHAnsi" w:hAnsiTheme="majorHAnsi" w:cstheme="majorHAnsi"/>
          <w:sz w:val="24"/>
          <w:szCs w:val="24"/>
        </w:rPr>
        <w:t>if an alternative disinfectant is used within the organisation, this should be checked and ensure that it is effective against enveloped viruses</w:t>
      </w:r>
    </w:p>
    <w:p w:rsidR="009C11EA" w:rsidRPr="00824BB4" w:rsidRDefault="009C11EA" w:rsidP="00BB2E23">
      <w:pPr>
        <w:spacing w:line="320" w:lineRule="exact"/>
        <w:rPr>
          <w:rFonts w:asciiTheme="majorHAnsi" w:hAnsiTheme="majorHAnsi" w:cstheme="majorHAnsi"/>
          <w:sz w:val="24"/>
          <w:szCs w:val="24"/>
        </w:rPr>
      </w:pPr>
    </w:p>
    <w:p w:rsidR="009C11EA" w:rsidRPr="00824BB4" w:rsidRDefault="009C11EA" w:rsidP="009C11EA">
      <w:pPr>
        <w:spacing w:line="320" w:lineRule="exact"/>
        <w:rPr>
          <w:rFonts w:asciiTheme="majorHAnsi" w:hAnsiTheme="majorHAnsi" w:cstheme="majorHAnsi"/>
          <w:sz w:val="24"/>
          <w:szCs w:val="24"/>
        </w:rPr>
      </w:pPr>
      <w:r w:rsidRPr="00824BB4">
        <w:rPr>
          <w:rFonts w:asciiTheme="majorHAnsi" w:hAnsiTheme="majorHAnsi" w:cstheme="majorHAnsi"/>
          <w:sz w:val="24"/>
          <w:szCs w:val="24"/>
        </w:rPr>
        <w:t>Avoid creating splashes and spray when cleaning.</w:t>
      </w:r>
    </w:p>
    <w:p w:rsidR="009C11EA" w:rsidRPr="00824BB4" w:rsidRDefault="009C11EA" w:rsidP="009C11EA">
      <w:pPr>
        <w:spacing w:after="0" w:line="240" w:lineRule="auto"/>
        <w:rPr>
          <w:rFonts w:asciiTheme="majorHAnsi" w:hAnsiTheme="majorHAnsi" w:cstheme="majorHAnsi"/>
          <w:color w:val="C00000"/>
          <w:sz w:val="24"/>
          <w:szCs w:val="24"/>
        </w:rPr>
      </w:pPr>
      <w:r w:rsidRPr="00824BB4">
        <w:rPr>
          <w:rFonts w:asciiTheme="majorHAnsi" w:hAnsiTheme="majorHAnsi" w:cstheme="majorHAnsi"/>
          <w:sz w:val="24"/>
          <w:szCs w:val="24"/>
        </w:rPr>
        <w:t xml:space="preserve">All the disposable materials should be double-bagged, then stored securely for 72 hours then thrown away </w:t>
      </w:r>
      <w:proofErr w:type="spellStart"/>
      <w:r w:rsidRPr="00824BB4">
        <w:rPr>
          <w:rFonts w:asciiTheme="majorHAnsi" w:hAnsiTheme="majorHAnsi" w:cstheme="majorHAnsi"/>
          <w:sz w:val="24"/>
          <w:szCs w:val="24"/>
        </w:rPr>
        <w:t>i</w:t>
      </w:r>
      <w:proofErr w:type="spellEnd"/>
    </w:p>
    <w:p w:rsidR="00841AEE" w:rsidRPr="00824BB4" w:rsidRDefault="00841AEE" w:rsidP="00841AEE">
      <w:pPr>
        <w:spacing w:after="120" w:line="360" w:lineRule="auto"/>
        <w:rPr>
          <w:rFonts w:asciiTheme="majorHAnsi" w:hAnsiTheme="majorHAnsi" w:cstheme="majorHAnsi"/>
          <w:color w:val="C00000"/>
          <w:sz w:val="24"/>
          <w:szCs w:val="24"/>
        </w:rPr>
      </w:pPr>
    </w:p>
    <w:p w:rsidR="00845597" w:rsidRPr="00824BB4" w:rsidRDefault="00845597" w:rsidP="004C1A05">
      <w:pPr>
        <w:spacing w:after="120" w:line="360" w:lineRule="auto"/>
        <w:rPr>
          <w:rFonts w:asciiTheme="majorHAnsi" w:hAnsiTheme="majorHAnsi" w:cstheme="majorHAnsi"/>
          <w:color w:val="C00000"/>
          <w:sz w:val="24"/>
          <w:szCs w:val="24"/>
        </w:rPr>
      </w:pPr>
    </w:p>
    <w:p w:rsidR="004E67C5" w:rsidRPr="00824BB4" w:rsidRDefault="004E67C5" w:rsidP="004C1A05">
      <w:pPr>
        <w:spacing w:after="120" w:line="360" w:lineRule="auto"/>
        <w:rPr>
          <w:rFonts w:asciiTheme="majorHAnsi" w:hAnsiTheme="majorHAnsi" w:cstheme="majorHAnsi"/>
          <w:color w:val="C00000"/>
          <w:sz w:val="24"/>
          <w:szCs w:val="24"/>
        </w:rPr>
      </w:pPr>
    </w:p>
    <w:p w:rsidR="004E67C5" w:rsidRPr="00824BB4" w:rsidRDefault="004E67C5" w:rsidP="004C1A05">
      <w:pPr>
        <w:spacing w:after="120" w:line="360" w:lineRule="auto"/>
        <w:rPr>
          <w:rFonts w:asciiTheme="majorHAnsi" w:hAnsiTheme="majorHAnsi" w:cstheme="majorHAnsi"/>
          <w:color w:val="C00000"/>
          <w:sz w:val="24"/>
          <w:szCs w:val="24"/>
        </w:rPr>
      </w:pPr>
    </w:p>
    <w:p w:rsidR="000D6D35" w:rsidRPr="00824BB4" w:rsidRDefault="000D6D35" w:rsidP="004C1A05">
      <w:pPr>
        <w:spacing w:after="120" w:line="360" w:lineRule="auto"/>
        <w:rPr>
          <w:rFonts w:asciiTheme="majorHAnsi" w:hAnsiTheme="majorHAnsi" w:cstheme="majorHAnsi"/>
          <w:color w:val="C00000"/>
          <w:sz w:val="24"/>
          <w:szCs w:val="24"/>
        </w:rPr>
      </w:pPr>
    </w:p>
    <w:p w:rsidR="00B80412" w:rsidRPr="00824BB4" w:rsidRDefault="00B80412" w:rsidP="004C1A05">
      <w:pPr>
        <w:spacing w:after="120" w:line="360" w:lineRule="auto"/>
        <w:rPr>
          <w:rFonts w:asciiTheme="majorHAnsi" w:hAnsiTheme="majorHAnsi" w:cstheme="majorHAnsi"/>
          <w:color w:val="C00000"/>
          <w:sz w:val="24"/>
          <w:szCs w:val="24"/>
        </w:rPr>
      </w:pPr>
    </w:p>
    <w:p w:rsidR="000D6D35" w:rsidRPr="00824BB4" w:rsidRDefault="000D6D35" w:rsidP="004C1A05">
      <w:pPr>
        <w:spacing w:after="120" w:line="360" w:lineRule="auto"/>
        <w:rPr>
          <w:rFonts w:asciiTheme="majorHAnsi" w:hAnsiTheme="majorHAnsi" w:cstheme="majorHAnsi"/>
          <w:color w:val="C00000"/>
          <w:sz w:val="24"/>
          <w:szCs w:val="24"/>
        </w:rPr>
      </w:pPr>
    </w:p>
    <w:p w:rsidR="00E62EEB" w:rsidRPr="00824BB4" w:rsidRDefault="00E62EEB" w:rsidP="004C1A05">
      <w:pPr>
        <w:spacing w:after="120" w:line="360" w:lineRule="auto"/>
        <w:rPr>
          <w:rFonts w:asciiTheme="majorHAnsi" w:hAnsiTheme="majorHAnsi" w:cstheme="majorHAnsi"/>
          <w:color w:val="C00000"/>
          <w:sz w:val="24"/>
          <w:szCs w:val="24"/>
        </w:rPr>
      </w:pPr>
    </w:p>
    <w:p w:rsidR="004E67C5" w:rsidRPr="00824BB4" w:rsidRDefault="004E67C5" w:rsidP="004C1A05">
      <w:pPr>
        <w:spacing w:after="120" w:line="360" w:lineRule="auto"/>
        <w:rPr>
          <w:rFonts w:asciiTheme="majorHAnsi" w:hAnsiTheme="majorHAnsi" w:cstheme="majorHAnsi"/>
          <w:color w:val="C00000"/>
          <w:sz w:val="24"/>
          <w:szCs w:val="24"/>
        </w:rPr>
      </w:pPr>
    </w:p>
    <w:p w:rsidR="004E67C5" w:rsidRPr="00BB2E23" w:rsidRDefault="004E67C5" w:rsidP="00BB2E23">
      <w:pPr>
        <w:pStyle w:val="Heading1"/>
      </w:pPr>
      <w:bookmarkStart w:id="79" w:name="_Toc59007850"/>
      <w:r w:rsidRPr="00BB2E23">
        <w:lastRenderedPageBreak/>
        <w:t>Appendix H: Sample letter</w:t>
      </w:r>
      <w:r w:rsidR="00BB2E23">
        <w:t>s</w:t>
      </w:r>
      <w:r w:rsidRPr="00BB2E23">
        <w:t xml:space="preserve"> for schools to parents </w:t>
      </w:r>
      <w:r w:rsidR="000A6A38" w:rsidRPr="00BB2E23">
        <w:t>and staff</w:t>
      </w:r>
      <w:bookmarkEnd w:id="79"/>
      <w:r w:rsidR="000A6A38" w:rsidRPr="00BB2E23">
        <w:t xml:space="preserve"> </w:t>
      </w:r>
    </w:p>
    <w:p w:rsidR="000A6A38" w:rsidRPr="00824BB4" w:rsidRDefault="000A6A38" w:rsidP="000A6A38">
      <w:pPr>
        <w:rPr>
          <w:rFonts w:asciiTheme="majorHAnsi" w:hAnsiTheme="majorHAnsi" w:cstheme="majorHAnsi"/>
          <w:sz w:val="24"/>
          <w:szCs w:val="24"/>
        </w:rPr>
      </w:pPr>
    </w:p>
    <w:p w:rsidR="00BB2E23" w:rsidRPr="00BB2E23" w:rsidRDefault="00BB2E23" w:rsidP="00BB2E23">
      <w:pPr>
        <w:spacing w:line="280" w:lineRule="atLeast"/>
        <w:jc w:val="both"/>
        <w:rPr>
          <w:rFonts w:eastAsia="Calibri" w:cs="Times New Roman"/>
          <w:b/>
        </w:rPr>
      </w:pPr>
      <w:r w:rsidRPr="00BB2E23">
        <w:rPr>
          <w:rFonts w:eastAsia="Calibri" w:cs="Times New Roman"/>
          <w:b/>
        </w:rPr>
        <w:t>FOR PARENTS OF CLOSE CONTACTS OF COVID 19</w:t>
      </w:r>
    </w:p>
    <w:p w:rsidR="00BB2E23" w:rsidRDefault="00BB2E23" w:rsidP="00BB2E23">
      <w:pPr>
        <w:spacing w:line="280" w:lineRule="atLeast"/>
        <w:jc w:val="both"/>
        <w:rPr>
          <w:rFonts w:eastAsia="Calibri" w:cs="Times New Roman"/>
          <w:b/>
        </w:rPr>
      </w:pPr>
    </w:p>
    <w:p w:rsidR="00BB2E23" w:rsidRPr="004D0455" w:rsidRDefault="00BB2E23" w:rsidP="00BB2E23">
      <w:pPr>
        <w:spacing w:line="280" w:lineRule="atLeast"/>
        <w:jc w:val="both"/>
        <w:rPr>
          <w:rFonts w:eastAsia="Calibri" w:cs="Times New Roman"/>
          <w:b/>
        </w:rPr>
      </w:pPr>
      <w:r w:rsidRPr="004D0455">
        <w:rPr>
          <w:rFonts w:eastAsia="Calibri" w:cs="Times New Roman"/>
          <w:b/>
        </w:rPr>
        <w:t>Advice for Chi</w:t>
      </w:r>
      <w:r>
        <w:rPr>
          <w:rFonts w:eastAsia="Calibri" w:cs="Times New Roman"/>
          <w:b/>
        </w:rPr>
        <w:t>l</w:t>
      </w:r>
      <w:r w:rsidRPr="004D0455">
        <w:rPr>
          <w:rFonts w:eastAsia="Calibri" w:cs="Times New Roman"/>
          <w:b/>
        </w:rPr>
        <w:t xml:space="preserve">d to Self-Isolate for </w:t>
      </w:r>
      <w:r w:rsidRPr="001A4A1E">
        <w:rPr>
          <w:rFonts w:eastAsia="Calibri" w:cs="Times New Roman"/>
          <w:b/>
          <w:color w:val="0070C0"/>
        </w:rPr>
        <w:t>10</w:t>
      </w:r>
      <w:r w:rsidRPr="004D0455">
        <w:rPr>
          <w:rFonts w:eastAsia="Calibri" w:cs="Times New Roman"/>
          <w:b/>
        </w:rPr>
        <w:t xml:space="preserve"> Days  </w:t>
      </w:r>
    </w:p>
    <w:p w:rsidR="00BB2E23" w:rsidRDefault="00BB2E23" w:rsidP="00BB2E23">
      <w:pPr>
        <w:spacing w:line="280" w:lineRule="atLeast"/>
        <w:jc w:val="both"/>
        <w:rPr>
          <w:rFonts w:eastAsia="Calibri" w:cs="Times New Roman"/>
        </w:rPr>
      </w:pPr>
    </w:p>
    <w:p w:rsidR="00BB2E23" w:rsidRDefault="00BB2E23" w:rsidP="00BB2E23">
      <w:pPr>
        <w:spacing w:line="280" w:lineRule="atLeast"/>
        <w:jc w:val="both"/>
        <w:rPr>
          <w:rFonts w:eastAsia="Calibri" w:cs="Times New Roman"/>
        </w:rPr>
      </w:pPr>
      <w:r>
        <w:rPr>
          <w:rFonts w:eastAsia="Calibri" w:cs="Times New Roman"/>
        </w:rPr>
        <w:t xml:space="preserve">Dear Parent, </w:t>
      </w:r>
    </w:p>
    <w:p w:rsidR="00BB2E23" w:rsidRDefault="00BB2E23" w:rsidP="00BB2E23">
      <w:pPr>
        <w:spacing w:line="280" w:lineRule="atLeast"/>
        <w:jc w:val="both"/>
        <w:rPr>
          <w:rFonts w:eastAsia="Calibri" w:cs="Times New Roman"/>
        </w:rPr>
      </w:pPr>
      <w:r w:rsidRPr="007C6C0F">
        <w:rPr>
          <w:rFonts w:eastAsia="Calibri" w:cs="Times New Roman"/>
        </w:rPr>
        <w:t xml:space="preserve">We have been advised by Public Health England that </w:t>
      </w:r>
      <w:r>
        <w:rPr>
          <w:rFonts w:eastAsia="Calibri" w:cs="Times New Roman"/>
        </w:rPr>
        <w:t>there has been a confirmed case of COVID-19 within the school.</w:t>
      </w:r>
    </w:p>
    <w:p w:rsidR="00BB2E23" w:rsidRPr="00BB2E23" w:rsidRDefault="00BB2E23" w:rsidP="00BB2E23">
      <w:pPr>
        <w:spacing w:line="280" w:lineRule="atLeast"/>
        <w:jc w:val="both"/>
        <w:rPr>
          <w:rFonts w:eastAsia="Calibri" w:cs="Times New Roman"/>
          <w:highlight w:val="yellow"/>
        </w:rPr>
      </w:pPr>
      <w:r>
        <w:rPr>
          <w:rFonts w:eastAsia="Calibri" w:cs="Times New Roman"/>
        </w:rPr>
        <w:t>We have followed the national guidance and have identified that your child (name) has been in close contact with the affected child. In line with the national guidance we recommend that your child now</w:t>
      </w:r>
      <w:r w:rsidRPr="00EE1A4D">
        <w:rPr>
          <w:rFonts w:eastAsia="Calibri" w:cs="Times New Roman"/>
        </w:rPr>
        <w:t xml:space="preserve"> stay at home and self-isolate until </w:t>
      </w:r>
      <w:r>
        <w:rPr>
          <w:rFonts w:eastAsia="Calibri" w:cs="Times New Roman"/>
          <w:highlight w:val="yellow"/>
        </w:rPr>
        <w:t xml:space="preserve">ADD DATE: </w:t>
      </w:r>
      <w:r w:rsidRPr="001A4A1E">
        <w:rPr>
          <w:rFonts w:eastAsia="Calibri" w:cs="Times New Roman"/>
          <w:color w:val="0070C0"/>
          <w:highlight w:val="yellow"/>
        </w:rPr>
        <w:t>10 days after last contact with the case – count day 1 as the day after the last contact).</w:t>
      </w:r>
    </w:p>
    <w:p w:rsidR="00BB2E23" w:rsidRDefault="00BB2E23" w:rsidP="00BB2E23">
      <w:pPr>
        <w:spacing w:line="280" w:lineRule="atLeast"/>
        <w:jc w:val="both"/>
        <w:rPr>
          <w:rFonts w:eastAsia="Calibri" w:cs="Times New Roman"/>
        </w:rPr>
      </w:pPr>
      <w:r w:rsidRPr="00E16FDC">
        <w:rPr>
          <w:rFonts w:eastAsia="Calibri" w:cs="Times New Roman"/>
        </w:rPr>
        <w:t>We are asking you to do this to reduce the further spread of COVID 19</w:t>
      </w:r>
      <w:r>
        <w:rPr>
          <w:rFonts w:eastAsia="Calibri" w:cs="Times New Roman"/>
        </w:rPr>
        <w:t xml:space="preserve"> to others in the community. </w:t>
      </w:r>
    </w:p>
    <w:p w:rsidR="00BB2E23" w:rsidRDefault="00BB2E23" w:rsidP="00BB2E23">
      <w:pPr>
        <w:spacing w:line="280" w:lineRule="atLeast"/>
        <w:jc w:val="both"/>
        <w:rPr>
          <w:rFonts w:eastAsia="Calibri" w:cs="Times New Roman"/>
        </w:rPr>
      </w:pPr>
      <w:r w:rsidRPr="00EE1A4D">
        <w:rPr>
          <w:rFonts w:eastAsia="Calibri" w:cs="Times New Roman"/>
        </w:rPr>
        <w:t xml:space="preserve">If </w:t>
      </w:r>
      <w:r>
        <w:rPr>
          <w:rFonts w:eastAsia="Calibri" w:cs="Times New Roman"/>
        </w:rPr>
        <w:t>your child is</w:t>
      </w:r>
      <w:r w:rsidRPr="00EE1A4D">
        <w:rPr>
          <w:rFonts w:eastAsia="Calibri" w:cs="Times New Roman"/>
        </w:rPr>
        <w:t xml:space="preserve"> well at the end of the </w:t>
      </w:r>
      <w:r w:rsidRPr="001A4A1E">
        <w:rPr>
          <w:rFonts w:eastAsia="Calibri" w:cs="Times New Roman"/>
          <w:color w:val="0070C0"/>
        </w:rPr>
        <w:t xml:space="preserve">10-day </w:t>
      </w:r>
      <w:r w:rsidRPr="00EE1A4D">
        <w:rPr>
          <w:rFonts w:eastAsia="Calibri" w:cs="Times New Roman"/>
        </w:rPr>
        <w:t xml:space="preserve">period of self-isolation, then they </w:t>
      </w:r>
      <w:r>
        <w:rPr>
          <w:rFonts w:eastAsia="Calibri" w:cs="Times New Roman"/>
        </w:rPr>
        <w:t xml:space="preserve">can return to usual activities. </w:t>
      </w:r>
    </w:p>
    <w:p w:rsidR="00BB2E23" w:rsidRDefault="00BB2E23" w:rsidP="00BB2E23">
      <w:pPr>
        <w:spacing w:line="280" w:lineRule="atLeast"/>
        <w:jc w:val="both"/>
        <w:rPr>
          <w:rFonts w:eastAsia="Calibri" w:cs="Times New Roman"/>
        </w:rPr>
      </w:pPr>
      <w:r>
        <w:rPr>
          <w:rFonts w:eastAsia="Calibri" w:cs="Times New Roman"/>
        </w:rPr>
        <w:t xml:space="preserve">Other members of your household can continue normal activities provided your child does not develop symptoms within the </w:t>
      </w:r>
      <w:r w:rsidRPr="001A4A1E">
        <w:rPr>
          <w:rFonts w:eastAsia="Calibri" w:cs="Times New Roman"/>
          <w:color w:val="0070C0"/>
        </w:rPr>
        <w:t xml:space="preserve">10-day </w:t>
      </w:r>
      <w:r>
        <w:rPr>
          <w:rFonts w:eastAsia="Calibri" w:cs="Times New Roman"/>
        </w:rPr>
        <w:t xml:space="preserve">self-isolation period. </w:t>
      </w:r>
    </w:p>
    <w:p w:rsidR="00BB2E23" w:rsidRDefault="00BB2E23" w:rsidP="00BB2E23">
      <w:pPr>
        <w:spacing w:line="280" w:lineRule="atLeast"/>
        <w:jc w:val="both"/>
        <w:rPr>
          <w:rFonts w:eastAsia="Calibri" w:cs="Times New Roman"/>
        </w:rPr>
      </w:pPr>
      <w:r>
        <w:rPr>
          <w:rFonts w:eastAsia="Calibri" w:cs="Times New Roman"/>
        </w:rPr>
        <w:t xml:space="preserve">Please see the link to: </w:t>
      </w:r>
      <w:r w:rsidRPr="002C285E">
        <w:rPr>
          <w:rFonts w:eastAsia="Calibri" w:cs="Times New Roman"/>
        </w:rPr>
        <w:t>Guidance for contacts of people with confirmed coronavirus (COVID-19) infection who do not live with the person</w:t>
      </w:r>
    </w:p>
    <w:p w:rsidR="00BB2E23" w:rsidRDefault="00950646" w:rsidP="00BB2E23">
      <w:pPr>
        <w:spacing w:line="280" w:lineRule="atLeast"/>
        <w:jc w:val="both"/>
        <w:rPr>
          <w:rFonts w:eastAsia="Calibri" w:cs="Times New Roman"/>
        </w:rPr>
      </w:pPr>
      <w:hyperlink r:id="rId77" w:history="1">
        <w:r w:rsidR="00BB2E23" w:rsidRPr="002D00AC">
          <w:rPr>
            <w:rStyle w:val="Hyperlink"/>
            <w:rFonts w:eastAsia="Calibri" w:cs="Times New Roman"/>
          </w:rPr>
          <w:t>https://www.gov.uk/government/publications/guidance-for-contacts-of-people-with-possible-or-confirmed-coronavirus-covid-19-infection-who-do-not-live-with-the-person</w:t>
        </w:r>
      </w:hyperlink>
      <w:r w:rsidR="00BB2E23">
        <w:rPr>
          <w:rFonts w:eastAsia="Calibri" w:cs="Times New Roman"/>
        </w:rPr>
        <w:t xml:space="preserve"> </w:t>
      </w:r>
    </w:p>
    <w:p w:rsidR="00BB2E23" w:rsidRPr="004D0455" w:rsidRDefault="00BB2E23" w:rsidP="00BB2E23">
      <w:pPr>
        <w:spacing w:line="280" w:lineRule="atLeast"/>
        <w:jc w:val="both"/>
        <w:rPr>
          <w:rFonts w:eastAsia="Calibri" w:cs="Times New Roman"/>
          <w:b/>
        </w:rPr>
      </w:pPr>
    </w:p>
    <w:p w:rsidR="00BB2E23" w:rsidRPr="00BB2E23" w:rsidRDefault="00BB2E23" w:rsidP="00BB2E23">
      <w:pPr>
        <w:spacing w:line="280" w:lineRule="atLeast"/>
        <w:jc w:val="both"/>
        <w:rPr>
          <w:rFonts w:eastAsia="Calibri" w:cs="Times New Roman"/>
          <w:b/>
        </w:rPr>
      </w:pPr>
      <w:r w:rsidRPr="004D0455">
        <w:rPr>
          <w:rFonts w:eastAsia="Calibri" w:cs="Times New Roman"/>
          <w:b/>
        </w:rPr>
        <w:t xml:space="preserve">What to do if your child develops symptoms of COVID 19 </w:t>
      </w:r>
    </w:p>
    <w:p w:rsidR="00BB2E23" w:rsidRPr="004D0455" w:rsidRDefault="00BB2E23" w:rsidP="00BB2E23">
      <w:pPr>
        <w:spacing w:line="280" w:lineRule="atLeast"/>
        <w:jc w:val="both"/>
        <w:rPr>
          <w:rFonts w:eastAsia="Calibri" w:cs="Times New Roman"/>
        </w:rPr>
      </w:pPr>
      <w:r w:rsidRPr="004D0455">
        <w:rPr>
          <w:rFonts w:eastAsia="Calibri" w:cs="Times New Roman"/>
        </w:rPr>
        <w:t xml:space="preserve">If your child develops symptoms of COVID-19, they should remain at home for at least </w:t>
      </w:r>
      <w:r>
        <w:rPr>
          <w:rFonts w:eastAsia="Calibri" w:cs="Times New Roman"/>
        </w:rPr>
        <w:t>10</w:t>
      </w:r>
      <w:r w:rsidRPr="004D0455">
        <w:rPr>
          <w:rFonts w:eastAsia="Calibri" w:cs="Times New Roman"/>
        </w:rPr>
        <w:t xml:space="preserve"> days from the </w:t>
      </w:r>
      <w:r w:rsidRPr="001A4A1E">
        <w:rPr>
          <w:rFonts w:eastAsia="Calibri" w:cs="Times New Roman"/>
          <w:color w:val="0070C0"/>
        </w:rPr>
        <w:t>day after</w:t>
      </w:r>
      <w:r>
        <w:rPr>
          <w:rFonts w:eastAsia="Calibri" w:cs="Times New Roman"/>
        </w:rPr>
        <w:t xml:space="preserve"> </w:t>
      </w:r>
      <w:r w:rsidRPr="004D0455">
        <w:rPr>
          <w:rFonts w:eastAsia="Calibri" w:cs="Times New Roman"/>
        </w:rPr>
        <w:t>their symptoms appeared.</w:t>
      </w:r>
      <w:r w:rsidRPr="0043067B">
        <w:rPr>
          <w:rFonts w:eastAsia="Calibri" w:cs="Times New Roman"/>
        </w:rPr>
        <w:t xml:space="preserve"> </w:t>
      </w:r>
      <w:r>
        <w:rPr>
          <w:rFonts w:eastAsia="Calibri" w:cs="Times New Roman"/>
        </w:rPr>
        <w:t xml:space="preserve">Anyone with symptoms will be eligible for testing and this can be arranged via </w:t>
      </w:r>
      <w:hyperlink r:id="rId78" w:history="1">
        <w:r w:rsidRPr="001A1969">
          <w:rPr>
            <w:rStyle w:val="Hyperlink"/>
            <w:rFonts w:eastAsia="Calibri" w:cs="Times New Roman"/>
          </w:rPr>
          <w:t>https://www.nhs.uk/ask-for-a-coronavirus-test</w:t>
        </w:r>
      </w:hyperlink>
      <w:r>
        <w:rPr>
          <w:rFonts w:eastAsia="Calibri" w:cs="Times New Roman"/>
        </w:rPr>
        <w:t xml:space="preserve"> or by calling 119 . </w:t>
      </w:r>
    </w:p>
    <w:p w:rsidR="00BB2E23" w:rsidRPr="004D0455" w:rsidRDefault="00BB2E23" w:rsidP="00BB2E23">
      <w:pPr>
        <w:spacing w:line="280" w:lineRule="atLeast"/>
        <w:jc w:val="both"/>
        <w:rPr>
          <w:rFonts w:eastAsia="Calibri" w:cs="Times New Roman"/>
        </w:rPr>
      </w:pPr>
      <w:r w:rsidRPr="004D0455">
        <w:rPr>
          <w:rFonts w:eastAsia="Calibri" w:cs="Times New Roman"/>
        </w:rPr>
        <w:t xml:space="preserve">All other household members who remain well must stay at home and not leave the house for </w:t>
      </w:r>
      <w:r w:rsidRPr="001A4A1E">
        <w:rPr>
          <w:rFonts w:eastAsia="Calibri" w:cs="Times New Roman"/>
          <w:color w:val="0070C0"/>
        </w:rPr>
        <w:t>10</w:t>
      </w:r>
      <w:r w:rsidRPr="004D0455">
        <w:rPr>
          <w:rFonts w:eastAsia="Calibri" w:cs="Times New Roman"/>
        </w:rPr>
        <w:t xml:space="preserve"> days. </w:t>
      </w:r>
      <w:r>
        <w:rPr>
          <w:rFonts w:eastAsia="Calibri" w:cs="Times New Roman"/>
        </w:rPr>
        <w:t>This includes anyone in your ‘Support Bubble’.</w:t>
      </w:r>
    </w:p>
    <w:p w:rsidR="00BB2E23" w:rsidRPr="004D0455" w:rsidRDefault="00BB2E23" w:rsidP="00BB2E23">
      <w:pPr>
        <w:spacing w:line="280" w:lineRule="atLeast"/>
        <w:jc w:val="both"/>
        <w:rPr>
          <w:rFonts w:eastAsia="Calibri" w:cs="Times New Roman"/>
        </w:rPr>
      </w:pPr>
      <w:r>
        <w:rPr>
          <w:rFonts w:eastAsia="Calibri" w:cs="Times New Roman"/>
        </w:rPr>
        <w:t xml:space="preserve">The </w:t>
      </w:r>
      <w:r w:rsidRPr="001A4A1E">
        <w:rPr>
          <w:rFonts w:eastAsia="Calibri" w:cs="Times New Roman"/>
          <w:color w:val="0070C0"/>
        </w:rPr>
        <w:t>10</w:t>
      </w:r>
      <w:r w:rsidRPr="004D0455">
        <w:rPr>
          <w:rFonts w:eastAsia="Calibri" w:cs="Times New Roman"/>
        </w:rPr>
        <w:t xml:space="preserve">-day period starts from the </w:t>
      </w:r>
      <w:r w:rsidRPr="001A4A1E">
        <w:rPr>
          <w:rFonts w:eastAsia="Calibri" w:cs="Times New Roman"/>
          <w:color w:val="0070C0"/>
        </w:rPr>
        <w:t>day after</w:t>
      </w:r>
      <w:r w:rsidRPr="004D0455">
        <w:rPr>
          <w:rFonts w:eastAsia="Calibri" w:cs="Times New Roman"/>
        </w:rPr>
        <w:t xml:space="preserve"> the first person in the house became ill.</w:t>
      </w:r>
    </w:p>
    <w:p w:rsidR="00BB2E23" w:rsidRDefault="00BB2E23" w:rsidP="00BB2E23">
      <w:pPr>
        <w:spacing w:line="280" w:lineRule="atLeast"/>
        <w:rPr>
          <w:rFonts w:eastAsia="Calibri" w:cs="Times New Roman"/>
        </w:rPr>
      </w:pPr>
      <w:r>
        <w:rPr>
          <w:rFonts w:eastAsia="Calibri" w:cs="Times New Roman"/>
        </w:rPr>
        <w:t xml:space="preserve">Household members should not go to work, school or public areas and exercise should be taken within the home. </w:t>
      </w:r>
      <w:r w:rsidRPr="005B631F">
        <w:rPr>
          <w:rFonts w:eastAsia="Calibri" w:cs="Times New Roman"/>
        </w:rPr>
        <w:t>If you require help with buying groceries, other shopping or picking up medication, or walking a dog, you should ask friends or family. Alternatively, you can order your shopping online and medication by phone or online.</w:t>
      </w:r>
    </w:p>
    <w:p w:rsidR="00BB2E23" w:rsidRPr="004D0455" w:rsidRDefault="00BB2E23" w:rsidP="00BB2E23">
      <w:pPr>
        <w:spacing w:line="280" w:lineRule="atLeast"/>
        <w:rPr>
          <w:rFonts w:eastAsia="Calibri" w:cs="Times New Roman"/>
        </w:rPr>
      </w:pPr>
      <w:r>
        <w:rPr>
          <w:rFonts w:eastAsia="Calibri" w:cs="Times New Roman"/>
        </w:rPr>
        <w:t>H</w:t>
      </w:r>
      <w:r w:rsidRPr="004D0455">
        <w:rPr>
          <w:rFonts w:eastAsia="Calibri" w:cs="Times New Roman"/>
        </w:rPr>
        <w:t xml:space="preserve">ousehold members staying at home for </w:t>
      </w:r>
      <w:r w:rsidRPr="001A4A1E">
        <w:rPr>
          <w:rFonts w:eastAsia="Calibri" w:cs="Times New Roman"/>
          <w:color w:val="0070C0"/>
        </w:rPr>
        <w:t>10</w:t>
      </w:r>
      <w:r w:rsidRPr="004D0455">
        <w:rPr>
          <w:rFonts w:eastAsia="Calibri" w:cs="Times New Roman"/>
        </w:rPr>
        <w:t xml:space="preserve"> days will greatly reduce the overall amount of infection the household could pass on to others in the community</w:t>
      </w:r>
      <w:r>
        <w:rPr>
          <w:rFonts w:eastAsia="Calibri" w:cs="Times New Roman"/>
        </w:rPr>
        <w:t>.</w:t>
      </w:r>
    </w:p>
    <w:p w:rsidR="00BB2E23" w:rsidRDefault="00BB2E23" w:rsidP="00BB2E23">
      <w:pPr>
        <w:spacing w:line="280" w:lineRule="atLeast"/>
        <w:jc w:val="both"/>
        <w:rPr>
          <w:rFonts w:eastAsia="Calibri" w:cs="Times New Roman"/>
        </w:rPr>
      </w:pPr>
      <w:r w:rsidRPr="004D0455">
        <w:rPr>
          <w:rFonts w:eastAsia="Calibri" w:cs="Times New Roman"/>
        </w:rPr>
        <w:lastRenderedPageBreak/>
        <w:t>If you are able can, move any vulnerable individuals (such as the elderly and those with underlying health conditions) out of your home, to stay with friends or family for the duration of the home isolation period</w:t>
      </w:r>
    </w:p>
    <w:p w:rsidR="00BB2E23" w:rsidRDefault="00BB2E23" w:rsidP="00BB2E23">
      <w:pPr>
        <w:spacing w:line="280" w:lineRule="atLeast"/>
        <w:jc w:val="both"/>
        <w:rPr>
          <w:rFonts w:eastAsia="Calibri" w:cs="Times New Roman"/>
        </w:rPr>
      </w:pPr>
      <w:r>
        <w:rPr>
          <w:rFonts w:eastAsia="Calibri" w:cs="Times New Roman"/>
        </w:rPr>
        <w:t>Please see the link to the PHE ‘Stay at Home’ Guidance:</w:t>
      </w:r>
    </w:p>
    <w:p w:rsidR="00BB2E23" w:rsidRDefault="00950646" w:rsidP="00BB2E23">
      <w:pPr>
        <w:spacing w:line="280" w:lineRule="atLeast"/>
        <w:jc w:val="both"/>
        <w:rPr>
          <w:rFonts w:eastAsia="Calibri" w:cs="Times New Roman"/>
        </w:rPr>
      </w:pPr>
      <w:hyperlink r:id="rId79" w:history="1">
        <w:r w:rsidR="00BB2E23" w:rsidRPr="00483BE7">
          <w:rPr>
            <w:rStyle w:val="Hyperlink"/>
            <w:rFonts w:eastAsia="Calibri" w:cs="Times New Roman"/>
          </w:rPr>
          <w:t>https://www.gov.uk/government/publications/covid-19-stay-at-home-guidance/stay-at-home-guidance-for-households-with-possible-coronavirus-covid-19-infection</w:t>
        </w:r>
      </w:hyperlink>
    </w:p>
    <w:p w:rsidR="00BB2E23" w:rsidRPr="00E16FDC" w:rsidRDefault="00BB2E23" w:rsidP="00BB2E23">
      <w:pPr>
        <w:spacing w:line="280" w:lineRule="atLeast"/>
        <w:jc w:val="both"/>
        <w:rPr>
          <w:rFonts w:eastAsia="Calibri" w:cs="Times New Roman"/>
        </w:rPr>
      </w:pPr>
    </w:p>
    <w:p w:rsidR="00BB2E23" w:rsidRDefault="00BB2E23" w:rsidP="00BB2E23">
      <w:pPr>
        <w:spacing w:line="280" w:lineRule="atLeast"/>
        <w:jc w:val="both"/>
        <w:rPr>
          <w:rFonts w:eastAsia="Calibri" w:cs="Times New Roman"/>
          <w:b/>
        </w:rPr>
      </w:pPr>
      <w:r w:rsidRPr="009506F3">
        <w:rPr>
          <w:rFonts w:eastAsia="Calibri" w:cs="Times New Roman"/>
          <w:b/>
        </w:rPr>
        <w:t>Symptoms</w:t>
      </w:r>
      <w:r>
        <w:rPr>
          <w:rFonts w:eastAsia="Calibri" w:cs="Times New Roman"/>
          <w:b/>
        </w:rPr>
        <w:t xml:space="preserve"> of COVID 19 </w:t>
      </w:r>
    </w:p>
    <w:p w:rsidR="00BB2E23" w:rsidRDefault="00BB2E23" w:rsidP="00BB2E23">
      <w:pPr>
        <w:spacing w:line="280" w:lineRule="atLeast"/>
        <w:jc w:val="both"/>
        <w:rPr>
          <w:rFonts w:eastAsia="Calibri" w:cs="Times New Roman"/>
        </w:rPr>
      </w:pPr>
      <w:r w:rsidRPr="00D0026A">
        <w:rPr>
          <w:rFonts w:eastAsia="Calibri" w:cs="Times New Roman"/>
        </w:rPr>
        <w:t>The most common symptoms of coronavirus (COVID-19) are recent onset of:</w:t>
      </w:r>
    </w:p>
    <w:p w:rsidR="00BB2E23" w:rsidRPr="00D0026A" w:rsidRDefault="00BB2E23" w:rsidP="00244037">
      <w:pPr>
        <w:pStyle w:val="ListParagraph"/>
        <w:numPr>
          <w:ilvl w:val="0"/>
          <w:numId w:val="25"/>
        </w:numPr>
        <w:spacing w:after="0" w:line="280" w:lineRule="atLeast"/>
        <w:jc w:val="both"/>
      </w:pPr>
      <w:r w:rsidRPr="1EEE6863">
        <w:rPr>
          <w:rFonts w:eastAsia="Calibri" w:cs="Times New Roman"/>
        </w:rPr>
        <w:t>new continuous cough and/or</w:t>
      </w:r>
    </w:p>
    <w:p w:rsidR="00BB2E23" w:rsidRPr="00D0026A" w:rsidRDefault="00BB2E23" w:rsidP="00244037">
      <w:pPr>
        <w:pStyle w:val="ListParagraph"/>
        <w:numPr>
          <w:ilvl w:val="0"/>
          <w:numId w:val="25"/>
        </w:numPr>
        <w:spacing w:after="0" w:line="280" w:lineRule="atLeast"/>
        <w:jc w:val="both"/>
      </w:pPr>
      <w:r w:rsidRPr="1EEE6863">
        <w:rPr>
          <w:rFonts w:eastAsia="Calibri" w:cs="Times New Roman"/>
        </w:rPr>
        <w:t>high temperature and/or</w:t>
      </w:r>
    </w:p>
    <w:p w:rsidR="00BB2E23" w:rsidRPr="00CF2334" w:rsidRDefault="00BB2E23" w:rsidP="00244037">
      <w:pPr>
        <w:pStyle w:val="ListParagraph"/>
        <w:numPr>
          <w:ilvl w:val="0"/>
          <w:numId w:val="25"/>
        </w:numPr>
        <w:spacing w:after="0" w:line="280" w:lineRule="atLeast"/>
        <w:jc w:val="both"/>
      </w:pPr>
      <w:r w:rsidRPr="00CF2334">
        <w:t>a loss of, or change in, normal sense of taste or smell (anosmia)</w:t>
      </w:r>
    </w:p>
    <w:p w:rsidR="00BB2E23" w:rsidRPr="00D0026A" w:rsidRDefault="00BB2E23" w:rsidP="00BB2E23">
      <w:pPr>
        <w:spacing w:line="280" w:lineRule="atLeast"/>
        <w:jc w:val="both"/>
        <w:rPr>
          <w:rFonts w:eastAsia="Calibri" w:cs="Times New Roman"/>
        </w:rPr>
      </w:pPr>
    </w:p>
    <w:p w:rsidR="00BB2E23" w:rsidRPr="00E16FDC" w:rsidRDefault="00BB2E23" w:rsidP="00BB2E23">
      <w:pPr>
        <w:spacing w:line="280" w:lineRule="atLeast"/>
        <w:jc w:val="both"/>
        <w:rPr>
          <w:rFonts w:eastAsia="Calibri" w:cs="Times New Roman"/>
          <w:b/>
        </w:rPr>
      </w:pPr>
      <w:r>
        <w:rPr>
          <w:rFonts w:eastAsia="Calibri" w:cs="Times New Roman"/>
          <w:b/>
        </w:rPr>
        <w:t>F</w:t>
      </w:r>
      <w:r w:rsidRPr="00E16FDC">
        <w:rPr>
          <w:rFonts w:eastAsia="Calibri" w:cs="Times New Roman"/>
          <w:b/>
        </w:rPr>
        <w:t>or most people, coronavirus (COVID-19) will be a mild illness.</w:t>
      </w:r>
    </w:p>
    <w:p w:rsidR="00BB2E23" w:rsidRDefault="00BB2E23" w:rsidP="00BB2E23">
      <w:pPr>
        <w:spacing w:line="280" w:lineRule="atLeast"/>
        <w:jc w:val="both"/>
        <w:rPr>
          <w:rFonts w:eastAsia="Calibri" w:cs="Times New Roman"/>
        </w:rPr>
      </w:pPr>
      <w:r>
        <w:rPr>
          <w:rFonts w:eastAsia="Calibri" w:cs="Times New Roman"/>
        </w:rPr>
        <w:t xml:space="preserve">If your child does develop symptoms, you can seek advice from NHS 111 at </w:t>
      </w:r>
      <w:hyperlink r:id="rId80" w:history="1">
        <w:r w:rsidRPr="00AD4CA8">
          <w:rPr>
            <w:rStyle w:val="Hyperlink"/>
            <w:rFonts w:eastAsia="Calibri" w:cs="Times New Roman"/>
          </w:rPr>
          <w:t>https://www.nhs.uk/conditions/coronavirus-covid-19/check-if-you-have-coronavirus-symptoms/</w:t>
        </w:r>
      </w:hyperlink>
      <w:r>
        <w:rPr>
          <w:rFonts w:eastAsia="Calibri" w:cs="Times New Roman"/>
        </w:rPr>
        <w:t xml:space="preserve"> or by phoning 111.</w:t>
      </w:r>
    </w:p>
    <w:p w:rsidR="00BB2E23" w:rsidRDefault="00BB2E23" w:rsidP="00BB2E23">
      <w:pPr>
        <w:spacing w:line="280" w:lineRule="atLeast"/>
        <w:jc w:val="both"/>
        <w:rPr>
          <w:rFonts w:eastAsia="Calibri" w:cs="Times New Roman"/>
        </w:rPr>
      </w:pPr>
    </w:p>
    <w:p w:rsidR="00BB2E23" w:rsidRDefault="00BB2E23" w:rsidP="00BB2E23">
      <w:pPr>
        <w:spacing w:line="280" w:lineRule="atLeast"/>
        <w:jc w:val="both"/>
        <w:rPr>
          <w:rFonts w:eastAsia="Calibri" w:cs="Times New Roman"/>
          <w:b/>
        </w:rPr>
      </w:pPr>
      <w:r>
        <w:rPr>
          <w:rFonts w:eastAsia="Calibri" w:cs="Times New Roman"/>
          <w:b/>
        </w:rPr>
        <w:t>How to stop</w:t>
      </w:r>
      <w:r w:rsidRPr="00315DFC">
        <w:rPr>
          <w:rFonts w:eastAsia="Calibri" w:cs="Times New Roman"/>
          <w:b/>
        </w:rPr>
        <w:t xml:space="preserve"> </w:t>
      </w:r>
      <w:r>
        <w:rPr>
          <w:rFonts w:eastAsia="Calibri" w:cs="Times New Roman"/>
          <w:b/>
        </w:rPr>
        <w:t>COVID-19</w:t>
      </w:r>
      <w:r w:rsidRPr="00315DFC">
        <w:rPr>
          <w:rFonts w:eastAsia="Calibri" w:cs="Times New Roman"/>
          <w:b/>
        </w:rPr>
        <w:t xml:space="preserve"> spreading</w:t>
      </w:r>
      <w:r>
        <w:rPr>
          <w:rFonts w:eastAsia="Calibri" w:cs="Times New Roman"/>
          <w:b/>
        </w:rPr>
        <w:t xml:space="preserve"> </w:t>
      </w:r>
    </w:p>
    <w:p w:rsidR="00BB2E23" w:rsidRPr="00315DFC" w:rsidRDefault="00BB2E23" w:rsidP="00BB2E23">
      <w:pPr>
        <w:spacing w:line="280" w:lineRule="atLeast"/>
        <w:jc w:val="both"/>
        <w:rPr>
          <w:rFonts w:eastAsia="Calibri" w:cs="Times New Roman"/>
        </w:rPr>
      </w:pPr>
      <w:r w:rsidRPr="00315DFC">
        <w:rPr>
          <w:rFonts w:eastAsia="Calibri" w:cs="Times New Roman"/>
        </w:rPr>
        <w:t xml:space="preserve">There are things you can do to help reduce the risk of you and anyone you live with getting ill with </w:t>
      </w:r>
      <w:r>
        <w:rPr>
          <w:rFonts w:eastAsia="Calibri" w:cs="Times New Roman"/>
        </w:rPr>
        <w:t>COVID-19:</w:t>
      </w:r>
    </w:p>
    <w:p w:rsidR="00BB2E23" w:rsidRPr="00315DFC" w:rsidRDefault="00BB2E23" w:rsidP="00244037">
      <w:pPr>
        <w:pStyle w:val="ListParagraph"/>
        <w:numPr>
          <w:ilvl w:val="0"/>
          <w:numId w:val="26"/>
        </w:numPr>
        <w:spacing w:after="0" w:line="280" w:lineRule="atLeast"/>
        <w:jc w:val="both"/>
        <w:rPr>
          <w:rFonts w:eastAsia="Calibri" w:cs="Times New Roman"/>
        </w:rPr>
      </w:pPr>
      <w:bookmarkStart w:id="80" w:name="_Hlk39313160"/>
      <w:r w:rsidRPr="00315DFC">
        <w:rPr>
          <w:rFonts w:eastAsia="Calibri" w:cs="Times New Roman"/>
        </w:rPr>
        <w:t xml:space="preserve">wash your hands with soap and water often – do this for at least 20 seconds </w:t>
      </w:r>
    </w:p>
    <w:p w:rsidR="00BB2E23" w:rsidRPr="00315DFC" w:rsidRDefault="00BB2E23" w:rsidP="00244037">
      <w:pPr>
        <w:pStyle w:val="ListParagraph"/>
        <w:numPr>
          <w:ilvl w:val="0"/>
          <w:numId w:val="26"/>
        </w:numPr>
        <w:spacing w:after="0" w:line="280" w:lineRule="atLeast"/>
        <w:jc w:val="both"/>
        <w:rPr>
          <w:rFonts w:eastAsia="Calibri" w:cs="Times New Roman"/>
        </w:rPr>
      </w:pPr>
      <w:r w:rsidRPr="00315DFC">
        <w:rPr>
          <w:rFonts w:eastAsia="Calibri" w:cs="Times New Roman"/>
        </w:rPr>
        <w:t xml:space="preserve">use hand </w:t>
      </w:r>
      <w:proofErr w:type="spellStart"/>
      <w:r w:rsidRPr="00315DFC">
        <w:rPr>
          <w:rFonts w:eastAsia="Calibri" w:cs="Times New Roman"/>
        </w:rPr>
        <w:t>sanitiser</w:t>
      </w:r>
      <w:proofErr w:type="spellEnd"/>
      <w:r w:rsidRPr="00315DFC">
        <w:rPr>
          <w:rFonts w:eastAsia="Calibri" w:cs="Times New Roman"/>
        </w:rPr>
        <w:t xml:space="preserve"> gel if soap and water are not available</w:t>
      </w:r>
    </w:p>
    <w:p w:rsidR="00BB2E23" w:rsidRPr="00315DFC" w:rsidRDefault="00BB2E23" w:rsidP="00244037">
      <w:pPr>
        <w:pStyle w:val="ListParagraph"/>
        <w:numPr>
          <w:ilvl w:val="0"/>
          <w:numId w:val="26"/>
        </w:numPr>
        <w:spacing w:after="0" w:line="280" w:lineRule="atLeast"/>
        <w:jc w:val="both"/>
        <w:rPr>
          <w:rFonts w:eastAsia="Calibri" w:cs="Times New Roman"/>
        </w:rPr>
      </w:pPr>
      <w:r w:rsidRPr="00315DFC">
        <w:rPr>
          <w:rFonts w:eastAsia="Calibri" w:cs="Times New Roman"/>
        </w:rPr>
        <w:t>wash your hands as soon as you get home</w:t>
      </w:r>
    </w:p>
    <w:p w:rsidR="00BB2E23" w:rsidRPr="00315DFC" w:rsidRDefault="00BB2E23" w:rsidP="00244037">
      <w:pPr>
        <w:pStyle w:val="ListParagraph"/>
        <w:numPr>
          <w:ilvl w:val="0"/>
          <w:numId w:val="26"/>
        </w:numPr>
        <w:spacing w:after="0" w:line="280" w:lineRule="atLeast"/>
        <w:jc w:val="both"/>
        <w:rPr>
          <w:rFonts w:eastAsia="Calibri" w:cs="Times New Roman"/>
        </w:rPr>
      </w:pPr>
      <w:r w:rsidRPr="00315DFC">
        <w:rPr>
          <w:rFonts w:eastAsia="Calibri" w:cs="Times New Roman"/>
        </w:rPr>
        <w:t>cover your mouth and nose with a tissue or your sleeve (not your hands) when you cough or sneeze</w:t>
      </w:r>
    </w:p>
    <w:p w:rsidR="00BB2E23" w:rsidRPr="00315DFC" w:rsidRDefault="00BB2E23" w:rsidP="00244037">
      <w:pPr>
        <w:pStyle w:val="ListParagraph"/>
        <w:numPr>
          <w:ilvl w:val="0"/>
          <w:numId w:val="26"/>
        </w:numPr>
        <w:spacing w:after="0" w:line="280" w:lineRule="atLeast"/>
        <w:jc w:val="both"/>
        <w:rPr>
          <w:rFonts w:eastAsia="Calibri" w:cs="Times New Roman"/>
        </w:rPr>
      </w:pPr>
      <w:r w:rsidRPr="00315DFC">
        <w:rPr>
          <w:rFonts w:eastAsia="Calibri" w:cs="Times New Roman"/>
        </w:rPr>
        <w:t>put used tissues in the bin immediately and wash your hands afterwards</w:t>
      </w:r>
    </w:p>
    <w:bookmarkEnd w:id="80"/>
    <w:p w:rsidR="00BB2E23" w:rsidRDefault="00BB2E23" w:rsidP="00BB2E23">
      <w:pPr>
        <w:spacing w:line="280" w:lineRule="atLeast"/>
        <w:jc w:val="both"/>
        <w:rPr>
          <w:rFonts w:eastAsia="Calibri" w:cs="Times New Roman"/>
        </w:rPr>
      </w:pPr>
    </w:p>
    <w:p w:rsidR="00BB2E23" w:rsidRPr="00642631" w:rsidRDefault="00BB2E23" w:rsidP="00BB2E23">
      <w:pPr>
        <w:spacing w:line="280" w:lineRule="atLeast"/>
        <w:jc w:val="both"/>
        <w:rPr>
          <w:rFonts w:eastAsia="Calibri" w:cs="Times New Roman"/>
          <w:b/>
        </w:rPr>
      </w:pPr>
      <w:r w:rsidRPr="00642631">
        <w:rPr>
          <w:rFonts w:eastAsia="Calibri" w:cs="Times New Roman"/>
          <w:b/>
        </w:rPr>
        <w:t>Further Information</w:t>
      </w:r>
    </w:p>
    <w:p w:rsidR="00BB2E23" w:rsidRDefault="00BB2E23" w:rsidP="00BB2E23">
      <w:pPr>
        <w:spacing w:line="280" w:lineRule="atLeast"/>
        <w:jc w:val="both"/>
        <w:rPr>
          <w:rFonts w:eastAsia="Calibri" w:cs="Times New Roman"/>
        </w:rPr>
      </w:pPr>
      <w:r>
        <w:rPr>
          <w:rFonts w:eastAsia="Calibri" w:cs="Times New Roman"/>
        </w:rPr>
        <w:t xml:space="preserve">Further information is available at </w:t>
      </w:r>
    </w:p>
    <w:p w:rsidR="00BB2E23" w:rsidRPr="00EE1A4D" w:rsidRDefault="00950646" w:rsidP="00BB2E23">
      <w:pPr>
        <w:spacing w:line="280" w:lineRule="atLeast"/>
        <w:jc w:val="both"/>
        <w:rPr>
          <w:rFonts w:eastAsia="Calibri" w:cs="Times New Roman"/>
        </w:rPr>
      </w:pPr>
      <w:hyperlink r:id="rId81" w:history="1">
        <w:r w:rsidR="00BB2E23" w:rsidRPr="00483BE7">
          <w:rPr>
            <w:rStyle w:val="Hyperlink"/>
            <w:rFonts w:eastAsia="Calibri" w:cs="Times New Roman"/>
          </w:rPr>
          <w:t>https://www.nhs.uk/conditions/coronavirus-covid-19/</w:t>
        </w:r>
      </w:hyperlink>
      <w:r w:rsidR="00BB2E23">
        <w:rPr>
          <w:rFonts w:eastAsia="Calibri" w:cs="Times New Roman"/>
        </w:rPr>
        <w:t xml:space="preserve"> </w:t>
      </w:r>
    </w:p>
    <w:p w:rsidR="00BB2E23" w:rsidRDefault="00BB2E23" w:rsidP="00BB2E23">
      <w:pPr>
        <w:spacing w:line="280" w:lineRule="atLeast"/>
        <w:jc w:val="both"/>
        <w:rPr>
          <w:rFonts w:eastAsia="Calibri" w:cs="Times New Roman"/>
        </w:rPr>
      </w:pPr>
    </w:p>
    <w:p w:rsidR="00BB2E23" w:rsidRPr="007C6C0F" w:rsidRDefault="00BB2E23" w:rsidP="00BB2E23">
      <w:pPr>
        <w:spacing w:line="280" w:lineRule="atLeast"/>
        <w:jc w:val="both"/>
        <w:rPr>
          <w:rFonts w:eastAsia="Calibri" w:cs="Times New Roman"/>
        </w:rPr>
      </w:pPr>
      <w:r w:rsidRPr="007C6C0F">
        <w:rPr>
          <w:rFonts w:eastAsia="Calibri" w:cs="Times New Roman"/>
        </w:rPr>
        <w:t>Yours sincerely</w:t>
      </w:r>
    </w:p>
    <w:p w:rsidR="00BB2E23" w:rsidRPr="000F403A" w:rsidRDefault="00BB2E23" w:rsidP="00BB2E23">
      <w:pPr>
        <w:spacing w:line="280" w:lineRule="atLeast"/>
        <w:jc w:val="both"/>
        <w:rPr>
          <w:rFonts w:eastAsia="Calibri" w:cs="Times New Roman"/>
        </w:rPr>
      </w:pPr>
      <w:proofErr w:type="spellStart"/>
      <w:r>
        <w:rPr>
          <w:rFonts w:eastAsia="Calibri" w:cs="Times New Roman"/>
        </w:rPr>
        <w:t>Headteacher</w:t>
      </w:r>
      <w:proofErr w:type="spellEnd"/>
    </w:p>
    <w:p w:rsidR="004E67C5" w:rsidRPr="00824BB4" w:rsidRDefault="004E67C5" w:rsidP="004E67C5">
      <w:pPr>
        <w:spacing w:after="0" w:line="26" w:lineRule="atLeast"/>
        <w:jc w:val="both"/>
        <w:rPr>
          <w:rFonts w:asciiTheme="majorHAnsi" w:eastAsia="Calibri" w:hAnsiTheme="majorHAnsi" w:cstheme="majorHAnsi"/>
          <w:sz w:val="24"/>
          <w:szCs w:val="24"/>
        </w:rPr>
      </w:pPr>
    </w:p>
    <w:p w:rsidR="004E67C5" w:rsidRPr="00824BB4" w:rsidRDefault="004E67C5"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824BB4" w:rsidRDefault="000A6A38" w:rsidP="004E67C5">
      <w:pPr>
        <w:spacing w:after="0" w:line="26" w:lineRule="atLeast"/>
        <w:jc w:val="both"/>
        <w:rPr>
          <w:rFonts w:asciiTheme="majorHAnsi" w:eastAsia="Calibri" w:hAnsiTheme="majorHAnsi" w:cstheme="majorHAnsi"/>
          <w:sz w:val="24"/>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 xml:space="preserve">FOR STAFF </w:t>
      </w:r>
      <w:r w:rsidR="00BB2E23">
        <w:rPr>
          <w:rFonts w:eastAsia="Calibri" w:cstheme="minorHAnsi"/>
          <w:b/>
          <w:szCs w:val="24"/>
        </w:rPr>
        <w:t>WHO WAS IN CONTACT WITH COVID IN SCHOOL</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Date: DD/MM/YYYY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 xml:space="preserve">Advice for Staff to Self-Isolate for </w:t>
      </w:r>
      <w:r w:rsidRPr="00BB2E23">
        <w:rPr>
          <w:rFonts w:eastAsia="Calibri" w:cstheme="minorHAnsi"/>
          <w:b/>
          <w:color w:val="0070C0"/>
          <w:szCs w:val="24"/>
        </w:rPr>
        <w:t>1</w:t>
      </w:r>
      <w:r w:rsidR="00BB2E23" w:rsidRPr="00BB2E23">
        <w:rPr>
          <w:rFonts w:eastAsia="Calibri" w:cstheme="minorHAnsi"/>
          <w:b/>
          <w:color w:val="0070C0"/>
          <w:szCs w:val="24"/>
        </w:rPr>
        <w:t>0 d</w:t>
      </w:r>
      <w:r w:rsidRPr="00BB2E23">
        <w:rPr>
          <w:rFonts w:eastAsia="Calibri" w:cstheme="minorHAnsi"/>
          <w:b/>
          <w:color w:val="0070C0"/>
          <w:szCs w:val="24"/>
        </w:rPr>
        <w:t xml:space="preserve">ays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Dear Staff Member,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We have been advised by Public Health England that there have been confirmed cases of COVID-19 within the school.</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highlight w:val="yellow"/>
        </w:rPr>
      </w:pPr>
      <w:r w:rsidRPr="00BB2E23">
        <w:rPr>
          <w:rFonts w:eastAsia="Calibri" w:cstheme="minorHAnsi"/>
          <w:szCs w:val="24"/>
        </w:rPr>
        <w:t xml:space="preserve">We have followed the national guidance and have identified that you have has been in close contact with an affected child or staff member. In line with the national guidance we recommend that you now stay at home and self-isolate until </w:t>
      </w:r>
      <w:r w:rsidR="00073EE1">
        <w:rPr>
          <w:rFonts w:eastAsia="Calibri" w:cs="Times New Roman"/>
          <w:highlight w:val="yellow"/>
        </w:rPr>
        <w:t xml:space="preserve">ADD DATE: </w:t>
      </w:r>
      <w:r w:rsidR="00073EE1" w:rsidRPr="001A4A1E">
        <w:rPr>
          <w:rFonts w:eastAsia="Calibri" w:cs="Times New Roman"/>
          <w:color w:val="0070C0"/>
          <w:highlight w:val="yellow"/>
        </w:rPr>
        <w:t>10 days after last contact with the case – count day 1 as the day after the last contact).</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We are asking you to do this to reduce the further spread of COVID 19 to others in the community.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If you are well at the end of the </w:t>
      </w:r>
      <w:r w:rsidR="00073EE1" w:rsidRPr="00073EE1">
        <w:rPr>
          <w:rFonts w:eastAsia="Calibri" w:cstheme="minorHAnsi"/>
          <w:color w:val="0070C0"/>
          <w:szCs w:val="24"/>
        </w:rPr>
        <w:t>10-</w:t>
      </w:r>
      <w:r w:rsidRPr="00073EE1">
        <w:rPr>
          <w:rFonts w:eastAsia="Calibri" w:cstheme="minorHAnsi"/>
          <w:color w:val="0070C0"/>
          <w:szCs w:val="24"/>
        </w:rPr>
        <w:t>day</w:t>
      </w:r>
      <w:r w:rsidRPr="00BB2E23">
        <w:rPr>
          <w:rFonts w:eastAsia="Calibri" w:cstheme="minorHAnsi"/>
          <w:szCs w:val="24"/>
        </w:rPr>
        <w:t xml:space="preserve"> period of self-isolation, then you can return to usual activities.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Other members of your household can continue normal activities providing you do not develop symptoms within the </w:t>
      </w:r>
      <w:r w:rsidRPr="00073EE1">
        <w:rPr>
          <w:rFonts w:eastAsia="Calibri" w:cstheme="minorHAnsi"/>
          <w:color w:val="0070C0"/>
          <w:szCs w:val="24"/>
        </w:rPr>
        <w:t>1</w:t>
      </w:r>
      <w:r w:rsidR="00073EE1" w:rsidRPr="00073EE1">
        <w:rPr>
          <w:rFonts w:eastAsia="Calibri" w:cstheme="minorHAnsi"/>
          <w:color w:val="0070C0"/>
          <w:szCs w:val="24"/>
        </w:rPr>
        <w:t>0-</w:t>
      </w:r>
      <w:r w:rsidRPr="00073EE1">
        <w:rPr>
          <w:rFonts w:eastAsia="Calibri" w:cstheme="minorHAnsi"/>
          <w:color w:val="0070C0"/>
          <w:szCs w:val="24"/>
        </w:rPr>
        <w:t xml:space="preserve">day </w:t>
      </w:r>
      <w:r w:rsidRPr="00BB2E23">
        <w:rPr>
          <w:rFonts w:eastAsia="Calibri" w:cstheme="minorHAnsi"/>
          <w:szCs w:val="24"/>
        </w:rPr>
        <w:t xml:space="preserve">self-isolation period.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Please see the link to the PHE Staying at Home Guidance </w:t>
      </w:r>
    </w:p>
    <w:p w:rsidR="000A6A38" w:rsidRPr="00BB2E23" w:rsidRDefault="000A6A38" w:rsidP="000A6A38">
      <w:pPr>
        <w:spacing w:after="0" w:line="26" w:lineRule="atLeast"/>
        <w:jc w:val="both"/>
        <w:rPr>
          <w:rFonts w:eastAsia="Calibri" w:cstheme="minorHAnsi"/>
          <w:szCs w:val="24"/>
        </w:rPr>
      </w:pPr>
    </w:p>
    <w:p w:rsidR="000A6A38" w:rsidRPr="00BB2E23" w:rsidRDefault="00950646" w:rsidP="000A6A38">
      <w:pPr>
        <w:spacing w:after="0" w:line="26" w:lineRule="atLeast"/>
        <w:jc w:val="both"/>
        <w:rPr>
          <w:rFonts w:eastAsia="Calibri" w:cstheme="minorHAnsi"/>
          <w:szCs w:val="24"/>
        </w:rPr>
      </w:pPr>
      <w:hyperlink r:id="rId82" w:history="1">
        <w:r w:rsidR="000A6A38" w:rsidRPr="00BB2E23">
          <w:rPr>
            <w:rStyle w:val="Hyperlink"/>
            <w:rFonts w:eastAsia="Calibri" w:cstheme="minorHAnsi"/>
            <w:szCs w:val="24"/>
          </w:rPr>
          <w:t>https://www.gov.uk/government/publications/covid-19-stay-at-home-guidance/stay-at-home-guidance-for-households-with-possible-coronavirus-covid-19-infection</w:t>
        </w:r>
      </w:hyperlink>
    </w:p>
    <w:p w:rsidR="000A6A38" w:rsidRPr="00BB2E23" w:rsidRDefault="000A6A38" w:rsidP="000A6A38">
      <w:pPr>
        <w:spacing w:after="0" w:line="26" w:lineRule="atLeast"/>
        <w:jc w:val="both"/>
        <w:rPr>
          <w:rFonts w:eastAsia="Calibri" w:cstheme="minorHAnsi"/>
          <w:b/>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 xml:space="preserve">What to do if you develop symptoms of COVID 19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If you develop symptoms of COVID-19, you should remain at home for at least 10 days from the </w:t>
      </w:r>
      <w:r w:rsidRPr="00073EE1">
        <w:rPr>
          <w:rFonts w:eastAsia="Calibri" w:cstheme="minorHAnsi"/>
          <w:color w:val="0070C0"/>
          <w:szCs w:val="24"/>
        </w:rPr>
        <w:t>da</w:t>
      </w:r>
      <w:r w:rsidR="00073EE1" w:rsidRPr="00073EE1">
        <w:rPr>
          <w:rFonts w:eastAsia="Calibri" w:cstheme="minorHAnsi"/>
          <w:color w:val="0070C0"/>
          <w:szCs w:val="24"/>
        </w:rPr>
        <w:t xml:space="preserve">y after </w:t>
      </w:r>
      <w:r w:rsidR="00073EE1">
        <w:rPr>
          <w:rFonts w:eastAsia="Calibri" w:cstheme="minorHAnsi"/>
          <w:szCs w:val="24"/>
        </w:rPr>
        <w:t xml:space="preserve">your </w:t>
      </w:r>
      <w:r w:rsidRPr="00BB2E23">
        <w:rPr>
          <w:rFonts w:eastAsia="Calibri" w:cstheme="minorHAnsi"/>
          <w:szCs w:val="24"/>
        </w:rPr>
        <w:t>symptoms appeared.</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All other household members who remain well must stay at home and not leave the house for 1</w:t>
      </w:r>
      <w:r w:rsidR="00073EE1">
        <w:rPr>
          <w:rFonts w:eastAsia="Calibri" w:cstheme="minorHAnsi"/>
          <w:szCs w:val="24"/>
        </w:rPr>
        <w:t>0</w:t>
      </w:r>
      <w:r w:rsidRPr="00BB2E23">
        <w:rPr>
          <w:rFonts w:eastAsia="Calibri" w:cstheme="minorHAnsi"/>
          <w:szCs w:val="24"/>
        </w:rPr>
        <w:t xml:space="preserve"> days.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The </w:t>
      </w:r>
      <w:r w:rsidRPr="00073EE1">
        <w:rPr>
          <w:rFonts w:eastAsia="Calibri" w:cstheme="minorHAnsi"/>
          <w:color w:val="0070C0"/>
          <w:szCs w:val="24"/>
        </w:rPr>
        <w:t>1</w:t>
      </w:r>
      <w:r w:rsidR="00073EE1" w:rsidRPr="00073EE1">
        <w:rPr>
          <w:rFonts w:eastAsia="Calibri" w:cstheme="minorHAnsi"/>
          <w:color w:val="0070C0"/>
          <w:szCs w:val="24"/>
        </w:rPr>
        <w:t>0</w:t>
      </w:r>
      <w:r w:rsidRPr="00073EE1">
        <w:rPr>
          <w:rFonts w:eastAsia="Calibri" w:cstheme="minorHAnsi"/>
          <w:color w:val="0070C0"/>
          <w:szCs w:val="24"/>
        </w:rPr>
        <w:t xml:space="preserve">-day </w:t>
      </w:r>
      <w:r w:rsidRPr="00BB2E23">
        <w:rPr>
          <w:rFonts w:eastAsia="Calibri" w:cstheme="minorHAnsi"/>
          <w:szCs w:val="24"/>
        </w:rPr>
        <w:t xml:space="preserve">period starts from the day </w:t>
      </w:r>
      <w:r w:rsidR="00073EE1" w:rsidRPr="00073EE1">
        <w:rPr>
          <w:rFonts w:eastAsia="Calibri" w:cstheme="minorHAnsi"/>
          <w:color w:val="0070C0"/>
          <w:szCs w:val="24"/>
        </w:rPr>
        <w:t>after</w:t>
      </w:r>
      <w:r w:rsidRPr="00073EE1">
        <w:rPr>
          <w:rFonts w:eastAsia="Calibri" w:cstheme="minorHAnsi"/>
          <w:color w:val="0070C0"/>
          <w:szCs w:val="24"/>
        </w:rPr>
        <w:t xml:space="preserve"> </w:t>
      </w:r>
      <w:r w:rsidRPr="00BB2E23">
        <w:rPr>
          <w:rFonts w:eastAsia="Calibri" w:cstheme="minorHAnsi"/>
          <w:szCs w:val="24"/>
        </w:rPr>
        <w:t>the first person in the house became ill.</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Household members staying at home for </w:t>
      </w:r>
      <w:r w:rsidRPr="00073EE1">
        <w:rPr>
          <w:rFonts w:eastAsia="Calibri" w:cstheme="minorHAnsi"/>
          <w:color w:val="0070C0"/>
          <w:szCs w:val="24"/>
        </w:rPr>
        <w:t>1</w:t>
      </w:r>
      <w:r w:rsidR="00073EE1" w:rsidRPr="00073EE1">
        <w:rPr>
          <w:rFonts w:eastAsia="Calibri" w:cstheme="minorHAnsi"/>
          <w:color w:val="0070C0"/>
          <w:szCs w:val="24"/>
        </w:rPr>
        <w:t>0</w:t>
      </w:r>
      <w:r w:rsidRPr="00073EE1">
        <w:rPr>
          <w:rFonts w:eastAsia="Calibri" w:cstheme="minorHAnsi"/>
          <w:color w:val="0070C0"/>
          <w:szCs w:val="24"/>
        </w:rPr>
        <w:t xml:space="preserve"> </w:t>
      </w:r>
      <w:r w:rsidRPr="00BB2E23">
        <w:rPr>
          <w:rFonts w:eastAsia="Calibri" w:cstheme="minorHAnsi"/>
          <w:szCs w:val="24"/>
        </w:rPr>
        <w:t>days will greatly reduce the overall amount of infection the household could pass on to others in the community</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If you are able can, move any vulnerable individuals (such as the elderly and those with underlying health conditions) out of your home, to stay with friends or family for the duration of the home isolation period</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 xml:space="preserve">Symptoms of COVID 19 </w:t>
      </w:r>
    </w:p>
    <w:p w:rsidR="000A6A38" w:rsidRPr="00BB2E23" w:rsidRDefault="000A6A38" w:rsidP="000A6A38">
      <w:pPr>
        <w:spacing w:after="0" w:line="26" w:lineRule="atLeast"/>
        <w:jc w:val="both"/>
        <w:rPr>
          <w:rFonts w:eastAsia="Calibri" w:cstheme="minorHAnsi"/>
          <w:b/>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The most common symptoms of coronavirus (COVID-19) are recent onset of:</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244037">
      <w:pPr>
        <w:pStyle w:val="ListParagraph"/>
        <w:numPr>
          <w:ilvl w:val="0"/>
          <w:numId w:val="25"/>
        </w:numPr>
        <w:spacing w:after="0" w:line="26" w:lineRule="atLeast"/>
        <w:jc w:val="both"/>
        <w:rPr>
          <w:rFonts w:cstheme="minorHAnsi"/>
          <w:szCs w:val="24"/>
        </w:rPr>
      </w:pPr>
      <w:r w:rsidRPr="00BB2E23">
        <w:rPr>
          <w:rFonts w:eastAsia="Calibri" w:cstheme="minorHAnsi"/>
          <w:szCs w:val="24"/>
        </w:rPr>
        <w:t>new continuous cough and/or</w:t>
      </w:r>
    </w:p>
    <w:p w:rsidR="000A6A38" w:rsidRPr="00BB2E23" w:rsidRDefault="000A6A38" w:rsidP="00244037">
      <w:pPr>
        <w:pStyle w:val="ListParagraph"/>
        <w:numPr>
          <w:ilvl w:val="0"/>
          <w:numId w:val="25"/>
        </w:numPr>
        <w:spacing w:after="0" w:line="26" w:lineRule="atLeast"/>
        <w:jc w:val="both"/>
        <w:rPr>
          <w:rFonts w:cstheme="minorHAnsi"/>
          <w:szCs w:val="24"/>
        </w:rPr>
      </w:pPr>
      <w:r w:rsidRPr="00BB2E23">
        <w:rPr>
          <w:rFonts w:eastAsia="Calibri" w:cstheme="minorHAnsi"/>
          <w:szCs w:val="24"/>
        </w:rPr>
        <w:lastRenderedPageBreak/>
        <w:t>high temperature and/or</w:t>
      </w:r>
    </w:p>
    <w:p w:rsidR="000A6A38" w:rsidRPr="00BB2E23" w:rsidRDefault="000A6A38" w:rsidP="00244037">
      <w:pPr>
        <w:pStyle w:val="ListParagraph"/>
        <w:numPr>
          <w:ilvl w:val="0"/>
          <w:numId w:val="25"/>
        </w:numPr>
        <w:spacing w:after="0" w:line="26" w:lineRule="atLeast"/>
        <w:jc w:val="both"/>
        <w:rPr>
          <w:rFonts w:cstheme="minorHAnsi"/>
          <w:szCs w:val="24"/>
        </w:rPr>
      </w:pPr>
      <w:r w:rsidRPr="00BB2E23">
        <w:rPr>
          <w:rFonts w:cstheme="minorHAnsi"/>
          <w:szCs w:val="24"/>
        </w:rPr>
        <w:t>a loss of, or change in, normal sense of taste or smell (anosmia)</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For most people, coronavirus (COVID-19) will be a mild illness.</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If you develop symptoms, you can seek advice from NHS 111 at </w:t>
      </w:r>
      <w:hyperlink r:id="rId83" w:history="1">
        <w:r w:rsidRPr="00BB2E23">
          <w:rPr>
            <w:rStyle w:val="Hyperlink"/>
            <w:rFonts w:eastAsia="Calibri" w:cstheme="minorHAnsi"/>
            <w:szCs w:val="24"/>
          </w:rPr>
          <w:t>https://www.nhs.uk/conditions/coronavirus-covid-19/check-if-you-have-coronavirus-symptoms/</w:t>
        </w:r>
      </w:hyperlink>
      <w:r w:rsidRPr="00BB2E23">
        <w:rPr>
          <w:rFonts w:eastAsia="Calibri" w:cstheme="minorHAnsi"/>
          <w:szCs w:val="24"/>
        </w:rPr>
        <w:t xml:space="preserve"> or by phoning 111.</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 xml:space="preserve">How to stop COVID-19 spreading </w:t>
      </w:r>
    </w:p>
    <w:p w:rsidR="000A6A38" w:rsidRPr="00BB2E23" w:rsidRDefault="000A6A38" w:rsidP="000A6A38">
      <w:pPr>
        <w:spacing w:after="0" w:line="26" w:lineRule="atLeast"/>
        <w:jc w:val="both"/>
        <w:rPr>
          <w:rFonts w:eastAsia="Calibri" w:cstheme="minorHAnsi"/>
          <w:b/>
          <w:szCs w:val="24"/>
        </w:rPr>
      </w:pPr>
    </w:p>
    <w:p w:rsidR="000A6A38" w:rsidRDefault="000A6A38" w:rsidP="000A6A38">
      <w:pPr>
        <w:spacing w:after="0" w:line="26" w:lineRule="atLeast"/>
        <w:jc w:val="both"/>
        <w:rPr>
          <w:rFonts w:eastAsia="Calibri" w:cstheme="minorHAnsi"/>
          <w:szCs w:val="24"/>
        </w:rPr>
      </w:pPr>
      <w:r w:rsidRPr="00BB2E23">
        <w:rPr>
          <w:rFonts w:eastAsia="Calibri" w:cstheme="minorHAnsi"/>
          <w:szCs w:val="24"/>
        </w:rPr>
        <w:t>There are things you can do to help reduce the risk of you and anyone you live with getting ill with COVID-19</w:t>
      </w:r>
      <w:r w:rsidR="00073EE1">
        <w:rPr>
          <w:rFonts w:eastAsia="Calibri" w:cstheme="minorHAnsi"/>
          <w:szCs w:val="24"/>
        </w:rPr>
        <w:t>:</w:t>
      </w:r>
    </w:p>
    <w:p w:rsidR="00073EE1" w:rsidRPr="00BB2E23" w:rsidRDefault="00073EE1" w:rsidP="000A6A38">
      <w:pPr>
        <w:spacing w:after="0" w:line="26" w:lineRule="atLeast"/>
        <w:jc w:val="both"/>
        <w:rPr>
          <w:rFonts w:eastAsia="Calibri" w:cstheme="minorHAnsi"/>
          <w:szCs w:val="24"/>
        </w:rPr>
      </w:pPr>
    </w:p>
    <w:p w:rsidR="000A6A38" w:rsidRPr="00BB2E23" w:rsidRDefault="000A6A38" w:rsidP="00244037">
      <w:pPr>
        <w:pStyle w:val="ListParagraph"/>
        <w:numPr>
          <w:ilvl w:val="0"/>
          <w:numId w:val="26"/>
        </w:numPr>
        <w:spacing w:after="0" w:line="26" w:lineRule="atLeast"/>
        <w:jc w:val="both"/>
        <w:rPr>
          <w:rFonts w:eastAsia="Calibri" w:cstheme="minorHAnsi"/>
          <w:szCs w:val="24"/>
        </w:rPr>
      </w:pPr>
      <w:r w:rsidRPr="00BB2E23">
        <w:rPr>
          <w:rFonts w:eastAsia="Calibri" w:cstheme="minorHAnsi"/>
          <w:szCs w:val="24"/>
        </w:rPr>
        <w:t xml:space="preserve">wash your hands with soap and water often – do this for at least 20 seconds </w:t>
      </w:r>
    </w:p>
    <w:p w:rsidR="000A6A38" w:rsidRPr="00BB2E23" w:rsidRDefault="000A6A38" w:rsidP="00244037">
      <w:pPr>
        <w:pStyle w:val="ListParagraph"/>
        <w:numPr>
          <w:ilvl w:val="0"/>
          <w:numId w:val="26"/>
        </w:numPr>
        <w:spacing w:after="0" w:line="26" w:lineRule="atLeast"/>
        <w:jc w:val="both"/>
        <w:rPr>
          <w:rFonts w:eastAsia="Calibri" w:cstheme="minorHAnsi"/>
          <w:szCs w:val="24"/>
        </w:rPr>
      </w:pPr>
      <w:r w:rsidRPr="00BB2E23">
        <w:rPr>
          <w:rFonts w:eastAsia="Calibri" w:cstheme="minorHAnsi"/>
          <w:szCs w:val="24"/>
        </w:rPr>
        <w:t xml:space="preserve">use hand </w:t>
      </w:r>
      <w:proofErr w:type="spellStart"/>
      <w:r w:rsidRPr="00BB2E23">
        <w:rPr>
          <w:rFonts w:eastAsia="Calibri" w:cstheme="minorHAnsi"/>
          <w:szCs w:val="24"/>
        </w:rPr>
        <w:t>sanitiser</w:t>
      </w:r>
      <w:proofErr w:type="spellEnd"/>
      <w:r w:rsidRPr="00BB2E23">
        <w:rPr>
          <w:rFonts w:eastAsia="Calibri" w:cstheme="minorHAnsi"/>
          <w:szCs w:val="24"/>
        </w:rPr>
        <w:t xml:space="preserve"> gel if soap and water are not available</w:t>
      </w:r>
    </w:p>
    <w:p w:rsidR="000A6A38" w:rsidRPr="00BB2E23" w:rsidRDefault="000A6A38" w:rsidP="00244037">
      <w:pPr>
        <w:pStyle w:val="ListParagraph"/>
        <w:numPr>
          <w:ilvl w:val="0"/>
          <w:numId w:val="26"/>
        </w:numPr>
        <w:spacing w:after="0" w:line="26" w:lineRule="atLeast"/>
        <w:jc w:val="both"/>
        <w:rPr>
          <w:rFonts w:eastAsia="Calibri" w:cstheme="minorHAnsi"/>
          <w:szCs w:val="24"/>
        </w:rPr>
      </w:pPr>
      <w:r w:rsidRPr="00BB2E23">
        <w:rPr>
          <w:rFonts w:eastAsia="Calibri" w:cstheme="minorHAnsi"/>
          <w:szCs w:val="24"/>
        </w:rPr>
        <w:t>wash your hands as soon as you get home</w:t>
      </w:r>
    </w:p>
    <w:p w:rsidR="000A6A38" w:rsidRPr="00BB2E23" w:rsidRDefault="000A6A38" w:rsidP="00244037">
      <w:pPr>
        <w:pStyle w:val="ListParagraph"/>
        <w:numPr>
          <w:ilvl w:val="0"/>
          <w:numId w:val="26"/>
        </w:numPr>
        <w:spacing w:after="0" w:line="26" w:lineRule="atLeast"/>
        <w:jc w:val="both"/>
        <w:rPr>
          <w:rFonts w:eastAsia="Calibri" w:cstheme="minorHAnsi"/>
          <w:szCs w:val="24"/>
        </w:rPr>
      </w:pPr>
      <w:r w:rsidRPr="00BB2E23">
        <w:rPr>
          <w:rFonts w:eastAsia="Calibri" w:cstheme="minorHAnsi"/>
          <w:szCs w:val="24"/>
        </w:rPr>
        <w:t>cover your mouth and nose with a tissue or your sleeve (not your hands) when you cough or sneeze</w:t>
      </w:r>
    </w:p>
    <w:p w:rsidR="000A6A38" w:rsidRPr="00BB2E23" w:rsidRDefault="000A6A38" w:rsidP="00244037">
      <w:pPr>
        <w:pStyle w:val="ListParagraph"/>
        <w:numPr>
          <w:ilvl w:val="0"/>
          <w:numId w:val="26"/>
        </w:numPr>
        <w:spacing w:after="0" w:line="26" w:lineRule="atLeast"/>
        <w:jc w:val="both"/>
        <w:rPr>
          <w:rFonts w:eastAsia="Calibri" w:cstheme="minorHAnsi"/>
          <w:szCs w:val="24"/>
        </w:rPr>
      </w:pPr>
      <w:r w:rsidRPr="00BB2E23">
        <w:rPr>
          <w:rFonts w:eastAsia="Calibri" w:cstheme="minorHAnsi"/>
          <w:szCs w:val="24"/>
        </w:rPr>
        <w:t>put used tissues in the bin immediately and wash your hands afterwards</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b/>
          <w:szCs w:val="24"/>
        </w:rPr>
      </w:pPr>
      <w:r w:rsidRPr="00BB2E23">
        <w:rPr>
          <w:rFonts w:eastAsia="Calibri" w:cstheme="minorHAnsi"/>
          <w:b/>
          <w:szCs w:val="24"/>
        </w:rPr>
        <w:t>Further Information</w:t>
      </w:r>
    </w:p>
    <w:p w:rsidR="000A6A38" w:rsidRPr="00BB2E23" w:rsidRDefault="000A6A38" w:rsidP="000A6A38">
      <w:pPr>
        <w:spacing w:after="0" w:line="26" w:lineRule="atLeast"/>
        <w:jc w:val="both"/>
        <w:rPr>
          <w:rFonts w:eastAsia="Calibri" w:cstheme="minorHAnsi"/>
          <w:b/>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 xml:space="preserve">Further information is available at </w:t>
      </w:r>
    </w:p>
    <w:p w:rsidR="000A6A38" w:rsidRPr="00BB2E23" w:rsidRDefault="00950646" w:rsidP="000A6A38">
      <w:pPr>
        <w:spacing w:after="0" w:line="26" w:lineRule="atLeast"/>
        <w:jc w:val="both"/>
        <w:rPr>
          <w:rFonts w:eastAsia="Calibri" w:cstheme="minorHAnsi"/>
          <w:szCs w:val="24"/>
        </w:rPr>
      </w:pPr>
      <w:hyperlink r:id="rId84" w:history="1">
        <w:r w:rsidR="000A6A38" w:rsidRPr="00BB2E23">
          <w:rPr>
            <w:rStyle w:val="Hyperlink"/>
            <w:rFonts w:eastAsia="Calibri" w:cstheme="minorHAnsi"/>
            <w:szCs w:val="24"/>
          </w:rPr>
          <w:t>https://www.nhs.uk/conditions/coronavirus-covid-19/</w:t>
        </w:r>
      </w:hyperlink>
      <w:r w:rsidR="000A6A38" w:rsidRPr="00BB2E23">
        <w:rPr>
          <w:rFonts w:eastAsia="Calibri" w:cstheme="minorHAnsi"/>
          <w:szCs w:val="24"/>
        </w:rPr>
        <w:t xml:space="preserve"> </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r w:rsidRPr="00BB2E23">
        <w:rPr>
          <w:rFonts w:eastAsia="Calibri" w:cstheme="minorHAnsi"/>
          <w:szCs w:val="24"/>
        </w:rPr>
        <w:t>Yours sincerely</w:t>
      </w: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roofErr w:type="spellStart"/>
      <w:r w:rsidRPr="00BB2E23">
        <w:rPr>
          <w:rFonts w:eastAsia="Calibri" w:cstheme="minorHAnsi"/>
          <w:szCs w:val="24"/>
        </w:rPr>
        <w:t>Headteacher</w:t>
      </w:r>
      <w:proofErr w:type="spellEnd"/>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jc w:val="both"/>
        <w:rPr>
          <w:rFonts w:eastAsia="Calibri" w:cstheme="minorHAnsi"/>
          <w:szCs w:val="24"/>
        </w:rPr>
      </w:pPr>
    </w:p>
    <w:p w:rsidR="000A6A38" w:rsidRPr="00BB2E23" w:rsidRDefault="000A6A38" w:rsidP="000A6A38">
      <w:pPr>
        <w:spacing w:after="0" w:line="26" w:lineRule="atLeast"/>
        <w:rPr>
          <w:rFonts w:cstheme="minorHAnsi"/>
          <w:color w:val="C00000"/>
          <w:szCs w:val="24"/>
        </w:rPr>
      </w:pPr>
    </w:p>
    <w:p w:rsidR="000A6A38" w:rsidRPr="00824BB4" w:rsidRDefault="000A6A38"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6B289E" w:rsidRPr="00824BB4" w:rsidRDefault="006B289E" w:rsidP="000A6A38">
      <w:pPr>
        <w:spacing w:after="0" w:line="26" w:lineRule="atLeast"/>
        <w:rPr>
          <w:rFonts w:asciiTheme="majorHAnsi" w:hAnsiTheme="majorHAnsi" w:cstheme="majorHAnsi"/>
          <w:color w:val="C00000"/>
          <w:sz w:val="24"/>
          <w:szCs w:val="24"/>
        </w:rPr>
      </w:pPr>
    </w:p>
    <w:p w:rsidR="000A6A38" w:rsidRPr="00824BB4" w:rsidRDefault="000A6A38" w:rsidP="000A6A38">
      <w:pPr>
        <w:spacing w:after="0" w:line="26" w:lineRule="atLeast"/>
        <w:rPr>
          <w:rFonts w:asciiTheme="majorHAnsi" w:hAnsiTheme="majorHAnsi" w:cstheme="majorHAnsi"/>
          <w:color w:val="C00000"/>
          <w:sz w:val="24"/>
          <w:szCs w:val="24"/>
        </w:rPr>
      </w:pPr>
    </w:p>
    <w:p w:rsidR="00073EE1" w:rsidRPr="00073EE1" w:rsidRDefault="00073EE1" w:rsidP="00073EE1">
      <w:pPr>
        <w:rPr>
          <w:rFonts w:ascii="Arial" w:hAnsi="Arial" w:cs="Arial"/>
          <w:b/>
          <w:sz w:val="20"/>
          <w:szCs w:val="24"/>
        </w:rPr>
      </w:pPr>
      <w:r w:rsidRPr="00073EE1">
        <w:rPr>
          <w:rFonts w:asciiTheme="majorHAnsi" w:hAnsiTheme="majorHAnsi" w:cstheme="majorHAnsi"/>
          <w:b/>
          <w:szCs w:val="24"/>
        </w:rPr>
        <w:t xml:space="preserve">FOR PARENTS </w:t>
      </w:r>
      <w:r>
        <w:rPr>
          <w:rFonts w:asciiTheme="majorHAnsi" w:hAnsiTheme="majorHAnsi" w:cstheme="majorHAnsi"/>
          <w:b/>
          <w:szCs w:val="24"/>
        </w:rPr>
        <w:t>-</w:t>
      </w:r>
      <w:r w:rsidRPr="00073EE1">
        <w:rPr>
          <w:rFonts w:asciiTheme="majorHAnsi" w:hAnsiTheme="majorHAnsi" w:cstheme="majorHAnsi"/>
          <w:b/>
          <w:szCs w:val="24"/>
        </w:rPr>
        <w:t xml:space="preserve"> OUTBREAK </w:t>
      </w:r>
    </w:p>
    <w:p w:rsidR="00073EE1" w:rsidRPr="003D3167" w:rsidRDefault="00073EE1" w:rsidP="00073EE1">
      <w:pPr>
        <w:spacing w:line="280" w:lineRule="atLeast"/>
        <w:rPr>
          <w:rFonts w:ascii="Arial" w:eastAsia="Calibri" w:hAnsi="Arial" w:cs="Arial"/>
          <w:szCs w:val="24"/>
        </w:rPr>
      </w:pP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Dear Parents,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We have been made aware of several members of our school community who have tested positive for COVID 19.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We know that you will find this concerning and we are continuing to monitor the situation and are working closely with Public Health England. This letter is to inform you of the current situation and provide advice on how to support your child. Please be reassured that for most people, coronavirus (COVID-19) will be a mild illness.</w:t>
      </w:r>
    </w:p>
    <w:p w:rsidR="00073EE1" w:rsidRPr="003D3167" w:rsidRDefault="00073EE1" w:rsidP="00073EE1">
      <w:pPr>
        <w:rPr>
          <w:sz w:val="20"/>
        </w:rPr>
      </w:pPr>
      <w:r w:rsidRPr="003D3167">
        <w:rPr>
          <w:rFonts w:ascii="Arial" w:eastAsia="Arial" w:hAnsi="Arial" w:cs="Arial"/>
          <w:szCs w:val="24"/>
        </w:rPr>
        <w:t xml:space="preserve">The small number of children who have been in direct prolonged contact with the confirmed cases will have received an individual letter and will be staying at home for </w:t>
      </w:r>
      <w:r w:rsidRPr="003D3167">
        <w:rPr>
          <w:rFonts w:ascii="Arial" w:eastAsia="Arial" w:hAnsi="Arial" w:cs="Arial"/>
          <w:color w:val="0070C0"/>
          <w:szCs w:val="24"/>
        </w:rPr>
        <w:t>10</w:t>
      </w:r>
      <w:r w:rsidRPr="003D3167">
        <w:rPr>
          <w:rFonts w:ascii="Arial" w:eastAsia="Arial" w:hAnsi="Arial" w:cs="Arial"/>
          <w:szCs w:val="24"/>
        </w:rPr>
        <w:t xml:space="preserve"> days.</w:t>
      </w:r>
    </w:p>
    <w:p w:rsidR="00073EE1" w:rsidRPr="003D3167" w:rsidRDefault="00073EE1" w:rsidP="00073EE1">
      <w:pPr>
        <w:rPr>
          <w:rFonts w:ascii="Arial" w:eastAsia="Arial" w:hAnsi="Arial" w:cs="Arial"/>
          <w:szCs w:val="24"/>
        </w:rPr>
      </w:pPr>
      <w:r w:rsidRPr="003D3167">
        <w:rPr>
          <w:rFonts w:ascii="Arial" w:eastAsia="Arial" w:hAnsi="Arial" w:cs="Arial"/>
          <w:szCs w:val="24"/>
        </w:rPr>
        <w:t>The school remains open and your child should continue to attend if they are well.</w:t>
      </w:r>
    </w:p>
    <w:p w:rsidR="00073EE1" w:rsidRPr="003D3167" w:rsidRDefault="00073EE1" w:rsidP="00073EE1">
      <w:pPr>
        <w:rPr>
          <w:sz w:val="20"/>
        </w:rPr>
      </w:pPr>
    </w:p>
    <w:p w:rsidR="00073EE1" w:rsidRPr="003D3167" w:rsidRDefault="00073EE1" w:rsidP="00073EE1">
      <w:pPr>
        <w:spacing w:line="280" w:lineRule="atLeast"/>
        <w:rPr>
          <w:rFonts w:ascii="Arial" w:eastAsia="Calibri" w:hAnsi="Arial" w:cs="Arial"/>
          <w:b/>
          <w:szCs w:val="24"/>
        </w:rPr>
      </w:pPr>
      <w:r w:rsidRPr="003D3167">
        <w:rPr>
          <w:rFonts w:ascii="Arial" w:eastAsia="Calibri" w:hAnsi="Arial" w:cs="Arial"/>
          <w:b/>
          <w:szCs w:val="24"/>
        </w:rPr>
        <w:t xml:space="preserve">What to do if your child develops symptoms of COVID 19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If your child develops symptoms of COVID-19, they must not come to school and should remain at home for at least </w:t>
      </w:r>
      <w:r w:rsidRPr="003D3167">
        <w:rPr>
          <w:rFonts w:ascii="Arial" w:eastAsia="Calibri" w:hAnsi="Arial" w:cs="Arial"/>
          <w:b/>
          <w:szCs w:val="24"/>
        </w:rPr>
        <w:t>10 days</w:t>
      </w:r>
      <w:r w:rsidRPr="003D3167">
        <w:rPr>
          <w:rFonts w:ascii="Arial" w:eastAsia="Calibri" w:hAnsi="Arial" w:cs="Arial"/>
          <w:szCs w:val="24"/>
        </w:rPr>
        <w:t xml:space="preserve"> from the </w:t>
      </w:r>
      <w:r w:rsidRPr="003D3167">
        <w:rPr>
          <w:rFonts w:ascii="Arial" w:eastAsia="Calibri" w:hAnsi="Arial" w:cs="Arial"/>
          <w:color w:val="0070C0"/>
          <w:szCs w:val="24"/>
        </w:rPr>
        <w:t xml:space="preserve">day after </w:t>
      </w:r>
      <w:r w:rsidRPr="003D3167">
        <w:rPr>
          <w:rFonts w:ascii="Arial" w:eastAsia="Calibri" w:hAnsi="Arial" w:cs="Arial"/>
          <w:szCs w:val="24"/>
        </w:rPr>
        <w:t>their symptoms appeared.</w:t>
      </w:r>
      <w:r w:rsidRPr="003D3167">
        <w:rPr>
          <w:sz w:val="20"/>
        </w:rPr>
        <w:t xml:space="preserve"> </w:t>
      </w:r>
      <w:r w:rsidRPr="003D3167">
        <w:rPr>
          <w:rFonts w:ascii="Arial" w:eastAsia="Calibri" w:hAnsi="Arial" w:cs="Arial"/>
          <w:szCs w:val="24"/>
        </w:rPr>
        <w:t xml:space="preserve">Anyone with symptoms will be eligible for testing and this can be arranged via </w:t>
      </w:r>
      <w:hyperlink r:id="rId85" w:history="1">
        <w:r w:rsidRPr="003D3167">
          <w:rPr>
            <w:rStyle w:val="Hyperlink"/>
            <w:rFonts w:ascii="Arial" w:eastAsia="Calibri" w:hAnsi="Arial" w:cs="Arial"/>
            <w:szCs w:val="24"/>
          </w:rPr>
          <w:t>https://www.nhs.uk/ask-for-a-coronavirus-test</w:t>
        </w:r>
      </w:hyperlink>
      <w:r w:rsidRPr="003D3167">
        <w:rPr>
          <w:rFonts w:ascii="Arial" w:eastAsia="Calibri" w:hAnsi="Arial" w:cs="Arial"/>
          <w:szCs w:val="24"/>
        </w:rPr>
        <w:t xml:space="preserve"> or by calling 119.</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All other household members who remain well must stay at home and not leave the house for </w:t>
      </w:r>
      <w:r w:rsidRPr="003D3167">
        <w:rPr>
          <w:rFonts w:ascii="Arial" w:eastAsia="Calibri" w:hAnsi="Arial" w:cs="Arial"/>
          <w:color w:val="0070C0"/>
          <w:szCs w:val="24"/>
        </w:rPr>
        <w:t>10</w:t>
      </w:r>
      <w:r w:rsidRPr="003D3167">
        <w:rPr>
          <w:rFonts w:ascii="Arial" w:eastAsia="Calibri" w:hAnsi="Arial" w:cs="Arial"/>
          <w:szCs w:val="24"/>
        </w:rPr>
        <w:t xml:space="preserve"> days. This includes anyone in your ‘Support Bubble’. Further guidance is available at: </w:t>
      </w:r>
      <w:hyperlink r:id="rId86" w:history="1">
        <w:r w:rsidRPr="003D3167">
          <w:rPr>
            <w:rStyle w:val="Hyperlink"/>
            <w:rFonts w:ascii="Arial" w:eastAsia="Calibri" w:hAnsi="Arial" w:cs="Arial"/>
            <w:szCs w:val="24"/>
          </w:rPr>
          <w:t>https://www.gov.uk/government/publications/covid-19-stay-at-home-guidance/stay-at-home-guidance-for-households-with-possible-coronavirus-covid-19-infection</w:t>
        </w:r>
      </w:hyperlink>
      <w:r w:rsidRPr="003D3167">
        <w:rPr>
          <w:rFonts w:ascii="Arial" w:eastAsia="Calibri" w:hAnsi="Arial" w:cs="Arial"/>
          <w:szCs w:val="24"/>
        </w:rPr>
        <w:t xml:space="preserve">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The </w:t>
      </w:r>
      <w:r w:rsidRPr="003D3167">
        <w:rPr>
          <w:rFonts w:ascii="Arial" w:eastAsia="Calibri" w:hAnsi="Arial" w:cs="Arial"/>
          <w:color w:val="0070C0"/>
          <w:szCs w:val="24"/>
        </w:rPr>
        <w:t>10</w:t>
      </w:r>
      <w:r w:rsidRPr="003D3167">
        <w:rPr>
          <w:rFonts w:ascii="Arial" w:eastAsia="Calibri" w:hAnsi="Arial" w:cs="Arial"/>
          <w:szCs w:val="24"/>
        </w:rPr>
        <w:t xml:space="preserve">-day period starts from the </w:t>
      </w:r>
      <w:r w:rsidRPr="003D3167">
        <w:rPr>
          <w:rFonts w:ascii="Arial" w:eastAsia="Calibri" w:hAnsi="Arial" w:cs="Arial"/>
          <w:color w:val="0070C0"/>
          <w:szCs w:val="24"/>
        </w:rPr>
        <w:t xml:space="preserve">day after </w:t>
      </w:r>
      <w:r w:rsidRPr="003D3167">
        <w:rPr>
          <w:rFonts w:ascii="Arial" w:eastAsia="Calibri" w:hAnsi="Arial" w:cs="Arial"/>
          <w:szCs w:val="24"/>
        </w:rPr>
        <w:t>the first person in the house became ill.</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Household members should not go to work, school or public areas and exercise should be taken within the home. If you require help with buying groceries, other shopping or picking up medication, or walking a dog, you should ask friends or family. Alternatively, you can order your shopping online and medication by phone or online.</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Household members staying at home for </w:t>
      </w:r>
      <w:r w:rsidRPr="003D3167">
        <w:rPr>
          <w:rFonts w:ascii="Arial" w:eastAsia="Calibri" w:hAnsi="Arial" w:cs="Arial"/>
          <w:color w:val="0070C0"/>
          <w:szCs w:val="24"/>
        </w:rPr>
        <w:t xml:space="preserve">10 </w:t>
      </w:r>
      <w:r w:rsidRPr="003D3167">
        <w:rPr>
          <w:rFonts w:ascii="Arial" w:eastAsia="Calibri" w:hAnsi="Arial" w:cs="Arial"/>
          <w:szCs w:val="24"/>
        </w:rPr>
        <w:t>days will greatly reduce the overall amount of infection the household could pass on to others in the community</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If you are able can, move any vulnerable individuals (such as the elderly and those with underlying health conditions) out of your home, to stay with friends or family for the duration of the home isolation period</w:t>
      </w:r>
    </w:p>
    <w:p w:rsidR="00073EE1" w:rsidRPr="003D3167" w:rsidRDefault="00073EE1" w:rsidP="00073EE1">
      <w:pPr>
        <w:rPr>
          <w:rFonts w:ascii="Arial" w:eastAsia="Calibri" w:hAnsi="Arial" w:cs="Arial"/>
          <w:b/>
          <w:szCs w:val="24"/>
        </w:rPr>
      </w:pPr>
      <w:r w:rsidRPr="003D3167">
        <w:rPr>
          <w:rFonts w:ascii="Arial" w:eastAsia="Calibri" w:hAnsi="Arial" w:cs="Arial"/>
          <w:b/>
          <w:szCs w:val="24"/>
        </w:rPr>
        <w:br w:type="page"/>
      </w:r>
    </w:p>
    <w:p w:rsidR="00073EE1" w:rsidRPr="003D3167" w:rsidRDefault="00073EE1" w:rsidP="00073EE1">
      <w:pPr>
        <w:spacing w:line="280" w:lineRule="atLeast"/>
        <w:rPr>
          <w:rFonts w:ascii="Arial" w:eastAsia="Calibri" w:hAnsi="Arial" w:cs="Arial"/>
          <w:b/>
          <w:szCs w:val="24"/>
        </w:rPr>
      </w:pPr>
      <w:r w:rsidRPr="003D3167">
        <w:rPr>
          <w:rFonts w:ascii="Arial" w:eastAsia="Calibri" w:hAnsi="Arial" w:cs="Arial"/>
          <w:b/>
          <w:szCs w:val="24"/>
        </w:rPr>
        <w:lastRenderedPageBreak/>
        <w:t xml:space="preserve">Symptoms of COVID 19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The most common symptoms of coronavirus (COVID-19) are recent onset of:</w:t>
      </w:r>
    </w:p>
    <w:p w:rsidR="00073EE1" w:rsidRPr="003D3167" w:rsidRDefault="00073EE1" w:rsidP="00244037">
      <w:pPr>
        <w:pStyle w:val="ListParagraph"/>
        <w:numPr>
          <w:ilvl w:val="0"/>
          <w:numId w:val="33"/>
        </w:numPr>
        <w:spacing w:after="0" w:line="280" w:lineRule="atLeast"/>
      </w:pPr>
      <w:r w:rsidRPr="003D3167">
        <w:rPr>
          <w:rFonts w:eastAsia="Calibri"/>
        </w:rPr>
        <w:t>new continuous cough and/or</w:t>
      </w:r>
    </w:p>
    <w:p w:rsidR="00073EE1" w:rsidRPr="003D3167" w:rsidRDefault="00073EE1" w:rsidP="00244037">
      <w:pPr>
        <w:pStyle w:val="ListParagraph"/>
        <w:numPr>
          <w:ilvl w:val="0"/>
          <w:numId w:val="33"/>
        </w:numPr>
        <w:spacing w:after="0" w:line="280" w:lineRule="atLeast"/>
      </w:pPr>
      <w:r w:rsidRPr="003D3167">
        <w:rPr>
          <w:rFonts w:eastAsia="Calibri"/>
        </w:rPr>
        <w:t xml:space="preserve">high temperature </w:t>
      </w:r>
    </w:p>
    <w:p w:rsidR="00073EE1" w:rsidRPr="003D3167" w:rsidRDefault="00073EE1" w:rsidP="00244037">
      <w:pPr>
        <w:pStyle w:val="ListParagraph"/>
        <w:numPr>
          <w:ilvl w:val="0"/>
          <w:numId w:val="33"/>
        </w:numPr>
        <w:spacing w:after="0" w:line="280" w:lineRule="atLeast"/>
      </w:pPr>
      <w:r w:rsidRPr="003D3167">
        <w:t>a loss of, or change in, normal sense of taste or smell (anosmia)</w:t>
      </w:r>
    </w:p>
    <w:p w:rsidR="00073EE1" w:rsidRPr="003D3167" w:rsidRDefault="00073EE1" w:rsidP="00073EE1">
      <w:pPr>
        <w:spacing w:line="280" w:lineRule="atLeast"/>
        <w:rPr>
          <w:rFonts w:ascii="Arial" w:eastAsia="Calibri" w:hAnsi="Arial" w:cs="Arial"/>
          <w:szCs w:val="24"/>
        </w:rPr>
      </w:pP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For most people, coronavirus (COVID-19) will be a mild illness.</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If your child does develop symptoms, you can seek advice from NHS 111 at https://www.nhs.uk/conditions/coronavirus-covid-19/check-if-you-have-coronavirus-symptoms/ or by phoning 111</w:t>
      </w:r>
    </w:p>
    <w:p w:rsidR="00073EE1" w:rsidRPr="003D3167" w:rsidRDefault="00073EE1" w:rsidP="00073EE1">
      <w:pPr>
        <w:spacing w:line="280" w:lineRule="atLeast"/>
        <w:rPr>
          <w:rFonts w:ascii="Arial" w:eastAsia="Calibri" w:hAnsi="Arial" w:cs="Arial"/>
          <w:szCs w:val="24"/>
        </w:rPr>
      </w:pPr>
    </w:p>
    <w:p w:rsidR="00073EE1" w:rsidRPr="003D3167" w:rsidRDefault="00073EE1" w:rsidP="00073EE1">
      <w:pPr>
        <w:spacing w:line="280" w:lineRule="atLeast"/>
        <w:rPr>
          <w:rFonts w:ascii="Arial" w:eastAsia="Calibri" w:hAnsi="Arial" w:cs="Arial"/>
          <w:b/>
          <w:szCs w:val="24"/>
        </w:rPr>
      </w:pPr>
      <w:r w:rsidRPr="003D3167">
        <w:rPr>
          <w:rFonts w:ascii="Arial" w:eastAsia="Calibri" w:hAnsi="Arial" w:cs="Arial"/>
          <w:b/>
          <w:szCs w:val="24"/>
        </w:rPr>
        <w:t xml:space="preserve">How to stop COVID-19 spreading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There are things you can do to help reduce the risk of you and anyone you live with getting ill with COVID-19:</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w:t>
      </w:r>
      <w:r w:rsidRPr="003D3167">
        <w:rPr>
          <w:rFonts w:ascii="Arial" w:eastAsia="Calibri" w:hAnsi="Arial" w:cs="Arial"/>
          <w:szCs w:val="24"/>
        </w:rPr>
        <w:tab/>
        <w:t xml:space="preserve">wash your hands with soap and water often – do this for at least 20 seconds </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w:t>
      </w:r>
      <w:r w:rsidRPr="003D3167">
        <w:rPr>
          <w:rFonts w:ascii="Arial" w:eastAsia="Calibri" w:hAnsi="Arial" w:cs="Arial"/>
          <w:szCs w:val="24"/>
        </w:rPr>
        <w:tab/>
        <w:t>use hand sanitizer gel if soap and water are not available</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w:t>
      </w:r>
      <w:r w:rsidRPr="003D3167">
        <w:rPr>
          <w:rFonts w:ascii="Arial" w:eastAsia="Calibri" w:hAnsi="Arial" w:cs="Arial"/>
          <w:szCs w:val="24"/>
        </w:rPr>
        <w:tab/>
        <w:t>wash your hands as soon as you get home</w:t>
      </w:r>
    </w:p>
    <w:p w:rsidR="00073EE1" w:rsidRPr="003D3167" w:rsidRDefault="00073EE1" w:rsidP="00073EE1">
      <w:pPr>
        <w:spacing w:line="280" w:lineRule="atLeast"/>
        <w:ind w:left="720" w:hanging="720"/>
        <w:rPr>
          <w:rFonts w:ascii="Arial" w:eastAsia="Calibri" w:hAnsi="Arial" w:cs="Arial"/>
          <w:szCs w:val="24"/>
        </w:rPr>
      </w:pPr>
      <w:r w:rsidRPr="003D3167">
        <w:rPr>
          <w:rFonts w:ascii="Arial" w:eastAsia="Calibri" w:hAnsi="Arial" w:cs="Arial"/>
          <w:szCs w:val="24"/>
        </w:rPr>
        <w:t>•</w:t>
      </w:r>
      <w:r w:rsidRPr="003D3167">
        <w:rPr>
          <w:rFonts w:ascii="Arial" w:eastAsia="Calibri" w:hAnsi="Arial" w:cs="Arial"/>
          <w:szCs w:val="24"/>
        </w:rPr>
        <w:tab/>
        <w:t>cover your mouth and nose with a tissue or your sleeve (not your hands) when you cough or sneeze</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w:t>
      </w:r>
      <w:r w:rsidRPr="003D3167">
        <w:rPr>
          <w:rFonts w:ascii="Arial" w:eastAsia="Calibri" w:hAnsi="Arial" w:cs="Arial"/>
          <w:szCs w:val="24"/>
        </w:rPr>
        <w:tab/>
        <w:t>put used tissues in the bin immediately and wash your hands afterwards</w:t>
      </w:r>
    </w:p>
    <w:p w:rsidR="00073EE1" w:rsidRPr="003D3167" w:rsidRDefault="00073EE1" w:rsidP="00073EE1">
      <w:pPr>
        <w:spacing w:line="280" w:lineRule="atLeast"/>
        <w:rPr>
          <w:rFonts w:ascii="Arial" w:eastAsia="Calibri" w:hAnsi="Arial" w:cs="Arial"/>
          <w:szCs w:val="24"/>
        </w:rPr>
      </w:pPr>
    </w:p>
    <w:p w:rsidR="00073EE1" w:rsidRPr="003D3167" w:rsidRDefault="00073EE1" w:rsidP="00073EE1">
      <w:pPr>
        <w:spacing w:line="280" w:lineRule="atLeast"/>
        <w:rPr>
          <w:rFonts w:ascii="Arial" w:eastAsia="Calibri" w:hAnsi="Arial" w:cs="Arial"/>
          <w:b/>
          <w:szCs w:val="24"/>
        </w:rPr>
      </w:pPr>
      <w:r w:rsidRPr="003D3167">
        <w:rPr>
          <w:rFonts w:ascii="Arial" w:eastAsia="Calibri" w:hAnsi="Arial" w:cs="Arial"/>
          <w:b/>
          <w:szCs w:val="24"/>
        </w:rPr>
        <w:t>Further Information</w:t>
      </w: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 xml:space="preserve">Further information is available at </w:t>
      </w:r>
    </w:p>
    <w:p w:rsidR="00073EE1" w:rsidRPr="003D3167" w:rsidRDefault="00950646" w:rsidP="00073EE1">
      <w:pPr>
        <w:spacing w:line="280" w:lineRule="atLeast"/>
        <w:rPr>
          <w:rFonts w:ascii="Arial" w:eastAsia="Calibri" w:hAnsi="Arial" w:cs="Arial"/>
          <w:szCs w:val="24"/>
        </w:rPr>
      </w:pPr>
      <w:hyperlink r:id="rId87" w:history="1">
        <w:r w:rsidR="00073EE1" w:rsidRPr="003D3167">
          <w:rPr>
            <w:rStyle w:val="Hyperlink"/>
            <w:rFonts w:ascii="Arial" w:eastAsia="Calibri" w:hAnsi="Arial" w:cs="Arial"/>
            <w:szCs w:val="24"/>
          </w:rPr>
          <w:t>https://www.nhs.uk/conditions/coronavirus-covid-19/</w:t>
        </w:r>
      </w:hyperlink>
      <w:r w:rsidR="00073EE1" w:rsidRPr="003D3167">
        <w:rPr>
          <w:rFonts w:ascii="Arial" w:eastAsia="Calibri" w:hAnsi="Arial" w:cs="Arial"/>
          <w:szCs w:val="24"/>
        </w:rPr>
        <w:t xml:space="preserve"> </w:t>
      </w:r>
    </w:p>
    <w:p w:rsidR="00073EE1" w:rsidRPr="003D3167" w:rsidRDefault="00073EE1" w:rsidP="00073EE1">
      <w:pPr>
        <w:spacing w:line="280" w:lineRule="atLeast"/>
        <w:rPr>
          <w:rFonts w:ascii="Arial" w:eastAsia="Calibri" w:hAnsi="Arial" w:cs="Arial"/>
          <w:szCs w:val="24"/>
        </w:rPr>
      </w:pPr>
    </w:p>
    <w:p w:rsidR="00073EE1" w:rsidRPr="003D3167" w:rsidRDefault="00073EE1" w:rsidP="00073EE1">
      <w:pPr>
        <w:spacing w:line="280" w:lineRule="atLeast"/>
        <w:rPr>
          <w:rFonts w:ascii="Arial" w:eastAsia="Calibri" w:hAnsi="Arial" w:cs="Arial"/>
          <w:szCs w:val="24"/>
        </w:rPr>
      </w:pPr>
      <w:r w:rsidRPr="003D3167">
        <w:rPr>
          <w:rFonts w:ascii="Arial" w:eastAsia="Calibri" w:hAnsi="Arial" w:cs="Arial"/>
          <w:szCs w:val="24"/>
        </w:rPr>
        <w:t>Yours sincerely</w:t>
      </w:r>
    </w:p>
    <w:p w:rsidR="00073EE1" w:rsidRPr="003D3167" w:rsidRDefault="00073EE1" w:rsidP="00073EE1">
      <w:pPr>
        <w:spacing w:line="280" w:lineRule="atLeast"/>
        <w:rPr>
          <w:rFonts w:ascii="Arial" w:eastAsia="Calibri" w:hAnsi="Arial" w:cs="Arial"/>
          <w:szCs w:val="24"/>
        </w:rPr>
      </w:pPr>
      <w:proofErr w:type="spellStart"/>
      <w:r w:rsidRPr="003D3167">
        <w:rPr>
          <w:rFonts w:ascii="Arial" w:eastAsia="Calibri" w:hAnsi="Arial" w:cs="Arial"/>
          <w:szCs w:val="24"/>
        </w:rPr>
        <w:t>Headteacher</w:t>
      </w:r>
      <w:proofErr w:type="spellEnd"/>
    </w:p>
    <w:p w:rsidR="00073EE1" w:rsidRPr="003D3167" w:rsidRDefault="00073EE1" w:rsidP="00073EE1">
      <w:pPr>
        <w:spacing w:line="280" w:lineRule="atLeast"/>
        <w:rPr>
          <w:rFonts w:eastAsia="Calibri" w:cs="Times New Roman"/>
          <w:sz w:val="20"/>
        </w:rPr>
      </w:pPr>
    </w:p>
    <w:p w:rsidR="00073EE1" w:rsidRPr="003D3167" w:rsidRDefault="00073EE1" w:rsidP="00073EE1">
      <w:pPr>
        <w:spacing w:line="280" w:lineRule="atLeast"/>
        <w:rPr>
          <w:rFonts w:eastAsia="Calibri" w:cs="Times New Roman"/>
          <w:sz w:val="20"/>
        </w:rPr>
      </w:pPr>
    </w:p>
    <w:p w:rsidR="00073EE1" w:rsidRPr="003D3167" w:rsidRDefault="00073EE1" w:rsidP="00073EE1">
      <w:pPr>
        <w:rPr>
          <w:sz w:val="20"/>
        </w:rPr>
      </w:pPr>
    </w:p>
    <w:p w:rsidR="00073EE1" w:rsidRPr="003D3167" w:rsidRDefault="00073EE1" w:rsidP="00073EE1">
      <w:pPr>
        <w:rPr>
          <w:sz w:val="20"/>
        </w:rPr>
      </w:pPr>
    </w:p>
    <w:p w:rsidR="004E67C5" w:rsidRPr="00824BB4" w:rsidRDefault="004E67C5" w:rsidP="004E67C5">
      <w:pPr>
        <w:spacing w:after="0" w:line="26" w:lineRule="atLeast"/>
        <w:rPr>
          <w:rFonts w:asciiTheme="majorHAnsi" w:hAnsiTheme="majorHAnsi" w:cstheme="majorHAnsi"/>
          <w:color w:val="C00000"/>
          <w:sz w:val="24"/>
          <w:szCs w:val="24"/>
        </w:rPr>
      </w:pPr>
    </w:p>
    <w:p w:rsidR="00F90278" w:rsidRPr="00824BB4" w:rsidRDefault="00F90278" w:rsidP="004E67C5">
      <w:pPr>
        <w:spacing w:after="0" w:line="26" w:lineRule="atLeast"/>
        <w:rPr>
          <w:rFonts w:asciiTheme="majorHAnsi" w:hAnsiTheme="majorHAnsi" w:cstheme="majorHAnsi"/>
          <w:color w:val="C00000"/>
          <w:sz w:val="24"/>
          <w:szCs w:val="24"/>
        </w:rPr>
      </w:pPr>
    </w:p>
    <w:p w:rsidR="00F90278" w:rsidRPr="00824BB4" w:rsidRDefault="00F90278" w:rsidP="004E67C5">
      <w:pPr>
        <w:spacing w:after="0" w:line="26" w:lineRule="atLeast"/>
        <w:rPr>
          <w:rFonts w:asciiTheme="majorHAnsi" w:hAnsiTheme="majorHAnsi" w:cstheme="majorHAnsi"/>
          <w:color w:val="C00000"/>
          <w:sz w:val="24"/>
          <w:szCs w:val="24"/>
        </w:rPr>
      </w:pPr>
    </w:p>
    <w:p w:rsidR="00F90278" w:rsidRPr="00824BB4" w:rsidRDefault="00F90278" w:rsidP="004E67C5">
      <w:pPr>
        <w:spacing w:after="0" w:line="26" w:lineRule="atLeast"/>
        <w:rPr>
          <w:rFonts w:asciiTheme="majorHAnsi" w:hAnsiTheme="majorHAnsi" w:cstheme="majorHAnsi"/>
          <w:color w:val="C00000"/>
          <w:sz w:val="24"/>
          <w:szCs w:val="24"/>
        </w:rPr>
      </w:pPr>
    </w:p>
    <w:p w:rsidR="00F90278" w:rsidRPr="00824BB4" w:rsidRDefault="00F90278" w:rsidP="004E67C5">
      <w:pPr>
        <w:spacing w:after="0" w:line="26" w:lineRule="atLeast"/>
        <w:rPr>
          <w:rFonts w:asciiTheme="majorHAnsi" w:hAnsiTheme="majorHAnsi" w:cstheme="majorHAnsi"/>
          <w:color w:val="C00000"/>
          <w:sz w:val="24"/>
          <w:szCs w:val="24"/>
        </w:rPr>
      </w:pPr>
    </w:p>
    <w:p w:rsidR="00F90278" w:rsidRPr="00824BB4" w:rsidRDefault="00F90278" w:rsidP="004E67C5">
      <w:pPr>
        <w:spacing w:after="0" w:line="26" w:lineRule="atLeast"/>
        <w:rPr>
          <w:rFonts w:asciiTheme="majorHAnsi" w:hAnsiTheme="majorHAnsi" w:cstheme="majorHAnsi"/>
          <w:color w:val="C00000"/>
          <w:sz w:val="24"/>
          <w:szCs w:val="24"/>
        </w:rPr>
      </w:pPr>
    </w:p>
    <w:p w:rsidR="00073EE1" w:rsidRPr="00073EE1" w:rsidRDefault="00F90278" w:rsidP="00073EE1">
      <w:pPr>
        <w:pStyle w:val="Heading1"/>
      </w:pPr>
      <w:bookmarkStart w:id="81" w:name="_Toc59007851"/>
      <w:r w:rsidRPr="00073EE1">
        <w:rPr>
          <w:noProof/>
          <w:lang w:eastAsia="en-GB"/>
        </w:rPr>
        <w:lastRenderedPageBreak/>
        <w:drawing>
          <wp:anchor distT="0" distB="0" distL="114300" distR="114300" simplePos="0" relativeHeight="251695104" behindDoc="1" locked="0" layoutInCell="1" allowOverlap="1" wp14:anchorId="2168ABE1" wp14:editId="47968EC9">
            <wp:simplePos x="0" y="0"/>
            <wp:positionH relativeFrom="margin">
              <wp:posOffset>-278130</wp:posOffset>
            </wp:positionH>
            <wp:positionV relativeFrom="paragraph">
              <wp:posOffset>0</wp:posOffset>
            </wp:positionV>
            <wp:extent cx="6020435" cy="9381490"/>
            <wp:effectExtent l="0" t="0" r="18415" b="0"/>
            <wp:wrapTight wrapText="bothSides">
              <wp:wrapPolygon edited="0">
                <wp:start x="1025" y="570"/>
                <wp:lineTo x="0" y="921"/>
                <wp:lineTo x="0" y="5044"/>
                <wp:lineTo x="1025" y="5570"/>
                <wp:lineTo x="0" y="5833"/>
                <wp:lineTo x="0" y="15351"/>
                <wp:lineTo x="1025" y="15395"/>
                <wp:lineTo x="0" y="15658"/>
                <wp:lineTo x="0" y="20571"/>
                <wp:lineTo x="21598" y="20571"/>
                <wp:lineTo x="21598" y="15658"/>
                <wp:lineTo x="16267" y="15395"/>
                <wp:lineTo x="21598" y="15351"/>
                <wp:lineTo x="21598" y="5833"/>
                <wp:lineTo x="16267" y="5570"/>
                <wp:lineTo x="21598" y="5044"/>
                <wp:lineTo x="21598" y="921"/>
                <wp:lineTo x="16267" y="570"/>
                <wp:lineTo x="1025" y="570"/>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r w:rsidRPr="00073EE1">
        <w:t>Questions to assist in identifying</w:t>
      </w:r>
      <w:r w:rsidR="00073EE1" w:rsidRPr="00073EE1">
        <w:t xml:space="preserve"> COVID</w:t>
      </w:r>
      <w:r w:rsidRPr="00073EE1">
        <w:t xml:space="preserve"> contacts</w:t>
      </w:r>
      <w:bookmarkEnd w:id="81"/>
    </w:p>
    <w:p w:rsidR="00F90278" w:rsidRPr="00073EE1" w:rsidRDefault="00F90278" w:rsidP="00073EE1">
      <w:pPr>
        <w:rPr>
          <w:rFonts w:asciiTheme="majorHAnsi" w:hAnsiTheme="majorHAnsi" w:cstheme="majorHAnsi"/>
          <w:sz w:val="24"/>
          <w:szCs w:val="24"/>
        </w:rPr>
      </w:pPr>
      <w:bookmarkStart w:id="82" w:name="_GoBack"/>
      <w:r w:rsidRPr="00824BB4">
        <w:rPr>
          <w:rFonts w:asciiTheme="majorHAnsi" w:hAnsiTheme="majorHAnsi" w:cstheme="majorHAnsi"/>
          <w:noProof/>
          <w:color w:val="FFFFFF" w:themeColor="background1"/>
          <w:sz w:val="24"/>
          <w:szCs w:val="24"/>
          <w:lang w:eastAsia="en-GB"/>
        </w:rPr>
        <w:lastRenderedPageBreak/>
        <w:drawing>
          <wp:anchor distT="0" distB="0" distL="114300" distR="114300" simplePos="0" relativeHeight="251697152" behindDoc="0" locked="0" layoutInCell="1" allowOverlap="1" wp14:anchorId="1B5478BC" wp14:editId="12A88F3A">
            <wp:simplePos x="0" y="0"/>
            <wp:positionH relativeFrom="margin">
              <wp:posOffset>-129540</wp:posOffset>
            </wp:positionH>
            <wp:positionV relativeFrom="paragraph">
              <wp:posOffset>431165</wp:posOffset>
            </wp:positionV>
            <wp:extent cx="6410325" cy="8442960"/>
            <wp:effectExtent l="19050" t="0" r="28575" b="15240"/>
            <wp:wrapSquare wrapText="bothSides"/>
            <wp:docPr id="10" name="Diagram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C6F8D7-0B93-44B4-88E6-F26672A892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page">
              <wp14:pctWidth>0</wp14:pctWidth>
            </wp14:sizeRelH>
            <wp14:sizeRelV relativeFrom="page">
              <wp14:pctHeight>0</wp14:pctHeight>
            </wp14:sizeRelV>
          </wp:anchor>
        </w:drawing>
      </w:r>
      <w:bookmarkEnd w:id="82"/>
    </w:p>
    <w:sectPr w:rsidR="00F90278" w:rsidRPr="00073EE1" w:rsidSect="000C5060">
      <w:headerReference w:type="default" r:id="rId98"/>
      <w:footerReference w:type="default" r:id="rId9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646" w:rsidRDefault="00950646" w:rsidP="007B34E8">
      <w:pPr>
        <w:spacing w:after="0" w:line="240" w:lineRule="auto"/>
      </w:pPr>
      <w:r>
        <w:separator/>
      </w:r>
    </w:p>
  </w:endnote>
  <w:endnote w:type="continuationSeparator" w:id="0">
    <w:p w:rsidR="00950646" w:rsidRDefault="00950646" w:rsidP="007B3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646" w:rsidRPr="00DB5A61" w:rsidRDefault="00950646" w:rsidP="002E74FE">
    <w:pPr>
      <w:pStyle w:val="Footer"/>
      <w:tabs>
        <w:tab w:val="clear" w:pos="4513"/>
        <w:tab w:val="clear" w:pos="9026"/>
        <w:tab w:val="left" w:pos="3812"/>
      </w:tabs>
      <w:ind w:left="420"/>
      <w:jc w:val="right"/>
      <w:rPr>
        <w:sz w:val="20"/>
      </w:rPr>
    </w:pPr>
    <w:r w:rsidRPr="00DB5A61">
      <w:rPr>
        <w:rStyle w:val="IntenseEmphasis"/>
        <w:b w:val="0"/>
        <w:i w:val="0"/>
        <w:color w:val="7F7F7F" w:themeColor="text1" w:themeTint="80"/>
        <w:sz w:val="18"/>
        <w:szCs w:val="20"/>
      </w:rPr>
      <w:t>[</w:t>
    </w:r>
    <w:r w:rsidRPr="002E74FE">
      <w:rPr>
        <w:rStyle w:val="IntenseEmphasis"/>
        <w:b w:val="0"/>
        <w:i w:val="0"/>
        <w:color w:val="7F7F7F" w:themeColor="text1" w:themeTint="80"/>
        <w:sz w:val="18"/>
        <w:szCs w:val="20"/>
      </w:rPr>
      <w:t>COVID-19 infection protection and control guidance for education and early years childcare settings</w:t>
    </w:r>
    <w:r>
      <w:rPr>
        <w:rStyle w:val="IntenseEmphasis"/>
        <w:b w:val="0"/>
        <w:i w:val="0"/>
        <w:color w:val="7F7F7F" w:themeColor="text1" w:themeTint="80"/>
        <w:sz w:val="18"/>
        <w:szCs w:val="20"/>
      </w:rPr>
      <w:t>]</w:t>
    </w:r>
    <w:r w:rsidRPr="00DB5A61">
      <w:rPr>
        <w:sz w:val="16"/>
      </w:rPr>
      <w:t xml:space="preserve"> </w:t>
    </w:r>
    <w:sdt>
      <w:sdtPr>
        <w:rPr>
          <w:sz w:val="20"/>
        </w:rPr>
        <w:id w:val="924691041"/>
        <w:docPartObj>
          <w:docPartGallery w:val="Page Numbers (Bottom of Page)"/>
          <w:docPartUnique/>
        </w:docPartObj>
      </w:sdtPr>
      <w:sdtEndPr>
        <w:rPr>
          <w:noProof/>
        </w:rPr>
      </w:sdtEndPr>
      <w:sdtContent>
        <w:r w:rsidRPr="00DB5A61">
          <w:rPr>
            <w:sz w:val="20"/>
          </w:rPr>
          <w:fldChar w:fldCharType="begin"/>
        </w:r>
        <w:r w:rsidRPr="00DB5A61">
          <w:rPr>
            <w:sz w:val="20"/>
          </w:rPr>
          <w:instrText xml:space="preserve"> PAGE   \* MERGEFORMAT </w:instrText>
        </w:r>
        <w:r w:rsidRPr="00DB5A61">
          <w:rPr>
            <w:sz w:val="20"/>
          </w:rPr>
          <w:fldChar w:fldCharType="separate"/>
        </w:r>
        <w:r w:rsidR="00244037">
          <w:rPr>
            <w:noProof/>
            <w:sz w:val="20"/>
          </w:rPr>
          <w:t>51</w:t>
        </w:r>
        <w:r w:rsidRPr="00DB5A61">
          <w:rPr>
            <w:noProof/>
            <w:sz w:val="20"/>
          </w:rPr>
          <w:fldChar w:fldCharType="end"/>
        </w:r>
        <w:r w:rsidRPr="00DB5A61">
          <w:rPr>
            <w:noProof/>
            <w:sz w:val="20"/>
          </w:rPr>
          <w:t xml:space="preserve"> </w:t>
        </w:r>
      </w:sdtContent>
    </w:sdt>
  </w:p>
  <w:p w:rsidR="00950646" w:rsidRPr="00597E18" w:rsidRDefault="00950646" w:rsidP="00597E18">
    <w:pPr>
      <w:pStyle w:val="Footer"/>
      <w:tabs>
        <w:tab w:val="clear" w:pos="4513"/>
        <w:tab w:val="clear" w:pos="9026"/>
        <w:tab w:val="left" w:pos="3812"/>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646" w:rsidRDefault="00950646" w:rsidP="007B34E8">
      <w:pPr>
        <w:spacing w:after="0" w:line="240" w:lineRule="auto"/>
      </w:pPr>
      <w:r>
        <w:separator/>
      </w:r>
    </w:p>
  </w:footnote>
  <w:footnote w:type="continuationSeparator" w:id="0">
    <w:p w:rsidR="00950646" w:rsidRDefault="00950646" w:rsidP="007B34E8">
      <w:pPr>
        <w:spacing w:after="0" w:line="240" w:lineRule="auto"/>
      </w:pPr>
      <w:r>
        <w:continuationSeparator/>
      </w:r>
    </w:p>
  </w:footnote>
  <w:footnote w:id="1">
    <w:p w:rsidR="00950646" w:rsidRPr="00950646" w:rsidRDefault="00950646">
      <w:pPr>
        <w:pStyle w:val="FootnoteText"/>
        <w:rPr>
          <w:color w:val="0070C0"/>
        </w:rPr>
      </w:pPr>
      <w:r w:rsidRPr="00950646">
        <w:rPr>
          <w:rStyle w:val="FootnoteReference"/>
          <w:color w:val="0070C0"/>
        </w:rPr>
        <w:footnoteRef/>
      </w:r>
      <w:r w:rsidRPr="00950646">
        <w:rPr>
          <w:color w:val="0070C0"/>
        </w:rPr>
        <w:t xml:space="preserve"> Although the time of isolation has been reduced from 14 to 10 days we are still monitoring cases for 14 days for clusters and 28 days for outbreaks following PHE guidance on outbreak control.</w:t>
      </w:r>
    </w:p>
  </w:footnote>
  <w:footnote w:id="2">
    <w:p w:rsidR="007B4488" w:rsidRPr="007B4488" w:rsidRDefault="007B4488">
      <w:pPr>
        <w:pStyle w:val="FootnoteText"/>
        <w:rPr>
          <w:color w:val="0070C0"/>
        </w:rPr>
      </w:pPr>
      <w:r w:rsidRPr="007B4488">
        <w:rPr>
          <w:rStyle w:val="FootnoteReference"/>
          <w:color w:val="0070C0"/>
        </w:rPr>
        <w:footnoteRef/>
      </w:r>
      <w:r w:rsidRPr="007B4488">
        <w:rPr>
          <w:color w:val="0070C0"/>
        </w:rPr>
        <w:t xml:space="preserve"> Although national guidance has reduced the isolation period from 14 to 10 days, the incubation period of the virus which is defined based on virology and epidemiolog</w:t>
      </w:r>
      <w:r>
        <w:rPr>
          <w:color w:val="0070C0"/>
        </w:rPr>
        <w:t>ical</w:t>
      </w:r>
      <w:r w:rsidRPr="007B4488">
        <w:rPr>
          <w:color w:val="0070C0"/>
        </w:rPr>
        <w:t xml:space="preserve"> data remains unchanged</w:t>
      </w:r>
      <w:r>
        <w:rPr>
          <w:color w:val="0070C0"/>
        </w:rPr>
        <w:t>.</w:t>
      </w:r>
      <w:r w:rsidRPr="007B4488">
        <w:rPr>
          <w:color w:val="0070C0"/>
        </w:rPr>
        <w:t xml:space="preserve"> </w:t>
      </w:r>
    </w:p>
  </w:footnote>
  <w:footnote w:id="3">
    <w:p w:rsidR="00950646" w:rsidRDefault="00950646" w:rsidP="009C11EA">
      <w:pPr>
        <w:pStyle w:val="FootnoteText"/>
      </w:pPr>
      <w:r>
        <w:rPr>
          <w:rStyle w:val="FootnoteReference"/>
        </w:rPr>
        <w:footnoteRef/>
      </w:r>
      <w:r>
        <w:t xml:space="preserve"> </w:t>
      </w:r>
      <w:hyperlink r:id="rId1" w:anchor="making-a-support-bubble-with-another-household" w:history="1">
        <w:r w:rsidRPr="009D19A3">
          <w:rPr>
            <w:rStyle w:val="Hyperlink"/>
          </w:rPr>
          <w:t>https://www.gov.uk/guidance/meeting-people-from-outside-your-household#making-a-support-bubble-with-another-household</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646" w:rsidRPr="00967C0B" w:rsidRDefault="00950646" w:rsidP="00362CA0">
    <w:pPr>
      <w:pStyle w:val="Header"/>
      <w:ind w:firstLine="2880"/>
      <w:jc w:val="right"/>
      <w:rPr>
        <w:rFonts w:ascii="Arial" w:hAnsi="Arial" w:cs="Arial"/>
        <w:b/>
        <w:sz w:val="18"/>
      </w:rPr>
    </w:pPr>
    <w:r>
      <w:rPr>
        <w:rFonts w:ascii="Arial" w:hAnsi="Arial" w:cs="Arial"/>
        <w:noProof/>
        <w:color w:val="FFFFFF"/>
        <w:sz w:val="20"/>
        <w:szCs w:val="20"/>
        <w:lang w:eastAsia="en-GB"/>
      </w:rPr>
      <w:drawing>
        <wp:anchor distT="0" distB="0" distL="114300" distR="114300" simplePos="0" relativeHeight="251667456" behindDoc="0" locked="0" layoutInCell="1" allowOverlap="1" wp14:anchorId="0FA2EF44" wp14:editId="78C1CB2E">
          <wp:simplePos x="0" y="0"/>
          <wp:positionH relativeFrom="column">
            <wp:posOffset>5164455</wp:posOffset>
          </wp:positionH>
          <wp:positionV relativeFrom="paragraph">
            <wp:posOffset>-314960</wp:posOffset>
          </wp:positionV>
          <wp:extent cx="1329055" cy="614680"/>
          <wp:effectExtent l="0" t="0" r="4445" b="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905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DF7">
      <w:rPr>
        <w:rFonts w:ascii="Arial" w:hAnsi="Arial" w:cs="Arial"/>
        <w:b/>
        <w:noProof/>
        <w:color w:val="862633" w:themeColor="accent1"/>
        <w:sz w:val="40"/>
        <w:lang w:eastAsia="en-GB"/>
      </w:rPr>
      <w:t xml:space="preserve">                               </w:t>
    </w:r>
    <w:r w:rsidRPr="00967C0B">
      <w:rPr>
        <w:rFonts w:ascii="Arial" w:hAnsi="Arial" w:cs="Arial"/>
        <w:b/>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EDF"/>
    <w:multiLevelType w:val="hybridMultilevel"/>
    <w:tmpl w:val="B290EC1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A4CC2"/>
    <w:multiLevelType w:val="hybridMultilevel"/>
    <w:tmpl w:val="4DEE0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FD635A2"/>
    <w:multiLevelType w:val="hybridMultilevel"/>
    <w:tmpl w:val="A9DE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60E2F"/>
    <w:multiLevelType w:val="hybridMultilevel"/>
    <w:tmpl w:val="05AE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5">
    <w:nsid w:val="12BD017E"/>
    <w:multiLevelType w:val="hybridMultilevel"/>
    <w:tmpl w:val="CE30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E24502"/>
    <w:multiLevelType w:val="hybridMultilevel"/>
    <w:tmpl w:val="F62211F6"/>
    <w:lvl w:ilvl="0" w:tplc="49E2B956">
      <w:start w:val="1"/>
      <w:numFmt w:val="bullet"/>
      <w:lvlText w:val=""/>
      <w:lvlJc w:val="left"/>
      <w:pPr>
        <w:ind w:left="360" w:hanging="360"/>
      </w:pPr>
      <w:rPr>
        <w:rFonts w:ascii="Symbol" w:hAnsi="Symbol" w:hint="default"/>
        <w:color w:val="862633"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B9663A"/>
    <w:multiLevelType w:val="hybridMultilevel"/>
    <w:tmpl w:val="2DDE1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D66929"/>
    <w:multiLevelType w:val="hybridMultilevel"/>
    <w:tmpl w:val="3F8A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D61B83"/>
    <w:multiLevelType w:val="hybridMultilevel"/>
    <w:tmpl w:val="4BE642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11">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E27CB7"/>
    <w:multiLevelType w:val="hybridMultilevel"/>
    <w:tmpl w:val="ACFCC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22D2FB8"/>
    <w:multiLevelType w:val="hybridMultilevel"/>
    <w:tmpl w:val="BDCA7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45323D3"/>
    <w:multiLevelType w:val="hybridMultilevel"/>
    <w:tmpl w:val="2FDA2B2A"/>
    <w:lvl w:ilvl="0" w:tplc="5E64979A">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1C5D56"/>
    <w:multiLevelType w:val="multilevel"/>
    <w:tmpl w:val="00EC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7A5B58"/>
    <w:multiLevelType w:val="hybridMultilevel"/>
    <w:tmpl w:val="29DC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57219F"/>
    <w:multiLevelType w:val="multilevel"/>
    <w:tmpl w:val="EFF6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8500E1"/>
    <w:multiLevelType w:val="hybridMultilevel"/>
    <w:tmpl w:val="E67A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E93970"/>
    <w:multiLevelType w:val="multilevel"/>
    <w:tmpl w:val="EFF6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590B4B"/>
    <w:multiLevelType w:val="hybridMultilevel"/>
    <w:tmpl w:val="B9F0D6D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8A2EEA"/>
    <w:multiLevelType w:val="hybridMultilevel"/>
    <w:tmpl w:val="18920F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4FA528BB"/>
    <w:multiLevelType w:val="hybridMultilevel"/>
    <w:tmpl w:val="B54A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50F9A"/>
    <w:multiLevelType w:val="hybridMultilevel"/>
    <w:tmpl w:val="72F6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C06734"/>
    <w:multiLevelType w:val="hybridMultilevel"/>
    <w:tmpl w:val="FE50E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5">
    <w:nsid w:val="578262A3"/>
    <w:multiLevelType w:val="multilevel"/>
    <w:tmpl w:val="A2680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B4590C"/>
    <w:multiLevelType w:val="hybridMultilevel"/>
    <w:tmpl w:val="DD5C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39227B"/>
    <w:multiLevelType w:val="hybridMultilevel"/>
    <w:tmpl w:val="11901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DC519C9"/>
    <w:multiLevelType w:val="hybridMultilevel"/>
    <w:tmpl w:val="D958A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3A50BF4"/>
    <w:multiLevelType w:val="hybridMultilevel"/>
    <w:tmpl w:val="664C00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646C5F07"/>
    <w:multiLevelType w:val="hybridMultilevel"/>
    <w:tmpl w:val="5D1EE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6493C4F"/>
    <w:multiLevelType w:val="hybridMultilevel"/>
    <w:tmpl w:val="AA54043A"/>
    <w:lvl w:ilvl="0" w:tplc="5E64979A">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593E76"/>
    <w:multiLevelType w:val="hybridMultilevel"/>
    <w:tmpl w:val="0888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1A17FA5"/>
    <w:multiLevelType w:val="hybridMultilevel"/>
    <w:tmpl w:val="81FC0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DA0A41"/>
    <w:multiLevelType w:val="hybridMultilevel"/>
    <w:tmpl w:val="3214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F467CE"/>
    <w:multiLevelType w:val="hybridMultilevel"/>
    <w:tmpl w:val="A96069A6"/>
    <w:lvl w:ilvl="0" w:tplc="7EE6B130">
      <w:start w:val="1"/>
      <w:numFmt w:val="bullet"/>
      <w:lvlText w:val=""/>
      <w:lvlJc w:val="left"/>
      <w:pPr>
        <w:ind w:left="228" w:hanging="720"/>
      </w:pPr>
      <w:rPr>
        <w:rFonts w:ascii="Symbol" w:hAnsi="Symbol" w:hint="default"/>
        <w:color w:val="862633" w:themeColor="accent1"/>
        <w:sz w:val="24"/>
        <w:szCs w:val="28"/>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36">
    <w:nsid w:val="73F714C2"/>
    <w:multiLevelType w:val="hybridMultilevel"/>
    <w:tmpl w:val="332A2230"/>
    <w:lvl w:ilvl="0" w:tplc="32C07EB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266B3"/>
    <w:multiLevelType w:val="hybridMultilevel"/>
    <w:tmpl w:val="4A924276"/>
    <w:lvl w:ilvl="0" w:tplc="060C77C6">
      <w:start w:val="1"/>
      <w:numFmt w:val="bullet"/>
      <w:pStyle w:val="PHEBulletpoints"/>
      <w:lvlText w:val=""/>
      <w:lvlJc w:val="left"/>
      <w:pPr>
        <w:ind w:left="-349" w:hanging="360"/>
      </w:pPr>
      <w:rPr>
        <w:rFonts w:ascii="Symbol" w:hAnsi="Symbol" w:hint="default"/>
        <w:color w:val="auto"/>
      </w:rPr>
    </w:lvl>
    <w:lvl w:ilvl="1" w:tplc="08090003">
      <w:start w:val="1"/>
      <w:numFmt w:val="bullet"/>
      <w:lvlText w:val="o"/>
      <w:lvlJc w:val="left"/>
      <w:pPr>
        <w:ind w:left="786" w:hanging="360"/>
      </w:pPr>
      <w:rPr>
        <w:rFonts w:ascii="Courier New" w:hAnsi="Courier New" w:cs="Courier New" w:hint="default"/>
        <w:color w:val="auto"/>
      </w:rPr>
    </w:lvl>
    <w:lvl w:ilvl="2" w:tplc="66C61230">
      <w:start w:val="1"/>
      <w:numFmt w:val="bullet"/>
      <w:lvlText w:val="o"/>
      <w:lvlJc w:val="left"/>
      <w:pPr>
        <w:ind w:left="1026" w:hanging="360"/>
      </w:pPr>
      <w:rPr>
        <w:rFonts w:ascii="Courier New" w:hAnsi="Courier New" w:hint="default"/>
        <w:color w:val="990033"/>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38">
    <w:nsid w:val="789F46FF"/>
    <w:multiLevelType w:val="hybridMultilevel"/>
    <w:tmpl w:val="EAFA15FC"/>
    <w:lvl w:ilvl="0" w:tplc="B0FC2584">
      <w:start w:val="1"/>
      <w:numFmt w:val="bullet"/>
      <w:lvlText w:val=""/>
      <w:lvlJc w:val="left"/>
      <w:pPr>
        <w:ind w:left="720" w:hanging="360"/>
      </w:pPr>
      <w:rPr>
        <w:rFonts w:ascii="Symbol" w:hAnsi="Symbol" w:hint="default"/>
        <w:color w:val="862633" w:themeColor="accent1"/>
      </w:rPr>
    </w:lvl>
    <w:lvl w:ilvl="1" w:tplc="8E50349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EB16AC"/>
    <w:multiLevelType w:val="hybridMultilevel"/>
    <w:tmpl w:val="EF1EE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AB96DC9"/>
    <w:multiLevelType w:val="hybridMultilevel"/>
    <w:tmpl w:val="AFEE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F66524"/>
    <w:multiLevelType w:val="hybridMultilevel"/>
    <w:tmpl w:val="D1D44070"/>
    <w:lvl w:ilvl="0" w:tplc="B0FC2584">
      <w:start w:val="1"/>
      <w:numFmt w:val="bullet"/>
      <w:lvlText w:val=""/>
      <w:lvlJc w:val="left"/>
      <w:pPr>
        <w:ind w:left="720" w:hanging="360"/>
      </w:pPr>
      <w:rPr>
        <w:rFonts w:ascii="Symbol" w:hAnsi="Symbol" w:hint="default"/>
        <w:color w:val="86263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9B2205"/>
    <w:multiLevelType w:val="hybridMultilevel"/>
    <w:tmpl w:val="BC98A72A"/>
    <w:lvl w:ilvl="0" w:tplc="B0FC2584">
      <w:start w:val="1"/>
      <w:numFmt w:val="bullet"/>
      <w:lvlText w:val=""/>
      <w:lvlJc w:val="left"/>
      <w:pPr>
        <w:ind w:left="360" w:hanging="360"/>
      </w:pPr>
      <w:rPr>
        <w:rFonts w:ascii="Symbol" w:hAnsi="Symbol" w:hint="default"/>
        <w:color w:val="862633"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35"/>
  </w:num>
  <w:num w:numId="4">
    <w:abstractNumId w:val="6"/>
  </w:num>
  <w:num w:numId="5">
    <w:abstractNumId w:val="38"/>
  </w:num>
  <w:num w:numId="6">
    <w:abstractNumId w:val="36"/>
  </w:num>
  <w:num w:numId="7">
    <w:abstractNumId w:val="31"/>
  </w:num>
  <w:num w:numId="8">
    <w:abstractNumId w:val="14"/>
  </w:num>
  <w:num w:numId="9">
    <w:abstractNumId w:val="32"/>
  </w:num>
  <w:num w:numId="10">
    <w:abstractNumId w:val="27"/>
  </w:num>
  <w:num w:numId="11">
    <w:abstractNumId w:val="21"/>
  </w:num>
  <w:num w:numId="12">
    <w:abstractNumId w:val="29"/>
  </w:num>
  <w:num w:numId="13">
    <w:abstractNumId w:val="28"/>
  </w:num>
  <w:num w:numId="14">
    <w:abstractNumId w:val="24"/>
  </w:num>
  <w:num w:numId="15">
    <w:abstractNumId w:val="20"/>
  </w:num>
  <w:num w:numId="16">
    <w:abstractNumId w:val="2"/>
  </w:num>
  <w:num w:numId="17">
    <w:abstractNumId w:val="9"/>
  </w:num>
  <w:num w:numId="18">
    <w:abstractNumId w:val="37"/>
  </w:num>
  <w:num w:numId="19">
    <w:abstractNumId w:val="25"/>
  </w:num>
  <w:num w:numId="20">
    <w:abstractNumId w:val="40"/>
  </w:num>
  <w:num w:numId="21">
    <w:abstractNumId w:val="17"/>
  </w:num>
  <w:num w:numId="22">
    <w:abstractNumId w:val="19"/>
  </w:num>
  <w:num w:numId="23">
    <w:abstractNumId w:val="15"/>
  </w:num>
  <w:num w:numId="24">
    <w:abstractNumId w:val="0"/>
  </w:num>
  <w:num w:numId="25">
    <w:abstractNumId w:val="10"/>
  </w:num>
  <w:num w:numId="26">
    <w:abstractNumId w:val="11"/>
  </w:num>
  <w:num w:numId="27">
    <w:abstractNumId w:val="2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
  </w:num>
  <w:num w:numId="31">
    <w:abstractNumId w:val="42"/>
  </w:num>
  <w:num w:numId="32">
    <w:abstractNumId w:val="41"/>
  </w:num>
  <w:num w:numId="33">
    <w:abstractNumId w:val="4"/>
  </w:num>
  <w:num w:numId="34">
    <w:abstractNumId w:val="18"/>
  </w:num>
  <w:num w:numId="35">
    <w:abstractNumId w:val="26"/>
  </w:num>
  <w:num w:numId="36">
    <w:abstractNumId w:val="22"/>
  </w:num>
  <w:num w:numId="37">
    <w:abstractNumId w:val="5"/>
  </w:num>
  <w:num w:numId="38">
    <w:abstractNumId w:val="3"/>
  </w:num>
  <w:num w:numId="39">
    <w:abstractNumId w:val="8"/>
  </w:num>
  <w:num w:numId="40">
    <w:abstractNumId w:val="34"/>
  </w:num>
  <w:num w:numId="41">
    <w:abstractNumId w:val="13"/>
  </w:num>
  <w:num w:numId="42">
    <w:abstractNumId w:val="39"/>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90"/>
    <w:rsid w:val="00003430"/>
    <w:rsid w:val="00010DCB"/>
    <w:rsid w:val="00012A4D"/>
    <w:rsid w:val="0001535E"/>
    <w:rsid w:val="000172D6"/>
    <w:rsid w:val="00032596"/>
    <w:rsid w:val="00033444"/>
    <w:rsid w:val="00036AA6"/>
    <w:rsid w:val="000454F6"/>
    <w:rsid w:val="000531D0"/>
    <w:rsid w:val="00073A0A"/>
    <w:rsid w:val="00073EE1"/>
    <w:rsid w:val="00075C9F"/>
    <w:rsid w:val="000A6A38"/>
    <w:rsid w:val="000C5060"/>
    <w:rsid w:val="000C74B1"/>
    <w:rsid w:val="000C7FCF"/>
    <w:rsid w:val="000D6D35"/>
    <w:rsid w:val="000E659D"/>
    <w:rsid w:val="000F0E8A"/>
    <w:rsid w:val="000F737F"/>
    <w:rsid w:val="0010458F"/>
    <w:rsid w:val="00115B0B"/>
    <w:rsid w:val="00120163"/>
    <w:rsid w:val="00135F81"/>
    <w:rsid w:val="00142810"/>
    <w:rsid w:val="00142BB3"/>
    <w:rsid w:val="00144133"/>
    <w:rsid w:val="001470DB"/>
    <w:rsid w:val="00147A25"/>
    <w:rsid w:val="0015097B"/>
    <w:rsid w:val="00152788"/>
    <w:rsid w:val="001608F8"/>
    <w:rsid w:val="0017115B"/>
    <w:rsid w:val="001748FB"/>
    <w:rsid w:val="001845F6"/>
    <w:rsid w:val="00186440"/>
    <w:rsid w:val="001877D6"/>
    <w:rsid w:val="00194FD9"/>
    <w:rsid w:val="001E59C2"/>
    <w:rsid w:val="001E63FA"/>
    <w:rsid w:val="00230C5F"/>
    <w:rsid w:val="00232C55"/>
    <w:rsid w:val="00234163"/>
    <w:rsid w:val="002430F5"/>
    <w:rsid w:val="00244037"/>
    <w:rsid w:val="00261B27"/>
    <w:rsid w:val="00265A83"/>
    <w:rsid w:val="00280175"/>
    <w:rsid w:val="00282D33"/>
    <w:rsid w:val="00284F59"/>
    <w:rsid w:val="00290E33"/>
    <w:rsid w:val="002920E7"/>
    <w:rsid w:val="002B0201"/>
    <w:rsid w:val="002B0B32"/>
    <w:rsid w:val="002B7D0C"/>
    <w:rsid w:val="002D0C2C"/>
    <w:rsid w:val="002D7152"/>
    <w:rsid w:val="002D7BDA"/>
    <w:rsid w:val="002E5699"/>
    <w:rsid w:val="002E74FE"/>
    <w:rsid w:val="00304C31"/>
    <w:rsid w:val="003467A8"/>
    <w:rsid w:val="0035018C"/>
    <w:rsid w:val="00351990"/>
    <w:rsid w:val="00362CA0"/>
    <w:rsid w:val="00377664"/>
    <w:rsid w:val="003932A0"/>
    <w:rsid w:val="003A4C3B"/>
    <w:rsid w:val="003B6D97"/>
    <w:rsid w:val="003C1D53"/>
    <w:rsid w:val="003E2125"/>
    <w:rsid w:val="003E4F61"/>
    <w:rsid w:val="003E75D9"/>
    <w:rsid w:val="003F00B9"/>
    <w:rsid w:val="003F63C6"/>
    <w:rsid w:val="004048DF"/>
    <w:rsid w:val="00415948"/>
    <w:rsid w:val="004234FD"/>
    <w:rsid w:val="00431F15"/>
    <w:rsid w:val="00432C92"/>
    <w:rsid w:val="004348C4"/>
    <w:rsid w:val="00475DE9"/>
    <w:rsid w:val="00476A84"/>
    <w:rsid w:val="00477C9E"/>
    <w:rsid w:val="00484764"/>
    <w:rsid w:val="00495A24"/>
    <w:rsid w:val="004A2DF7"/>
    <w:rsid w:val="004C0229"/>
    <w:rsid w:val="004C027D"/>
    <w:rsid w:val="004C11AE"/>
    <w:rsid w:val="004C1A05"/>
    <w:rsid w:val="004D6E07"/>
    <w:rsid w:val="004D7BBA"/>
    <w:rsid w:val="004E67C5"/>
    <w:rsid w:val="00504CF8"/>
    <w:rsid w:val="00507AFD"/>
    <w:rsid w:val="00507C7C"/>
    <w:rsid w:val="0051314A"/>
    <w:rsid w:val="00517C7F"/>
    <w:rsid w:val="005209D8"/>
    <w:rsid w:val="00522B84"/>
    <w:rsid w:val="0053094D"/>
    <w:rsid w:val="00534DFD"/>
    <w:rsid w:val="00546A4F"/>
    <w:rsid w:val="005534BD"/>
    <w:rsid w:val="00572857"/>
    <w:rsid w:val="005847D8"/>
    <w:rsid w:val="005919AF"/>
    <w:rsid w:val="00592666"/>
    <w:rsid w:val="00597E18"/>
    <w:rsid w:val="005A4FF6"/>
    <w:rsid w:val="005A7E76"/>
    <w:rsid w:val="005B23A3"/>
    <w:rsid w:val="005F1114"/>
    <w:rsid w:val="006031F0"/>
    <w:rsid w:val="00613629"/>
    <w:rsid w:val="006179B6"/>
    <w:rsid w:val="0062179B"/>
    <w:rsid w:val="00631F46"/>
    <w:rsid w:val="00632859"/>
    <w:rsid w:val="00635D0E"/>
    <w:rsid w:val="00662827"/>
    <w:rsid w:val="00676A69"/>
    <w:rsid w:val="0069489F"/>
    <w:rsid w:val="006A2083"/>
    <w:rsid w:val="006A2586"/>
    <w:rsid w:val="006B289E"/>
    <w:rsid w:val="006D01A6"/>
    <w:rsid w:val="006D02A2"/>
    <w:rsid w:val="006E4451"/>
    <w:rsid w:val="006E7332"/>
    <w:rsid w:val="006F12BC"/>
    <w:rsid w:val="006F7848"/>
    <w:rsid w:val="00704CB3"/>
    <w:rsid w:val="007123D3"/>
    <w:rsid w:val="007216E0"/>
    <w:rsid w:val="0072479C"/>
    <w:rsid w:val="00742FD6"/>
    <w:rsid w:val="0074793C"/>
    <w:rsid w:val="00753EF8"/>
    <w:rsid w:val="00753F57"/>
    <w:rsid w:val="0075723D"/>
    <w:rsid w:val="00763588"/>
    <w:rsid w:val="0076687A"/>
    <w:rsid w:val="007905B6"/>
    <w:rsid w:val="00795249"/>
    <w:rsid w:val="007A1987"/>
    <w:rsid w:val="007B34E8"/>
    <w:rsid w:val="007B40D9"/>
    <w:rsid w:val="007B4488"/>
    <w:rsid w:val="007C3006"/>
    <w:rsid w:val="007E63AF"/>
    <w:rsid w:val="00803576"/>
    <w:rsid w:val="0082170E"/>
    <w:rsid w:val="00824BB4"/>
    <w:rsid w:val="00830A1D"/>
    <w:rsid w:val="00832EB2"/>
    <w:rsid w:val="00835E2B"/>
    <w:rsid w:val="00841AEE"/>
    <w:rsid w:val="00844F56"/>
    <w:rsid w:val="00845597"/>
    <w:rsid w:val="00853AC8"/>
    <w:rsid w:val="0086745F"/>
    <w:rsid w:val="00877789"/>
    <w:rsid w:val="00881284"/>
    <w:rsid w:val="00887DC3"/>
    <w:rsid w:val="00893E4C"/>
    <w:rsid w:val="008A217D"/>
    <w:rsid w:val="008C22C9"/>
    <w:rsid w:val="008C4DE1"/>
    <w:rsid w:val="008D0503"/>
    <w:rsid w:val="008D5447"/>
    <w:rsid w:val="008E7951"/>
    <w:rsid w:val="00900FFF"/>
    <w:rsid w:val="009130AB"/>
    <w:rsid w:val="00916AF5"/>
    <w:rsid w:val="00920D2C"/>
    <w:rsid w:val="00921B87"/>
    <w:rsid w:val="00940A9E"/>
    <w:rsid w:val="00950646"/>
    <w:rsid w:val="0095683F"/>
    <w:rsid w:val="009571D0"/>
    <w:rsid w:val="00962A7E"/>
    <w:rsid w:val="009647A1"/>
    <w:rsid w:val="00967C0B"/>
    <w:rsid w:val="009803C4"/>
    <w:rsid w:val="009917F2"/>
    <w:rsid w:val="00993032"/>
    <w:rsid w:val="00993437"/>
    <w:rsid w:val="009B18D6"/>
    <w:rsid w:val="009C11EA"/>
    <w:rsid w:val="009E252B"/>
    <w:rsid w:val="009F4833"/>
    <w:rsid w:val="00A06FBF"/>
    <w:rsid w:val="00A16B85"/>
    <w:rsid w:val="00A2268C"/>
    <w:rsid w:val="00A365A5"/>
    <w:rsid w:val="00A41B08"/>
    <w:rsid w:val="00A43B15"/>
    <w:rsid w:val="00A44462"/>
    <w:rsid w:val="00A53FEB"/>
    <w:rsid w:val="00A62BCB"/>
    <w:rsid w:val="00A65A4B"/>
    <w:rsid w:val="00A84B5E"/>
    <w:rsid w:val="00A91D37"/>
    <w:rsid w:val="00AA294B"/>
    <w:rsid w:val="00AA77A5"/>
    <w:rsid w:val="00AB0AD7"/>
    <w:rsid w:val="00AB6494"/>
    <w:rsid w:val="00AE08CA"/>
    <w:rsid w:val="00B0219D"/>
    <w:rsid w:val="00B0329D"/>
    <w:rsid w:val="00B03303"/>
    <w:rsid w:val="00B03F86"/>
    <w:rsid w:val="00B11976"/>
    <w:rsid w:val="00B30383"/>
    <w:rsid w:val="00B44E11"/>
    <w:rsid w:val="00B476A1"/>
    <w:rsid w:val="00B55282"/>
    <w:rsid w:val="00B80412"/>
    <w:rsid w:val="00B87713"/>
    <w:rsid w:val="00B9564E"/>
    <w:rsid w:val="00BA6F30"/>
    <w:rsid w:val="00BB2E23"/>
    <w:rsid w:val="00BC0E25"/>
    <w:rsid w:val="00BD0F1A"/>
    <w:rsid w:val="00BD6EE8"/>
    <w:rsid w:val="00C01E27"/>
    <w:rsid w:val="00C0624F"/>
    <w:rsid w:val="00C216D4"/>
    <w:rsid w:val="00C219F0"/>
    <w:rsid w:val="00C254D4"/>
    <w:rsid w:val="00C3147D"/>
    <w:rsid w:val="00C3166A"/>
    <w:rsid w:val="00C374BE"/>
    <w:rsid w:val="00C40A85"/>
    <w:rsid w:val="00C428A3"/>
    <w:rsid w:val="00C44BD9"/>
    <w:rsid w:val="00C62051"/>
    <w:rsid w:val="00C70AC7"/>
    <w:rsid w:val="00C7150C"/>
    <w:rsid w:val="00C763CB"/>
    <w:rsid w:val="00C769B7"/>
    <w:rsid w:val="00C95770"/>
    <w:rsid w:val="00CA248A"/>
    <w:rsid w:val="00CC5088"/>
    <w:rsid w:val="00CE62AD"/>
    <w:rsid w:val="00CE663A"/>
    <w:rsid w:val="00D00774"/>
    <w:rsid w:val="00D111BA"/>
    <w:rsid w:val="00D612CB"/>
    <w:rsid w:val="00D622BD"/>
    <w:rsid w:val="00D62B6C"/>
    <w:rsid w:val="00D658EF"/>
    <w:rsid w:val="00D7723B"/>
    <w:rsid w:val="00DA6521"/>
    <w:rsid w:val="00DB5A61"/>
    <w:rsid w:val="00DC09BC"/>
    <w:rsid w:val="00DC7B59"/>
    <w:rsid w:val="00DD41C5"/>
    <w:rsid w:val="00DD4A59"/>
    <w:rsid w:val="00DD6C02"/>
    <w:rsid w:val="00E036F2"/>
    <w:rsid w:val="00E20006"/>
    <w:rsid w:val="00E24E9C"/>
    <w:rsid w:val="00E27292"/>
    <w:rsid w:val="00E35CF0"/>
    <w:rsid w:val="00E4554C"/>
    <w:rsid w:val="00E46BC0"/>
    <w:rsid w:val="00E57365"/>
    <w:rsid w:val="00E62EEB"/>
    <w:rsid w:val="00E62FE5"/>
    <w:rsid w:val="00E6764E"/>
    <w:rsid w:val="00EA1B16"/>
    <w:rsid w:val="00EC5DC6"/>
    <w:rsid w:val="00EE79C8"/>
    <w:rsid w:val="00F15FDF"/>
    <w:rsid w:val="00F21528"/>
    <w:rsid w:val="00F30942"/>
    <w:rsid w:val="00F56FB4"/>
    <w:rsid w:val="00F6480A"/>
    <w:rsid w:val="00F72D48"/>
    <w:rsid w:val="00F841BD"/>
    <w:rsid w:val="00F84F29"/>
    <w:rsid w:val="00F90278"/>
    <w:rsid w:val="00FA5F0E"/>
    <w:rsid w:val="00FB2866"/>
    <w:rsid w:val="00FB7840"/>
    <w:rsid w:val="00FC4E49"/>
    <w:rsid w:val="00FC5213"/>
    <w:rsid w:val="00FD3401"/>
    <w:rsid w:val="00FE2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97"/>
    <w:pPr>
      <w:keepNext/>
      <w:keepLines/>
      <w:pageBreakBefore/>
      <w:spacing w:before="240" w:after="0"/>
      <w:outlineLvl w:val="0"/>
    </w:pPr>
    <w:rPr>
      <w:rFonts w:asciiTheme="majorHAnsi" w:eastAsiaTheme="majorEastAsia" w:hAnsiTheme="majorHAnsi" w:cstheme="majorBidi"/>
      <w:color w:val="641C26" w:themeColor="accent1" w:themeShade="BF"/>
      <w:sz w:val="32"/>
      <w:szCs w:val="32"/>
    </w:rPr>
  </w:style>
  <w:style w:type="paragraph" w:styleId="Heading2">
    <w:name w:val="heading 2"/>
    <w:basedOn w:val="Normal"/>
    <w:next w:val="Normal"/>
    <w:link w:val="Heading2Char"/>
    <w:uiPriority w:val="9"/>
    <w:unhideWhenUsed/>
    <w:qFormat/>
    <w:rsid w:val="00597E18"/>
    <w:pPr>
      <w:keepNext/>
      <w:keepLines/>
      <w:spacing w:before="40" w:after="0"/>
      <w:outlineLvl w:val="1"/>
    </w:pPr>
    <w:rPr>
      <w:rFonts w:asciiTheme="majorHAnsi" w:eastAsiaTheme="majorEastAsia" w:hAnsiTheme="majorHAnsi" w:cstheme="majorBidi"/>
      <w:color w:val="641C26" w:themeColor="accent1" w:themeShade="BF"/>
      <w:sz w:val="26"/>
      <w:szCs w:val="26"/>
    </w:rPr>
  </w:style>
  <w:style w:type="paragraph" w:styleId="Heading3">
    <w:name w:val="heading 3"/>
    <w:basedOn w:val="Normal"/>
    <w:next w:val="Normal"/>
    <w:link w:val="Heading3Char"/>
    <w:uiPriority w:val="9"/>
    <w:semiHidden/>
    <w:unhideWhenUsed/>
    <w:qFormat/>
    <w:rsid w:val="00BD6EE8"/>
    <w:pPr>
      <w:keepNext/>
      <w:keepLines/>
      <w:spacing w:before="200" w:after="0"/>
      <w:outlineLvl w:val="2"/>
    </w:pPr>
    <w:rPr>
      <w:rFonts w:asciiTheme="majorHAnsi" w:eastAsiaTheme="majorEastAsia" w:hAnsiTheme="majorHAnsi" w:cstheme="majorBidi"/>
      <w:b/>
      <w:bCs/>
      <w:color w:val="862633" w:themeColor="accent1"/>
    </w:rPr>
  </w:style>
  <w:style w:type="paragraph" w:styleId="Heading4">
    <w:name w:val="heading 4"/>
    <w:basedOn w:val="Normal"/>
    <w:next w:val="Normal"/>
    <w:link w:val="Heading4Char"/>
    <w:uiPriority w:val="9"/>
    <w:unhideWhenUsed/>
    <w:qFormat/>
    <w:rsid w:val="00F30942"/>
    <w:pPr>
      <w:keepNext/>
      <w:keepLines/>
      <w:spacing w:before="200" w:after="0"/>
      <w:outlineLvl w:val="3"/>
    </w:pPr>
    <w:rPr>
      <w:rFonts w:asciiTheme="majorHAnsi" w:eastAsiaTheme="majorEastAsia" w:hAnsiTheme="majorHAnsi" w:cstheme="majorBidi"/>
      <w:b/>
      <w:bCs/>
      <w:i/>
      <w:iCs/>
      <w:color w:val="86263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1990"/>
    <w:pPr>
      <w:ind w:left="720"/>
      <w:contextualSpacing/>
    </w:pPr>
  </w:style>
  <w:style w:type="character" w:styleId="Hyperlink">
    <w:name w:val="Hyperlink"/>
    <w:basedOn w:val="DefaultParagraphFont"/>
    <w:uiPriority w:val="99"/>
    <w:unhideWhenUsed/>
    <w:rsid w:val="007C3006"/>
    <w:rPr>
      <w:color w:val="004C97" w:themeColor="hyperlink"/>
      <w:u w:val="single"/>
    </w:rPr>
  </w:style>
  <w:style w:type="character" w:customStyle="1" w:styleId="UnresolvedMention1">
    <w:name w:val="Unresolved Mention1"/>
    <w:basedOn w:val="DefaultParagraphFont"/>
    <w:uiPriority w:val="99"/>
    <w:semiHidden/>
    <w:unhideWhenUsed/>
    <w:rsid w:val="007C3006"/>
    <w:rPr>
      <w:color w:val="808080"/>
      <w:shd w:val="clear" w:color="auto" w:fill="E6E6E6"/>
    </w:rPr>
  </w:style>
  <w:style w:type="character" w:customStyle="1" w:styleId="ListParagraphChar">
    <w:name w:val="List Paragraph Char"/>
    <w:basedOn w:val="DefaultParagraphFont"/>
    <w:link w:val="ListParagraph"/>
    <w:uiPriority w:val="34"/>
    <w:rsid w:val="00517C7F"/>
  </w:style>
  <w:style w:type="paragraph" w:styleId="Header">
    <w:name w:val="header"/>
    <w:basedOn w:val="Normal"/>
    <w:link w:val="HeaderChar"/>
    <w:uiPriority w:val="99"/>
    <w:unhideWhenUsed/>
    <w:rsid w:val="007B3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E8"/>
  </w:style>
  <w:style w:type="paragraph" w:styleId="Footer">
    <w:name w:val="footer"/>
    <w:basedOn w:val="Normal"/>
    <w:link w:val="FooterChar"/>
    <w:uiPriority w:val="99"/>
    <w:unhideWhenUsed/>
    <w:rsid w:val="007B3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E8"/>
  </w:style>
  <w:style w:type="character" w:styleId="CommentReference">
    <w:name w:val="annotation reference"/>
    <w:basedOn w:val="DefaultParagraphFont"/>
    <w:uiPriority w:val="99"/>
    <w:semiHidden/>
    <w:unhideWhenUsed/>
    <w:rsid w:val="00B87713"/>
    <w:rPr>
      <w:sz w:val="16"/>
      <w:szCs w:val="16"/>
    </w:rPr>
  </w:style>
  <w:style w:type="paragraph" w:styleId="CommentText">
    <w:name w:val="annotation text"/>
    <w:basedOn w:val="Normal"/>
    <w:link w:val="CommentTextChar"/>
    <w:uiPriority w:val="99"/>
    <w:semiHidden/>
    <w:unhideWhenUsed/>
    <w:rsid w:val="00B87713"/>
    <w:pPr>
      <w:spacing w:line="240" w:lineRule="auto"/>
    </w:pPr>
    <w:rPr>
      <w:sz w:val="20"/>
      <w:szCs w:val="20"/>
    </w:rPr>
  </w:style>
  <w:style w:type="character" w:customStyle="1" w:styleId="CommentTextChar">
    <w:name w:val="Comment Text Char"/>
    <w:basedOn w:val="DefaultParagraphFont"/>
    <w:link w:val="CommentText"/>
    <w:uiPriority w:val="99"/>
    <w:semiHidden/>
    <w:rsid w:val="00B87713"/>
    <w:rPr>
      <w:sz w:val="20"/>
      <w:szCs w:val="20"/>
    </w:rPr>
  </w:style>
  <w:style w:type="paragraph" w:styleId="CommentSubject">
    <w:name w:val="annotation subject"/>
    <w:basedOn w:val="CommentText"/>
    <w:next w:val="CommentText"/>
    <w:link w:val="CommentSubjectChar"/>
    <w:uiPriority w:val="99"/>
    <w:semiHidden/>
    <w:unhideWhenUsed/>
    <w:rsid w:val="00B87713"/>
    <w:rPr>
      <w:b/>
      <w:bCs/>
    </w:rPr>
  </w:style>
  <w:style w:type="character" w:customStyle="1" w:styleId="CommentSubjectChar">
    <w:name w:val="Comment Subject Char"/>
    <w:basedOn w:val="CommentTextChar"/>
    <w:link w:val="CommentSubject"/>
    <w:uiPriority w:val="99"/>
    <w:semiHidden/>
    <w:rsid w:val="00B87713"/>
    <w:rPr>
      <w:b/>
      <w:bCs/>
      <w:sz w:val="20"/>
      <w:szCs w:val="20"/>
    </w:rPr>
  </w:style>
  <w:style w:type="paragraph" w:styleId="BalloonText">
    <w:name w:val="Balloon Text"/>
    <w:basedOn w:val="Normal"/>
    <w:link w:val="BalloonTextChar"/>
    <w:uiPriority w:val="99"/>
    <w:semiHidden/>
    <w:unhideWhenUsed/>
    <w:rsid w:val="00B87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713"/>
    <w:rPr>
      <w:rFonts w:ascii="Segoe UI" w:hAnsi="Segoe UI" w:cs="Segoe UI"/>
      <w:sz w:val="18"/>
      <w:szCs w:val="18"/>
    </w:rPr>
  </w:style>
  <w:style w:type="character" w:customStyle="1" w:styleId="UnresolvedMention2">
    <w:name w:val="Unresolved Mention2"/>
    <w:basedOn w:val="DefaultParagraphFont"/>
    <w:uiPriority w:val="99"/>
    <w:semiHidden/>
    <w:unhideWhenUsed/>
    <w:rsid w:val="00B87713"/>
    <w:rPr>
      <w:color w:val="808080"/>
      <w:shd w:val="clear" w:color="auto" w:fill="E6E6E6"/>
    </w:rPr>
  </w:style>
  <w:style w:type="character" w:customStyle="1" w:styleId="Heading1Char">
    <w:name w:val="Heading 1 Char"/>
    <w:basedOn w:val="DefaultParagraphFont"/>
    <w:link w:val="Heading1"/>
    <w:uiPriority w:val="9"/>
    <w:rsid w:val="003B6D97"/>
    <w:rPr>
      <w:rFonts w:asciiTheme="majorHAnsi" w:eastAsiaTheme="majorEastAsia" w:hAnsiTheme="majorHAnsi" w:cstheme="majorBidi"/>
      <w:color w:val="641C26" w:themeColor="accent1" w:themeShade="BF"/>
      <w:sz w:val="32"/>
      <w:szCs w:val="32"/>
    </w:rPr>
  </w:style>
  <w:style w:type="character" w:customStyle="1" w:styleId="Heading2Char">
    <w:name w:val="Heading 2 Char"/>
    <w:basedOn w:val="DefaultParagraphFont"/>
    <w:link w:val="Heading2"/>
    <w:uiPriority w:val="9"/>
    <w:rsid w:val="00597E18"/>
    <w:rPr>
      <w:rFonts w:asciiTheme="majorHAnsi" w:eastAsiaTheme="majorEastAsia" w:hAnsiTheme="majorHAnsi" w:cstheme="majorBidi"/>
      <w:color w:val="641C26" w:themeColor="accent1" w:themeShade="BF"/>
      <w:sz w:val="26"/>
      <w:szCs w:val="26"/>
    </w:rPr>
  </w:style>
  <w:style w:type="table" w:styleId="TableGrid">
    <w:name w:val="Table Grid"/>
    <w:basedOn w:val="TableNormal"/>
    <w:uiPriority w:val="39"/>
    <w:rsid w:val="0059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40A85"/>
    <w:rPr>
      <w:color w:val="808080"/>
      <w:shd w:val="clear" w:color="auto" w:fill="E6E6E6"/>
    </w:rPr>
  </w:style>
  <w:style w:type="character" w:customStyle="1" w:styleId="fontstyle01">
    <w:name w:val="fontstyle01"/>
    <w:basedOn w:val="DefaultParagraphFont"/>
    <w:rsid w:val="00967C0B"/>
    <w:rPr>
      <w:rFonts w:ascii="Helvetica-Bold" w:hAnsi="Helvetica-Bold" w:hint="default"/>
      <w:b/>
      <w:bCs/>
      <w:i w:val="0"/>
      <w:iCs w:val="0"/>
      <w:color w:val="ED1D24"/>
      <w:sz w:val="48"/>
      <w:szCs w:val="48"/>
    </w:rPr>
  </w:style>
  <w:style w:type="character" w:styleId="FollowedHyperlink">
    <w:name w:val="FollowedHyperlink"/>
    <w:basedOn w:val="DefaultParagraphFont"/>
    <w:uiPriority w:val="99"/>
    <w:semiHidden/>
    <w:unhideWhenUsed/>
    <w:rsid w:val="001748FB"/>
    <w:rPr>
      <w:color w:val="512D6D" w:themeColor="followedHyperlink"/>
      <w:u w:val="single"/>
    </w:rPr>
  </w:style>
  <w:style w:type="character" w:customStyle="1" w:styleId="fontstyle21">
    <w:name w:val="fontstyle21"/>
    <w:basedOn w:val="DefaultParagraphFont"/>
    <w:rsid w:val="005A4FF6"/>
    <w:rPr>
      <w:rFonts w:ascii="Calibri" w:hAnsi="Calibri" w:hint="default"/>
      <w:b/>
      <w:bCs/>
      <w:i w:val="0"/>
      <w:iCs w:val="0"/>
      <w:color w:val="000000"/>
      <w:sz w:val="22"/>
      <w:szCs w:val="22"/>
    </w:rPr>
  </w:style>
  <w:style w:type="paragraph" w:customStyle="1" w:styleId="Default">
    <w:name w:val="Default"/>
    <w:rsid w:val="001608F8"/>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BD6EE8"/>
    <w:rPr>
      <w:rFonts w:asciiTheme="majorHAnsi" w:eastAsiaTheme="majorEastAsia" w:hAnsiTheme="majorHAnsi" w:cstheme="majorBidi"/>
      <w:b/>
      <w:bCs/>
      <w:color w:val="862633" w:themeColor="accent1"/>
    </w:rPr>
  </w:style>
  <w:style w:type="paragraph" w:customStyle="1" w:styleId="Unlistedheading2">
    <w:name w:val="Unlisted heading 2"/>
    <w:basedOn w:val="Normal"/>
    <w:link w:val="Unlistedheading2Char"/>
    <w:uiPriority w:val="3"/>
    <w:qFormat/>
    <w:rsid w:val="00E62FE5"/>
    <w:pPr>
      <w:spacing w:before="200" w:after="200" w:line="276" w:lineRule="auto"/>
      <w:jc w:val="both"/>
    </w:pPr>
    <w:rPr>
      <w:rFonts w:ascii="Arial" w:eastAsia="Times New Roman" w:hAnsi="Arial" w:cs="Times New Roman"/>
      <w:color w:val="98002E"/>
      <w:sz w:val="24"/>
      <w:szCs w:val="20"/>
    </w:rPr>
  </w:style>
  <w:style w:type="character" w:customStyle="1" w:styleId="Unlistedheading2Char">
    <w:name w:val="Unlisted heading 2 Char"/>
    <w:basedOn w:val="DefaultParagraphFont"/>
    <w:link w:val="Unlistedheading2"/>
    <w:uiPriority w:val="3"/>
    <w:rsid w:val="00E62FE5"/>
    <w:rPr>
      <w:rFonts w:ascii="Arial" w:eastAsia="Times New Roman" w:hAnsi="Arial" w:cs="Times New Roman"/>
      <w:color w:val="98002E"/>
      <w:sz w:val="24"/>
      <w:szCs w:val="20"/>
    </w:rPr>
  </w:style>
  <w:style w:type="paragraph" w:styleId="NormalWeb">
    <w:name w:val="Normal (Web)"/>
    <w:basedOn w:val="Normal"/>
    <w:uiPriority w:val="99"/>
    <w:unhideWhenUsed/>
    <w:rsid w:val="00D111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uiPriority w:val="99"/>
    <w:semiHidden/>
    <w:rsid w:val="005919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832EB2"/>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832EB2"/>
    <w:pPr>
      <w:spacing w:after="100"/>
    </w:pPr>
  </w:style>
  <w:style w:type="paragraph" w:styleId="TOC2">
    <w:name w:val="toc 2"/>
    <w:basedOn w:val="Normal"/>
    <w:next w:val="Normal"/>
    <w:autoRedefine/>
    <w:uiPriority w:val="39"/>
    <w:unhideWhenUsed/>
    <w:rsid w:val="00832EB2"/>
    <w:pPr>
      <w:spacing w:after="100"/>
      <w:ind w:left="220"/>
    </w:pPr>
  </w:style>
  <w:style w:type="paragraph" w:styleId="TOC3">
    <w:name w:val="toc 3"/>
    <w:basedOn w:val="Normal"/>
    <w:next w:val="Normal"/>
    <w:autoRedefine/>
    <w:uiPriority w:val="39"/>
    <w:unhideWhenUsed/>
    <w:rsid w:val="00832EB2"/>
    <w:pPr>
      <w:spacing w:after="100"/>
      <w:ind w:left="440"/>
    </w:pPr>
  </w:style>
  <w:style w:type="character" w:styleId="IntenseEmphasis">
    <w:name w:val="Intense Emphasis"/>
    <w:basedOn w:val="DefaultParagraphFont"/>
    <w:uiPriority w:val="21"/>
    <w:qFormat/>
    <w:rsid w:val="00832EB2"/>
    <w:rPr>
      <w:b/>
      <w:bCs/>
      <w:i/>
      <w:iCs/>
      <w:color w:val="862633" w:themeColor="accent1"/>
    </w:rPr>
  </w:style>
  <w:style w:type="character" w:customStyle="1" w:styleId="Hyperlink0">
    <w:name w:val="Hyperlink.0"/>
    <w:basedOn w:val="DefaultParagraphFont"/>
    <w:rsid w:val="009B18D6"/>
    <w:rPr>
      <w:color w:val="0000FF"/>
      <w:sz w:val="20"/>
      <w:szCs w:val="20"/>
      <w:u w:val="single" w:color="0000FF"/>
    </w:rPr>
  </w:style>
  <w:style w:type="paragraph" w:styleId="NoSpacing">
    <w:name w:val="No Spacing"/>
    <w:link w:val="NoSpacingChar"/>
    <w:uiPriority w:val="1"/>
    <w:qFormat/>
    <w:rsid w:val="006F784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7848"/>
    <w:rPr>
      <w:rFonts w:eastAsiaTheme="minorEastAsia"/>
      <w:lang w:val="en-US" w:eastAsia="ja-JP"/>
    </w:rPr>
  </w:style>
  <w:style w:type="paragraph" w:customStyle="1" w:styleId="PHEBulletpoints">
    <w:name w:val="PHE Bullet points"/>
    <w:link w:val="PHEBulletpointsChar"/>
    <w:rsid w:val="00962A7E"/>
    <w:pPr>
      <w:numPr>
        <w:numId w:val="18"/>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962A7E"/>
    <w:rPr>
      <w:rFonts w:ascii="Arial" w:eastAsia="Times New Roman" w:hAnsi="Arial" w:cs="Times New Roman"/>
      <w:sz w:val="24"/>
      <w:szCs w:val="24"/>
    </w:rPr>
  </w:style>
  <w:style w:type="character" w:customStyle="1" w:styleId="PHEFrontpagemaintitle">
    <w:name w:val="PHE Front page main title"/>
    <w:qFormat/>
    <w:rsid w:val="009C11EA"/>
    <w:rPr>
      <w:b/>
      <w:bCs/>
      <w:color w:val="98002E"/>
      <w:sz w:val="52"/>
    </w:rPr>
  </w:style>
  <w:style w:type="paragraph" w:customStyle="1" w:styleId="PHESecondaryHeadingTwo">
    <w:name w:val="PHE Secondary Heading Two"/>
    <w:basedOn w:val="Normal"/>
    <w:qFormat/>
    <w:rsid w:val="009C11EA"/>
    <w:pPr>
      <w:spacing w:after="360" w:line="360" w:lineRule="exact"/>
    </w:pPr>
    <w:rPr>
      <w:rFonts w:ascii="Arial" w:eastAsia="Times New Roman" w:hAnsi="Arial" w:cs="Times New Roman"/>
      <w:color w:val="98002E"/>
      <w:sz w:val="26"/>
      <w:szCs w:val="20"/>
    </w:rPr>
  </w:style>
  <w:style w:type="paragraph" w:customStyle="1" w:styleId="PHEContentslist">
    <w:name w:val="PHE Contents list"/>
    <w:basedOn w:val="TOC1"/>
    <w:link w:val="PHEContentslistChar"/>
    <w:qFormat/>
    <w:rsid w:val="009C11EA"/>
    <w:pPr>
      <w:tabs>
        <w:tab w:val="left" w:pos="480"/>
        <w:tab w:val="right" w:leader="dot" w:pos="10082"/>
      </w:tabs>
      <w:spacing w:before="120" w:after="240" w:line="276" w:lineRule="auto"/>
    </w:pPr>
    <w:rPr>
      <w:rFonts w:ascii="Arial" w:eastAsia="Times New Roman" w:hAnsi="Arial" w:cs="Times New Roman"/>
      <w:b/>
      <w:bCs/>
      <w:noProof/>
      <w:sz w:val="24"/>
      <w:szCs w:val="20"/>
      <w:lang w:val="x-none"/>
    </w:rPr>
  </w:style>
  <w:style w:type="character" w:customStyle="1" w:styleId="PHEContentslistChar">
    <w:name w:val="PHE Contents list Char"/>
    <w:link w:val="PHEContentslist"/>
    <w:rsid w:val="009C11EA"/>
    <w:rPr>
      <w:rFonts w:ascii="Arial" w:eastAsia="Times New Roman" w:hAnsi="Arial" w:cs="Times New Roman"/>
      <w:b/>
      <w:bCs/>
      <w:noProof/>
      <w:sz w:val="24"/>
      <w:szCs w:val="20"/>
      <w:lang w:val="x-none"/>
    </w:rPr>
  </w:style>
  <w:style w:type="paragraph" w:styleId="FootnoteText">
    <w:name w:val="footnote text"/>
    <w:basedOn w:val="Normal"/>
    <w:link w:val="FootnoteTextChar"/>
    <w:uiPriority w:val="99"/>
    <w:semiHidden/>
    <w:unhideWhenUsed/>
    <w:rsid w:val="009C11EA"/>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9C11EA"/>
    <w:rPr>
      <w:rFonts w:ascii="Arial" w:eastAsia="Times New Roman" w:hAnsi="Arial" w:cs="Arial"/>
      <w:sz w:val="20"/>
      <w:szCs w:val="20"/>
    </w:rPr>
  </w:style>
  <w:style w:type="character" w:styleId="FootnoteReference">
    <w:name w:val="footnote reference"/>
    <w:basedOn w:val="DefaultParagraphFont"/>
    <w:uiPriority w:val="99"/>
    <w:semiHidden/>
    <w:unhideWhenUsed/>
    <w:rsid w:val="009C11EA"/>
    <w:rPr>
      <w:vertAlign w:val="superscript"/>
    </w:rPr>
  </w:style>
  <w:style w:type="paragraph" w:styleId="Title">
    <w:name w:val="Title"/>
    <w:aliases w:val="Sub Heading"/>
    <w:basedOn w:val="Normal"/>
    <w:next w:val="Normal"/>
    <w:link w:val="TitleChar"/>
    <w:autoRedefine/>
    <w:uiPriority w:val="10"/>
    <w:qFormat/>
    <w:rsid w:val="009C11EA"/>
    <w:pPr>
      <w:spacing w:after="0" w:line="240" w:lineRule="auto"/>
      <w:contextualSpacing/>
    </w:pPr>
    <w:rPr>
      <w:rFonts w:ascii="Arial" w:eastAsiaTheme="majorEastAsia" w:hAnsi="Arial" w:cstheme="majorBidi"/>
      <w:b/>
      <w:bCs/>
      <w:color w:val="008069" w:themeColor="accent2" w:themeShade="BF"/>
      <w:spacing w:val="-10"/>
      <w:kern w:val="28"/>
      <w:sz w:val="28"/>
      <w:szCs w:val="28"/>
    </w:rPr>
  </w:style>
  <w:style w:type="character" w:customStyle="1" w:styleId="TitleChar">
    <w:name w:val="Title Char"/>
    <w:aliases w:val="Sub Heading Char"/>
    <w:basedOn w:val="DefaultParagraphFont"/>
    <w:link w:val="Title"/>
    <w:uiPriority w:val="10"/>
    <w:rsid w:val="009C11EA"/>
    <w:rPr>
      <w:rFonts w:ascii="Arial" w:eastAsiaTheme="majorEastAsia" w:hAnsi="Arial" w:cstheme="majorBidi"/>
      <w:b/>
      <w:bCs/>
      <w:color w:val="008069" w:themeColor="accent2" w:themeShade="BF"/>
      <w:spacing w:val="-10"/>
      <w:kern w:val="28"/>
      <w:sz w:val="28"/>
      <w:szCs w:val="28"/>
    </w:rPr>
  </w:style>
  <w:style w:type="paragraph" w:customStyle="1" w:styleId="PHEBulletpointsfornumberedtext">
    <w:name w:val="PHE Bullet points for numbered text"/>
    <w:basedOn w:val="PHEBulletpoints"/>
    <w:link w:val="PHEBulletpointsfornumberedtextChar"/>
    <w:qFormat/>
    <w:rsid w:val="009C11EA"/>
    <w:pPr>
      <w:numPr>
        <w:numId w:val="0"/>
      </w:numPr>
      <w:tabs>
        <w:tab w:val="left" w:pos="851"/>
      </w:tabs>
    </w:pPr>
  </w:style>
  <w:style w:type="character" w:customStyle="1" w:styleId="PHEBulletpointsfornumberedtextChar">
    <w:name w:val="PHE Bullet points for numbered text Char"/>
    <w:link w:val="PHEBulletpointsfornumberedtext"/>
    <w:rsid w:val="009C11EA"/>
    <w:rPr>
      <w:rFonts w:ascii="Arial" w:eastAsia="Times New Roman" w:hAnsi="Arial" w:cs="Times New Roman"/>
      <w:sz w:val="24"/>
      <w:szCs w:val="24"/>
    </w:rPr>
  </w:style>
  <w:style w:type="paragraph" w:styleId="BodyText">
    <w:name w:val="Body Text"/>
    <w:basedOn w:val="Normal"/>
    <w:link w:val="BodyTextChar"/>
    <w:uiPriority w:val="1"/>
    <w:unhideWhenUsed/>
    <w:qFormat/>
    <w:rsid w:val="009C11EA"/>
    <w:pPr>
      <w:widowControl w:val="0"/>
      <w:spacing w:after="0" w:line="240" w:lineRule="auto"/>
      <w:ind w:left="820" w:hanging="360"/>
    </w:pPr>
    <w:rPr>
      <w:rFonts w:ascii="Calibri" w:eastAsia="Calibri" w:hAnsi="Calibri"/>
      <w:lang w:val="en-US"/>
    </w:rPr>
  </w:style>
  <w:style w:type="character" w:customStyle="1" w:styleId="BodyTextChar">
    <w:name w:val="Body Text Char"/>
    <w:basedOn w:val="DefaultParagraphFont"/>
    <w:link w:val="BodyText"/>
    <w:uiPriority w:val="1"/>
    <w:rsid w:val="009C11EA"/>
    <w:rPr>
      <w:rFonts w:ascii="Calibri" w:eastAsia="Calibri" w:hAnsi="Calibri"/>
      <w:lang w:val="en-US"/>
    </w:rPr>
  </w:style>
  <w:style w:type="character" w:customStyle="1" w:styleId="Heading4Char">
    <w:name w:val="Heading 4 Char"/>
    <w:basedOn w:val="DefaultParagraphFont"/>
    <w:link w:val="Heading4"/>
    <w:uiPriority w:val="9"/>
    <w:rsid w:val="00F30942"/>
    <w:rPr>
      <w:rFonts w:asciiTheme="majorHAnsi" w:eastAsiaTheme="majorEastAsia" w:hAnsiTheme="majorHAnsi" w:cstheme="majorBidi"/>
      <w:b/>
      <w:bCs/>
      <w:i/>
      <w:iCs/>
      <w:color w:val="862633" w:themeColor="accent1"/>
    </w:rPr>
  </w:style>
  <w:style w:type="paragraph" w:styleId="HTMLPreformatted">
    <w:name w:val="HTML Preformatted"/>
    <w:basedOn w:val="Normal"/>
    <w:link w:val="HTMLPreformattedChar"/>
    <w:uiPriority w:val="99"/>
    <w:semiHidden/>
    <w:unhideWhenUsed/>
    <w:rsid w:val="005B2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B23A3"/>
    <w:rPr>
      <w:rFonts w:ascii="Courier New" w:hAnsi="Courier New" w:cs="Courier New"/>
      <w:sz w:val="20"/>
      <w:szCs w:val="20"/>
      <w:lang w:eastAsia="en-GB"/>
    </w:rPr>
  </w:style>
  <w:style w:type="table" w:customStyle="1" w:styleId="ColorfulList-Accent31">
    <w:name w:val="Colorful List - Accent 31"/>
    <w:basedOn w:val="TableNormal"/>
    <w:next w:val="ColorfulList-Accent3"/>
    <w:uiPriority w:val="72"/>
    <w:rsid w:val="000C5060"/>
    <w:pPr>
      <w:spacing w:after="0" w:line="240" w:lineRule="auto"/>
    </w:pPr>
    <w:rPr>
      <w:rFonts w:ascii="Palatino Linotype" w:eastAsia="Palatino Linotype" w:hAnsi="Palatino Linotype" w:cs="Times New Roman"/>
      <w:color w:val="000000"/>
    </w:rPr>
    <w:tblPr>
      <w:tblStyleRowBandSize w:val="1"/>
      <w:tblStyleColBandSize w:val="1"/>
      <w:tblInd w:w="0" w:type="dxa"/>
      <w:tblCellMar>
        <w:top w:w="0" w:type="dxa"/>
        <w:left w:w="108" w:type="dxa"/>
        <w:bottom w:w="0" w:type="dxa"/>
        <w:right w:w="108" w:type="dxa"/>
      </w:tblCellMar>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table" w:styleId="ColorfulList-Accent3">
    <w:name w:val="Colorful List Accent 3"/>
    <w:basedOn w:val="TableNormal"/>
    <w:uiPriority w:val="72"/>
    <w:rsid w:val="000C506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5F7" w:themeFill="accent3" w:themeFillTint="19"/>
    </w:tcPr>
    <w:tblStylePr w:type="firstRow">
      <w:rPr>
        <w:b/>
        <w:bCs/>
        <w:color w:val="FFFFFF" w:themeColor="background1"/>
      </w:rPr>
      <w:tblPr/>
      <w:tcPr>
        <w:tcBorders>
          <w:bottom w:val="single" w:sz="12" w:space="0" w:color="FFFFFF" w:themeColor="background1"/>
        </w:tcBorders>
        <w:shd w:val="clear" w:color="auto" w:fill="E5811A" w:themeFill="accent4" w:themeFillShade="CC"/>
      </w:tcPr>
    </w:tblStylePr>
    <w:tblStylePr w:type="lastRow">
      <w:rPr>
        <w:b/>
        <w:bCs/>
        <w:color w:val="E5811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3" w:themeFillTint="3F"/>
      </w:tcPr>
    </w:tblStylePr>
    <w:tblStylePr w:type="band1Horz">
      <w:tblPr/>
      <w:tcPr>
        <w:shd w:val="clear" w:color="auto" w:fill="EAECEE" w:themeFill="accent3" w:themeFillTint="33"/>
      </w:tcPr>
    </w:tblStylePr>
  </w:style>
  <w:style w:type="character" w:styleId="Strong">
    <w:name w:val="Strong"/>
    <w:basedOn w:val="DefaultParagraphFont"/>
    <w:uiPriority w:val="22"/>
    <w:qFormat/>
    <w:rsid w:val="00B80412"/>
    <w:rPr>
      <w:b/>
      <w:bCs/>
    </w:rPr>
  </w:style>
  <w:style w:type="paragraph" w:styleId="PlainText">
    <w:name w:val="Plain Text"/>
    <w:basedOn w:val="Normal"/>
    <w:link w:val="PlainTextChar"/>
    <w:uiPriority w:val="99"/>
    <w:unhideWhenUsed/>
    <w:rsid w:val="00C44B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4BD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97"/>
    <w:pPr>
      <w:keepNext/>
      <w:keepLines/>
      <w:pageBreakBefore/>
      <w:spacing w:before="240" w:after="0"/>
      <w:outlineLvl w:val="0"/>
    </w:pPr>
    <w:rPr>
      <w:rFonts w:asciiTheme="majorHAnsi" w:eastAsiaTheme="majorEastAsia" w:hAnsiTheme="majorHAnsi" w:cstheme="majorBidi"/>
      <w:color w:val="641C26" w:themeColor="accent1" w:themeShade="BF"/>
      <w:sz w:val="32"/>
      <w:szCs w:val="32"/>
    </w:rPr>
  </w:style>
  <w:style w:type="paragraph" w:styleId="Heading2">
    <w:name w:val="heading 2"/>
    <w:basedOn w:val="Normal"/>
    <w:next w:val="Normal"/>
    <w:link w:val="Heading2Char"/>
    <w:uiPriority w:val="9"/>
    <w:unhideWhenUsed/>
    <w:qFormat/>
    <w:rsid w:val="00597E18"/>
    <w:pPr>
      <w:keepNext/>
      <w:keepLines/>
      <w:spacing w:before="40" w:after="0"/>
      <w:outlineLvl w:val="1"/>
    </w:pPr>
    <w:rPr>
      <w:rFonts w:asciiTheme="majorHAnsi" w:eastAsiaTheme="majorEastAsia" w:hAnsiTheme="majorHAnsi" w:cstheme="majorBidi"/>
      <w:color w:val="641C26" w:themeColor="accent1" w:themeShade="BF"/>
      <w:sz w:val="26"/>
      <w:szCs w:val="26"/>
    </w:rPr>
  </w:style>
  <w:style w:type="paragraph" w:styleId="Heading3">
    <w:name w:val="heading 3"/>
    <w:basedOn w:val="Normal"/>
    <w:next w:val="Normal"/>
    <w:link w:val="Heading3Char"/>
    <w:uiPriority w:val="9"/>
    <w:semiHidden/>
    <w:unhideWhenUsed/>
    <w:qFormat/>
    <w:rsid w:val="00BD6EE8"/>
    <w:pPr>
      <w:keepNext/>
      <w:keepLines/>
      <w:spacing w:before="200" w:after="0"/>
      <w:outlineLvl w:val="2"/>
    </w:pPr>
    <w:rPr>
      <w:rFonts w:asciiTheme="majorHAnsi" w:eastAsiaTheme="majorEastAsia" w:hAnsiTheme="majorHAnsi" w:cstheme="majorBidi"/>
      <w:b/>
      <w:bCs/>
      <w:color w:val="862633" w:themeColor="accent1"/>
    </w:rPr>
  </w:style>
  <w:style w:type="paragraph" w:styleId="Heading4">
    <w:name w:val="heading 4"/>
    <w:basedOn w:val="Normal"/>
    <w:next w:val="Normal"/>
    <w:link w:val="Heading4Char"/>
    <w:uiPriority w:val="9"/>
    <w:unhideWhenUsed/>
    <w:qFormat/>
    <w:rsid w:val="00F30942"/>
    <w:pPr>
      <w:keepNext/>
      <w:keepLines/>
      <w:spacing w:before="200" w:after="0"/>
      <w:outlineLvl w:val="3"/>
    </w:pPr>
    <w:rPr>
      <w:rFonts w:asciiTheme="majorHAnsi" w:eastAsiaTheme="majorEastAsia" w:hAnsiTheme="majorHAnsi" w:cstheme="majorBidi"/>
      <w:b/>
      <w:bCs/>
      <w:i/>
      <w:iCs/>
      <w:color w:val="86263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1990"/>
    <w:pPr>
      <w:ind w:left="720"/>
      <w:contextualSpacing/>
    </w:pPr>
  </w:style>
  <w:style w:type="character" w:styleId="Hyperlink">
    <w:name w:val="Hyperlink"/>
    <w:basedOn w:val="DefaultParagraphFont"/>
    <w:uiPriority w:val="99"/>
    <w:unhideWhenUsed/>
    <w:rsid w:val="007C3006"/>
    <w:rPr>
      <w:color w:val="004C97" w:themeColor="hyperlink"/>
      <w:u w:val="single"/>
    </w:rPr>
  </w:style>
  <w:style w:type="character" w:customStyle="1" w:styleId="UnresolvedMention1">
    <w:name w:val="Unresolved Mention1"/>
    <w:basedOn w:val="DefaultParagraphFont"/>
    <w:uiPriority w:val="99"/>
    <w:semiHidden/>
    <w:unhideWhenUsed/>
    <w:rsid w:val="007C3006"/>
    <w:rPr>
      <w:color w:val="808080"/>
      <w:shd w:val="clear" w:color="auto" w:fill="E6E6E6"/>
    </w:rPr>
  </w:style>
  <w:style w:type="character" w:customStyle="1" w:styleId="ListParagraphChar">
    <w:name w:val="List Paragraph Char"/>
    <w:basedOn w:val="DefaultParagraphFont"/>
    <w:link w:val="ListParagraph"/>
    <w:uiPriority w:val="34"/>
    <w:rsid w:val="00517C7F"/>
  </w:style>
  <w:style w:type="paragraph" w:styleId="Header">
    <w:name w:val="header"/>
    <w:basedOn w:val="Normal"/>
    <w:link w:val="HeaderChar"/>
    <w:uiPriority w:val="99"/>
    <w:unhideWhenUsed/>
    <w:rsid w:val="007B3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E8"/>
  </w:style>
  <w:style w:type="paragraph" w:styleId="Footer">
    <w:name w:val="footer"/>
    <w:basedOn w:val="Normal"/>
    <w:link w:val="FooterChar"/>
    <w:uiPriority w:val="99"/>
    <w:unhideWhenUsed/>
    <w:rsid w:val="007B3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E8"/>
  </w:style>
  <w:style w:type="character" w:styleId="CommentReference">
    <w:name w:val="annotation reference"/>
    <w:basedOn w:val="DefaultParagraphFont"/>
    <w:uiPriority w:val="99"/>
    <w:semiHidden/>
    <w:unhideWhenUsed/>
    <w:rsid w:val="00B87713"/>
    <w:rPr>
      <w:sz w:val="16"/>
      <w:szCs w:val="16"/>
    </w:rPr>
  </w:style>
  <w:style w:type="paragraph" w:styleId="CommentText">
    <w:name w:val="annotation text"/>
    <w:basedOn w:val="Normal"/>
    <w:link w:val="CommentTextChar"/>
    <w:uiPriority w:val="99"/>
    <w:semiHidden/>
    <w:unhideWhenUsed/>
    <w:rsid w:val="00B87713"/>
    <w:pPr>
      <w:spacing w:line="240" w:lineRule="auto"/>
    </w:pPr>
    <w:rPr>
      <w:sz w:val="20"/>
      <w:szCs w:val="20"/>
    </w:rPr>
  </w:style>
  <w:style w:type="character" w:customStyle="1" w:styleId="CommentTextChar">
    <w:name w:val="Comment Text Char"/>
    <w:basedOn w:val="DefaultParagraphFont"/>
    <w:link w:val="CommentText"/>
    <w:uiPriority w:val="99"/>
    <w:semiHidden/>
    <w:rsid w:val="00B87713"/>
    <w:rPr>
      <w:sz w:val="20"/>
      <w:szCs w:val="20"/>
    </w:rPr>
  </w:style>
  <w:style w:type="paragraph" w:styleId="CommentSubject">
    <w:name w:val="annotation subject"/>
    <w:basedOn w:val="CommentText"/>
    <w:next w:val="CommentText"/>
    <w:link w:val="CommentSubjectChar"/>
    <w:uiPriority w:val="99"/>
    <w:semiHidden/>
    <w:unhideWhenUsed/>
    <w:rsid w:val="00B87713"/>
    <w:rPr>
      <w:b/>
      <w:bCs/>
    </w:rPr>
  </w:style>
  <w:style w:type="character" w:customStyle="1" w:styleId="CommentSubjectChar">
    <w:name w:val="Comment Subject Char"/>
    <w:basedOn w:val="CommentTextChar"/>
    <w:link w:val="CommentSubject"/>
    <w:uiPriority w:val="99"/>
    <w:semiHidden/>
    <w:rsid w:val="00B87713"/>
    <w:rPr>
      <w:b/>
      <w:bCs/>
      <w:sz w:val="20"/>
      <w:szCs w:val="20"/>
    </w:rPr>
  </w:style>
  <w:style w:type="paragraph" w:styleId="BalloonText">
    <w:name w:val="Balloon Text"/>
    <w:basedOn w:val="Normal"/>
    <w:link w:val="BalloonTextChar"/>
    <w:uiPriority w:val="99"/>
    <w:semiHidden/>
    <w:unhideWhenUsed/>
    <w:rsid w:val="00B87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713"/>
    <w:rPr>
      <w:rFonts w:ascii="Segoe UI" w:hAnsi="Segoe UI" w:cs="Segoe UI"/>
      <w:sz w:val="18"/>
      <w:szCs w:val="18"/>
    </w:rPr>
  </w:style>
  <w:style w:type="character" w:customStyle="1" w:styleId="UnresolvedMention2">
    <w:name w:val="Unresolved Mention2"/>
    <w:basedOn w:val="DefaultParagraphFont"/>
    <w:uiPriority w:val="99"/>
    <w:semiHidden/>
    <w:unhideWhenUsed/>
    <w:rsid w:val="00B87713"/>
    <w:rPr>
      <w:color w:val="808080"/>
      <w:shd w:val="clear" w:color="auto" w:fill="E6E6E6"/>
    </w:rPr>
  </w:style>
  <w:style w:type="character" w:customStyle="1" w:styleId="Heading1Char">
    <w:name w:val="Heading 1 Char"/>
    <w:basedOn w:val="DefaultParagraphFont"/>
    <w:link w:val="Heading1"/>
    <w:uiPriority w:val="9"/>
    <w:rsid w:val="003B6D97"/>
    <w:rPr>
      <w:rFonts w:asciiTheme="majorHAnsi" w:eastAsiaTheme="majorEastAsia" w:hAnsiTheme="majorHAnsi" w:cstheme="majorBidi"/>
      <w:color w:val="641C26" w:themeColor="accent1" w:themeShade="BF"/>
      <w:sz w:val="32"/>
      <w:szCs w:val="32"/>
    </w:rPr>
  </w:style>
  <w:style w:type="character" w:customStyle="1" w:styleId="Heading2Char">
    <w:name w:val="Heading 2 Char"/>
    <w:basedOn w:val="DefaultParagraphFont"/>
    <w:link w:val="Heading2"/>
    <w:uiPriority w:val="9"/>
    <w:rsid w:val="00597E18"/>
    <w:rPr>
      <w:rFonts w:asciiTheme="majorHAnsi" w:eastAsiaTheme="majorEastAsia" w:hAnsiTheme="majorHAnsi" w:cstheme="majorBidi"/>
      <w:color w:val="641C26" w:themeColor="accent1" w:themeShade="BF"/>
      <w:sz w:val="26"/>
      <w:szCs w:val="26"/>
    </w:rPr>
  </w:style>
  <w:style w:type="table" w:styleId="TableGrid">
    <w:name w:val="Table Grid"/>
    <w:basedOn w:val="TableNormal"/>
    <w:uiPriority w:val="39"/>
    <w:rsid w:val="00597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40A85"/>
    <w:rPr>
      <w:color w:val="808080"/>
      <w:shd w:val="clear" w:color="auto" w:fill="E6E6E6"/>
    </w:rPr>
  </w:style>
  <w:style w:type="character" w:customStyle="1" w:styleId="fontstyle01">
    <w:name w:val="fontstyle01"/>
    <w:basedOn w:val="DefaultParagraphFont"/>
    <w:rsid w:val="00967C0B"/>
    <w:rPr>
      <w:rFonts w:ascii="Helvetica-Bold" w:hAnsi="Helvetica-Bold" w:hint="default"/>
      <w:b/>
      <w:bCs/>
      <w:i w:val="0"/>
      <w:iCs w:val="0"/>
      <w:color w:val="ED1D24"/>
      <w:sz w:val="48"/>
      <w:szCs w:val="48"/>
    </w:rPr>
  </w:style>
  <w:style w:type="character" w:styleId="FollowedHyperlink">
    <w:name w:val="FollowedHyperlink"/>
    <w:basedOn w:val="DefaultParagraphFont"/>
    <w:uiPriority w:val="99"/>
    <w:semiHidden/>
    <w:unhideWhenUsed/>
    <w:rsid w:val="001748FB"/>
    <w:rPr>
      <w:color w:val="512D6D" w:themeColor="followedHyperlink"/>
      <w:u w:val="single"/>
    </w:rPr>
  </w:style>
  <w:style w:type="character" w:customStyle="1" w:styleId="fontstyle21">
    <w:name w:val="fontstyle21"/>
    <w:basedOn w:val="DefaultParagraphFont"/>
    <w:rsid w:val="005A4FF6"/>
    <w:rPr>
      <w:rFonts w:ascii="Calibri" w:hAnsi="Calibri" w:hint="default"/>
      <w:b/>
      <w:bCs/>
      <w:i w:val="0"/>
      <w:iCs w:val="0"/>
      <w:color w:val="000000"/>
      <w:sz w:val="22"/>
      <w:szCs w:val="22"/>
    </w:rPr>
  </w:style>
  <w:style w:type="paragraph" w:customStyle="1" w:styleId="Default">
    <w:name w:val="Default"/>
    <w:rsid w:val="001608F8"/>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BD6EE8"/>
    <w:rPr>
      <w:rFonts w:asciiTheme="majorHAnsi" w:eastAsiaTheme="majorEastAsia" w:hAnsiTheme="majorHAnsi" w:cstheme="majorBidi"/>
      <w:b/>
      <w:bCs/>
      <w:color w:val="862633" w:themeColor="accent1"/>
    </w:rPr>
  </w:style>
  <w:style w:type="paragraph" w:customStyle="1" w:styleId="Unlistedheading2">
    <w:name w:val="Unlisted heading 2"/>
    <w:basedOn w:val="Normal"/>
    <w:link w:val="Unlistedheading2Char"/>
    <w:uiPriority w:val="3"/>
    <w:qFormat/>
    <w:rsid w:val="00E62FE5"/>
    <w:pPr>
      <w:spacing w:before="200" w:after="200" w:line="276" w:lineRule="auto"/>
      <w:jc w:val="both"/>
    </w:pPr>
    <w:rPr>
      <w:rFonts w:ascii="Arial" w:eastAsia="Times New Roman" w:hAnsi="Arial" w:cs="Times New Roman"/>
      <w:color w:val="98002E"/>
      <w:sz w:val="24"/>
      <w:szCs w:val="20"/>
    </w:rPr>
  </w:style>
  <w:style w:type="character" w:customStyle="1" w:styleId="Unlistedheading2Char">
    <w:name w:val="Unlisted heading 2 Char"/>
    <w:basedOn w:val="DefaultParagraphFont"/>
    <w:link w:val="Unlistedheading2"/>
    <w:uiPriority w:val="3"/>
    <w:rsid w:val="00E62FE5"/>
    <w:rPr>
      <w:rFonts w:ascii="Arial" w:eastAsia="Times New Roman" w:hAnsi="Arial" w:cs="Times New Roman"/>
      <w:color w:val="98002E"/>
      <w:sz w:val="24"/>
      <w:szCs w:val="20"/>
    </w:rPr>
  </w:style>
  <w:style w:type="paragraph" w:styleId="NormalWeb">
    <w:name w:val="Normal (Web)"/>
    <w:basedOn w:val="Normal"/>
    <w:uiPriority w:val="99"/>
    <w:unhideWhenUsed/>
    <w:rsid w:val="00D111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uiPriority w:val="99"/>
    <w:semiHidden/>
    <w:rsid w:val="005919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832EB2"/>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832EB2"/>
    <w:pPr>
      <w:spacing w:after="100"/>
    </w:pPr>
  </w:style>
  <w:style w:type="paragraph" w:styleId="TOC2">
    <w:name w:val="toc 2"/>
    <w:basedOn w:val="Normal"/>
    <w:next w:val="Normal"/>
    <w:autoRedefine/>
    <w:uiPriority w:val="39"/>
    <w:unhideWhenUsed/>
    <w:rsid w:val="00832EB2"/>
    <w:pPr>
      <w:spacing w:after="100"/>
      <w:ind w:left="220"/>
    </w:pPr>
  </w:style>
  <w:style w:type="paragraph" w:styleId="TOC3">
    <w:name w:val="toc 3"/>
    <w:basedOn w:val="Normal"/>
    <w:next w:val="Normal"/>
    <w:autoRedefine/>
    <w:uiPriority w:val="39"/>
    <w:unhideWhenUsed/>
    <w:rsid w:val="00832EB2"/>
    <w:pPr>
      <w:spacing w:after="100"/>
      <w:ind w:left="440"/>
    </w:pPr>
  </w:style>
  <w:style w:type="character" w:styleId="IntenseEmphasis">
    <w:name w:val="Intense Emphasis"/>
    <w:basedOn w:val="DefaultParagraphFont"/>
    <w:uiPriority w:val="21"/>
    <w:qFormat/>
    <w:rsid w:val="00832EB2"/>
    <w:rPr>
      <w:b/>
      <w:bCs/>
      <w:i/>
      <w:iCs/>
      <w:color w:val="862633" w:themeColor="accent1"/>
    </w:rPr>
  </w:style>
  <w:style w:type="character" w:customStyle="1" w:styleId="Hyperlink0">
    <w:name w:val="Hyperlink.0"/>
    <w:basedOn w:val="DefaultParagraphFont"/>
    <w:rsid w:val="009B18D6"/>
    <w:rPr>
      <w:color w:val="0000FF"/>
      <w:sz w:val="20"/>
      <w:szCs w:val="20"/>
      <w:u w:val="single" w:color="0000FF"/>
    </w:rPr>
  </w:style>
  <w:style w:type="paragraph" w:styleId="NoSpacing">
    <w:name w:val="No Spacing"/>
    <w:link w:val="NoSpacingChar"/>
    <w:uiPriority w:val="1"/>
    <w:qFormat/>
    <w:rsid w:val="006F784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7848"/>
    <w:rPr>
      <w:rFonts w:eastAsiaTheme="minorEastAsia"/>
      <w:lang w:val="en-US" w:eastAsia="ja-JP"/>
    </w:rPr>
  </w:style>
  <w:style w:type="paragraph" w:customStyle="1" w:styleId="PHEBulletpoints">
    <w:name w:val="PHE Bullet points"/>
    <w:link w:val="PHEBulletpointsChar"/>
    <w:rsid w:val="00962A7E"/>
    <w:pPr>
      <w:numPr>
        <w:numId w:val="18"/>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962A7E"/>
    <w:rPr>
      <w:rFonts w:ascii="Arial" w:eastAsia="Times New Roman" w:hAnsi="Arial" w:cs="Times New Roman"/>
      <w:sz w:val="24"/>
      <w:szCs w:val="24"/>
    </w:rPr>
  </w:style>
  <w:style w:type="character" w:customStyle="1" w:styleId="PHEFrontpagemaintitle">
    <w:name w:val="PHE Front page main title"/>
    <w:qFormat/>
    <w:rsid w:val="009C11EA"/>
    <w:rPr>
      <w:b/>
      <w:bCs/>
      <w:color w:val="98002E"/>
      <w:sz w:val="52"/>
    </w:rPr>
  </w:style>
  <w:style w:type="paragraph" w:customStyle="1" w:styleId="PHESecondaryHeadingTwo">
    <w:name w:val="PHE Secondary Heading Two"/>
    <w:basedOn w:val="Normal"/>
    <w:qFormat/>
    <w:rsid w:val="009C11EA"/>
    <w:pPr>
      <w:spacing w:after="360" w:line="360" w:lineRule="exact"/>
    </w:pPr>
    <w:rPr>
      <w:rFonts w:ascii="Arial" w:eastAsia="Times New Roman" w:hAnsi="Arial" w:cs="Times New Roman"/>
      <w:color w:val="98002E"/>
      <w:sz w:val="26"/>
      <w:szCs w:val="20"/>
    </w:rPr>
  </w:style>
  <w:style w:type="paragraph" w:customStyle="1" w:styleId="PHEContentslist">
    <w:name w:val="PHE Contents list"/>
    <w:basedOn w:val="TOC1"/>
    <w:link w:val="PHEContentslistChar"/>
    <w:qFormat/>
    <w:rsid w:val="009C11EA"/>
    <w:pPr>
      <w:tabs>
        <w:tab w:val="left" w:pos="480"/>
        <w:tab w:val="right" w:leader="dot" w:pos="10082"/>
      </w:tabs>
      <w:spacing w:before="120" w:after="240" w:line="276" w:lineRule="auto"/>
    </w:pPr>
    <w:rPr>
      <w:rFonts w:ascii="Arial" w:eastAsia="Times New Roman" w:hAnsi="Arial" w:cs="Times New Roman"/>
      <w:b/>
      <w:bCs/>
      <w:noProof/>
      <w:sz w:val="24"/>
      <w:szCs w:val="20"/>
      <w:lang w:val="x-none"/>
    </w:rPr>
  </w:style>
  <w:style w:type="character" w:customStyle="1" w:styleId="PHEContentslistChar">
    <w:name w:val="PHE Contents list Char"/>
    <w:link w:val="PHEContentslist"/>
    <w:rsid w:val="009C11EA"/>
    <w:rPr>
      <w:rFonts w:ascii="Arial" w:eastAsia="Times New Roman" w:hAnsi="Arial" w:cs="Times New Roman"/>
      <w:b/>
      <w:bCs/>
      <w:noProof/>
      <w:sz w:val="24"/>
      <w:szCs w:val="20"/>
      <w:lang w:val="x-none"/>
    </w:rPr>
  </w:style>
  <w:style w:type="paragraph" w:styleId="FootnoteText">
    <w:name w:val="footnote text"/>
    <w:basedOn w:val="Normal"/>
    <w:link w:val="FootnoteTextChar"/>
    <w:uiPriority w:val="99"/>
    <w:semiHidden/>
    <w:unhideWhenUsed/>
    <w:rsid w:val="009C11EA"/>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9C11EA"/>
    <w:rPr>
      <w:rFonts w:ascii="Arial" w:eastAsia="Times New Roman" w:hAnsi="Arial" w:cs="Arial"/>
      <w:sz w:val="20"/>
      <w:szCs w:val="20"/>
    </w:rPr>
  </w:style>
  <w:style w:type="character" w:styleId="FootnoteReference">
    <w:name w:val="footnote reference"/>
    <w:basedOn w:val="DefaultParagraphFont"/>
    <w:uiPriority w:val="99"/>
    <w:semiHidden/>
    <w:unhideWhenUsed/>
    <w:rsid w:val="009C11EA"/>
    <w:rPr>
      <w:vertAlign w:val="superscript"/>
    </w:rPr>
  </w:style>
  <w:style w:type="paragraph" w:styleId="Title">
    <w:name w:val="Title"/>
    <w:aliases w:val="Sub Heading"/>
    <w:basedOn w:val="Normal"/>
    <w:next w:val="Normal"/>
    <w:link w:val="TitleChar"/>
    <w:autoRedefine/>
    <w:uiPriority w:val="10"/>
    <w:qFormat/>
    <w:rsid w:val="009C11EA"/>
    <w:pPr>
      <w:spacing w:after="0" w:line="240" w:lineRule="auto"/>
      <w:contextualSpacing/>
    </w:pPr>
    <w:rPr>
      <w:rFonts w:ascii="Arial" w:eastAsiaTheme="majorEastAsia" w:hAnsi="Arial" w:cstheme="majorBidi"/>
      <w:b/>
      <w:bCs/>
      <w:color w:val="008069" w:themeColor="accent2" w:themeShade="BF"/>
      <w:spacing w:val="-10"/>
      <w:kern w:val="28"/>
      <w:sz w:val="28"/>
      <w:szCs w:val="28"/>
    </w:rPr>
  </w:style>
  <w:style w:type="character" w:customStyle="1" w:styleId="TitleChar">
    <w:name w:val="Title Char"/>
    <w:aliases w:val="Sub Heading Char"/>
    <w:basedOn w:val="DefaultParagraphFont"/>
    <w:link w:val="Title"/>
    <w:uiPriority w:val="10"/>
    <w:rsid w:val="009C11EA"/>
    <w:rPr>
      <w:rFonts w:ascii="Arial" w:eastAsiaTheme="majorEastAsia" w:hAnsi="Arial" w:cstheme="majorBidi"/>
      <w:b/>
      <w:bCs/>
      <w:color w:val="008069" w:themeColor="accent2" w:themeShade="BF"/>
      <w:spacing w:val="-10"/>
      <w:kern w:val="28"/>
      <w:sz w:val="28"/>
      <w:szCs w:val="28"/>
    </w:rPr>
  </w:style>
  <w:style w:type="paragraph" w:customStyle="1" w:styleId="PHEBulletpointsfornumberedtext">
    <w:name w:val="PHE Bullet points for numbered text"/>
    <w:basedOn w:val="PHEBulletpoints"/>
    <w:link w:val="PHEBulletpointsfornumberedtextChar"/>
    <w:qFormat/>
    <w:rsid w:val="009C11EA"/>
    <w:pPr>
      <w:numPr>
        <w:numId w:val="0"/>
      </w:numPr>
      <w:tabs>
        <w:tab w:val="left" w:pos="851"/>
      </w:tabs>
    </w:pPr>
  </w:style>
  <w:style w:type="character" w:customStyle="1" w:styleId="PHEBulletpointsfornumberedtextChar">
    <w:name w:val="PHE Bullet points for numbered text Char"/>
    <w:link w:val="PHEBulletpointsfornumberedtext"/>
    <w:rsid w:val="009C11EA"/>
    <w:rPr>
      <w:rFonts w:ascii="Arial" w:eastAsia="Times New Roman" w:hAnsi="Arial" w:cs="Times New Roman"/>
      <w:sz w:val="24"/>
      <w:szCs w:val="24"/>
    </w:rPr>
  </w:style>
  <w:style w:type="paragraph" w:styleId="BodyText">
    <w:name w:val="Body Text"/>
    <w:basedOn w:val="Normal"/>
    <w:link w:val="BodyTextChar"/>
    <w:uiPriority w:val="1"/>
    <w:unhideWhenUsed/>
    <w:qFormat/>
    <w:rsid w:val="009C11EA"/>
    <w:pPr>
      <w:widowControl w:val="0"/>
      <w:spacing w:after="0" w:line="240" w:lineRule="auto"/>
      <w:ind w:left="820" w:hanging="360"/>
    </w:pPr>
    <w:rPr>
      <w:rFonts w:ascii="Calibri" w:eastAsia="Calibri" w:hAnsi="Calibri"/>
      <w:lang w:val="en-US"/>
    </w:rPr>
  </w:style>
  <w:style w:type="character" w:customStyle="1" w:styleId="BodyTextChar">
    <w:name w:val="Body Text Char"/>
    <w:basedOn w:val="DefaultParagraphFont"/>
    <w:link w:val="BodyText"/>
    <w:uiPriority w:val="1"/>
    <w:rsid w:val="009C11EA"/>
    <w:rPr>
      <w:rFonts w:ascii="Calibri" w:eastAsia="Calibri" w:hAnsi="Calibri"/>
      <w:lang w:val="en-US"/>
    </w:rPr>
  </w:style>
  <w:style w:type="character" w:customStyle="1" w:styleId="Heading4Char">
    <w:name w:val="Heading 4 Char"/>
    <w:basedOn w:val="DefaultParagraphFont"/>
    <w:link w:val="Heading4"/>
    <w:uiPriority w:val="9"/>
    <w:rsid w:val="00F30942"/>
    <w:rPr>
      <w:rFonts w:asciiTheme="majorHAnsi" w:eastAsiaTheme="majorEastAsia" w:hAnsiTheme="majorHAnsi" w:cstheme="majorBidi"/>
      <w:b/>
      <w:bCs/>
      <w:i/>
      <w:iCs/>
      <w:color w:val="862633" w:themeColor="accent1"/>
    </w:rPr>
  </w:style>
  <w:style w:type="paragraph" w:styleId="HTMLPreformatted">
    <w:name w:val="HTML Preformatted"/>
    <w:basedOn w:val="Normal"/>
    <w:link w:val="HTMLPreformattedChar"/>
    <w:uiPriority w:val="99"/>
    <w:semiHidden/>
    <w:unhideWhenUsed/>
    <w:rsid w:val="005B2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B23A3"/>
    <w:rPr>
      <w:rFonts w:ascii="Courier New" w:hAnsi="Courier New" w:cs="Courier New"/>
      <w:sz w:val="20"/>
      <w:szCs w:val="20"/>
      <w:lang w:eastAsia="en-GB"/>
    </w:rPr>
  </w:style>
  <w:style w:type="table" w:customStyle="1" w:styleId="ColorfulList-Accent31">
    <w:name w:val="Colorful List - Accent 31"/>
    <w:basedOn w:val="TableNormal"/>
    <w:next w:val="ColorfulList-Accent3"/>
    <w:uiPriority w:val="72"/>
    <w:rsid w:val="000C5060"/>
    <w:pPr>
      <w:spacing w:after="0" w:line="240" w:lineRule="auto"/>
    </w:pPr>
    <w:rPr>
      <w:rFonts w:ascii="Palatino Linotype" w:eastAsia="Palatino Linotype" w:hAnsi="Palatino Linotype" w:cs="Times New Roman"/>
      <w:color w:val="000000"/>
    </w:rPr>
    <w:tblPr>
      <w:tblStyleRowBandSize w:val="1"/>
      <w:tblStyleColBandSize w:val="1"/>
      <w:tblInd w:w="0" w:type="dxa"/>
      <w:tblCellMar>
        <w:top w:w="0" w:type="dxa"/>
        <w:left w:w="108" w:type="dxa"/>
        <w:bottom w:w="0" w:type="dxa"/>
        <w:right w:w="108" w:type="dxa"/>
      </w:tblCellMar>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table" w:styleId="ColorfulList-Accent3">
    <w:name w:val="Colorful List Accent 3"/>
    <w:basedOn w:val="TableNormal"/>
    <w:uiPriority w:val="72"/>
    <w:rsid w:val="000C506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5F7" w:themeFill="accent3" w:themeFillTint="19"/>
    </w:tcPr>
    <w:tblStylePr w:type="firstRow">
      <w:rPr>
        <w:b/>
        <w:bCs/>
        <w:color w:val="FFFFFF" w:themeColor="background1"/>
      </w:rPr>
      <w:tblPr/>
      <w:tcPr>
        <w:tcBorders>
          <w:bottom w:val="single" w:sz="12" w:space="0" w:color="FFFFFF" w:themeColor="background1"/>
        </w:tcBorders>
        <w:shd w:val="clear" w:color="auto" w:fill="E5811A" w:themeFill="accent4" w:themeFillShade="CC"/>
      </w:tcPr>
    </w:tblStylePr>
    <w:tblStylePr w:type="lastRow">
      <w:rPr>
        <w:b/>
        <w:bCs/>
        <w:color w:val="E5811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3" w:themeFillTint="3F"/>
      </w:tcPr>
    </w:tblStylePr>
    <w:tblStylePr w:type="band1Horz">
      <w:tblPr/>
      <w:tcPr>
        <w:shd w:val="clear" w:color="auto" w:fill="EAECEE" w:themeFill="accent3" w:themeFillTint="33"/>
      </w:tcPr>
    </w:tblStylePr>
  </w:style>
  <w:style w:type="character" w:styleId="Strong">
    <w:name w:val="Strong"/>
    <w:basedOn w:val="DefaultParagraphFont"/>
    <w:uiPriority w:val="22"/>
    <w:qFormat/>
    <w:rsid w:val="00B80412"/>
    <w:rPr>
      <w:b/>
      <w:bCs/>
    </w:rPr>
  </w:style>
  <w:style w:type="paragraph" w:styleId="PlainText">
    <w:name w:val="Plain Text"/>
    <w:basedOn w:val="Normal"/>
    <w:link w:val="PlainTextChar"/>
    <w:uiPriority w:val="99"/>
    <w:unhideWhenUsed/>
    <w:rsid w:val="00C44B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4B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9450">
      <w:bodyDiv w:val="1"/>
      <w:marLeft w:val="0"/>
      <w:marRight w:val="0"/>
      <w:marTop w:val="0"/>
      <w:marBottom w:val="0"/>
      <w:divBdr>
        <w:top w:val="none" w:sz="0" w:space="0" w:color="auto"/>
        <w:left w:val="none" w:sz="0" w:space="0" w:color="auto"/>
        <w:bottom w:val="none" w:sz="0" w:space="0" w:color="auto"/>
        <w:right w:val="none" w:sz="0" w:space="0" w:color="auto"/>
      </w:divBdr>
    </w:div>
    <w:div w:id="124125514">
      <w:bodyDiv w:val="1"/>
      <w:marLeft w:val="0"/>
      <w:marRight w:val="0"/>
      <w:marTop w:val="0"/>
      <w:marBottom w:val="0"/>
      <w:divBdr>
        <w:top w:val="none" w:sz="0" w:space="0" w:color="auto"/>
        <w:left w:val="none" w:sz="0" w:space="0" w:color="auto"/>
        <w:bottom w:val="none" w:sz="0" w:space="0" w:color="auto"/>
        <w:right w:val="none" w:sz="0" w:space="0" w:color="auto"/>
      </w:divBdr>
    </w:div>
    <w:div w:id="194732855">
      <w:bodyDiv w:val="1"/>
      <w:marLeft w:val="0"/>
      <w:marRight w:val="0"/>
      <w:marTop w:val="0"/>
      <w:marBottom w:val="0"/>
      <w:divBdr>
        <w:top w:val="none" w:sz="0" w:space="0" w:color="auto"/>
        <w:left w:val="none" w:sz="0" w:space="0" w:color="auto"/>
        <w:bottom w:val="none" w:sz="0" w:space="0" w:color="auto"/>
        <w:right w:val="none" w:sz="0" w:space="0" w:color="auto"/>
      </w:divBdr>
    </w:div>
    <w:div w:id="236551822">
      <w:bodyDiv w:val="1"/>
      <w:marLeft w:val="0"/>
      <w:marRight w:val="0"/>
      <w:marTop w:val="0"/>
      <w:marBottom w:val="0"/>
      <w:divBdr>
        <w:top w:val="none" w:sz="0" w:space="0" w:color="auto"/>
        <w:left w:val="none" w:sz="0" w:space="0" w:color="auto"/>
        <w:bottom w:val="none" w:sz="0" w:space="0" w:color="auto"/>
        <w:right w:val="none" w:sz="0" w:space="0" w:color="auto"/>
      </w:divBdr>
    </w:div>
    <w:div w:id="321086175">
      <w:bodyDiv w:val="1"/>
      <w:marLeft w:val="0"/>
      <w:marRight w:val="0"/>
      <w:marTop w:val="0"/>
      <w:marBottom w:val="0"/>
      <w:divBdr>
        <w:top w:val="none" w:sz="0" w:space="0" w:color="auto"/>
        <w:left w:val="none" w:sz="0" w:space="0" w:color="auto"/>
        <w:bottom w:val="none" w:sz="0" w:space="0" w:color="auto"/>
        <w:right w:val="none" w:sz="0" w:space="0" w:color="auto"/>
      </w:divBdr>
      <w:divsChild>
        <w:div w:id="90661615">
          <w:marLeft w:val="547"/>
          <w:marRight w:val="0"/>
          <w:marTop w:val="0"/>
          <w:marBottom w:val="0"/>
          <w:divBdr>
            <w:top w:val="none" w:sz="0" w:space="0" w:color="auto"/>
            <w:left w:val="none" w:sz="0" w:space="0" w:color="auto"/>
            <w:bottom w:val="none" w:sz="0" w:space="0" w:color="auto"/>
            <w:right w:val="none" w:sz="0" w:space="0" w:color="auto"/>
          </w:divBdr>
        </w:div>
      </w:divsChild>
    </w:div>
    <w:div w:id="411201161">
      <w:bodyDiv w:val="1"/>
      <w:marLeft w:val="0"/>
      <w:marRight w:val="0"/>
      <w:marTop w:val="0"/>
      <w:marBottom w:val="0"/>
      <w:divBdr>
        <w:top w:val="none" w:sz="0" w:space="0" w:color="auto"/>
        <w:left w:val="none" w:sz="0" w:space="0" w:color="auto"/>
        <w:bottom w:val="none" w:sz="0" w:space="0" w:color="auto"/>
        <w:right w:val="none" w:sz="0" w:space="0" w:color="auto"/>
      </w:divBdr>
      <w:divsChild>
        <w:div w:id="3482443">
          <w:marLeft w:val="0"/>
          <w:marRight w:val="0"/>
          <w:marTop w:val="0"/>
          <w:marBottom w:val="0"/>
          <w:divBdr>
            <w:top w:val="none" w:sz="0" w:space="0" w:color="auto"/>
            <w:left w:val="none" w:sz="0" w:space="0" w:color="auto"/>
            <w:bottom w:val="none" w:sz="0" w:space="0" w:color="auto"/>
            <w:right w:val="none" w:sz="0" w:space="0" w:color="auto"/>
          </w:divBdr>
          <w:divsChild>
            <w:div w:id="1837111558">
              <w:marLeft w:val="0"/>
              <w:marRight w:val="0"/>
              <w:marTop w:val="0"/>
              <w:marBottom w:val="0"/>
              <w:divBdr>
                <w:top w:val="none" w:sz="0" w:space="0" w:color="auto"/>
                <w:left w:val="none" w:sz="0" w:space="0" w:color="auto"/>
                <w:bottom w:val="none" w:sz="0" w:space="0" w:color="auto"/>
                <w:right w:val="none" w:sz="0" w:space="0" w:color="auto"/>
              </w:divBdr>
              <w:divsChild>
                <w:div w:id="1406150995">
                  <w:marLeft w:val="0"/>
                  <w:marRight w:val="0"/>
                  <w:marTop w:val="0"/>
                  <w:marBottom w:val="0"/>
                  <w:divBdr>
                    <w:top w:val="none" w:sz="0" w:space="0" w:color="auto"/>
                    <w:left w:val="none" w:sz="0" w:space="0" w:color="auto"/>
                    <w:bottom w:val="none" w:sz="0" w:space="0" w:color="auto"/>
                    <w:right w:val="none" w:sz="0" w:space="0" w:color="auto"/>
                  </w:divBdr>
                  <w:divsChild>
                    <w:div w:id="1690837323">
                      <w:marLeft w:val="0"/>
                      <w:marRight w:val="0"/>
                      <w:marTop w:val="0"/>
                      <w:marBottom w:val="0"/>
                      <w:divBdr>
                        <w:top w:val="none" w:sz="0" w:space="0" w:color="auto"/>
                        <w:left w:val="none" w:sz="0" w:space="0" w:color="auto"/>
                        <w:bottom w:val="none" w:sz="0" w:space="0" w:color="auto"/>
                        <w:right w:val="none" w:sz="0" w:space="0" w:color="auto"/>
                      </w:divBdr>
                      <w:divsChild>
                        <w:div w:id="1761755683">
                          <w:marLeft w:val="0"/>
                          <w:marRight w:val="0"/>
                          <w:marTop w:val="0"/>
                          <w:marBottom w:val="0"/>
                          <w:divBdr>
                            <w:top w:val="none" w:sz="0" w:space="0" w:color="auto"/>
                            <w:left w:val="none" w:sz="0" w:space="0" w:color="auto"/>
                            <w:bottom w:val="none" w:sz="0" w:space="0" w:color="auto"/>
                            <w:right w:val="none" w:sz="0" w:space="0" w:color="auto"/>
                          </w:divBdr>
                          <w:divsChild>
                            <w:div w:id="8593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248128">
      <w:bodyDiv w:val="1"/>
      <w:marLeft w:val="0"/>
      <w:marRight w:val="0"/>
      <w:marTop w:val="0"/>
      <w:marBottom w:val="0"/>
      <w:divBdr>
        <w:top w:val="none" w:sz="0" w:space="0" w:color="auto"/>
        <w:left w:val="none" w:sz="0" w:space="0" w:color="auto"/>
        <w:bottom w:val="none" w:sz="0" w:space="0" w:color="auto"/>
        <w:right w:val="none" w:sz="0" w:space="0" w:color="auto"/>
      </w:divBdr>
    </w:div>
    <w:div w:id="459689075">
      <w:bodyDiv w:val="1"/>
      <w:marLeft w:val="0"/>
      <w:marRight w:val="0"/>
      <w:marTop w:val="0"/>
      <w:marBottom w:val="0"/>
      <w:divBdr>
        <w:top w:val="none" w:sz="0" w:space="0" w:color="auto"/>
        <w:left w:val="none" w:sz="0" w:space="0" w:color="auto"/>
        <w:bottom w:val="none" w:sz="0" w:space="0" w:color="auto"/>
        <w:right w:val="none" w:sz="0" w:space="0" w:color="auto"/>
      </w:divBdr>
    </w:div>
    <w:div w:id="834296229">
      <w:bodyDiv w:val="1"/>
      <w:marLeft w:val="0"/>
      <w:marRight w:val="0"/>
      <w:marTop w:val="0"/>
      <w:marBottom w:val="0"/>
      <w:divBdr>
        <w:top w:val="none" w:sz="0" w:space="0" w:color="auto"/>
        <w:left w:val="none" w:sz="0" w:space="0" w:color="auto"/>
        <w:bottom w:val="none" w:sz="0" w:space="0" w:color="auto"/>
        <w:right w:val="none" w:sz="0" w:space="0" w:color="auto"/>
      </w:divBdr>
    </w:div>
    <w:div w:id="942230970">
      <w:bodyDiv w:val="1"/>
      <w:marLeft w:val="0"/>
      <w:marRight w:val="0"/>
      <w:marTop w:val="0"/>
      <w:marBottom w:val="0"/>
      <w:divBdr>
        <w:top w:val="none" w:sz="0" w:space="0" w:color="auto"/>
        <w:left w:val="none" w:sz="0" w:space="0" w:color="auto"/>
        <w:bottom w:val="none" w:sz="0" w:space="0" w:color="auto"/>
        <w:right w:val="none" w:sz="0" w:space="0" w:color="auto"/>
      </w:divBdr>
    </w:div>
    <w:div w:id="964193805">
      <w:bodyDiv w:val="1"/>
      <w:marLeft w:val="0"/>
      <w:marRight w:val="0"/>
      <w:marTop w:val="0"/>
      <w:marBottom w:val="0"/>
      <w:divBdr>
        <w:top w:val="none" w:sz="0" w:space="0" w:color="auto"/>
        <w:left w:val="none" w:sz="0" w:space="0" w:color="auto"/>
        <w:bottom w:val="none" w:sz="0" w:space="0" w:color="auto"/>
        <w:right w:val="none" w:sz="0" w:space="0" w:color="auto"/>
      </w:divBdr>
    </w:div>
    <w:div w:id="1144006552">
      <w:bodyDiv w:val="1"/>
      <w:marLeft w:val="0"/>
      <w:marRight w:val="0"/>
      <w:marTop w:val="0"/>
      <w:marBottom w:val="0"/>
      <w:divBdr>
        <w:top w:val="none" w:sz="0" w:space="0" w:color="auto"/>
        <w:left w:val="none" w:sz="0" w:space="0" w:color="auto"/>
        <w:bottom w:val="none" w:sz="0" w:space="0" w:color="auto"/>
        <w:right w:val="none" w:sz="0" w:space="0" w:color="auto"/>
      </w:divBdr>
      <w:divsChild>
        <w:div w:id="1985041976">
          <w:marLeft w:val="0"/>
          <w:marRight w:val="0"/>
          <w:marTop w:val="0"/>
          <w:marBottom w:val="0"/>
          <w:divBdr>
            <w:top w:val="none" w:sz="0" w:space="0" w:color="auto"/>
            <w:left w:val="none" w:sz="0" w:space="0" w:color="auto"/>
            <w:bottom w:val="none" w:sz="0" w:space="0" w:color="auto"/>
            <w:right w:val="none" w:sz="0" w:space="0" w:color="auto"/>
          </w:divBdr>
          <w:divsChild>
            <w:div w:id="1807354116">
              <w:marLeft w:val="0"/>
              <w:marRight w:val="0"/>
              <w:marTop w:val="0"/>
              <w:marBottom w:val="0"/>
              <w:divBdr>
                <w:top w:val="none" w:sz="0" w:space="0" w:color="auto"/>
                <w:left w:val="none" w:sz="0" w:space="0" w:color="auto"/>
                <w:bottom w:val="none" w:sz="0" w:space="0" w:color="auto"/>
                <w:right w:val="none" w:sz="0" w:space="0" w:color="auto"/>
              </w:divBdr>
              <w:divsChild>
                <w:div w:id="220604865">
                  <w:marLeft w:val="0"/>
                  <w:marRight w:val="0"/>
                  <w:marTop w:val="0"/>
                  <w:marBottom w:val="0"/>
                  <w:divBdr>
                    <w:top w:val="none" w:sz="0" w:space="0" w:color="auto"/>
                    <w:left w:val="none" w:sz="0" w:space="0" w:color="auto"/>
                    <w:bottom w:val="none" w:sz="0" w:space="0" w:color="auto"/>
                    <w:right w:val="none" w:sz="0" w:space="0" w:color="auto"/>
                  </w:divBdr>
                  <w:divsChild>
                    <w:div w:id="838273642">
                      <w:marLeft w:val="0"/>
                      <w:marRight w:val="0"/>
                      <w:marTop w:val="0"/>
                      <w:marBottom w:val="0"/>
                      <w:divBdr>
                        <w:top w:val="none" w:sz="0" w:space="0" w:color="auto"/>
                        <w:left w:val="none" w:sz="0" w:space="0" w:color="auto"/>
                        <w:bottom w:val="none" w:sz="0" w:space="0" w:color="auto"/>
                        <w:right w:val="none" w:sz="0" w:space="0" w:color="auto"/>
                      </w:divBdr>
                      <w:divsChild>
                        <w:div w:id="1239293815">
                          <w:marLeft w:val="0"/>
                          <w:marRight w:val="0"/>
                          <w:marTop w:val="0"/>
                          <w:marBottom w:val="0"/>
                          <w:divBdr>
                            <w:top w:val="none" w:sz="0" w:space="0" w:color="auto"/>
                            <w:left w:val="none" w:sz="0" w:space="0" w:color="auto"/>
                            <w:bottom w:val="none" w:sz="0" w:space="0" w:color="auto"/>
                            <w:right w:val="none" w:sz="0" w:space="0" w:color="auto"/>
                          </w:divBdr>
                          <w:divsChild>
                            <w:div w:id="10549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908652">
      <w:bodyDiv w:val="1"/>
      <w:marLeft w:val="0"/>
      <w:marRight w:val="0"/>
      <w:marTop w:val="0"/>
      <w:marBottom w:val="0"/>
      <w:divBdr>
        <w:top w:val="none" w:sz="0" w:space="0" w:color="auto"/>
        <w:left w:val="none" w:sz="0" w:space="0" w:color="auto"/>
        <w:bottom w:val="none" w:sz="0" w:space="0" w:color="auto"/>
        <w:right w:val="none" w:sz="0" w:space="0" w:color="auto"/>
      </w:divBdr>
    </w:div>
    <w:div w:id="1316640826">
      <w:bodyDiv w:val="1"/>
      <w:marLeft w:val="0"/>
      <w:marRight w:val="0"/>
      <w:marTop w:val="0"/>
      <w:marBottom w:val="0"/>
      <w:divBdr>
        <w:top w:val="none" w:sz="0" w:space="0" w:color="auto"/>
        <w:left w:val="none" w:sz="0" w:space="0" w:color="auto"/>
        <w:bottom w:val="none" w:sz="0" w:space="0" w:color="auto"/>
        <w:right w:val="none" w:sz="0" w:space="0" w:color="auto"/>
      </w:divBdr>
      <w:divsChild>
        <w:div w:id="823277354">
          <w:marLeft w:val="0"/>
          <w:marRight w:val="0"/>
          <w:marTop w:val="0"/>
          <w:marBottom w:val="0"/>
          <w:divBdr>
            <w:top w:val="none" w:sz="0" w:space="0" w:color="auto"/>
            <w:left w:val="none" w:sz="0" w:space="0" w:color="auto"/>
            <w:bottom w:val="none" w:sz="0" w:space="0" w:color="auto"/>
            <w:right w:val="none" w:sz="0" w:space="0" w:color="auto"/>
          </w:divBdr>
          <w:divsChild>
            <w:div w:id="581067420">
              <w:marLeft w:val="0"/>
              <w:marRight w:val="0"/>
              <w:marTop w:val="0"/>
              <w:marBottom w:val="0"/>
              <w:divBdr>
                <w:top w:val="none" w:sz="0" w:space="0" w:color="auto"/>
                <w:left w:val="none" w:sz="0" w:space="0" w:color="auto"/>
                <w:bottom w:val="none" w:sz="0" w:space="0" w:color="auto"/>
                <w:right w:val="none" w:sz="0" w:space="0" w:color="auto"/>
              </w:divBdr>
              <w:divsChild>
                <w:div w:id="917904920">
                  <w:marLeft w:val="0"/>
                  <w:marRight w:val="0"/>
                  <w:marTop w:val="0"/>
                  <w:marBottom w:val="0"/>
                  <w:divBdr>
                    <w:top w:val="none" w:sz="0" w:space="0" w:color="auto"/>
                    <w:left w:val="none" w:sz="0" w:space="0" w:color="auto"/>
                    <w:bottom w:val="none" w:sz="0" w:space="0" w:color="auto"/>
                    <w:right w:val="none" w:sz="0" w:space="0" w:color="auto"/>
                  </w:divBdr>
                  <w:divsChild>
                    <w:div w:id="1016540798">
                      <w:marLeft w:val="0"/>
                      <w:marRight w:val="0"/>
                      <w:marTop w:val="0"/>
                      <w:marBottom w:val="0"/>
                      <w:divBdr>
                        <w:top w:val="none" w:sz="0" w:space="0" w:color="auto"/>
                        <w:left w:val="none" w:sz="0" w:space="0" w:color="auto"/>
                        <w:bottom w:val="none" w:sz="0" w:space="0" w:color="auto"/>
                        <w:right w:val="none" w:sz="0" w:space="0" w:color="auto"/>
                      </w:divBdr>
                      <w:divsChild>
                        <w:div w:id="1731537918">
                          <w:marLeft w:val="0"/>
                          <w:marRight w:val="0"/>
                          <w:marTop w:val="0"/>
                          <w:marBottom w:val="0"/>
                          <w:divBdr>
                            <w:top w:val="none" w:sz="0" w:space="0" w:color="auto"/>
                            <w:left w:val="none" w:sz="0" w:space="0" w:color="auto"/>
                            <w:bottom w:val="none" w:sz="0" w:space="0" w:color="auto"/>
                            <w:right w:val="none" w:sz="0" w:space="0" w:color="auto"/>
                          </w:divBdr>
                          <w:divsChild>
                            <w:div w:id="406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248533">
      <w:bodyDiv w:val="1"/>
      <w:marLeft w:val="0"/>
      <w:marRight w:val="0"/>
      <w:marTop w:val="0"/>
      <w:marBottom w:val="0"/>
      <w:divBdr>
        <w:top w:val="none" w:sz="0" w:space="0" w:color="auto"/>
        <w:left w:val="none" w:sz="0" w:space="0" w:color="auto"/>
        <w:bottom w:val="none" w:sz="0" w:space="0" w:color="auto"/>
        <w:right w:val="none" w:sz="0" w:space="0" w:color="auto"/>
      </w:divBdr>
    </w:div>
    <w:div w:id="1612083596">
      <w:bodyDiv w:val="1"/>
      <w:marLeft w:val="0"/>
      <w:marRight w:val="0"/>
      <w:marTop w:val="0"/>
      <w:marBottom w:val="0"/>
      <w:divBdr>
        <w:top w:val="none" w:sz="0" w:space="0" w:color="auto"/>
        <w:left w:val="none" w:sz="0" w:space="0" w:color="auto"/>
        <w:bottom w:val="none" w:sz="0" w:space="0" w:color="auto"/>
        <w:right w:val="none" w:sz="0" w:space="0" w:color="auto"/>
      </w:divBdr>
    </w:div>
    <w:div w:id="1632127947">
      <w:bodyDiv w:val="1"/>
      <w:marLeft w:val="0"/>
      <w:marRight w:val="0"/>
      <w:marTop w:val="0"/>
      <w:marBottom w:val="0"/>
      <w:divBdr>
        <w:top w:val="none" w:sz="0" w:space="0" w:color="auto"/>
        <w:left w:val="none" w:sz="0" w:space="0" w:color="auto"/>
        <w:bottom w:val="none" w:sz="0" w:space="0" w:color="auto"/>
        <w:right w:val="none" w:sz="0" w:space="0" w:color="auto"/>
      </w:divBdr>
    </w:div>
    <w:div w:id="1689867511">
      <w:bodyDiv w:val="1"/>
      <w:marLeft w:val="0"/>
      <w:marRight w:val="0"/>
      <w:marTop w:val="0"/>
      <w:marBottom w:val="0"/>
      <w:divBdr>
        <w:top w:val="none" w:sz="0" w:space="0" w:color="auto"/>
        <w:left w:val="none" w:sz="0" w:space="0" w:color="auto"/>
        <w:bottom w:val="none" w:sz="0" w:space="0" w:color="auto"/>
        <w:right w:val="none" w:sz="0" w:space="0" w:color="auto"/>
      </w:divBdr>
    </w:div>
    <w:div w:id="1744133343">
      <w:bodyDiv w:val="1"/>
      <w:marLeft w:val="0"/>
      <w:marRight w:val="0"/>
      <w:marTop w:val="0"/>
      <w:marBottom w:val="0"/>
      <w:divBdr>
        <w:top w:val="none" w:sz="0" w:space="0" w:color="auto"/>
        <w:left w:val="none" w:sz="0" w:space="0" w:color="auto"/>
        <w:bottom w:val="none" w:sz="0" w:space="0" w:color="auto"/>
        <w:right w:val="none" w:sz="0" w:space="0" w:color="auto"/>
      </w:divBdr>
    </w:div>
    <w:div w:id="1777362492">
      <w:bodyDiv w:val="1"/>
      <w:marLeft w:val="0"/>
      <w:marRight w:val="0"/>
      <w:marTop w:val="0"/>
      <w:marBottom w:val="0"/>
      <w:divBdr>
        <w:top w:val="none" w:sz="0" w:space="0" w:color="auto"/>
        <w:left w:val="none" w:sz="0" w:space="0" w:color="auto"/>
        <w:bottom w:val="none" w:sz="0" w:space="0" w:color="auto"/>
        <w:right w:val="none" w:sz="0" w:space="0" w:color="auto"/>
      </w:divBdr>
    </w:div>
    <w:div w:id="1906378518">
      <w:bodyDiv w:val="1"/>
      <w:marLeft w:val="0"/>
      <w:marRight w:val="0"/>
      <w:marTop w:val="0"/>
      <w:marBottom w:val="0"/>
      <w:divBdr>
        <w:top w:val="none" w:sz="0" w:space="0" w:color="auto"/>
        <w:left w:val="none" w:sz="0" w:space="0" w:color="auto"/>
        <w:bottom w:val="none" w:sz="0" w:space="0" w:color="auto"/>
        <w:right w:val="none" w:sz="0" w:space="0" w:color="auto"/>
      </w:divBdr>
    </w:div>
    <w:div w:id="1934436503">
      <w:bodyDiv w:val="1"/>
      <w:marLeft w:val="0"/>
      <w:marRight w:val="0"/>
      <w:marTop w:val="0"/>
      <w:marBottom w:val="0"/>
      <w:divBdr>
        <w:top w:val="none" w:sz="0" w:space="0" w:color="auto"/>
        <w:left w:val="none" w:sz="0" w:space="0" w:color="auto"/>
        <w:bottom w:val="none" w:sz="0" w:space="0" w:color="auto"/>
        <w:right w:val="none" w:sz="0" w:space="0" w:color="auto"/>
      </w:divBdr>
    </w:div>
    <w:div w:id="1950888040">
      <w:bodyDiv w:val="1"/>
      <w:marLeft w:val="0"/>
      <w:marRight w:val="0"/>
      <w:marTop w:val="0"/>
      <w:marBottom w:val="0"/>
      <w:divBdr>
        <w:top w:val="none" w:sz="0" w:space="0" w:color="auto"/>
        <w:left w:val="none" w:sz="0" w:space="0" w:color="auto"/>
        <w:bottom w:val="none" w:sz="0" w:space="0" w:color="auto"/>
        <w:right w:val="none" w:sz="0" w:space="0" w:color="auto"/>
      </w:divBdr>
      <w:divsChild>
        <w:div w:id="118036815">
          <w:marLeft w:val="0"/>
          <w:marRight w:val="0"/>
          <w:marTop w:val="0"/>
          <w:marBottom w:val="0"/>
          <w:divBdr>
            <w:top w:val="none" w:sz="0" w:space="0" w:color="auto"/>
            <w:left w:val="none" w:sz="0" w:space="0" w:color="auto"/>
            <w:bottom w:val="none" w:sz="0" w:space="0" w:color="auto"/>
            <w:right w:val="none" w:sz="0" w:space="0" w:color="auto"/>
          </w:divBdr>
          <w:divsChild>
            <w:div w:id="108353142">
              <w:marLeft w:val="0"/>
              <w:marRight w:val="0"/>
              <w:marTop w:val="0"/>
              <w:marBottom w:val="0"/>
              <w:divBdr>
                <w:top w:val="none" w:sz="0" w:space="0" w:color="auto"/>
                <w:left w:val="none" w:sz="0" w:space="0" w:color="auto"/>
                <w:bottom w:val="none" w:sz="0" w:space="0" w:color="auto"/>
                <w:right w:val="none" w:sz="0" w:space="0" w:color="auto"/>
              </w:divBdr>
              <w:divsChild>
                <w:div w:id="482431432">
                  <w:marLeft w:val="0"/>
                  <w:marRight w:val="0"/>
                  <w:marTop w:val="0"/>
                  <w:marBottom w:val="0"/>
                  <w:divBdr>
                    <w:top w:val="none" w:sz="0" w:space="0" w:color="auto"/>
                    <w:left w:val="none" w:sz="0" w:space="0" w:color="auto"/>
                    <w:bottom w:val="none" w:sz="0" w:space="0" w:color="auto"/>
                    <w:right w:val="none" w:sz="0" w:space="0" w:color="auto"/>
                  </w:divBdr>
                  <w:divsChild>
                    <w:div w:id="1970013505">
                      <w:marLeft w:val="0"/>
                      <w:marRight w:val="0"/>
                      <w:marTop w:val="0"/>
                      <w:marBottom w:val="0"/>
                      <w:divBdr>
                        <w:top w:val="none" w:sz="0" w:space="0" w:color="auto"/>
                        <w:left w:val="none" w:sz="0" w:space="0" w:color="auto"/>
                        <w:bottom w:val="none" w:sz="0" w:space="0" w:color="auto"/>
                        <w:right w:val="none" w:sz="0" w:space="0" w:color="auto"/>
                      </w:divBdr>
                      <w:divsChild>
                        <w:div w:id="2115589859">
                          <w:marLeft w:val="0"/>
                          <w:marRight w:val="0"/>
                          <w:marTop w:val="0"/>
                          <w:marBottom w:val="0"/>
                          <w:divBdr>
                            <w:top w:val="none" w:sz="0" w:space="0" w:color="auto"/>
                            <w:left w:val="none" w:sz="0" w:space="0" w:color="auto"/>
                            <w:bottom w:val="none" w:sz="0" w:space="0" w:color="auto"/>
                            <w:right w:val="none" w:sz="0" w:space="0" w:color="auto"/>
                          </w:divBdr>
                          <w:divsChild>
                            <w:div w:id="3440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856983">
      <w:bodyDiv w:val="1"/>
      <w:marLeft w:val="0"/>
      <w:marRight w:val="0"/>
      <w:marTop w:val="0"/>
      <w:marBottom w:val="0"/>
      <w:divBdr>
        <w:top w:val="none" w:sz="0" w:space="0" w:color="auto"/>
        <w:left w:val="none" w:sz="0" w:space="0" w:color="auto"/>
        <w:bottom w:val="none" w:sz="0" w:space="0" w:color="auto"/>
        <w:right w:val="none" w:sz="0" w:space="0" w:color="auto"/>
      </w:divBdr>
    </w:div>
    <w:div w:id="204937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1" Type="http://schemas.openxmlformats.org/officeDocument/2006/relationships/hyperlink" Target="https://request-testing.test-forcoronavirus.service.gov.uk/" TargetMode="External"/><Relationship Id="rId34" Type="http://schemas.openxmlformats.org/officeDocument/2006/relationships/package" Target="embeddings/Microsoft_Excel_Worksheet1.xlsx"/><Relationship Id="rId42" Type="http://schemas.openxmlformats.org/officeDocument/2006/relationships/hyperlink" Target="https://www.gov.uk/government/publications/staying-alert-and-safe-social-distancing" TargetMode="External"/><Relationship Id="rId47" Type="http://schemas.openxmlformats.org/officeDocument/2006/relationships/hyperlink" Target="https://www.gov.uk/government/publications/coronavirus-covid-19-guidance-on-isolation-for-residential-educational-settings" TargetMode="External"/><Relationship Id="rId50"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55" Type="http://schemas.openxmlformats.org/officeDocument/2006/relationships/hyperlink" Target="https://coronavirusresources.phe.gov.uk/" TargetMode="External"/><Relationship Id="rId63" Type="http://schemas.openxmlformats.org/officeDocument/2006/relationships/hyperlink" Target="https://www.gov.uk/government/publications/covid-19-stay-at-home-guidance" TargetMode="External"/><Relationship Id="rId68" Type="http://schemas.openxmlformats.org/officeDocument/2006/relationships/hyperlink" Target="https://www.nhs.uk/conditions/coronavirus-covid-19/testing-and-tracing/get-an-antigen-test-to-check-if-you-have-coronavirus/" TargetMode="External"/><Relationship Id="rId76" Type="http://schemas.openxmlformats.org/officeDocument/2006/relationships/hyperlink" Target="https://www.gov.uk/guidance/coronavirus-covid-19-safer-travel-guidance-for-passengers" TargetMode="External"/><Relationship Id="rId84" Type="http://schemas.openxmlformats.org/officeDocument/2006/relationships/hyperlink" Target="https://www.nhs.uk/conditions/coronavirus-covid-19/" TargetMode="External"/><Relationship Id="rId89" Type="http://schemas.openxmlformats.org/officeDocument/2006/relationships/diagramLayout" Target="diagrams/layout1.xml"/><Relationship Id="rId97" Type="http://schemas.microsoft.com/office/2007/relationships/diagramDrawing" Target="diagrams/drawing2.xml"/><Relationship Id="rId7" Type="http://schemas.openxmlformats.org/officeDocument/2006/relationships/footnotes" Target="footnotes.xml"/><Relationship Id="rId71" Type="http://schemas.openxmlformats.org/officeDocument/2006/relationships/hyperlink" Target="https://www.gov.uk/government/publications/guidance-on-shielding-and-protecting-extremely-vulnerable-persons-from-covid-19" TargetMode="External"/><Relationship Id="rId9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hyperlink" Target="https://www.gov.uk/government/publications/covid-19-personal-protective-equipment-use-for-non-aerosol-generating-procedures" TargetMode="External"/><Relationship Id="rId11" Type="http://schemas.openxmlformats.org/officeDocument/2006/relationships/hyperlink" Target="http://www.nhs.uk/coronavirus" TargetMode="External"/><Relationship Id="rId24" Type="http://schemas.openxmlformats.org/officeDocument/2006/relationships/hyperlink" Target="https://www.who.int/news-room/q-a-detail/q-a-children-and-masks-related-to-covid-19" TargetMode="External"/><Relationship Id="rId32" Type="http://schemas.openxmlformats.org/officeDocument/2006/relationships/hyperlink" Target="mailto:strategiccontractsteam@bradford.gov.uk" TargetMode="External"/><Relationship Id="rId37" Type="http://schemas.openxmlformats.org/officeDocument/2006/relationships/hyperlink" Target="https://www.betterliveshealthyfuturesbw.nhs.uk/covid-19-help-and-support/" TargetMode="External"/><Relationship Id="rId40" Type="http://schemas.openxmlformats.org/officeDocument/2006/relationships/oleObject" Target="embeddings/oleObject1.bin"/><Relationship Id="rId45" Type="http://schemas.openxmlformats.org/officeDocument/2006/relationships/hyperlink" Target="https://www.gov.uk/government/collections/coronavirus-covid-19-guidance-for-schools-and-other-educational-settings" TargetMode="External"/><Relationship Id="rId53" Type="http://schemas.openxmlformats.org/officeDocument/2006/relationships/hyperlink" Target="https://campaignresources.phe.gov.uk/resources/campaigns/34/resources/2665" TargetMode="External"/><Relationship Id="rId58" Type="http://schemas.openxmlformats.org/officeDocument/2006/relationships/hyperlink" Target="https://www.gov.uk/government/publications/covid-19-free-school-meals-guidance/covid-19-free-school-meals-guidance-for-schools" TargetMode="External"/><Relationship Id="rId66"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74" Type="http://schemas.openxmlformats.org/officeDocument/2006/relationships/hyperlink" Target="https://www.gov.uk/government/publications/guidance-on-shielding-and-protecting-extremely-vulnerable-persons-from-covid-19" TargetMode="External"/><Relationship Id="rId79" Type="http://schemas.openxmlformats.org/officeDocument/2006/relationships/hyperlink" Target="https://www.gov.uk/government/publications/covid-19-stay-at-home-guidance/stay-at-home-guidance-for-households-with-possible-coronavirus-covid-19-infection" TargetMode="External"/><Relationship Id="rId87" Type="http://schemas.openxmlformats.org/officeDocument/2006/relationships/hyperlink" Target="https://www.nhs.uk/conditions/coronavirus-covid-19/" TargetMode="External"/><Relationship Id="rId5" Type="http://schemas.openxmlformats.org/officeDocument/2006/relationships/settings" Target="settings.xml"/><Relationship Id="rId61" Type="http://schemas.openxmlformats.org/officeDocument/2006/relationships/hyperlink" Target="https://www.bradford.gov.uk/health/improve-your-childs-health/public-health-early-years-guidance-for-families/" TargetMode="External"/><Relationship Id="rId82" Type="http://schemas.openxmlformats.org/officeDocument/2006/relationships/hyperlink" Target="https://www.gov.uk/government/publications/covid-19-stay-at-home-guidance/stay-at-home-guidance-for-households-with-possible-coronavirus-covid-19-infection" TargetMode="External"/><Relationship Id="rId90" Type="http://schemas.openxmlformats.org/officeDocument/2006/relationships/diagramQuickStyle" Target="diagrams/quickStyle1.xml"/><Relationship Id="rId95" Type="http://schemas.openxmlformats.org/officeDocument/2006/relationships/diagramQuickStyle" Target="diagrams/quickStyle2.xml"/><Relationship Id="rId19" Type="http://schemas.openxmlformats.org/officeDocument/2006/relationships/hyperlink" Target="http://www.nhs.uk/coronavirus" TargetMode="External"/><Relationship Id="rId14" Type="http://schemas.openxmlformats.org/officeDocument/2006/relationships/hyperlink" Target="https://www.gov.uk/government/publications/containing-and-managing-local-coronavirus-covid-19-outbreaks/covid-19-contain-framework-a-guide-for-local-decision-makers" TargetMode="External"/><Relationship Id="rId22" Type="http://schemas.openxmlformats.org/officeDocument/2006/relationships/hyperlink" Target="https://www.gov.uk/government/publications/coronavirus-covid-19-home-test-kits-for-schools-and-fe-providers" TargetMode="External"/><Relationship Id="rId27" Type="http://schemas.openxmlformats.org/officeDocument/2006/relationships/hyperlink" Target="https://www.betterliveshealthyfuturesbw.nhs.uk/covid-19-help-and-support/" TargetMode="External"/><Relationship Id="rId30" Type="http://schemas.openxmlformats.org/officeDocument/2006/relationships/hyperlink" Target="mailto:strategiccontractsteam@bradford.gov.uk" TargetMode="External"/><Relationship Id="rId35" Type="http://schemas.openxmlformats.org/officeDocument/2006/relationships/hyperlink" Target="tel://0113%20386%200300/" TargetMode="External"/><Relationship Id="rId4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6" Type="http://schemas.openxmlformats.org/officeDocument/2006/relationships/hyperlink" Target="https://www.gov.uk/government/publications/coronavirus-covid-19-send-risk-assessment-guidance" TargetMode="External"/><Relationship Id="rId64" Type="http://schemas.openxmlformats.org/officeDocument/2006/relationships/hyperlink" Target="https://www.gov.uk/government/publications/covid-19-stay-at-home-guidance" TargetMode="External"/><Relationship Id="rId69" Type="http://schemas.openxmlformats.org/officeDocument/2006/relationships/hyperlink" Target="https://www.nhs.uk/conditions/coronavirus-covid-19/testing-for-coronavirus/" TargetMode="External"/><Relationship Id="rId77" Type="http://schemas.openxmlformats.org/officeDocument/2006/relationships/hyperlink" Target="https://www.gov.uk/government/publications/guidance-for-contacts-of-people-with-possible-or-confirmed-coronavirus-covid-19-infection-who-do-not-live-with-the-person"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nhs.uk/conditions/coronavirus-covid-19/testing-for-coronavirus/" TargetMode="External"/><Relationship Id="rId72" Type="http://schemas.openxmlformats.org/officeDocument/2006/relationships/hyperlink" Target="https://www.gov.uk/guidance/working-safely-during-coronavirus-covid-19" TargetMode="External"/><Relationship Id="rId80" Type="http://schemas.openxmlformats.org/officeDocument/2006/relationships/hyperlink" Target="https://www.nhs.uk/conditions/coronavirus-covid-19/check-if-you-have-coronavirus-symptoms/" TargetMode="External"/><Relationship Id="rId85" Type="http://schemas.openxmlformats.org/officeDocument/2006/relationships/hyperlink" Target="https://www.nhs.uk/ask-for-a-coronavirus-test" TargetMode="External"/><Relationship Id="rId93" Type="http://schemas.openxmlformats.org/officeDocument/2006/relationships/diagramData" Target="diagrams/data2.xm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england.nhs.uk/south/wp-content/uploads/sites/6/2017/09/catch-bin-kill.pdf" TargetMode="External"/><Relationship Id="rId17" Type="http://schemas.openxmlformats.org/officeDocument/2006/relationships/hyperlink" Target="https://www.gov.uk/apply-coronavirus-test-essential-workers" TargetMode="External"/><Relationship Id="rId25" Type="http://schemas.openxmlformats.org/officeDocument/2006/relationships/hyperlink" Target="https://www.gov.uk/government/publications/face-coverings-when-to-wear-one-and-how-to-make-your-own/face-coverings-when-to-wear-one-and-how-to-make-your-own" TargetMode="External"/><Relationship Id="rId33" Type="http://schemas.openxmlformats.org/officeDocument/2006/relationships/image" Target="media/image1.emf"/><Relationship Id="rId38"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6" Type="http://schemas.openxmlformats.org/officeDocument/2006/relationships/hyperlink" Target="https://www.gov.uk/government/publications/closure-of-educational-settings-information-for-parents-and-carers/reopening-schools-and-other-educational-settings-from-1-june" TargetMode="External"/><Relationship Id="rId59" Type="http://schemas.openxmlformats.org/officeDocument/2006/relationships/hyperlink" Target="https://www.gov.uk/government/publications/covid-19-guidance-on-supporting-children-and-young-peoples-mental-health-and-wellbeing" TargetMode="External"/><Relationship Id="rId67" Type="http://schemas.openxmlformats.org/officeDocument/2006/relationships/hyperlink" Target="https://www.gov.uk/government/publications/covid-19-stay-at-home-guidance/stay-at-home-guidance-for-households-with-possible-coronavirus-covid-19-infection" TargetMode="External"/><Relationship Id="rId20" Type="http://schemas.openxmlformats.org/officeDocument/2006/relationships/hyperlink" Target="https://www.gov.uk/apply-coronavirus-test-essential-workers" TargetMode="External"/><Relationship Id="rId41" Type="http://schemas.openxmlformats.org/officeDocument/2006/relationships/hyperlink" Target="https://www.gov.uk/government/publications/covid-19-stay-at-home-guidance/stay-at-home-guidance-for-households-with-possible-coronavirus-covid-19-infection" TargetMode="External"/><Relationship Id="rId54" Type="http://schemas.openxmlformats.org/officeDocument/2006/relationships/hyperlink" Target="https://coronavirusresources.phe.gov.uk/" TargetMode="External"/><Relationship Id="rId62" Type="http://schemas.openxmlformats.org/officeDocument/2006/relationships/hyperlink" Target="https://www.gov.uk/guidance/meeting-people-from-outside-your-household" TargetMode="External"/><Relationship Id="rId70" Type="http://schemas.openxmlformats.org/officeDocument/2006/relationships/hyperlink" Target="https://www.gov.uk/apply-coronavirus-test-essential-workers" TargetMode="External"/><Relationship Id="rId75"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83" Type="http://schemas.openxmlformats.org/officeDocument/2006/relationships/hyperlink" Target="https://www.nhs.uk/conditions/coronavirus-covid-19/check-if-you-have-coronavirus-symptoms/" TargetMode="External"/><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111.nhs.uk/covid-19/" TargetMode="External"/><Relationship Id="rId23" Type="http://schemas.openxmlformats.org/officeDocument/2006/relationships/hyperlink" Target="https://self-referral.test-for-coronavirus.service.gov.uk/antigen/name" TargetMode="External"/><Relationship Id="rId28" Type="http://schemas.openxmlformats.org/officeDocument/2006/relationships/hyperlink" Target="https://www.rcog.org.uk/en/guidelines-research-services/guidelines/coronavirus-pregnancy/covid-19-virus-infection-and-pregnancy/" TargetMode="External"/><Relationship Id="rId36" Type="http://schemas.openxmlformats.org/officeDocument/2006/relationships/hyperlink" Target="mailto:strategiccontractsteam@bradford.gov.uk" TargetMode="External"/><Relationship Id="rId4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57" Type="http://schemas.openxmlformats.org/officeDocument/2006/relationships/hyperlink" Target="https://www.gov.uk/government/publications/coronavirus-covid-19-guidance-on-vulnerable-children-and-young-people/coronavirus-covid-19-guidance-on-vulnerable-children-and-young-people" TargetMode="External"/><Relationship Id="rId10" Type="http://schemas.openxmlformats.org/officeDocument/2006/relationships/hyperlink" Target="mailto:HPTBradford@bradford.gov.uk" TargetMode="External"/><Relationship Id="rId31" Type="http://schemas.openxmlformats.org/officeDocument/2006/relationships/hyperlink" Target="mailto:strategiccontractsteam@bradford.gov.uk" TargetMode="External"/><Relationship Id="rId44"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5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6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65" Type="http://schemas.openxmlformats.org/officeDocument/2006/relationships/hyperlink" Target="https://www.gov.uk/government/publications/covid-19-stay-at-home-guidance" TargetMode="External"/><Relationship Id="rId73" Type="http://schemas.openxmlformats.org/officeDocument/2006/relationships/hyperlink" Target="http://www.gov.uk/access-to-work" TargetMode="External"/><Relationship Id="rId78" Type="http://schemas.openxmlformats.org/officeDocument/2006/relationships/hyperlink" Target="https://www.nhs.uk/ask-for-a-coronavirus-test" TargetMode="External"/><Relationship Id="rId81" Type="http://schemas.openxmlformats.org/officeDocument/2006/relationships/hyperlink" Target="https://www.nhs.uk/conditions/coronavirus-covid-19/" TargetMode="External"/><Relationship Id="rId86" Type="http://schemas.openxmlformats.org/officeDocument/2006/relationships/hyperlink" Target="https://www.gov.uk/government/publications/covid-19-stay-at-home-guidance/stay-at-home-guidance-for-households-with-possible-coronavirus-covid-19-infection" TargetMode="External"/><Relationship Id="rId94" Type="http://schemas.openxmlformats.org/officeDocument/2006/relationships/diagramLayout" Target="diagrams/layout2.xm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111.nhs.uk/covid-19/" TargetMode="External"/><Relationship Id="rId13" Type="http://schemas.openxmlformats.org/officeDocument/2006/relationships/hyperlink" Target="https://www.gov.uk/government/publications/face-coverings-when-to-wear-one-and-how-to-make-your-own/face-coverings-when-to-wear-one-and-how-to-make-your-own" TargetMode="External"/><Relationship Id="rId18" Type="http://schemas.openxmlformats.org/officeDocument/2006/relationships/hyperlink" Target="https://www.gov.uk/guidance/coronavirus-covid-19-getting-tested" TargetMode="External"/><Relationship Id="rId39"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eeting-people-from-outside-your-househo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D5AF7C-7BC0-4AAF-BE6A-7DDFC611339A}"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GB"/>
        </a:p>
      </dgm:t>
    </dgm:pt>
    <dgm:pt modelId="{D0B87E0F-8532-46D1-AD6A-DA5631CF0101}">
      <dgm:prSet phldrT="[Text]"/>
      <dgm:spPr>
        <a:xfrm>
          <a:off x="301021" y="1899934"/>
          <a:ext cx="4214304" cy="324720"/>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buNone/>
          </a:pPr>
          <a:r>
            <a:rPr lang="en-GB">
              <a:solidFill>
                <a:sysClr val="window" lastClr="FFFFFF"/>
              </a:solidFill>
              <a:latin typeface="Calibri"/>
              <a:ea typeface="+mn-ea"/>
              <a:cs typeface="+mn-cs"/>
            </a:rPr>
            <a:t>EYFS and Key Stage 1 (Foundation to Year 2)</a:t>
          </a:r>
        </a:p>
      </dgm:t>
    </dgm:pt>
    <dgm:pt modelId="{2094139C-ECAD-4108-A80C-73CD8DE39F06}" type="parTrans" cxnId="{DF242C24-64B8-4246-8928-A779DF1FC1D3}">
      <dgm:prSet/>
      <dgm:spPr/>
      <dgm:t>
        <a:bodyPr/>
        <a:lstStyle/>
        <a:p>
          <a:endParaRPr lang="en-GB"/>
        </a:p>
      </dgm:t>
    </dgm:pt>
    <dgm:pt modelId="{EFF2B3FB-FD78-4341-8559-0FED190D96FD}" type="sibTrans" cxnId="{DF242C24-64B8-4246-8928-A779DF1FC1D3}">
      <dgm:prSet/>
      <dgm:spPr/>
      <dgm:t>
        <a:bodyPr/>
        <a:lstStyle/>
        <a:p>
          <a:endParaRPr lang="en-GB"/>
        </a:p>
      </dgm:t>
    </dgm:pt>
    <dgm:pt modelId="{33C84435-6436-4032-9837-F768CFE4AEE7}">
      <dgm:prSet phldrT="[Text]"/>
      <dgm:spPr>
        <a:xfrm>
          <a:off x="301021" y="3715594"/>
          <a:ext cx="4214304" cy="324720"/>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buNone/>
          </a:pPr>
          <a:r>
            <a:rPr lang="en-GB">
              <a:solidFill>
                <a:sysClr val="window" lastClr="FFFFFF"/>
              </a:solidFill>
              <a:latin typeface="Calibri"/>
              <a:ea typeface="+mn-ea"/>
              <a:cs typeface="+mn-cs"/>
            </a:rPr>
            <a:t>Key Stage 2 (Year 3 -6 )</a:t>
          </a:r>
        </a:p>
      </dgm:t>
    </dgm:pt>
    <dgm:pt modelId="{7D38157B-DBCD-4E33-A558-92C81E7EB18D}" type="parTrans" cxnId="{3B1604A8-85FB-459E-B9EF-4F16982F656A}">
      <dgm:prSet/>
      <dgm:spPr/>
      <dgm:t>
        <a:bodyPr/>
        <a:lstStyle/>
        <a:p>
          <a:endParaRPr lang="en-GB"/>
        </a:p>
      </dgm:t>
    </dgm:pt>
    <dgm:pt modelId="{844C456E-22AE-4ECB-BEC3-05459A0AAFD1}" type="sibTrans" cxnId="{3B1604A8-85FB-459E-B9EF-4F16982F656A}">
      <dgm:prSet/>
      <dgm:spPr/>
      <dgm:t>
        <a:bodyPr/>
        <a:lstStyle/>
        <a:p>
          <a:endParaRPr lang="en-GB"/>
        </a:p>
      </dgm:t>
    </dgm:pt>
    <dgm:pt modelId="{682E5D06-96A7-4E39-9627-B35D3A5AC525}">
      <dgm:prSet phldrT="[Text]"/>
      <dgm:spPr>
        <a:xfrm>
          <a:off x="301021" y="6224255"/>
          <a:ext cx="4214304" cy="324720"/>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buNone/>
          </a:pPr>
          <a:r>
            <a:rPr lang="en-GB">
              <a:solidFill>
                <a:sysClr val="window" lastClr="FFFFFF"/>
              </a:solidFill>
              <a:latin typeface="Calibri"/>
              <a:ea typeface="+mn-ea"/>
              <a:cs typeface="+mn-cs"/>
            </a:rPr>
            <a:t>Key Stage 3 , 4 and 5  (Year 7 - 13)</a:t>
          </a:r>
        </a:p>
      </dgm:t>
    </dgm:pt>
    <dgm:pt modelId="{EF9DD99A-6311-4B7A-B58B-621D28C5871F}" type="parTrans" cxnId="{71E34482-BE1D-47F5-860D-EFC73CE180B9}">
      <dgm:prSet/>
      <dgm:spPr/>
      <dgm:t>
        <a:bodyPr/>
        <a:lstStyle/>
        <a:p>
          <a:endParaRPr lang="en-GB"/>
        </a:p>
      </dgm:t>
    </dgm:pt>
    <dgm:pt modelId="{6EF41B84-CF9D-47B1-970D-31339E833BDA}" type="sibTrans" cxnId="{71E34482-BE1D-47F5-860D-EFC73CE180B9}">
      <dgm:prSet/>
      <dgm:spPr/>
      <dgm:t>
        <a:bodyPr/>
        <a:lstStyle/>
        <a:p>
          <a:endParaRPr lang="en-GB"/>
        </a:p>
      </dgm:t>
    </dgm:pt>
    <dgm:pt modelId="{6D4E87E8-4E5E-4BD4-B068-C76B0B277568}">
      <dgm:prSet/>
      <dgm:spPr>
        <a:xfrm>
          <a:off x="0" y="3885254"/>
          <a:ext cx="6020435" cy="2286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libri"/>
              <a:ea typeface="+mn-ea"/>
              <a:cs typeface="+mn-cs"/>
            </a:rPr>
            <a:t>Check friendship groups. Identify contacts as children who are known to have had definite face to face contact with them during their infectious period </a:t>
          </a:r>
          <a:endParaRPr lang="en-GB">
            <a:solidFill>
              <a:sysClr val="windowText" lastClr="000000">
                <a:hueOff val="0"/>
                <a:satOff val="0"/>
                <a:lumOff val="0"/>
                <a:alphaOff val="0"/>
              </a:sysClr>
            </a:solidFill>
            <a:latin typeface="Calibri"/>
            <a:ea typeface="+mn-ea"/>
            <a:cs typeface="+mn-cs"/>
          </a:endParaRPr>
        </a:p>
      </dgm:t>
    </dgm:pt>
    <dgm:pt modelId="{D8339E45-4853-4A1A-BEBF-61AAEB8915FD}" type="parTrans" cxnId="{A80C01A9-97C4-4A6C-A585-BD6B40938DDD}">
      <dgm:prSet/>
      <dgm:spPr/>
      <dgm:t>
        <a:bodyPr/>
        <a:lstStyle/>
        <a:p>
          <a:endParaRPr lang="en-GB"/>
        </a:p>
      </dgm:t>
    </dgm:pt>
    <dgm:pt modelId="{F0D24FFC-1ADE-46CF-9558-6C877EA5D4CA}" type="sibTrans" cxnId="{A80C01A9-97C4-4A6C-A585-BD6B40938DDD}">
      <dgm:prSet/>
      <dgm:spPr/>
      <dgm:t>
        <a:bodyPr/>
        <a:lstStyle/>
        <a:p>
          <a:endParaRPr lang="en-GB"/>
        </a:p>
      </dgm:t>
    </dgm:pt>
    <dgm:pt modelId="{D0139E82-3362-401E-AE04-23889A7532B0}">
      <dgm:prSet phldrT="[Text]"/>
      <dgm:spPr>
        <a:xfrm>
          <a:off x="0" y="3885254"/>
          <a:ext cx="6020435" cy="2286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GB">
              <a:solidFill>
                <a:sysClr val="windowText" lastClr="000000">
                  <a:hueOff val="0"/>
                  <a:satOff val="0"/>
                  <a:lumOff val="0"/>
                  <a:alphaOff val="0"/>
                </a:sysClr>
              </a:solidFill>
              <a:latin typeface="Calibri"/>
              <a:ea typeface="+mn-ea"/>
              <a:cs typeface="+mn-cs"/>
            </a:rPr>
            <a:t>If children mix a lot within the classroom then the whole class would usually be defined as contacts.</a:t>
          </a:r>
        </a:p>
      </dgm:t>
    </dgm:pt>
    <dgm:pt modelId="{A8EFD16F-DD9C-46D5-B0AE-883150276EEC}" type="parTrans" cxnId="{99CC1322-6801-46F0-9EEC-7DBAA43758BE}">
      <dgm:prSet/>
      <dgm:spPr/>
      <dgm:t>
        <a:bodyPr/>
        <a:lstStyle/>
        <a:p>
          <a:endParaRPr lang="en-GB"/>
        </a:p>
      </dgm:t>
    </dgm:pt>
    <dgm:pt modelId="{6705E40D-04FB-48F5-AD23-DDF9088D457D}" type="sibTrans" cxnId="{99CC1322-6801-46F0-9EEC-7DBAA43758BE}">
      <dgm:prSet/>
      <dgm:spPr/>
      <dgm:t>
        <a:bodyPr/>
        <a:lstStyle/>
        <a:p>
          <a:endParaRPr lang="en-GB"/>
        </a:p>
      </dgm:t>
    </dgm:pt>
    <dgm:pt modelId="{2B1AE246-DC67-43AB-B026-9E524E229E7D}">
      <dgm:prSet phldrT="[Tex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GB">
              <a:solidFill>
                <a:sysClr val="windowText" lastClr="000000">
                  <a:hueOff val="0"/>
                  <a:satOff val="0"/>
                  <a:lumOff val="0"/>
                  <a:alphaOff val="0"/>
                </a:sysClr>
              </a:solidFill>
              <a:latin typeface="Calibri"/>
              <a:ea typeface="+mn-ea"/>
              <a:cs typeface="+mn-cs"/>
            </a:rPr>
            <a:t>Look at the student timetable to identify classes during the infectious period</a:t>
          </a:r>
        </a:p>
      </dgm:t>
    </dgm:pt>
    <dgm:pt modelId="{740BC790-130D-4CF0-94D1-F20DE0721B5E}" type="parTrans" cxnId="{A5006B74-1094-42E9-9DF1-43F878904827}">
      <dgm:prSet/>
      <dgm:spPr/>
      <dgm:t>
        <a:bodyPr/>
        <a:lstStyle/>
        <a:p>
          <a:endParaRPr lang="en-GB"/>
        </a:p>
      </dgm:t>
    </dgm:pt>
    <dgm:pt modelId="{27214ED2-3425-42B8-9897-CC0D69464013}" type="sibTrans" cxnId="{A5006B74-1094-42E9-9DF1-43F878904827}">
      <dgm:prSet/>
      <dgm:spPr/>
      <dgm:t>
        <a:bodyPr/>
        <a:lstStyle/>
        <a:p>
          <a:endParaRPr lang="en-GB"/>
        </a:p>
      </dgm:t>
    </dgm:pt>
    <dgm:pt modelId="{44C91BB9-39D6-4F44-9B96-1549D1077BA2}">
      <dgm:prSet phldrT="[Text]" custT="1"/>
      <dgm:spPr>
        <a:xfrm>
          <a:off x="0" y="2062294"/>
          <a:ext cx="6020435" cy="1593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sz="1100">
              <a:solidFill>
                <a:sysClr val="windowText" lastClr="000000">
                  <a:hueOff val="0"/>
                  <a:satOff val="0"/>
                  <a:lumOff val="0"/>
                  <a:alphaOff val="0"/>
                </a:sysClr>
              </a:solidFill>
              <a:latin typeface="Calibri"/>
              <a:ea typeface="+mn-ea"/>
              <a:cs typeface="+mn-cs"/>
            </a:rPr>
            <a:t>Check friendship groups. Identify contacts as children who are </a:t>
          </a:r>
          <a:r>
            <a:rPr lang="en-US" sz="1100" b="0">
              <a:solidFill>
                <a:sysClr val="windowText" lastClr="000000">
                  <a:hueOff val="0"/>
                  <a:satOff val="0"/>
                  <a:lumOff val="0"/>
                  <a:alphaOff val="0"/>
                </a:sysClr>
              </a:solidFill>
              <a:latin typeface="Calibri"/>
              <a:ea typeface="+mn-ea"/>
              <a:cs typeface="+mn-cs"/>
            </a:rPr>
            <a:t>known</a:t>
          </a:r>
          <a:r>
            <a:rPr lang="en-US" sz="1100">
              <a:solidFill>
                <a:sysClr val="windowText" lastClr="000000">
                  <a:hueOff val="0"/>
                  <a:satOff val="0"/>
                  <a:lumOff val="0"/>
                  <a:alphaOff val="0"/>
                </a:sysClr>
              </a:solidFill>
              <a:latin typeface="Calibri"/>
              <a:ea typeface="+mn-ea"/>
              <a:cs typeface="+mn-cs"/>
            </a:rPr>
            <a:t> to have had definite face to face contact with them during their infectious period </a:t>
          </a:r>
          <a:endParaRPr lang="en-GB" sz="1100">
            <a:solidFill>
              <a:sysClr val="windowText" lastClr="000000">
                <a:hueOff val="0"/>
                <a:satOff val="0"/>
                <a:lumOff val="0"/>
                <a:alphaOff val="0"/>
              </a:sysClr>
            </a:solidFill>
            <a:latin typeface="Calibri"/>
            <a:ea typeface="+mn-ea"/>
            <a:cs typeface="+mn-cs"/>
          </a:endParaRPr>
        </a:p>
      </dgm:t>
    </dgm:pt>
    <dgm:pt modelId="{6EF56838-9BA3-46BA-B2B4-EB1018A67EC7}" type="sibTrans" cxnId="{3B963E8B-D7FB-4924-A323-3A619E2DCE50}">
      <dgm:prSet/>
      <dgm:spPr/>
      <dgm:t>
        <a:bodyPr/>
        <a:lstStyle/>
        <a:p>
          <a:endParaRPr lang="en-GB"/>
        </a:p>
      </dgm:t>
    </dgm:pt>
    <dgm:pt modelId="{92BC5C82-B839-49F1-AD06-EA2473A8B3E3}" type="parTrans" cxnId="{3B963E8B-D7FB-4924-A323-3A619E2DCE50}">
      <dgm:prSet/>
      <dgm:spPr/>
      <dgm:t>
        <a:bodyPr/>
        <a:lstStyle/>
        <a:p>
          <a:endParaRPr lang="en-GB"/>
        </a:p>
      </dgm:t>
    </dgm:pt>
    <dgm:pt modelId="{C782A3BE-C2F4-44A6-B19F-14392EB87C68}">
      <dgm:prSet phldrT="[Text]"/>
      <dgm:spPr>
        <a:xfrm>
          <a:off x="0" y="3885254"/>
          <a:ext cx="6020435" cy="2286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GB">
              <a:solidFill>
                <a:sysClr val="windowText" lastClr="000000">
                  <a:hueOff val="0"/>
                  <a:satOff val="0"/>
                  <a:lumOff val="0"/>
                  <a:alphaOff val="0"/>
                </a:sysClr>
              </a:solidFill>
              <a:latin typeface="Calibri"/>
              <a:ea typeface="+mn-ea"/>
              <a:cs typeface="+mn-cs"/>
            </a:rPr>
            <a:t>If there is a seating plan for all lessons and it is felt that social distancing has been observed in the classroom then look at seating plans instead. Identify contacts as children who sat within 2 metres of the case during their infectious period in school only.</a:t>
          </a:r>
        </a:p>
      </dgm:t>
    </dgm:pt>
    <dgm:pt modelId="{3013122F-DE63-4069-9664-782EF9B89D46}" type="parTrans" cxnId="{77F0A301-7CD4-41CA-AD0E-9ED15A86A381}">
      <dgm:prSet/>
      <dgm:spPr/>
      <dgm:t>
        <a:bodyPr/>
        <a:lstStyle/>
        <a:p>
          <a:endParaRPr lang="en-GB"/>
        </a:p>
      </dgm:t>
    </dgm:pt>
    <dgm:pt modelId="{A378D5F1-7B11-4C76-BAB6-A625D85BB0F2}" type="sibTrans" cxnId="{77F0A301-7CD4-41CA-AD0E-9ED15A86A381}">
      <dgm:prSet/>
      <dgm:spPr/>
      <dgm:t>
        <a:bodyPr/>
        <a:lstStyle/>
        <a:p>
          <a:endParaRPr lang="en-GB"/>
        </a:p>
      </dgm:t>
    </dgm:pt>
    <dgm:pt modelId="{503FAB98-7311-4E84-A0A7-40945099DDF0}">
      <dgm:prSe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GB" b="1">
              <a:solidFill>
                <a:sysClr val="windowText" lastClr="000000">
                  <a:hueOff val="0"/>
                  <a:satOff val="0"/>
                  <a:lumOff val="0"/>
                  <a:alphaOff val="0"/>
                </a:sysClr>
              </a:solidFill>
              <a:latin typeface="Calibri"/>
              <a:ea typeface="+mn-ea"/>
              <a:cs typeface="+mn-cs"/>
            </a:rPr>
            <a:t>The default should NOT be to self-isolate the whole class or bubble in a secondary setting</a:t>
          </a:r>
        </a:p>
      </dgm:t>
    </dgm:pt>
    <dgm:pt modelId="{0912CC73-D4A2-4ABD-A1B4-90F459AFF55F}" type="parTrans" cxnId="{77F3B3A1-A8F2-4045-98EF-9B923ABDF217}">
      <dgm:prSet/>
      <dgm:spPr/>
      <dgm:t>
        <a:bodyPr/>
        <a:lstStyle/>
        <a:p>
          <a:endParaRPr lang="en-GB"/>
        </a:p>
      </dgm:t>
    </dgm:pt>
    <dgm:pt modelId="{EA15730F-AC07-43DD-BDC3-727F57428051}" type="sibTrans" cxnId="{77F3B3A1-A8F2-4045-98EF-9B923ABDF217}">
      <dgm:prSet/>
      <dgm:spPr/>
      <dgm:t>
        <a:bodyPr/>
        <a:lstStyle/>
        <a:p>
          <a:endParaRPr lang="en-GB"/>
        </a:p>
      </dgm:t>
    </dgm:pt>
    <dgm:pt modelId="{01835F66-5454-4F66-93D0-5BA6834B237E}">
      <dgm:prSe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GB">
              <a:solidFill>
                <a:sysClr val="windowText" lastClr="000000">
                  <a:hueOff val="0"/>
                  <a:satOff val="0"/>
                  <a:lumOff val="0"/>
                  <a:alphaOff val="0"/>
                </a:sysClr>
              </a:solidFill>
              <a:latin typeface="Calibri"/>
              <a:ea typeface="+mn-ea"/>
              <a:cs typeface="+mn-cs"/>
            </a:rPr>
            <a:t>Look at seating plans. Identify contacts as children who sat within 2 metres of the case during their infectious period in school</a:t>
          </a:r>
        </a:p>
      </dgm:t>
    </dgm:pt>
    <dgm:pt modelId="{AA747257-6A2C-44B4-BC0D-4A7BF4793A8B}" type="parTrans" cxnId="{BE9FFAE4-14C5-4EAF-9E28-F86129CBCAD1}">
      <dgm:prSet/>
      <dgm:spPr/>
      <dgm:t>
        <a:bodyPr/>
        <a:lstStyle/>
        <a:p>
          <a:endParaRPr lang="en-GB"/>
        </a:p>
      </dgm:t>
    </dgm:pt>
    <dgm:pt modelId="{6FC07AEE-9408-4838-B2F0-A06E3D7CDC8C}" type="sibTrans" cxnId="{BE9FFAE4-14C5-4EAF-9E28-F86129CBCAD1}">
      <dgm:prSet/>
      <dgm:spPr/>
      <dgm:t>
        <a:bodyPr/>
        <a:lstStyle/>
        <a:p>
          <a:endParaRPr lang="en-GB"/>
        </a:p>
      </dgm:t>
    </dgm:pt>
    <dgm:pt modelId="{D9C6AB63-F204-4470-9565-6027225104AC}">
      <dgm:prSet phldrT="[Text]" custT="1"/>
      <dgm:spPr>
        <a:xfrm>
          <a:off x="0" y="2062294"/>
          <a:ext cx="6020435" cy="1593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a:ea typeface="+mn-ea"/>
              <a:cs typeface="+mn-cs"/>
            </a:rPr>
            <a:t>Usually children who had shared a classroom with the case during their infectious period would be considered contacts in these age groups on the basis that social distancing is assumed not possible. Identify everyone in the class as contacts and advise self-isolation.</a:t>
          </a:r>
        </a:p>
      </dgm:t>
    </dgm:pt>
    <dgm:pt modelId="{C609A97A-94F5-40A0-99E2-63E70B6B476C}" type="parTrans" cxnId="{EA2C20EB-A844-4005-8230-D8DF1C8D5F2C}">
      <dgm:prSet/>
      <dgm:spPr/>
      <dgm:t>
        <a:bodyPr/>
        <a:lstStyle/>
        <a:p>
          <a:endParaRPr lang="en-GB"/>
        </a:p>
      </dgm:t>
    </dgm:pt>
    <dgm:pt modelId="{18567110-755D-4010-B723-597B2CD732CC}" type="sibTrans" cxnId="{EA2C20EB-A844-4005-8230-D8DF1C8D5F2C}">
      <dgm:prSet/>
      <dgm:spPr/>
      <dgm:t>
        <a:bodyPr/>
        <a:lstStyle/>
        <a:p>
          <a:endParaRPr lang="en-GB"/>
        </a:p>
      </dgm:t>
    </dgm:pt>
    <dgm:pt modelId="{EE6DC92B-FB19-42CF-84FD-527DA68CEA51}">
      <dgm:prSet phldrT="[Text]" custT="1"/>
      <dgm:spPr>
        <a:xfrm>
          <a:off x="0" y="385234"/>
          <a:ext cx="6020435" cy="14553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sz="1100" b="0">
              <a:solidFill>
                <a:sysClr val="windowText" lastClr="000000">
                  <a:hueOff val="0"/>
                  <a:satOff val="0"/>
                  <a:lumOff val="0"/>
                  <a:alphaOff val="0"/>
                </a:sysClr>
              </a:solidFill>
              <a:latin typeface="Calibri"/>
              <a:ea typeface="+mn-ea"/>
              <a:cs typeface="+mn-cs"/>
            </a:rPr>
            <a:t>We know that students have already missed a lot of teaching time this year and understand that it is important to find the balance between identifying everyone who may be at a genuine risk of developing infection while not asking people to self-isolate unnecessarily. </a:t>
          </a:r>
          <a:endParaRPr lang="en-GB" sz="1100" b="0">
            <a:solidFill>
              <a:sysClr val="windowText" lastClr="000000">
                <a:hueOff val="0"/>
                <a:satOff val="0"/>
                <a:lumOff val="0"/>
                <a:alphaOff val="0"/>
              </a:sysClr>
            </a:solidFill>
            <a:latin typeface="Calibri"/>
            <a:ea typeface="+mn-ea"/>
            <a:cs typeface="+mn-cs"/>
          </a:endParaRPr>
        </a:p>
      </dgm:t>
    </dgm:pt>
    <dgm:pt modelId="{D8AB2C2D-C0F8-415E-9415-0C3E1D971493}" type="parTrans" cxnId="{239B9A30-F3F9-4A6F-B530-6D0E82215C7D}">
      <dgm:prSet/>
      <dgm:spPr/>
      <dgm:t>
        <a:bodyPr/>
        <a:lstStyle/>
        <a:p>
          <a:endParaRPr lang="en-GB"/>
        </a:p>
      </dgm:t>
    </dgm:pt>
    <dgm:pt modelId="{A32688F9-EAD3-46A9-9F53-A344151AF805}" type="sibTrans" cxnId="{239B9A30-F3F9-4A6F-B530-6D0E82215C7D}">
      <dgm:prSet/>
      <dgm:spPr/>
      <dgm:t>
        <a:bodyPr/>
        <a:lstStyle/>
        <a:p>
          <a:endParaRPr lang="en-GB"/>
        </a:p>
      </dgm:t>
    </dgm:pt>
    <dgm:pt modelId="{96928557-8CA4-43DD-8023-C0AD9569CD6A}">
      <dgm:prSet/>
      <dgm:spPr>
        <a:xfrm>
          <a:off x="301021" y="222874"/>
          <a:ext cx="4214304" cy="324720"/>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buNone/>
          </a:pPr>
          <a:r>
            <a:rPr lang="en-GB">
              <a:solidFill>
                <a:sysClr val="window" lastClr="FFFFFF"/>
              </a:solidFill>
              <a:latin typeface="Calibri"/>
              <a:ea typeface="+mn-ea"/>
              <a:cs typeface="+mn-cs"/>
            </a:rPr>
            <a:t>IMPORTANT</a:t>
          </a:r>
        </a:p>
      </dgm:t>
    </dgm:pt>
    <dgm:pt modelId="{18C48147-5A6D-4550-B046-197637CC4067}" type="sibTrans" cxnId="{F5483D82-4CD4-4AAE-BE03-AF17F1F7AB1B}">
      <dgm:prSet/>
      <dgm:spPr/>
      <dgm:t>
        <a:bodyPr/>
        <a:lstStyle/>
        <a:p>
          <a:endParaRPr lang="en-GB"/>
        </a:p>
      </dgm:t>
    </dgm:pt>
    <dgm:pt modelId="{749E53D8-BA17-4BF0-BB3A-EBAD1A984DD5}" type="parTrans" cxnId="{F5483D82-4CD4-4AAE-BE03-AF17F1F7AB1B}">
      <dgm:prSet/>
      <dgm:spPr/>
      <dgm:t>
        <a:bodyPr/>
        <a:lstStyle/>
        <a:p>
          <a:endParaRPr lang="en-GB"/>
        </a:p>
      </dgm:t>
    </dgm:pt>
    <dgm:pt modelId="{BA54490B-19FF-4A7E-A83F-F6CF64D3B3FA}">
      <dgm:prSe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Check friendship groups. Identify contacts as children who are known to have had definite face to face contact with them during their infectious period </a:t>
          </a:r>
          <a:endParaRPr lang="en-GB">
            <a:solidFill>
              <a:sysClr val="windowText" lastClr="000000">
                <a:hueOff val="0"/>
                <a:satOff val="0"/>
                <a:lumOff val="0"/>
                <a:alphaOff val="0"/>
              </a:sysClr>
            </a:solidFill>
            <a:latin typeface="Calibri"/>
            <a:ea typeface="+mn-ea"/>
            <a:cs typeface="+mn-cs"/>
          </a:endParaRPr>
        </a:p>
      </dgm:t>
    </dgm:pt>
    <dgm:pt modelId="{95BC0947-6047-426E-8247-AF6662778A17}" type="parTrans" cxnId="{052D8ECF-182D-41AF-BACB-AC1FF887E224}">
      <dgm:prSet/>
      <dgm:spPr/>
      <dgm:t>
        <a:bodyPr/>
        <a:lstStyle/>
        <a:p>
          <a:endParaRPr lang="en-US"/>
        </a:p>
      </dgm:t>
    </dgm:pt>
    <dgm:pt modelId="{E7F553A2-8D7E-45A9-9013-007A6535430A}" type="sibTrans" cxnId="{052D8ECF-182D-41AF-BACB-AC1FF887E224}">
      <dgm:prSet/>
      <dgm:spPr/>
      <dgm:t>
        <a:bodyPr/>
        <a:lstStyle/>
        <a:p>
          <a:endParaRPr lang="en-US"/>
        </a:p>
      </dgm:t>
    </dgm:pt>
    <dgm:pt modelId="{5B91D044-87F0-427C-A9F3-22BE576B9676}">
      <dgm:prSe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Are there any other people who they have had definite face to face contact with at break times or in an other group activities such as sport or music lessons? This should be specific identifiable individuals (rather than whole groups where contact cannot be ruled out</a:t>
          </a:r>
          <a:endParaRPr lang="en-GB">
            <a:solidFill>
              <a:sysClr val="windowText" lastClr="000000">
                <a:hueOff val="0"/>
                <a:satOff val="0"/>
                <a:lumOff val="0"/>
                <a:alphaOff val="0"/>
              </a:sysClr>
            </a:solidFill>
            <a:latin typeface="Calibri"/>
            <a:ea typeface="+mn-ea"/>
            <a:cs typeface="+mn-cs"/>
          </a:endParaRPr>
        </a:p>
      </dgm:t>
    </dgm:pt>
    <dgm:pt modelId="{E78B8E40-DA6E-4151-A85E-B2C68B2A3374}" type="parTrans" cxnId="{82526DEA-D74A-45EE-AB5A-CB57C86E9250}">
      <dgm:prSet/>
      <dgm:spPr/>
      <dgm:t>
        <a:bodyPr/>
        <a:lstStyle/>
        <a:p>
          <a:endParaRPr lang="en-US"/>
        </a:p>
      </dgm:t>
    </dgm:pt>
    <dgm:pt modelId="{261AAA63-009E-4FE2-9907-295F10A2B593}" type="sibTrans" cxnId="{82526DEA-D74A-45EE-AB5A-CB57C86E9250}">
      <dgm:prSet/>
      <dgm:spPr/>
      <dgm:t>
        <a:bodyPr/>
        <a:lstStyle/>
        <a:p>
          <a:endParaRPr lang="en-US"/>
        </a:p>
      </dgm:t>
    </dgm:pt>
    <dgm:pt modelId="{456B68B9-3423-45DD-8837-EFA5448B1C22}">
      <dgm:prSet/>
      <dgm:spPr>
        <a:xfrm>
          <a:off x="0" y="6366281"/>
          <a:ext cx="6020435" cy="27720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 and only ask staff to self-isolate if they have had definite contact with the case</a:t>
          </a:r>
          <a:endParaRPr lang="en-GB">
            <a:solidFill>
              <a:sysClr val="windowText" lastClr="000000">
                <a:hueOff val="0"/>
                <a:satOff val="0"/>
                <a:lumOff val="0"/>
                <a:alphaOff val="0"/>
              </a:sysClr>
            </a:solidFill>
            <a:latin typeface="Calibri"/>
            <a:ea typeface="+mn-ea"/>
            <a:cs typeface="+mn-cs"/>
          </a:endParaRPr>
        </a:p>
      </dgm:t>
    </dgm:pt>
    <dgm:pt modelId="{CEA1B0CE-69F5-4A3F-85EE-DFC72AC348DF}" type="parTrans" cxnId="{BB8894A6-10B7-40F6-83C2-82FDBCDD716F}">
      <dgm:prSet/>
      <dgm:spPr/>
      <dgm:t>
        <a:bodyPr/>
        <a:lstStyle/>
        <a:p>
          <a:endParaRPr lang="en-US"/>
        </a:p>
      </dgm:t>
    </dgm:pt>
    <dgm:pt modelId="{2C9919A1-624F-4210-B714-12D9FC036590}" type="sibTrans" cxnId="{BB8894A6-10B7-40F6-83C2-82FDBCDD716F}">
      <dgm:prSet/>
      <dgm:spPr/>
      <dgm:t>
        <a:bodyPr/>
        <a:lstStyle/>
        <a:p>
          <a:endParaRPr lang="en-US"/>
        </a:p>
      </dgm:t>
    </dgm:pt>
    <dgm:pt modelId="{5C977098-029A-4ABF-B485-E5BE8F818F4D}">
      <dgm:prSet phldrT="[Text]" custT="1"/>
      <dgm:spPr>
        <a:xfrm>
          <a:off x="0" y="2062294"/>
          <a:ext cx="6020435" cy="1593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sz="1100">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a:t>
          </a:r>
        </a:p>
      </dgm:t>
    </dgm:pt>
    <dgm:pt modelId="{A44BB58F-1F5A-4CD3-A5C2-03E55AD9919C}" type="parTrans" cxnId="{8C0626A1-536A-4E50-B145-761469E9DA0A}">
      <dgm:prSet/>
      <dgm:spPr/>
      <dgm:t>
        <a:bodyPr/>
        <a:lstStyle/>
        <a:p>
          <a:endParaRPr lang="en-US"/>
        </a:p>
      </dgm:t>
    </dgm:pt>
    <dgm:pt modelId="{3B0583D2-546C-46F3-8BE4-3938317C9E5B}" type="sibTrans" cxnId="{8C0626A1-536A-4E50-B145-761469E9DA0A}">
      <dgm:prSet/>
      <dgm:spPr/>
      <dgm:t>
        <a:bodyPr/>
        <a:lstStyle/>
        <a:p>
          <a:endParaRPr lang="en-US"/>
        </a:p>
      </dgm:t>
    </dgm:pt>
    <dgm:pt modelId="{9D6165C5-37E0-4937-9789-826613B7AA3D}">
      <dgm:prSet/>
      <dgm:spPr>
        <a:xfrm>
          <a:off x="0" y="3885254"/>
          <a:ext cx="6020435" cy="2286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 and only ask staff to self-isolate if they have had definite contact with the case. </a:t>
          </a:r>
        </a:p>
      </dgm:t>
    </dgm:pt>
    <dgm:pt modelId="{B38B348B-F4D3-47E0-A43E-1EEE5032FEB7}" type="parTrans" cxnId="{39C3AB97-100E-4E93-8F53-A74C5DA1A028}">
      <dgm:prSet/>
      <dgm:spPr/>
      <dgm:t>
        <a:bodyPr/>
        <a:lstStyle/>
        <a:p>
          <a:endParaRPr lang="en-US"/>
        </a:p>
      </dgm:t>
    </dgm:pt>
    <dgm:pt modelId="{13CEC057-8D38-41F3-A524-2507BA9F8260}" type="sibTrans" cxnId="{39C3AB97-100E-4E93-8F53-A74C5DA1A028}">
      <dgm:prSet/>
      <dgm:spPr/>
      <dgm:t>
        <a:bodyPr/>
        <a:lstStyle/>
        <a:p>
          <a:endParaRPr lang="en-US"/>
        </a:p>
      </dgm:t>
    </dgm:pt>
    <dgm:pt modelId="{0F524545-2E4F-4FE5-B07E-08FFBF77C1CC}">
      <dgm:prSet/>
      <dgm:spPr>
        <a:xfrm>
          <a:off x="0" y="3885254"/>
          <a:ext cx="6020435" cy="228690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libri"/>
              <a:ea typeface="+mn-ea"/>
              <a:cs typeface="+mn-cs"/>
            </a:rPr>
            <a:t>Are there any other people who they have had definite face to face contact with at break times or in an other group activities such as sport or music lessons? This should be specific identifiable individuals (rather than whole groups where contact cannot be ruled out)</a:t>
          </a:r>
        </a:p>
      </dgm:t>
    </dgm:pt>
    <dgm:pt modelId="{78343D4F-E5D9-410F-B0F4-CEA62F681BF6}" type="parTrans" cxnId="{67152A11-EEAC-4176-892A-FF8745C306E6}">
      <dgm:prSet/>
      <dgm:spPr/>
      <dgm:t>
        <a:bodyPr/>
        <a:lstStyle/>
        <a:p>
          <a:endParaRPr lang="en-US"/>
        </a:p>
      </dgm:t>
    </dgm:pt>
    <dgm:pt modelId="{D2D13283-4D87-4368-8660-2F09B283E171}" type="sibTrans" cxnId="{67152A11-EEAC-4176-892A-FF8745C306E6}">
      <dgm:prSet/>
      <dgm:spPr/>
      <dgm:t>
        <a:bodyPr/>
        <a:lstStyle/>
        <a:p>
          <a:endParaRPr lang="en-US"/>
        </a:p>
      </dgm:t>
    </dgm:pt>
    <dgm:pt modelId="{1685B8EA-F42C-4A0E-99C9-EA61A5137CA7}">
      <dgm:prSet custT="1"/>
      <dgm:spPr/>
      <dgm:t>
        <a:bodyPr/>
        <a:lstStyle/>
        <a:p>
          <a:pPr>
            <a:buChar char="•"/>
          </a:pPr>
          <a:r>
            <a:rPr lang="en-US" sz="1100" b="0">
              <a:solidFill>
                <a:sysClr val="windowText" lastClr="000000">
                  <a:hueOff val="0"/>
                  <a:satOff val="0"/>
                  <a:lumOff val="0"/>
                  <a:alphaOff val="0"/>
                </a:sysClr>
              </a:solidFill>
              <a:latin typeface="Calibri"/>
              <a:ea typeface="+mn-ea"/>
              <a:cs typeface="+mn-cs"/>
            </a:rPr>
            <a:t>The time when people who have tested positive for COVID-19 are infectious to others is from 48 hours before their onset of symptoms to 10 days afterwards (or from 48 hours prior to the date of their test to 10 days afterwards if they have had no symptoms)</a:t>
          </a:r>
        </a:p>
      </dgm:t>
    </dgm:pt>
    <dgm:pt modelId="{7ADFCD63-2DA5-4F7E-BEBB-936B9EF05F61}" type="parTrans" cxnId="{AA12443E-047D-4D15-AC38-9D02A8758E36}">
      <dgm:prSet/>
      <dgm:spPr/>
      <dgm:t>
        <a:bodyPr/>
        <a:lstStyle/>
        <a:p>
          <a:endParaRPr lang="en-US"/>
        </a:p>
      </dgm:t>
    </dgm:pt>
    <dgm:pt modelId="{AF4792B3-0597-4831-A645-DC16D040A8A0}" type="sibTrans" cxnId="{AA12443E-047D-4D15-AC38-9D02A8758E36}">
      <dgm:prSet/>
      <dgm:spPr/>
      <dgm:t>
        <a:bodyPr/>
        <a:lstStyle/>
        <a:p>
          <a:endParaRPr lang="en-US"/>
        </a:p>
      </dgm:t>
    </dgm:pt>
    <dgm:pt modelId="{A30C0A34-CAA8-4388-BE5A-DAFFAFE8D35A}">
      <dgm:prSet custT="1"/>
      <dgm:spPr/>
      <dgm:t>
        <a:bodyPr/>
        <a:lstStyle/>
        <a:p>
          <a:pPr>
            <a:buChar char="•"/>
          </a:pPr>
          <a:r>
            <a:rPr lang="en-US" sz="1100" b="0">
              <a:solidFill>
                <a:sysClr val="windowText" lastClr="000000">
                  <a:hueOff val="0"/>
                  <a:satOff val="0"/>
                  <a:lumOff val="0"/>
                  <a:alphaOff val="0"/>
                </a:sysClr>
              </a:solidFill>
              <a:latin typeface="Calibri"/>
              <a:ea typeface="+mn-ea"/>
              <a:cs typeface="+mn-cs"/>
            </a:rPr>
            <a:t>Only people who came into contact with them during this time need to be advised to self-isolate.</a:t>
          </a:r>
        </a:p>
      </dgm:t>
    </dgm:pt>
    <dgm:pt modelId="{244CB106-2191-4FC1-9AD7-686B4D6229C9}" type="parTrans" cxnId="{887B22FA-E151-40D2-8F3F-486674EAEC98}">
      <dgm:prSet/>
      <dgm:spPr/>
      <dgm:t>
        <a:bodyPr/>
        <a:lstStyle/>
        <a:p>
          <a:endParaRPr lang="en-US"/>
        </a:p>
      </dgm:t>
    </dgm:pt>
    <dgm:pt modelId="{B494039A-3AD9-456E-B06D-36F1C2EF9064}" type="sibTrans" cxnId="{887B22FA-E151-40D2-8F3F-486674EAEC98}">
      <dgm:prSet/>
      <dgm:spPr/>
      <dgm:t>
        <a:bodyPr/>
        <a:lstStyle/>
        <a:p>
          <a:endParaRPr lang="en-US"/>
        </a:p>
      </dgm:t>
    </dgm:pt>
    <dgm:pt modelId="{D6711B81-C43F-40C2-8720-1C4F9EBC11E3}" type="pres">
      <dgm:prSet presAssocID="{A9D5AF7C-7BC0-4AAF-BE6A-7DDFC611339A}" presName="linear" presStyleCnt="0">
        <dgm:presLayoutVars>
          <dgm:dir/>
          <dgm:animLvl val="lvl"/>
          <dgm:resizeHandles val="exact"/>
        </dgm:presLayoutVars>
      </dgm:prSet>
      <dgm:spPr/>
      <dgm:t>
        <a:bodyPr/>
        <a:lstStyle/>
        <a:p>
          <a:endParaRPr lang="en-GB"/>
        </a:p>
      </dgm:t>
    </dgm:pt>
    <dgm:pt modelId="{EA8B1051-FD21-4929-9F65-E6401747A3EC}" type="pres">
      <dgm:prSet presAssocID="{96928557-8CA4-43DD-8023-C0AD9569CD6A}" presName="parentLin" presStyleCnt="0"/>
      <dgm:spPr/>
    </dgm:pt>
    <dgm:pt modelId="{13A3670A-D864-4C92-97A9-55CCF719EF48}" type="pres">
      <dgm:prSet presAssocID="{96928557-8CA4-43DD-8023-C0AD9569CD6A}" presName="parentLeftMargin" presStyleLbl="node1" presStyleIdx="0" presStyleCnt="4"/>
      <dgm:spPr>
        <a:prstGeom prst="roundRect">
          <a:avLst/>
        </a:prstGeom>
      </dgm:spPr>
      <dgm:t>
        <a:bodyPr/>
        <a:lstStyle/>
        <a:p>
          <a:endParaRPr lang="en-GB"/>
        </a:p>
      </dgm:t>
    </dgm:pt>
    <dgm:pt modelId="{F69332F4-0150-4A2A-BD84-67CB6C3BB61B}" type="pres">
      <dgm:prSet presAssocID="{96928557-8CA4-43DD-8023-C0AD9569CD6A}" presName="parentText" presStyleLbl="node1" presStyleIdx="0" presStyleCnt="4" custLinFactNeighborY="-60230">
        <dgm:presLayoutVars>
          <dgm:chMax val="0"/>
          <dgm:bulletEnabled val="1"/>
        </dgm:presLayoutVars>
      </dgm:prSet>
      <dgm:spPr/>
      <dgm:t>
        <a:bodyPr/>
        <a:lstStyle/>
        <a:p>
          <a:endParaRPr lang="en-GB"/>
        </a:p>
      </dgm:t>
    </dgm:pt>
    <dgm:pt modelId="{7B2EA726-46EC-4000-92C6-4249B7119589}" type="pres">
      <dgm:prSet presAssocID="{96928557-8CA4-43DD-8023-C0AD9569CD6A}" presName="negativeSpace" presStyleCnt="0"/>
      <dgm:spPr/>
    </dgm:pt>
    <dgm:pt modelId="{51DD6247-E064-460B-A7F5-4D110CF30A77}" type="pres">
      <dgm:prSet presAssocID="{96928557-8CA4-43DD-8023-C0AD9569CD6A}" presName="childText" presStyleLbl="conFgAcc1" presStyleIdx="0" presStyleCnt="4" custScaleY="101040" custLinFactY="-7812" custLinFactNeighborY="-100000">
        <dgm:presLayoutVars>
          <dgm:bulletEnabled val="1"/>
        </dgm:presLayoutVars>
      </dgm:prSet>
      <dgm:spPr>
        <a:prstGeom prst="rect">
          <a:avLst/>
        </a:prstGeom>
      </dgm:spPr>
      <dgm:t>
        <a:bodyPr/>
        <a:lstStyle/>
        <a:p>
          <a:endParaRPr lang="en-GB"/>
        </a:p>
      </dgm:t>
    </dgm:pt>
    <dgm:pt modelId="{C835C9B4-1E80-4762-BD20-4D2C2BC25373}" type="pres">
      <dgm:prSet presAssocID="{18C48147-5A6D-4550-B046-197637CC4067}" presName="spaceBetweenRectangles" presStyleCnt="0"/>
      <dgm:spPr/>
    </dgm:pt>
    <dgm:pt modelId="{FB22EA40-8756-41F9-9A56-B262D5A738F6}" type="pres">
      <dgm:prSet presAssocID="{D0B87E0F-8532-46D1-AD6A-DA5631CF0101}" presName="parentLin" presStyleCnt="0"/>
      <dgm:spPr/>
    </dgm:pt>
    <dgm:pt modelId="{791F4985-21D4-4E15-812B-AEEC96DF6F10}" type="pres">
      <dgm:prSet presAssocID="{D0B87E0F-8532-46D1-AD6A-DA5631CF0101}" presName="parentLeftMargin" presStyleLbl="node1" presStyleIdx="0" presStyleCnt="4"/>
      <dgm:spPr>
        <a:prstGeom prst="roundRect">
          <a:avLst/>
        </a:prstGeom>
      </dgm:spPr>
      <dgm:t>
        <a:bodyPr/>
        <a:lstStyle/>
        <a:p>
          <a:endParaRPr lang="en-GB"/>
        </a:p>
      </dgm:t>
    </dgm:pt>
    <dgm:pt modelId="{4C25D485-B11A-4DCB-B0A3-600A7A48C743}" type="pres">
      <dgm:prSet presAssocID="{D0B87E0F-8532-46D1-AD6A-DA5631CF0101}" presName="parentText" presStyleLbl="node1" presStyleIdx="1" presStyleCnt="4">
        <dgm:presLayoutVars>
          <dgm:chMax val="0"/>
          <dgm:bulletEnabled val="1"/>
        </dgm:presLayoutVars>
      </dgm:prSet>
      <dgm:spPr/>
      <dgm:t>
        <a:bodyPr/>
        <a:lstStyle/>
        <a:p>
          <a:endParaRPr lang="en-GB"/>
        </a:p>
      </dgm:t>
    </dgm:pt>
    <dgm:pt modelId="{395E1866-AF41-426A-B4D9-93CFD28BDF03}" type="pres">
      <dgm:prSet presAssocID="{D0B87E0F-8532-46D1-AD6A-DA5631CF0101}" presName="negativeSpace" presStyleCnt="0"/>
      <dgm:spPr/>
    </dgm:pt>
    <dgm:pt modelId="{F2947DD8-4646-4726-83DA-F492AE2B0410}" type="pres">
      <dgm:prSet presAssocID="{D0B87E0F-8532-46D1-AD6A-DA5631CF0101}" presName="childText" presStyleLbl="conFgAcc1" presStyleIdx="1" presStyleCnt="4" custScaleY="106263">
        <dgm:presLayoutVars>
          <dgm:bulletEnabled val="1"/>
        </dgm:presLayoutVars>
      </dgm:prSet>
      <dgm:spPr>
        <a:prstGeom prst="rect">
          <a:avLst/>
        </a:prstGeom>
      </dgm:spPr>
      <dgm:t>
        <a:bodyPr/>
        <a:lstStyle/>
        <a:p>
          <a:endParaRPr lang="en-GB"/>
        </a:p>
      </dgm:t>
    </dgm:pt>
    <dgm:pt modelId="{B3F5FBE8-2BAE-4C64-B309-648C03785E80}" type="pres">
      <dgm:prSet presAssocID="{EFF2B3FB-FD78-4341-8559-0FED190D96FD}" presName="spaceBetweenRectangles" presStyleCnt="0"/>
      <dgm:spPr/>
    </dgm:pt>
    <dgm:pt modelId="{ED940264-7C29-4F39-80BD-261E5C040814}" type="pres">
      <dgm:prSet presAssocID="{33C84435-6436-4032-9837-F768CFE4AEE7}" presName="parentLin" presStyleCnt="0"/>
      <dgm:spPr/>
    </dgm:pt>
    <dgm:pt modelId="{5FAEEED0-AE78-4FD0-A1BA-4CCD2D3787D2}" type="pres">
      <dgm:prSet presAssocID="{33C84435-6436-4032-9837-F768CFE4AEE7}" presName="parentLeftMargin" presStyleLbl="node1" presStyleIdx="1" presStyleCnt="4"/>
      <dgm:spPr>
        <a:prstGeom prst="roundRect">
          <a:avLst/>
        </a:prstGeom>
      </dgm:spPr>
      <dgm:t>
        <a:bodyPr/>
        <a:lstStyle/>
        <a:p>
          <a:endParaRPr lang="en-GB"/>
        </a:p>
      </dgm:t>
    </dgm:pt>
    <dgm:pt modelId="{07212A9F-6DBC-4ADC-B88B-7718B91A58DB}" type="pres">
      <dgm:prSet presAssocID="{33C84435-6436-4032-9837-F768CFE4AEE7}" presName="parentText" presStyleLbl="node1" presStyleIdx="2" presStyleCnt="4">
        <dgm:presLayoutVars>
          <dgm:chMax val="0"/>
          <dgm:bulletEnabled val="1"/>
        </dgm:presLayoutVars>
      </dgm:prSet>
      <dgm:spPr/>
      <dgm:t>
        <a:bodyPr/>
        <a:lstStyle/>
        <a:p>
          <a:endParaRPr lang="en-GB"/>
        </a:p>
      </dgm:t>
    </dgm:pt>
    <dgm:pt modelId="{E01876AC-9FE6-483F-B56F-18E5099AF3E9}" type="pres">
      <dgm:prSet presAssocID="{33C84435-6436-4032-9837-F768CFE4AEE7}" presName="negativeSpace" presStyleCnt="0"/>
      <dgm:spPr/>
    </dgm:pt>
    <dgm:pt modelId="{EE2FB7D2-F8DD-40BC-AAF1-BC55A4F28012}" type="pres">
      <dgm:prSet presAssocID="{33C84435-6436-4032-9837-F768CFE4AEE7}" presName="childText" presStyleLbl="conFgAcc1" presStyleIdx="2" presStyleCnt="4" custLinFactNeighborX="-40081" custLinFactNeighborY="12288">
        <dgm:presLayoutVars>
          <dgm:bulletEnabled val="1"/>
        </dgm:presLayoutVars>
      </dgm:prSet>
      <dgm:spPr>
        <a:prstGeom prst="rect">
          <a:avLst/>
        </a:prstGeom>
      </dgm:spPr>
      <dgm:t>
        <a:bodyPr/>
        <a:lstStyle/>
        <a:p>
          <a:endParaRPr lang="en-GB"/>
        </a:p>
      </dgm:t>
    </dgm:pt>
    <dgm:pt modelId="{6DBA94B0-84E3-47B0-A48E-4BB0BE28A535}" type="pres">
      <dgm:prSet presAssocID="{844C456E-22AE-4ECB-BEC3-05459A0AAFD1}" presName="spaceBetweenRectangles" presStyleCnt="0"/>
      <dgm:spPr/>
    </dgm:pt>
    <dgm:pt modelId="{ECF71F6D-71FB-4895-9586-2431A9473CE3}" type="pres">
      <dgm:prSet presAssocID="{682E5D06-96A7-4E39-9627-B35D3A5AC525}" presName="parentLin" presStyleCnt="0"/>
      <dgm:spPr/>
    </dgm:pt>
    <dgm:pt modelId="{3F1677E1-3448-4D37-A892-F321F6A5D8A7}" type="pres">
      <dgm:prSet presAssocID="{682E5D06-96A7-4E39-9627-B35D3A5AC525}" presName="parentLeftMargin" presStyleLbl="node1" presStyleIdx="2" presStyleCnt="4"/>
      <dgm:spPr>
        <a:prstGeom prst="roundRect">
          <a:avLst/>
        </a:prstGeom>
      </dgm:spPr>
      <dgm:t>
        <a:bodyPr/>
        <a:lstStyle/>
        <a:p>
          <a:endParaRPr lang="en-GB"/>
        </a:p>
      </dgm:t>
    </dgm:pt>
    <dgm:pt modelId="{4A8160FC-15E3-44FB-AFBA-35AA42DF0194}" type="pres">
      <dgm:prSet presAssocID="{682E5D06-96A7-4E39-9627-B35D3A5AC525}" presName="parentText" presStyleLbl="node1" presStyleIdx="3" presStyleCnt="4">
        <dgm:presLayoutVars>
          <dgm:chMax val="0"/>
          <dgm:bulletEnabled val="1"/>
        </dgm:presLayoutVars>
      </dgm:prSet>
      <dgm:spPr/>
      <dgm:t>
        <a:bodyPr/>
        <a:lstStyle/>
        <a:p>
          <a:endParaRPr lang="en-GB"/>
        </a:p>
      </dgm:t>
    </dgm:pt>
    <dgm:pt modelId="{2EADB0D5-95B0-4473-8B64-413BE267FB2E}" type="pres">
      <dgm:prSet presAssocID="{682E5D06-96A7-4E39-9627-B35D3A5AC525}" presName="negativeSpace" presStyleCnt="0"/>
      <dgm:spPr/>
    </dgm:pt>
    <dgm:pt modelId="{9DCD03A0-D27A-4F85-A00D-78723FA32ED8}" type="pres">
      <dgm:prSet presAssocID="{682E5D06-96A7-4E39-9627-B35D3A5AC525}" presName="childText" presStyleLbl="conFgAcc1" presStyleIdx="3" presStyleCnt="4" custLinFactNeighborX="-3395" custLinFactNeighborY="-12524">
        <dgm:presLayoutVars>
          <dgm:bulletEnabled val="1"/>
        </dgm:presLayoutVars>
      </dgm:prSet>
      <dgm:spPr>
        <a:prstGeom prst="rect">
          <a:avLst/>
        </a:prstGeom>
      </dgm:spPr>
      <dgm:t>
        <a:bodyPr/>
        <a:lstStyle/>
        <a:p>
          <a:endParaRPr lang="en-GB"/>
        </a:p>
      </dgm:t>
    </dgm:pt>
  </dgm:ptLst>
  <dgm:cxnLst>
    <dgm:cxn modelId="{FFF31BFD-B67A-4F82-A9D0-C9C213E08F9C}" type="presOf" srcId="{33C84435-6436-4032-9837-F768CFE4AEE7}" destId="{07212A9F-6DBC-4ADC-B88B-7718B91A58DB}" srcOrd="1" destOrd="0" presId="urn:microsoft.com/office/officeart/2005/8/layout/list1"/>
    <dgm:cxn modelId="{36161775-76B9-4F21-851B-0D555146BFE6}" type="presOf" srcId="{1685B8EA-F42C-4A0E-99C9-EA61A5137CA7}" destId="{51DD6247-E064-460B-A7F5-4D110CF30A77}" srcOrd="0" destOrd="1" presId="urn:microsoft.com/office/officeart/2005/8/layout/list1"/>
    <dgm:cxn modelId="{41AD0796-7C22-472D-893F-F8F328E342EA}" type="presOf" srcId="{96928557-8CA4-43DD-8023-C0AD9569CD6A}" destId="{F69332F4-0150-4A2A-BD84-67CB6C3BB61B}" srcOrd="1" destOrd="0" presId="urn:microsoft.com/office/officeart/2005/8/layout/list1"/>
    <dgm:cxn modelId="{82526DEA-D74A-45EE-AB5A-CB57C86E9250}" srcId="{682E5D06-96A7-4E39-9627-B35D3A5AC525}" destId="{5B91D044-87F0-427C-A9F3-22BE576B9676}" srcOrd="5" destOrd="0" parTransId="{E78B8E40-DA6E-4151-A85E-B2C68B2A3374}" sibTransId="{261AAA63-009E-4FE2-9907-295F10A2B593}"/>
    <dgm:cxn modelId="{3B1604A8-85FB-459E-B9EF-4F16982F656A}" srcId="{A9D5AF7C-7BC0-4AAF-BE6A-7DDFC611339A}" destId="{33C84435-6436-4032-9837-F768CFE4AEE7}" srcOrd="2" destOrd="0" parTransId="{7D38157B-DBCD-4E33-A558-92C81E7EB18D}" sibTransId="{844C456E-22AE-4ECB-BEC3-05459A0AAFD1}"/>
    <dgm:cxn modelId="{2291002E-17F3-43BA-986A-B627EB43A89D}" type="presOf" srcId="{D0139E82-3362-401E-AE04-23889A7532B0}" destId="{EE2FB7D2-F8DD-40BC-AAF1-BC55A4F28012}" srcOrd="0" destOrd="0" presId="urn:microsoft.com/office/officeart/2005/8/layout/list1"/>
    <dgm:cxn modelId="{71E34482-BE1D-47F5-860D-EFC73CE180B9}" srcId="{A9D5AF7C-7BC0-4AAF-BE6A-7DDFC611339A}" destId="{682E5D06-96A7-4E39-9627-B35D3A5AC525}" srcOrd="3" destOrd="0" parTransId="{EF9DD99A-6311-4B7A-B58B-621D28C5871F}" sibTransId="{6EF41B84-CF9D-47B1-970D-31339E833BDA}"/>
    <dgm:cxn modelId="{67152A11-EEAC-4176-892A-FF8745C306E6}" srcId="{33C84435-6436-4032-9837-F768CFE4AEE7}" destId="{0F524545-2E4F-4FE5-B07E-08FFBF77C1CC}" srcOrd="4" destOrd="0" parTransId="{78343D4F-E5D9-410F-B0F4-CEA62F681BF6}" sibTransId="{D2D13283-4D87-4368-8660-2F09B283E171}"/>
    <dgm:cxn modelId="{038C2D2D-CC47-42E3-A10E-93346DDE1F6A}" type="presOf" srcId="{D0B87E0F-8532-46D1-AD6A-DA5631CF0101}" destId="{791F4985-21D4-4E15-812B-AEEC96DF6F10}" srcOrd="0" destOrd="0" presId="urn:microsoft.com/office/officeart/2005/8/layout/list1"/>
    <dgm:cxn modelId="{25CA2874-88A0-4859-A9DB-145D76A8D744}" type="presOf" srcId="{6D4E87E8-4E5E-4BD4-B068-C76B0B277568}" destId="{EE2FB7D2-F8DD-40BC-AAF1-BC55A4F28012}" srcOrd="0" destOrd="2" presId="urn:microsoft.com/office/officeart/2005/8/layout/list1"/>
    <dgm:cxn modelId="{A5006B74-1094-42E9-9DF1-43F878904827}" srcId="{682E5D06-96A7-4E39-9627-B35D3A5AC525}" destId="{2B1AE246-DC67-43AB-B026-9E524E229E7D}" srcOrd="1" destOrd="0" parTransId="{740BC790-130D-4CF0-94D1-F20DE0721B5E}" sibTransId="{27214ED2-3425-42B8-9897-CC0D69464013}"/>
    <dgm:cxn modelId="{3C15B70C-70B8-4A6E-97DA-8FD366B603AF}" type="presOf" srcId="{A9D5AF7C-7BC0-4AAF-BE6A-7DDFC611339A}" destId="{D6711B81-C43F-40C2-8720-1C4F9EBC11E3}" srcOrd="0" destOrd="0" presId="urn:microsoft.com/office/officeart/2005/8/layout/list1"/>
    <dgm:cxn modelId="{6F6F0633-B65B-44EF-97FC-AED219E76282}" type="presOf" srcId="{2B1AE246-DC67-43AB-B026-9E524E229E7D}" destId="{9DCD03A0-D27A-4F85-A00D-78723FA32ED8}" srcOrd="0" destOrd="1" presId="urn:microsoft.com/office/officeart/2005/8/layout/list1"/>
    <dgm:cxn modelId="{39C3AB97-100E-4E93-8F53-A74C5DA1A028}" srcId="{33C84435-6436-4032-9837-F768CFE4AEE7}" destId="{9D6165C5-37E0-4937-9789-826613B7AA3D}" srcOrd="3" destOrd="0" parTransId="{B38B348B-F4D3-47E0-A43E-1EEE5032FEB7}" sibTransId="{13CEC057-8D38-41F3-A524-2507BA9F8260}"/>
    <dgm:cxn modelId="{71E64D72-6EC3-4515-80B5-44B46EEE2E84}" type="presOf" srcId="{01835F66-5454-4F66-93D0-5BA6834B237E}" destId="{9DCD03A0-D27A-4F85-A00D-78723FA32ED8}" srcOrd="0" destOrd="2" presId="urn:microsoft.com/office/officeart/2005/8/layout/list1"/>
    <dgm:cxn modelId="{DECE5871-AB31-451E-8201-29C652CB9BA0}" type="presOf" srcId="{682E5D06-96A7-4E39-9627-B35D3A5AC525}" destId="{3F1677E1-3448-4D37-A892-F321F6A5D8A7}" srcOrd="0" destOrd="0" presId="urn:microsoft.com/office/officeart/2005/8/layout/list1"/>
    <dgm:cxn modelId="{1980FBCB-3142-4BDB-8114-4B4CC7CD80BC}" type="presOf" srcId="{D0B87E0F-8532-46D1-AD6A-DA5631CF0101}" destId="{4C25D485-B11A-4DCB-B0A3-600A7A48C743}" srcOrd="1" destOrd="0" presId="urn:microsoft.com/office/officeart/2005/8/layout/list1"/>
    <dgm:cxn modelId="{BB8894A6-10B7-40F6-83C2-82FDBCDD716F}" srcId="{682E5D06-96A7-4E39-9627-B35D3A5AC525}" destId="{456B68B9-3423-45DD-8837-EFA5448B1C22}" srcOrd="4" destOrd="0" parTransId="{CEA1B0CE-69F5-4A3F-85EE-DFC72AC348DF}" sibTransId="{2C9919A1-624F-4210-B714-12D9FC036590}"/>
    <dgm:cxn modelId="{85AB30D8-6B24-4B16-86B3-1FCFA3EC202D}" type="presOf" srcId="{9D6165C5-37E0-4937-9789-826613B7AA3D}" destId="{EE2FB7D2-F8DD-40BC-AAF1-BC55A4F28012}" srcOrd="0" destOrd="3" presId="urn:microsoft.com/office/officeart/2005/8/layout/list1"/>
    <dgm:cxn modelId="{694A7AEE-2922-48A9-9849-E9965310FF66}" type="presOf" srcId="{5C977098-029A-4ABF-B485-E5BE8F818F4D}" destId="{F2947DD8-4646-4726-83DA-F492AE2B0410}" srcOrd="0" destOrd="2" presId="urn:microsoft.com/office/officeart/2005/8/layout/list1"/>
    <dgm:cxn modelId="{75F64C13-8E6A-4C31-8CA9-AA208D870330}" type="presOf" srcId="{682E5D06-96A7-4E39-9627-B35D3A5AC525}" destId="{4A8160FC-15E3-44FB-AFBA-35AA42DF0194}" srcOrd="1" destOrd="0" presId="urn:microsoft.com/office/officeart/2005/8/layout/list1"/>
    <dgm:cxn modelId="{FEC411B1-7E83-4D03-BB66-A064C0A40190}" type="presOf" srcId="{503FAB98-7311-4E84-A0A7-40945099DDF0}" destId="{9DCD03A0-D27A-4F85-A00D-78723FA32ED8}" srcOrd="0" destOrd="0" presId="urn:microsoft.com/office/officeart/2005/8/layout/list1"/>
    <dgm:cxn modelId="{77F0A301-7CD4-41CA-AD0E-9ED15A86A381}" srcId="{33C84435-6436-4032-9837-F768CFE4AEE7}" destId="{C782A3BE-C2F4-44A6-B19F-14392EB87C68}" srcOrd="1" destOrd="0" parTransId="{3013122F-DE63-4069-9664-782EF9B89D46}" sibTransId="{A378D5F1-7B11-4C76-BAB6-A625D85BB0F2}"/>
    <dgm:cxn modelId="{9ED42C75-B1F8-4D3B-BB50-5FB9EC9F5780}" type="presOf" srcId="{D9C6AB63-F204-4470-9565-6027225104AC}" destId="{F2947DD8-4646-4726-83DA-F492AE2B0410}" srcOrd="0" destOrd="0" presId="urn:microsoft.com/office/officeart/2005/8/layout/list1"/>
    <dgm:cxn modelId="{AA12443E-047D-4D15-AC38-9D02A8758E36}" srcId="{96928557-8CA4-43DD-8023-C0AD9569CD6A}" destId="{1685B8EA-F42C-4A0E-99C9-EA61A5137CA7}" srcOrd="1" destOrd="0" parTransId="{7ADFCD63-2DA5-4F7E-BEBB-936B9EF05F61}" sibTransId="{AF4792B3-0597-4831-A645-DC16D040A8A0}"/>
    <dgm:cxn modelId="{564AE3F0-C520-4AE6-83EE-2AB0507D1F1C}" type="presOf" srcId="{0F524545-2E4F-4FE5-B07E-08FFBF77C1CC}" destId="{EE2FB7D2-F8DD-40BC-AAF1-BC55A4F28012}" srcOrd="0" destOrd="4" presId="urn:microsoft.com/office/officeart/2005/8/layout/list1"/>
    <dgm:cxn modelId="{90A2F9E2-FB82-4C93-84BC-4B498DA7279B}" type="presOf" srcId="{EE6DC92B-FB19-42CF-84FD-527DA68CEA51}" destId="{51DD6247-E064-460B-A7F5-4D110CF30A77}" srcOrd="0" destOrd="0" presId="urn:microsoft.com/office/officeart/2005/8/layout/list1"/>
    <dgm:cxn modelId="{887B22FA-E151-40D2-8F3F-486674EAEC98}" srcId="{96928557-8CA4-43DD-8023-C0AD9569CD6A}" destId="{A30C0A34-CAA8-4388-BE5A-DAFFAFE8D35A}" srcOrd="2" destOrd="0" parTransId="{244CB106-2191-4FC1-9AD7-686B4D6229C9}" sibTransId="{B494039A-3AD9-456E-B06D-36F1C2EF9064}"/>
    <dgm:cxn modelId="{EA2C20EB-A844-4005-8230-D8DF1C8D5F2C}" srcId="{D0B87E0F-8532-46D1-AD6A-DA5631CF0101}" destId="{D9C6AB63-F204-4470-9565-6027225104AC}" srcOrd="0" destOrd="0" parTransId="{C609A97A-94F5-40A0-99E2-63E70B6B476C}" sibTransId="{18567110-755D-4010-B723-597B2CD732CC}"/>
    <dgm:cxn modelId="{C70B676F-5B3C-4330-B03D-0CF1D1CB2BEC}" type="presOf" srcId="{A30C0A34-CAA8-4388-BE5A-DAFFAFE8D35A}" destId="{51DD6247-E064-460B-A7F5-4D110CF30A77}" srcOrd="0" destOrd="2" presId="urn:microsoft.com/office/officeart/2005/8/layout/list1"/>
    <dgm:cxn modelId="{F5483D82-4CD4-4AAE-BE03-AF17F1F7AB1B}" srcId="{A9D5AF7C-7BC0-4AAF-BE6A-7DDFC611339A}" destId="{96928557-8CA4-43DD-8023-C0AD9569CD6A}" srcOrd="0" destOrd="0" parTransId="{749E53D8-BA17-4BF0-BB3A-EBAD1A984DD5}" sibTransId="{18C48147-5A6D-4550-B046-197637CC4067}"/>
    <dgm:cxn modelId="{052D8ECF-182D-41AF-BACB-AC1FF887E224}" srcId="{682E5D06-96A7-4E39-9627-B35D3A5AC525}" destId="{BA54490B-19FF-4A7E-A83F-F6CF64D3B3FA}" srcOrd="3" destOrd="0" parTransId="{95BC0947-6047-426E-8247-AF6662778A17}" sibTransId="{E7F553A2-8D7E-45A9-9013-007A6535430A}"/>
    <dgm:cxn modelId="{8C0626A1-536A-4E50-B145-761469E9DA0A}" srcId="{D0B87E0F-8532-46D1-AD6A-DA5631CF0101}" destId="{5C977098-029A-4ABF-B485-E5BE8F818F4D}" srcOrd="2" destOrd="0" parTransId="{A44BB58F-1F5A-4CD3-A5C2-03E55AD9919C}" sibTransId="{3B0583D2-546C-46F3-8BE4-3938317C9E5B}"/>
    <dgm:cxn modelId="{99CC1322-6801-46F0-9EEC-7DBAA43758BE}" srcId="{33C84435-6436-4032-9837-F768CFE4AEE7}" destId="{D0139E82-3362-401E-AE04-23889A7532B0}" srcOrd="0" destOrd="0" parTransId="{A8EFD16F-DD9C-46D5-B0AE-883150276EEC}" sibTransId="{6705E40D-04FB-48F5-AD23-DDF9088D457D}"/>
    <dgm:cxn modelId="{239B9A30-F3F9-4A6F-B530-6D0E82215C7D}" srcId="{96928557-8CA4-43DD-8023-C0AD9569CD6A}" destId="{EE6DC92B-FB19-42CF-84FD-527DA68CEA51}" srcOrd="0" destOrd="0" parTransId="{D8AB2C2D-C0F8-415E-9415-0C3E1D971493}" sibTransId="{A32688F9-EAD3-46A9-9F53-A344151AF805}"/>
    <dgm:cxn modelId="{3B963E8B-D7FB-4924-A323-3A619E2DCE50}" srcId="{D0B87E0F-8532-46D1-AD6A-DA5631CF0101}" destId="{44C91BB9-39D6-4F44-9B96-1549D1077BA2}" srcOrd="1" destOrd="0" parTransId="{92BC5C82-B839-49F1-AD06-EA2473A8B3E3}" sibTransId="{6EF56838-9BA3-46BA-B2B4-EB1018A67EC7}"/>
    <dgm:cxn modelId="{58B497AD-C4FA-4E6D-9065-EF6511AB22FD}" type="presOf" srcId="{BA54490B-19FF-4A7E-A83F-F6CF64D3B3FA}" destId="{9DCD03A0-D27A-4F85-A00D-78723FA32ED8}" srcOrd="0" destOrd="3" presId="urn:microsoft.com/office/officeart/2005/8/layout/list1"/>
    <dgm:cxn modelId="{51537B0C-2DCB-4483-AD27-E88F6DBDDD9F}" type="presOf" srcId="{C782A3BE-C2F4-44A6-B19F-14392EB87C68}" destId="{EE2FB7D2-F8DD-40BC-AAF1-BC55A4F28012}" srcOrd="0" destOrd="1" presId="urn:microsoft.com/office/officeart/2005/8/layout/list1"/>
    <dgm:cxn modelId="{BBC2FC9B-DFE7-4D74-A972-F5DAEECFE7ED}" type="presOf" srcId="{33C84435-6436-4032-9837-F768CFE4AEE7}" destId="{5FAEEED0-AE78-4FD0-A1BA-4CCD2D3787D2}" srcOrd="0" destOrd="0" presId="urn:microsoft.com/office/officeart/2005/8/layout/list1"/>
    <dgm:cxn modelId="{DF242C24-64B8-4246-8928-A779DF1FC1D3}" srcId="{A9D5AF7C-7BC0-4AAF-BE6A-7DDFC611339A}" destId="{D0B87E0F-8532-46D1-AD6A-DA5631CF0101}" srcOrd="1" destOrd="0" parTransId="{2094139C-ECAD-4108-A80C-73CD8DE39F06}" sibTransId="{EFF2B3FB-FD78-4341-8559-0FED190D96FD}"/>
    <dgm:cxn modelId="{62EF7C3B-E429-4A01-8981-6C6BF3C383EA}" type="presOf" srcId="{96928557-8CA4-43DD-8023-C0AD9569CD6A}" destId="{13A3670A-D864-4C92-97A9-55CCF719EF48}" srcOrd="0" destOrd="0" presId="urn:microsoft.com/office/officeart/2005/8/layout/list1"/>
    <dgm:cxn modelId="{A80C01A9-97C4-4A6C-A585-BD6B40938DDD}" srcId="{33C84435-6436-4032-9837-F768CFE4AEE7}" destId="{6D4E87E8-4E5E-4BD4-B068-C76B0B277568}" srcOrd="2" destOrd="0" parTransId="{D8339E45-4853-4A1A-BEBF-61AAEB8915FD}" sibTransId="{F0D24FFC-1ADE-46CF-9558-6C877EA5D4CA}"/>
    <dgm:cxn modelId="{4DA17C39-88FF-40D4-A6D4-5D0753BB9BCE}" type="presOf" srcId="{44C91BB9-39D6-4F44-9B96-1549D1077BA2}" destId="{F2947DD8-4646-4726-83DA-F492AE2B0410}" srcOrd="0" destOrd="1" presId="urn:microsoft.com/office/officeart/2005/8/layout/list1"/>
    <dgm:cxn modelId="{77F3B3A1-A8F2-4045-98EF-9B923ABDF217}" srcId="{682E5D06-96A7-4E39-9627-B35D3A5AC525}" destId="{503FAB98-7311-4E84-A0A7-40945099DDF0}" srcOrd="0" destOrd="0" parTransId="{0912CC73-D4A2-4ABD-A1B4-90F459AFF55F}" sibTransId="{EA15730F-AC07-43DD-BDC3-727F57428051}"/>
    <dgm:cxn modelId="{719AC744-B3F6-4568-9169-4758A67A1218}" type="presOf" srcId="{456B68B9-3423-45DD-8837-EFA5448B1C22}" destId="{9DCD03A0-D27A-4F85-A00D-78723FA32ED8}" srcOrd="0" destOrd="4" presId="urn:microsoft.com/office/officeart/2005/8/layout/list1"/>
    <dgm:cxn modelId="{341481BD-0728-4B13-8ADA-C258CF552425}" type="presOf" srcId="{5B91D044-87F0-427C-A9F3-22BE576B9676}" destId="{9DCD03A0-D27A-4F85-A00D-78723FA32ED8}" srcOrd="0" destOrd="5" presId="urn:microsoft.com/office/officeart/2005/8/layout/list1"/>
    <dgm:cxn modelId="{BE9FFAE4-14C5-4EAF-9E28-F86129CBCAD1}" srcId="{682E5D06-96A7-4E39-9627-B35D3A5AC525}" destId="{01835F66-5454-4F66-93D0-5BA6834B237E}" srcOrd="2" destOrd="0" parTransId="{AA747257-6A2C-44B4-BC0D-4A7BF4793A8B}" sibTransId="{6FC07AEE-9408-4838-B2F0-A06E3D7CDC8C}"/>
    <dgm:cxn modelId="{4C82DCA2-BCB6-4D1B-A008-697EC0FBCF52}" type="presParOf" srcId="{D6711B81-C43F-40C2-8720-1C4F9EBC11E3}" destId="{EA8B1051-FD21-4929-9F65-E6401747A3EC}" srcOrd="0" destOrd="0" presId="urn:microsoft.com/office/officeart/2005/8/layout/list1"/>
    <dgm:cxn modelId="{1B5A5835-970D-4F14-BB46-85B604615963}" type="presParOf" srcId="{EA8B1051-FD21-4929-9F65-E6401747A3EC}" destId="{13A3670A-D864-4C92-97A9-55CCF719EF48}" srcOrd="0" destOrd="0" presId="urn:microsoft.com/office/officeart/2005/8/layout/list1"/>
    <dgm:cxn modelId="{E79A7B62-090F-4079-948D-79D04006B5C3}" type="presParOf" srcId="{EA8B1051-FD21-4929-9F65-E6401747A3EC}" destId="{F69332F4-0150-4A2A-BD84-67CB6C3BB61B}" srcOrd="1" destOrd="0" presId="urn:microsoft.com/office/officeart/2005/8/layout/list1"/>
    <dgm:cxn modelId="{6DE73799-83EF-43DA-AA52-1399D81E3A93}" type="presParOf" srcId="{D6711B81-C43F-40C2-8720-1C4F9EBC11E3}" destId="{7B2EA726-46EC-4000-92C6-4249B7119589}" srcOrd="1" destOrd="0" presId="urn:microsoft.com/office/officeart/2005/8/layout/list1"/>
    <dgm:cxn modelId="{0420879E-B944-4E6C-8036-DB34F3834F28}" type="presParOf" srcId="{D6711B81-C43F-40C2-8720-1C4F9EBC11E3}" destId="{51DD6247-E064-460B-A7F5-4D110CF30A77}" srcOrd="2" destOrd="0" presId="urn:microsoft.com/office/officeart/2005/8/layout/list1"/>
    <dgm:cxn modelId="{9DAB13A0-61A1-4234-B60F-3CF24CA49C79}" type="presParOf" srcId="{D6711B81-C43F-40C2-8720-1C4F9EBC11E3}" destId="{C835C9B4-1E80-4762-BD20-4D2C2BC25373}" srcOrd="3" destOrd="0" presId="urn:microsoft.com/office/officeart/2005/8/layout/list1"/>
    <dgm:cxn modelId="{FC22151B-2B59-4F2B-8051-FC820818549D}" type="presParOf" srcId="{D6711B81-C43F-40C2-8720-1C4F9EBC11E3}" destId="{FB22EA40-8756-41F9-9A56-B262D5A738F6}" srcOrd="4" destOrd="0" presId="urn:microsoft.com/office/officeart/2005/8/layout/list1"/>
    <dgm:cxn modelId="{C887EDFE-F4C7-4153-9B32-4DCC612917B7}" type="presParOf" srcId="{FB22EA40-8756-41F9-9A56-B262D5A738F6}" destId="{791F4985-21D4-4E15-812B-AEEC96DF6F10}" srcOrd="0" destOrd="0" presId="urn:microsoft.com/office/officeart/2005/8/layout/list1"/>
    <dgm:cxn modelId="{23AACD56-0F51-463A-A2AF-3274FF6FC264}" type="presParOf" srcId="{FB22EA40-8756-41F9-9A56-B262D5A738F6}" destId="{4C25D485-B11A-4DCB-B0A3-600A7A48C743}" srcOrd="1" destOrd="0" presId="urn:microsoft.com/office/officeart/2005/8/layout/list1"/>
    <dgm:cxn modelId="{4418231A-A350-4C6A-A8BA-FD279EA7EF6C}" type="presParOf" srcId="{D6711B81-C43F-40C2-8720-1C4F9EBC11E3}" destId="{395E1866-AF41-426A-B4D9-93CFD28BDF03}" srcOrd="5" destOrd="0" presId="urn:microsoft.com/office/officeart/2005/8/layout/list1"/>
    <dgm:cxn modelId="{2A14C379-2198-463C-8AD4-CD8F2E9C5906}" type="presParOf" srcId="{D6711B81-C43F-40C2-8720-1C4F9EBC11E3}" destId="{F2947DD8-4646-4726-83DA-F492AE2B0410}" srcOrd="6" destOrd="0" presId="urn:microsoft.com/office/officeart/2005/8/layout/list1"/>
    <dgm:cxn modelId="{AA0CA446-6189-42C4-8EF7-27C658BF3481}" type="presParOf" srcId="{D6711B81-C43F-40C2-8720-1C4F9EBC11E3}" destId="{B3F5FBE8-2BAE-4C64-B309-648C03785E80}" srcOrd="7" destOrd="0" presId="urn:microsoft.com/office/officeart/2005/8/layout/list1"/>
    <dgm:cxn modelId="{B1612DB3-7014-4DF1-8196-B364E22B79F1}" type="presParOf" srcId="{D6711B81-C43F-40C2-8720-1C4F9EBC11E3}" destId="{ED940264-7C29-4F39-80BD-261E5C040814}" srcOrd="8" destOrd="0" presId="urn:microsoft.com/office/officeart/2005/8/layout/list1"/>
    <dgm:cxn modelId="{B5B3E8EA-561B-421C-B63D-B9C6666FC54E}" type="presParOf" srcId="{ED940264-7C29-4F39-80BD-261E5C040814}" destId="{5FAEEED0-AE78-4FD0-A1BA-4CCD2D3787D2}" srcOrd="0" destOrd="0" presId="urn:microsoft.com/office/officeart/2005/8/layout/list1"/>
    <dgm:cxn modelId="{60E02C08-6C46-488D-A071-27445863CBE9}" type="presParOf" srcId="{ED940264-7C29-4F39-80BD-261E5C040814}" destId="{07212A9F-6DBC-4ADC-B88B-7718B91A58DB}" srcOrd="1" destOrd="0" presId="urn:microsoft.com/office/officeart/2005/8/layout/list1"/>
    <dgm:cxn modelId="{7788E8A7-E464-482E-9E89-E0EDEB1C563E}" type="presParOf" srcId="{D6711B81-C43F-40C2-8720-1C4F9EBC11E3}" destId="{E01876AC-9FE6-483F-B56F-18E5099AF3E9}" srcOrd="9" destOrd="0" presId="urn:microsoft.com/office/officeart/2005/8/layout/list1"/>
    <dgm:cxn modelId="{746EF391-8B6B-4444-BF62-A88B4B51DBB8}" type="presParOf" srcId="{D6711B81-C43F-40C2-8720-1C4F9EBC11E3}" destId="{EE2FB7D2-F8DD-40BC-AAF1-BC55A4F28012}" srcOrd="10" destOrd="0" presId="urn:microsoft.com/office/officeart/2005/8/layout/list1"/>
    <dgm:cxn modelId="{8978BB52-18D2-46ED-80DB-2B5A0D513A09}" type="presParOf" srcId="{D6711B81-C43F-40C2-8720-1C4F9EBC11E3}" destId="{6DBA94B0-84E3-47B0-A48E-4BB0BE28A535}" srcOrd="11" destOrd="0" presId="urn:microsoft.com/office/officeart/2005/8/layout/list1"/>
    <dgm:cxn modelId="{F85C55BB-6155-4F72-BCAE-93BBE4DC8FC3}" type="presParOf" srcId="{D6711B81-C43F-40C2-8720-1C4F9EBC11E3}" destId="{ECF71F6D-71FB-4895-9586-2431A9473CE3}" srcOrd="12" destOrd="0" presId="urn:microsoft.com/office/officeart/2005/8/layout/list1"/>
    <dgm:cxn modelId="{AED22192-4D52-4A5B-9E5A-24E7766BA2E8}" type="presParOf" srcId="{ECF71F6D-71FB-4895-9586-2431A9473CE3}" destId="{3F1677E1-3448-4D37-A892-F321F6A5D8A7}" srcOrd="0" destOrd="0" presId="urn:microsoft.com/office/officeart/2005/8/layout/list1"/>
    <dgm:cxn modelId="{34DCF55F-8D4A-40BE-8CB6-0C7EDEED4C36}" type="presParOf" srcId="{ECF71F6D-71FB-4895-9586-2431A9473CE3}" destId="{4A8160FC-15E3-44FB-AFBA-35AA42DF0194}" srcOrd="1" destOrd="0" presId="urn:microsoft.com/office/officeart/2005/8/layout/list1"/>
    <dgm:cxn modelId="{575F0895-FC59-469A-9326-D6EAE0D42771}" type="presParOf" srcId="{D6711B81-C43F-40C2-8720-1C4F9EBC11E3}" destId="{2EADB0D5-95B0-4473-8B64-413BE267FB2E}" srcOrd="13" destOrd="0" presId="urn:microsoft.com/office/officeart/2005/8/layout/list1"/>
    <dgm:cxn modelId="{13258113-462F-4075-8C17-DC20F311F0FD}" type="presParOf" srcId="{D6711B81-C43F-40C2-8720-1C4F9EBC11E3}" destId="{9DCD03A0-D27A-4F85-A00D-78723FA32ED8}" srcOrd="14"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DA365F-7A72-4411-8B8D-E93E1C6940C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4DF88B46-98EA-40DA-A291-F69284807170}">
      <dgm:prSet phldrT="[Text]" custT="1"/>
      <dgm:spPr/>
      <dgm:t>
        <a:bodyPr/>
        <a:lstStyle/>
        <a:p>
          <a:r>
            <a:rPr lang="en-GB" sz="1400" b="1" dirty="0">
              <a:latin typeface="Arial" panose="020B0604020202020204" pitchFamily="34" charset="0"/>
              <a:cs typeface="Arial" panose="020B0604020202020204" pitchFamily="34" charset="0"/>
            </a:rPr>
            <a:t>They should not attend this setting</a:t>
          </a:r>
        </a:p>
        <a:p>
          <a:r>
            <a:rPr lang="en-US" sz="1400" dirty="0">
              <a:latin typeface="Arial" panose="020B0604020202020204" pitchFamily="34" charset="0"/>
              <a:ea typeface="Calibri" panose="020F0502020204030204" pitchFamily="34" charset="0"/>
              <a:cs typeface="Arial" panose="020B0604020202020204" pitchFamily="34" charset="0"/>
            </a:rPr>
            <a:t>If the CHILD is in the setting – Isolate away from others until they can be picked up from school.</a:t>
          </a:r>
          <a:endParaRPr lang="en-GB" sz="1400" dirty="0">
            <a:latin typeface="Arial" panose="020B0604020202020204" pitchFamily="34" charset="0"/>
            <a:ea typeface="Calibri" panose="020F0502020204030204" pitchFamily="34" charset="0"/>
            <a:cs typeface="Arial" panose="020B0604020202020204" pitchFamily="34" charset="0"/>
          </a:endParaRPr>
        </a:p>
        <a:p>
          <a:r>
            <a:rPr lang="en-US" sz="1400" dirty="0">
              <a:latin typeface="Arial" panose="020B0604020202020204" pitchFamily="34" charset="0"/>
              <a:ea typeface="Calibri" panose="020F0502020204030204" pitchFamily="34" charset="0"/>
              <a:cs typeface="Arial" panose="020B0604020202020204" pitchFamily="34" charset="0"/>
            </a:rPr>
            <a:t>(Refer to PPE guidance on gov.uk if personal care is required within 2m)</a:t>
          </a:r>
        </a:p>
        <a:p>
          <a:r>
            <a:rPr lang="en-US" sz="1400" dirty="0">
              <a:latin typeface="Arial" panose="020B0604020202020204" pitchFamily="34" charset="0"/>
              <a:cs typeface="Arial" panose="020B0604020202020204" pitchFamily="34" charset="0"/>
            </a:rPr>
            <a:t>If a staff member, they should go home immediatley.</a:t>
          </a:r>
          <a:endParaRPr lang="en-GB" sz="1400" dirty="0">
            <a:latin typeface="Arial" panose="020B0604020202020204" pitchFamily="34" charset="0"/>
            <a:cs typeface="Arial" panose="020B0604020202020204" pitchFamily="34" charset="0"/>
          </a:endParaRPr>
        </a:p>
      </dgm:t>
    </dgm:pt>
    <dgm:pt modelId="{464A0AE9-F1CB-4110-8FD2-2D3F5299CEB7}" type="parTrans" cxnId="{22D2E2B2-3AA7-4AB3-8376-7201C997D386}">
      <dgm:prSet/>
      <dgm:spPr/>
      <dgm:t>
        <a:bodyPr/>
        <a:lstStyle/>
        <a:p>
          <a:endParaRPr lang="en-GB">
            <a:latin typeface="Arial" panose="020B0604020202020204" pitchFamily="34" charset="0"/>
            <a:cs typeface="Arial" panose="020B0604020202020204" pitchFamily="34" charset="0"/>
          </a:endParaRPr>
        </a:p>
      </dgm:t>
    </dgm:pt>
    <dgm:pt modelId="{163C0739-4B8B-4068-B703-3C8271772AEB}" type="sibTrans" cxnId="{22D2E2B2-3AA7-4AB3-8376-7201C997D386}">
      <dgm:prSet/>
      <dgm:spPr/>
      <dgm:t>
        <a:bodyPr/>
        <a:lstStyle/>
        <a:p>
          <a:endParaRPr lang="en-GB">
            <a:latin typeface="Arial" panose="020B0604020202020204" pitchFamily="34" charset="0"/>
            <a:cs typeface="Arial" panose="020B0604020202020204" pitchFamily="34" charset="0"/>
          </a:endParaRPr>
        </a:p>
      </dgm:t>
    </dgm:pt>
    <dgm:pt modelId="{06E4D786-B262-4082-A03E-3DA59D81276B}">
      <dgm:prSet phldrT="[Text]" custT="1"/>
      <dgm:spPr/>
      <dgm:t>
        <a:bodyPr/>
        <a:lstStyle/>
        <a:p>
          <a:r>
            <a:rPr lang="en-GB" sz="1800" dirty="0">
              <a:latin typeface="Arial" panose="020B0604020202020204" pitchFamily="34" charset="0"/>
              <a:cs typeface="Arial" panose="020B0604020202020204" pitchFamily="34" charset="0"/>
            </a:rPr>
            <a:t>Individual goes home to self-isolate for 10</a:t>
          </a:r>
          <a:r>
            <a:rPr lang="en-GB" sz="1800">
              <a:latin typeface="Arial" panose="020B0604020202020204" pitchFamily="34" charset="0"/>
              <a:cs typeface="Arial" panose="020B0604020202020204" pitchFamily="34" charset="0"/>
            </a:rPr>
            <a:t> days.</a:t>
          </a:r>
        </a:p>
        <a:p>
          <a:r>
            <a:rPr lang="en-GB" sz="1800" dirty="0">
              <a:latin typeface="Arial" panose="020B0604020202020204" pitchFamily="34" charset="0"/>
              <a:cs typeface="Arial" panose="020B0604020202020204" pitchFamily="34" charset="0"/>
            </a:rPr>
            <a:t>Household should also self-isolate for 10 days</a:t>
          </a:r>
        </a:p>
        <a:p>
          <a:r>
            <a:rPr lang="en-GB" sz="1800" dirty="0">
              <a:latin typeface="Arial" panose="020B0604020202020204" pitchFamily="34" charset="0"/>
              <a:cs typeface="Arial" panose="020B0604020202020204" pitchFamily="34" charset="0"/>
            </a:rPr>
            <a:t>Provide 'Stay at home' guidance</a:t>
          </a:r>
        </a:p>
      </dgm:t>
    </dgm:pt>
    <dgm:pt modelId="{66499026-FEA4-46DD-9AE2-A423EB158B46}" type="parTrans" cxnId="{5F919892-26F6-4F09-92B6-8052E247E7BE}">
      <dgm:prSet/>
      <dgm:spPr/>
      <dgm:t>
        <a:bodyPr/>
        <a:lstStyle/>
        <a:p>
          <a:endParaRPr lang="en-GB">
            <a:latin typeface="Arial" panose="020B0604020202020204" pitchFamily="34" charset="0"/>
            <a:cs typeface="Arial" panose="020B0604020202020204" pitchFamily="34" charset="0"/>
          </a:endParaRPr>
        </a:p>
      </dgm:t>
    </dgm:pt>
    <dgm:pt modelId="{399D506F-C973-4A28-A9E8-48CABEA52E17}" type="sibTrans" cxnId="{5F919892-26F6-4F09-92B6-8052E247E7BE}">
      <dgm:prSet/>
      <dgm:spPr/>
      <dgm:t>
        <a:bodyPr/>
        <a:lstStyle/>
        <a:p>
          <a:endParaRPr lang="en-GB">
            <a:latin typeface="Arial" panose="020B0604020202020204" pitchFamily="34" charset="0"/>
            <a:cs typeface="Arial" panose="020B0604020202020204" pitchFamily="34" charset="0"/>
          </a:endParaRPr>
        </a:p>
      </dgm:t>
    </dgm:pt>
    <dgm:pt modelId="{0A25E64E-EB77-4FE0-907A-4619C0A92A9F}">
      <dgm:prSet phldrT="[Text]" custT="1"/>
      <dgm:spPr/>
      <dgm:t>
        <a:bodyPr/>
        <a:lstStyle/>
        <a:p>
          <a:r>
            <a:rPr lang="en-GB" sz="1600" b="1" dirty="0">
              <a:latin typeface="Arial" panose="020B0604020202020204" pitchFamily="34" charset="0"/>
              <a:cs typeface="Arial" panose="020B0604020202020204" pitchFamily="34" charset="0"/>
            </a:rPr>
            <a:t>	CHILD OR STAFF MEMBER TESTS POSITIVE FOR COVID-19</a:t>
          </a:r>
        </a:p>
      </dgm:t>
    </dgm:pt>
    <dgm:pt modelId="{394A8B6F-BC33-4699-AF90-7C2C344F3D4A}" type="parTrans" cxnId="{46927248-1007-4F28-B939-6CCBA6E44A58}">
      <dgm:prSet/>
      <dgm:spPr/>
      <dgm:t>
        <a:bodyPr/>
        <a:lstStyle/>
        <a:p>
          <a:endParaRPr lang="en-GB">
            <a:latin typeface="Arial" panose="020B0604020202020204" pitchFamily="34" charset="0"/>
            <a:cs typeface="Arial" panose="020B0604020202020204" pitchFamily="34" charset="0"/>
          </a:endParaRPr>
        </a:p>
      </dgm:t>
    </dgm:pt>
    <dgm:pt modelId="{811C8AEE-A4EE-4AC4-84BE-EC18803CC6EC}" type="sibTrans" cxnId="{46927248-1007-4F28-B939-6CCBA6E44A58}">
      <dgm:prSet/>
      <dgm:spPr/>
      <dgm:t>
        <a:bodyPr/>
        <a:lstStyle/>
        <a:p>
          <a:endParaRPr lang="en-GB">
            <a:latin typeface="Arial" panose="020B0604020202020204" pitchFamily="34" charset="0"/>
            <a:cs typeface="Arial" panose="020B0604020202020204" pitchFamily="34" charset="0"/>
          </a:endParaRPr>
        </a:p>
      </dgm:t>
    </dgm:pt>
    <dgm:pt modelId="{CD4EE2FD-CBB2-4EE2-BBC9-5C4A9827CAA4}">
      <dgm:prSet custT="1"/>
      <dgm:spPr>
        <a:solidFill>
          <a:schemeClr val="accent5"/>
        </a:solidFill>
      </dgm:spPr>
      <dgm:t>
        <a:bodyPr/>
        <a:lstStyle/>
        <a:p>
          <a:r>
            <a:rPr lang="en-GB" sz="1800" b="1" dirty="0">
              <a:latin typeface="Arial" panose="020B0604020202020204" pitchFamily="34" charset="0"/>
              <a:cs typeface="Arial" panose="020B0604020202020204" pitchFamily="34" charset="0"/>
            </a:rPr>
            <a:t>Identify</a:t>
          </a:r>
          <a:r>
            <a:rPr lang="en-GB" sz="1800" b="1" baseline="0" dirty="0">
              <a:latin typeface="Arial" panose="020B0604020202020204" pitchFamily="34" charset="0"/>
              <a:cs typeface="Arial" panose="020B0604020202020204" pitchFamily="34" charset="0"/>
            </a:rPr>
            <a:t> any contacts of the case</a:t>
          </a:r>
        </a:p>
        <a:p>
          <a:r>
            <a:rPr lang="en-GB" sz="1800" b="1" dirty="0">
              <a:latin typeface="Arial" panose="020B0604020202020204" pitchFamily="34" charset="0"/>
              <a:cs typeface="Arial" panose="020B0604020202020204" pitchFamily="34" charset="0"/>
            </a:rPr>
            <a:t>Assess if any staff, children or visitors meet the contact definition</a:t>
          </a:r>
        </a:p>
        <a:p>
          <a:r>
            <a:rPr lang="en-GB" sz="1800" b="1" dirty="0">
              <a:latin typeface="Arial" panose="020B0604020202020204" pitchFamily="34" charset="0"/>
              <a:cs typeface="Arial" panose="020B0604020202020204" pitchFamily="34" charset="0"/>
            </a:rPr>
            <a:t>School provides advice to contacts to self-isolate</a:t>
          </a:r>
        </a:p>
      </dgm:t>
    </dgm:pt>
    <dgm:pt modelId="{616E68F2-2EC0-47B1-8304-AB8191959E2D}" type="parTrans" cxnId="{29EA8CEB-5D3D-4D35-84F5-64090E8DDB14}">
      <dgm:prSet/>
      <dgm:spPr/>
      <dgm:t>
        <a:bodyPr/>
        <a:lstStyle/>
        <a:p>
          <a:endParaRPr lang="en-GB">
            <a:latin typeface="Arial" panose="020B0604020202020204" pitchFamily="34" charset="0"/>
            <a:cs typeface="Arial" panose="020B0604020202020204" pitchFamily="34" charset="0"/>
          </a:endParaRPr>
        </a:p>
      </dgm:t>
    </dgm:pt>
    <dgm:pt modelId="{0633B5FC-5D99-4CEB-A3C1-7A7D4FB366B1}" type="sibTrans" cxnId="{29EA8CEB-5D3D-4D35-84F5-64090E8DDB14}">
      <dgm:prSet/>
      <dgm:spPr/>
      <dgm:t>
        <a:bodyPr/>
        <a:lstStyle/>
        <a:p>
          <a:endParaRPr lang="en-GB">
            <a:latin typeface="Arial" panose="020B0604020202020204" pitchFamily="34" charset="0"/>
            <a:cs typeface="Arial" panose="020B0604020202020204" pitchFamily="34" charset="0"/>
          </a:endParaRPr>
        </a:p>
      </dgm:t>
    </dgm:pt>
    <dgm:pt modelId="{697A57FB-AEF0-4B63-B9A3-139ED1A704F6}">
      <dgm:prSet phldrT="[Text]"/>
      <dgm:spPr/>
      <dgm:t>
        <a:bodyPr/>
        <a:lstStyle/>
        <a:p>
          <a:r>
            <a:rPr lang="en-GB" dirty="0">
              <a:latin typeface="Arial" panose="020B0604020202020204" pitchFamily="34" charset="0"/>
              <a:cs typeface="Arial" panose="020B0604020202020204" pitchFamily="34" charset="0"/>
            </a:rPr>
            <a:t>Environmental cleaning as per guidance on gov.uk for cleaning in non-healthcare settings</a:t>
          </a:r>
          <a:endParaRPr lang="en-GB"/>
        </a:p>
      </dgm:t>
    </dgm:pt>
    <dgm:pt modelId="{BDAA4306-EC6B-46CB-8614-D59A6F92D817}" type="parTrans" cxnId="{85D8B107-3D7E-4814-A20E-692C27E50972}">
      <dgm:prSet/>
      <dgm:spPr/>
      <dgm:t>
        <a:bodyPr/>
        <a:lstStyle/>
        <a:p>
          <a:endParaRPr lang="en-GB"/>
        </a:p>
      </dgm:t>
    </dgm:pt>
    <dgm:pt modelId="{448E290B-615D-407F-8722-6D3D2692F968}" type="sibTrans" cxnId="{85D8B107-3D7E-4814-A20E-692C27E50972}">
      <dgm:prSet/>
      <dgm:spPr/>
      <dgm:t>
        <a:bodyPr/>
        <a:lstStyle/>
        <a:p>
          <a:endParaRPr lang="en-GB"/>
        </a:p>
      </dgm:t>
    </dgm:pt>
    <dgm:pt modelId="{C933F41F-8558-4883-9E25-D0AE83855651}">
      <dgm:prSet phldrT="[Text]"/>
      <dgm:spPr/>
      <dgm:t>
        <a:bodyPr/>
        <a:lstStyle/>
        <a:p>
          <a:r>
            <a:rPr lang="en-GB">
              <a:latin typeface="Arial" panose="020B0604020202020204" pitchFamily="34" charset="0"/>
              <a:cs typeface="Arial" panose="020B0604020202020204" pitchFamily="34" charset="0"/>
            </a:rPr>
            <a:t>Any further cases within 10 days or if there is serious concerns such as a death or a case in hospital, please notify the local authority</a:t>
          </a:r>
        </a:p>
      </dgm:t>
    </dgm:pt>
    <dgm:pt modelId="{864734DA-2E65-417F-AEFC-D907E46B13DC}" type="parTrans" cxnId="{354A5BE6-D666-41CB-A468-5FBDE45B3E1A}">
      <dgm:prSet/>
      <dgm:spPr/>
      <dgm:t>
        <a:bodyPr/>
        <a:lstStyle/>
        <a:p>
          <a:endParaRPr lang="en-GB"/>
        </a:p>
      </dgm:t>
    </dgm:pt>
    <dgm:pt modelId="{71EE34AA-42A1-494B-9076-F8CFDE090EC8}" type="sibTrans" cxnId="{354A5BE6-D666-41CB-A468-5FBDE45B3E1A}">
      <dgm:prSet/>
      <dgm:spPr/>
      <dgm:t>
        <a:bodyPr/>
        <a:lstStyle/>
        <a:p>
          <a:endParaRPr lang="en-GB"/>
        </a:p>
      </dgm:t>
    </dgm:pt>
    <dgm:pt modelId="{267E23CD-A36F-49DB-89F9-F0CF8D38E3AB}" type="pres">
      <dgm:prSet presAssocID="{C6DA365F-7A72-4411-8B8D-E93E1C6940C8}" presName="Name0" presStyleCnt="0">
        <dgm:presLayoutVars>
          <dgm:dir/>
          <dgm:animLvl val="lvl"/>
          <dgm:resizeHandles val="exact"/>
        </dgm:presLayoutVars>
      </dgm:prSet>
      <dgm:spPr/>
      <dgm:t>
        <a:bodyPr/>
        <a:lstStyle/>
        <a:p>
          <a:endParaRPr lang="en-GB"/>
        </a:p>
      </dgm:t>
    </dgm:pt>
    <dgm:pt modelId="{1F5846C9-3AD7-4321-80E4-F45CC6A88DB4}" type="pres">
      <dgm:prSet presAssocID="{C933F41F-8558-4883-9E25-D0AE83855651}" presName="boxAndChildren" presStyleCnt="0"/>
      <dgm:spPr/>
    </dgm:pt>
    <dgm:pt modelId="{D302BE41-9A3E-4B8D-82DC-0E5BBEE99F44}" type="pres">
      <dgm:prSet presAssocID="{C933F41F-8558-4883-9E25-D0AE83855651}" presName="parentTextBox" presStyleLbl="node1" presStyleIdx="0" presStyleCnt="6"/>
      <dgm:spPr/>
      <dgm:t>
        <a:bodyPr/>
        <a:lstStyle/>
        <a:p>
          <a:endParaRPr lang="en-GB"/>
        </a:p>
      </dgm:t>
    </dgm:pt>
    <dgm:pt modelId="{6A1EA11C-8A41-4FB3-B735-606303573A66}" type="pres">
      <dgm:prSet presAssocID="{448E290B-615D-407F-8722-6D3D2692F968}" presName="sp" presStyleCnt="0"/>
      <dgm:spPr/>
    </dgm:pt>
    <dgm:pt modelId="{254F8DFF-C439-4B31-8ACF-1CA8C3E76DF6}" type="pres">
      <dgm:prSet presAssocID="{697A57FB-AEF0-4B63-B9A3-139ED1A704F6}" presName="arrowAndChildren" presStyleCnt="0"/>
      <dgm:spPr/>
    </dgm:pt>
    <dgm:pt modelId="{EB2EB1EC-E6DB-4B74-BF53-0E6F9EF321BE}" type="pres">
      <dgm:prSet presAssocID="{697A57FB-AEF0-4B63-B9A3-139ED1A704F6}" presName="parentTextArrow" presStyleLbl="node1" presStyleIdx="1" presStyleCnt="6"/>
      <dgm:spPr/>
      <dgm:t>
        <a:bodyPr/>
        <a:lstStyle/>
        <a:p>
          <a:endParaRPr lang="en-GB"/>
        </a:p>
      </dgm:t>
    </dgm:pt>
    <dgm:pt modelId="{10837635-958E-4F1C-83DF-2254B2EB9165}" type="pres">
      <dgm:prSet presAssocID="{0633B5FC-5D99-4CEB-A3C1-7A7D4FB366B1}" presName="sp" presStyleCnt="0"/>
      <dgm:spPr/>
    </dgm:pt>
    <dgm:pt modelId="{D68319C6-139D-4C48-A26E-2354F336D13C}" type="pres">
      <dgm:prSet presAssocID="{CD4EE2FD-CBB2-4EE2-BBC9-5C4A9827CAA4}" presName="arrowAndChildren" presStyleCnt="0"/>
      <dgm:spPr/>
    </dgm:pt>
    <dgm:pt modelId="{DDBBB34E-FF62-4C6F-AFED-7A291676C014}" type="pres">
      <dgm:prSet presAssocID="{CD4EE2FD-CBB2-4EE2-BBC9-5C4A9827CAA4}" presName="parentTextArrow" presStyleLbl="node1" presStyleIdx="2" presStyleCnt="6" custScaleY="185660"/>
      <dgm:spPr/>
      <dgm:t>
        <a:bodyPr/>
        <a:lstStyle/>
        <a:p>
          <a:endParaRPr lang="en-GB"/>
        </a:p>
      </dgm:t>
    </dgm:pt>
    <dgm:pt modelId="{735BDA40-043B-41D9-B15D-6BAE6F045BF6}" type="pres">
      <dgm:prSet presAssocID="{399D506F-C973-4A28-A9E8-48CABEA52E17}" presName="sp" presStyleCnt="0"/>
      <dgm:spPr/>
    </dgm:pt>
    <dgm:pt modelId="{B5178B8C-4451-4F9F-93DF-1EABC27FDE47}" type="pres">
      <dgm:prSet presAssocID="{06E4D786-B262-4082-A03E-3DA59D81276B}" presName="arrowAndChildren" presStyleCnt="0"/>
      <dgm:spPr/>
    </dgm:pt>
    <dgm:pt modelId="{7A763989-DE44-491A-8BBB-8B3E390B6395}" type="pres">
      <dgm:prSet presAssocID="{06E4D786-B262-4082-A03E-3DA59D81276B}" presName="parentTextArrow" presStyleLbl="node1" presStyleIdx="3" presStyleCnt="6" custScaleY="142046"/>
      <dgm:spPr/>
      <dgm:t>
        <a:bodyPr/>
        <a:lstStyle/>
        <a:p>
          <a:endParaRPr lang="en-GB"/>
        </a:p>
      </dgm:t>
    </dgm:pt>
    <dgm:pt modelId="{FD256A92-44F5-454B-ADA6-1D498D2D8448}" type="pres">
      <dgm:prSet presAssocID="{163C0739-4B8B-4068-B703-3C8271772AEB}" presName="sp" presStyleCnt="0"/>
      <dgm:spPr/>
    </dgm:pt>
    <dgm:pt modelId="{B760AAD0-D6C5-44C9-9763-FB7D2D8DAAD9}" type="pres">
      <dgm:prSet presAssocID="{4DF88B46-98EA-40DA-A291-F69284807170}" presName="arrowAndChildren" presStyleCnt="0"/>
      <dgm:spPr/>
    </dgm:pt>
    <dgm:pt modelId="{1B9670BB-ADA1-436C-9AFC-C1312CB6E5FC}" type="pres">
      <dgm:prSet presAssocID="{4DF88B46-98EA-40DA-A291-F69284807170}" presName="parentTextArrow" presStyleLbl="node1" presStyleIdx="4" presStyleCnt="6" custScaleY="228810"/>
      <dgm:spPr/>
      <dgm:t>
        <a:bodyPr/>
        <a:lstStyle/>
        <a:p>
          <a:endParaRPr lang="en-GB"/>
        </a:p>
      </dgm:t>
    </dgm:pt>
    <dgm:pt modelId="{6230688F-E62C-4132-932F-55BA37BCEEC2}" type="pres">
      <dgm:prSet presAssocID="{811C8AEE-A4EE-4AC4-84BE-EC18803CC6EC}" presName="sp" presStyleCnt="0"/>
      <dgm:spPr/>
    </dgm:pt>
    <dgm:pt modelId="{0142CF67-7028-4669-B124-0FC4C002EEE9}" type="pres">
      <dgm:prSet presAssocID="{0A25E64E-EB77-4FE0-907A-4619C0A92A9F}" presName="arrowAndChildren" presStyleCnt="0"/>
      <dgm:spPr/>
    </dgm:pt>
    <dgm:pt modelId="{1A115B90-1CCF-47EA-A4CE-F2AFC0E6C029}" type="pres">
      <dgm:prSet presAssocID="{0A25E64E-EB77-4FE0-907A-4619C0A92A9F}" presName="parentTextArrow" presStyleLbl="node1" presStyleIdx="5" presStyleCnt="6" custLinFactNeighborX="-2729" custLinFactNeighborY="-102"/>
      <dgm:spPr/>
      <dgm:t>
        <a:bodyPr/>
        <a:lstStyle/>
        <a:p>
          <a:endParaRPr lang="en-GB"/>
        </a:p>
      </dgm:t>
    </dgm:pt>
  </dgm:ptLst>
  <dgm:cxnLst>
    <dgm:cxn modelId="{4CBB4F93-A840-4357-A8A1-A536C8E89300}" type="presOf" srcId="{C6DA365F-7A72-4411-8B8D-E93E1C6940C8}" destId="{267E23CD-A36F-49DB-89F9-F0CF8D38E3AB}" srcOrd="0" destOrd="0" presId="urn:microsoft.com/office/officeart/2005/8/layout/process4"/>
    <dgm:cxn modelId="{29EA8CEB-5D3D-4D35-84F5-64090E8DDB14}" srcId="{C6DA365F-7A72-4411-8B8D-E93E1C6940C8}" destId="{CD4EE2FD-CBB2-4EE2-BBC9-5C4A9827CAA4}" srcOrd="3" destOrd="0" parTransId="{616E68F2-2EC0-47B1-8304-AB8191959E2D}" sibTransId="{0633B5FC-5D99-4CEB-A3C1-7A7D4FB366B1}"/>
    <dgm:cxn modelId="{5F919892-26F6-4F09-92B6-8052E247E7BE}" srcId="{C6DA365F-7A72-4411-8B8D-E93E1C6940C8}" destId="{06E4D786-B262-4082-A03E-3DA59D81276B}" srcOrd="2" destOrd="0" parTransId="{66499026-FEA4-46DD-9AE2-A423EB158B46}" sibTransId="{399D506F-C973-4A28-A9E8-48CABEA52E17}"/>
    <dgm:cxn modelId="{354A5BE6-D666-41CB-A468-5FBDE45B3E1A}" srcId="{C6DA365F-7A72-4411-8B8D-E93E1C6940C8}" destId="{C933F41F-8558-4883-9E25-D0AE83855651}" srcOrd="5" destOrd="0" parTransId="{864734DA-2E65-417F-AEFC-D907E46B13DC}" sibTransId="{71EE34AA-42A1-494B-9076-F8CFDE090EC8}"/>
    <dgm:cxn modelId="{6655ABB4-B805-4051-9B23-4D8653D8ACF8}" type="presOf" srcId="{CD4EE2FD-CBB2-4EE2-BBC9-5C4A9827CAA4}" destId="{DDBBB34E-FF62-4C6F-AFED-7A291676C014}" srcOrd="0" destOrd="0" presId="urn:microsoft.com/office/officeart/2005/8/layout/process4"/>
    <dgm:cxn modelId="{9760C038-D1F5-4B8B-814F-95F705D02B8F}" type="presOf" srcId="{697A57FB-AEF0-4B63-B9A3-139ED1A704F6}" destId="{EB2EB1EC-E6DB-4B74-BF53-0E6F9EF321BE}" srcOrd="0" destOrd="0" presId="urn:microsoft.com/office/officeart/2005/8/layout/process4"/>
    <dgm:cxn modelId="{85D8B107-3D7E-4814-A20E-692C27E50972}" srcId="{C6DA365F-7A72-4411-8B8D-E93E1C6940C8}" destId="{697A57FB-AEF0-4B63-B9A3-139ED1A704F6}" srcOrd="4" destOrd="0" parTransId="{BDAA4306-EC6B-46CB-8614-D59A6F92D817}" sibTransId="{448E290B-615D-407F-8722-6D3D2692F968}"/>
    <dgm:cxn modelId="{45511C80-5BAE-454F-B310-3625593DA876}" type="presOf" srcId="{0A25E64E-EB77-4FE0-907A-4619C0A92A9F}" destId="{1A115B90-1CCF-47EA-A4CE-F2AFC0E6C029}" srcOrd="0" destOrd="0" presId="urn:microsoft.com/office/officeart/2005/8/layout/process4"/>
    <dgm:cxn modelId="{1D600E70-6ECD-4958-AF73-3404FC43C6C6}" type="presOf" srcId="{4DF88B46-98EA-40DA-A291-F69284807170}" destId="{1B9670BB-ADA1-436C-9AFC-C1312CB6E5FC}" srcOrd="0" destOrd="0" presId="urn:microsoft.com/office/officeart/2005/8/layout/process4"/>
    <dgm:cxn modelId="{00A6211D-AD85-4A1C-9BEB-506A0802510F}" type="presOf" srcId="{06E4D786-B262-4082-A03E-3DA59D81276B}" destId="{7A763989-DE44-491A-8BBB-8B3E390B6395}" srcOrd="0" destOrd="0" presId="urn:microsoft.com/office/officeart/2005/8/layout/process4"/>
    <dgm:cxn modelId="{C7AAE91C-BC24-43B0-B01B-812BC723C927}" type="presOf" srcId="{C933F41F-8558-4883-9E25-D0AE83855651}" destId="{D302BE41-9A3E-4B8D-82DC-0E5BBEE99F44}" srcOrd="0" destOrd="0" presId="urn:microsoft.com/office/officeart/2005/8/layout/process4"/>
    <dgm:cxn modelId="{22D2E2B2-3AA7-4AB3-8376-7201C997D386}" srcId="{C6DA365F-7A72-4411-8B8D-E93E1C6940C8}" destId="{4DF88B46-98EA-40DA-A291-F69284807170}" srcOrd="1" destOrd="0" parTransId="{464A0AE9-F1CB-4110-8FD2-2D3F5299CEB7}" sibTransId="{163C0739-4B8B-4068-B703-3C8271772AEB}"/>
    <dgm:cxn modelId="{46927248-1007-4F28-B939-6CCBA6E44A58}" srcId="{C6DA365F-7A72-4411-8B8D-E93E1C6940C8}" destId="{0A25E64E-EB77-4FE0-907A-4619C0A92A9F}" srcOrd="0" destOrd="0" parTransId="{394A8B6F-BC33-4699-AF90-7C2C344F3D4A}" sibTransId="{811C8AEE-A4EE-4AC4-84BE-EC18803CC6EC}"/>
    <dgm:cxn modelId="{95158681-C373-41A3-8471-38E9AE910EBC}" type="presParOf" srcId="{267E23CD-A36F-49DB-89F9-F0CF8D38E3AB}" destId="{1F5846C9-3AD7-4321-80E4-F45CC6A88DB4}" srcOrd="0" destOrd="0" presId="urn:microsoft.com/office/officeart/2005/8/layout/process4"/>
    <dgm:cxn modelId="{FCDF0A95-C8B2-42BB-8BA2-C20D8FA557DD}" type="presParOf" srcId="{1F5846C9-3AD7-4321-80E4-F45CC6A88DB4}" destId="{D302BE41-9A3E-4B8D-82DC-0E5BBEE99F44}" srcOrd="0" destOrd="0" presId="urn:microsoft.com/office/officeart/2005/8/layout/process4"/>
    <dgm:cxn modelId="{4C86620B-6C67-44B7-9CBB-2C5CC5CC1C03}" type="presParOf" srcId="{267E23CD-A36F-49DB-89F9-F0CF8D38E3AB}" destId="{6A1EA11C-8A41-4FB3-B735-606303573A66}" srcOrd="1" destOrd="0" presId="urn:microsoft.com/office/officeart/2005/8/layout/process4"/>
    <dgm:cxn modelId="{37208DA2-4143-4726-A72B-CEC95E28DD96}" type="presParOf" srcId="{267E23CD-A36F-49DB-89F9-F0CF8D38E3AB}" destId="{254F8DFF-C439-4B31-8ACF-1CA8C3E76DF6}" srcOrd="2" destOrd="0" presId="urn:microsoft.com/office/officeart/2005/8/layout/process4"/>
    <dgm:cxn modelId="{3AA57363-09AD-45C6-B238-87FD2F1329E5}" type="presParOf" srcId="{254F8DFF-C439-4B31-8ACF-1CA8C3E76DF6}" destId="{EB2EB1EC-E6DB-4B74-BF53-0E6F9EF321BE}" srcOrd="0" destOrd="0" presId="urn:microsoft.com/office/officeart/2005/8/layout/process4"/>
    <dgm:cxn modelId="{ECAADDCF-E7C5-445F-9727-5E275750D1B7}" type="presParOf" srcId="{267E23CD-A36F-49DB-89F9-F0CF8D38E3AB}" destId="{10837635-958E-4F1C-83DF-2254B2EB9165}" srcOrd="3" destOrd="0" presId="urn:microsoft.com/office/officeart/2005/8/layout/process4"/>
    <dgm:cxn modelId="{5828CC95-7159-4F46-AD68-DDF7529F2641}" type="presParOf" srcId="{267E23CD-A36F-49DB-89F9-F0CF8D38E3AB}" destId="{D68319C6-139D-4C48-A26E-2354F336D13C}" srcOrd="4" destOrd="0" presId="urn:microsoft.com/office/officeart/2005/8/layout/process4"/>
    <dgm:cxn modelId="{B3D8288F-776F-473C-8B41-5EB1D9705E7D}" type="presParOf" srcId="{D68319C6-139D-4C48-A26E-2354F336D13C}" destId="{DDBBB34E-FF62-4C6F-AFED-7A291676C014}" srcOrd="0" destOrd="0" presId="urn:microsoft.com/office/officeart/2005/8/layout/process4"/>
    <dgm:cxn modelId="{C6FB122B-2B84-4638-A94D-78B604F6816E}" type="presParOf" srcId="{267E23CD-A36F-49DB-89F9-F0CF8D38E3AB}" destId="{735BDA40-043B-41D9-B15D-6BAE6F045BF6}" srcOrd="5" destOrd="0" presId="urn:microsoft.com/office/officeart/2005/8/layout/process4"/>
    <dgm:cxn modelId="{5FDA7BCD-780D-4088-9FF9-912933EA2CCB}" type="presParOf" srcId="{267E23CD-A36F-49DB-89F9-F0CF8D38E3AB}" destId="{B5178B8C-4451-4F9F-93DF-1EABC27FDE47}" srcOrd="6" destOrd="0" presId="urn:microsoft.com/office/officeart/2005/8/layout/process4"/>
    <dgm:cxn modelId="{0322F690-D8C2-46F4-B2EC-E7029940C48F}" type="presParOf" srcId="{B5178B8C-4451-4F9F-93DF-1EABC27FDE47}" destId="{7A763989-DE44-491A-8BBB-8B3E390B6395}" srcOrd="0" destOrd="0" presId="urn:microsoft.com/office/officeart/2005/8/layout/process4"/>
    <dgm:cxn modelId="{945F09BA-C23E-45B1-A9D6-86508F7BAFBD}" type="presParOf" srcId="{267E23CD-A36F-49DB-89F9-F0CF8D38E3AB}" destId="{FD256A92-44F5-454B-ADA6-1D498D2D8448}" srcOrd="7" destOrd="0" presId="urn:microsoft.com/office/officeart/2005/8/layout/process4"/>
    <dgm:cxn modelId="{13AC7C77-1F4F-4A2E-83B4-FAE878010870}" type="presParOf" srcId="{267E23CD-A36F-49DB-89F9-F0CF8D38E3AB}" destId="{B760AAD0-D6C5-44C9-9763-FB7D2D8DAAD9}" srcOrd="8" destOrd="0" presId="urn:microsoft.com/office/officeart/2005/8/layout/process4"/>
    <dgm:cxn modelId="{5028BA4E-BF6A-4F64-9F6F-AE1FC5B56D07}" type="presParOf" srcId="{B760AAD0-D6C5-44C9-9763-FB7D2D8DAAD9}" destId="{1B9670BB-ADA1-436C-9AFC-C1312CB6E5FC}" srcOrd="0" destOrd="0" presId="urn:microsoft.com/office/officeart/2005/8/layout/process4"/>
    <dgm:cxn modelId="{61DE3E85-AAFE-46FE-AC00-C65F169AC9EE}" type="presParOf" srcId="{267E23CD-A36F-49DB-89F9-F0CF8D38E3AB}" destId="{6230688F-E62C-4132-932F-55BA37BCEEC2}" srcOrd="9" destOrd="0" presId="urn:microsoft.com/office/officeart/2005/8/layout/process4"/>
    <dgm:cxn modelId="{0D225B6B-8654-4D35-B048-A2AB95117ABE}" type="presParOf" srcId="{267E23CD-A36F-49DB-89F9-F0CF8D38E3AB}" destId="{0142CF67-7028-4669-B124-0FC4C002EEE9}" srcOrd="10" destOrd="0" presId="urn:microsoft.com/office/officeart/2005/8/layout/process4"/>
    <dgm:cxn modelId="{F90CD115-D3AB-4432-8F0F-FFAD581C2733}" type="presParOf" srcId="{0142CF67-7028-4669-B124-0FC4C002EEE9}" destId="{1A115B90-1CCF-47EA-A4CE-F2AFC0E6C029}" srcOrd="0" destOrd="0" presId="urn:microsoft.com/office/officeart/2005/8/layout/process4"/>
  </dgm:cxnLst>
  <dgm:bg>
    <a:noFill/>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DD6247-E064-460B-A7F5-4D110CF30A77}">
      <dsp:nvSpPr>
        <dsp:cNvPr id="0" name=""/>
        <dsp:cNvSpPr/>
      </dsp:nvSpPr>
      <dsp:spPr>
        <a:xfrm>
          <a:off x="0" y="418721"/>
          <a:ext cx="6020434" cy="1750518"/>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7253" tIns="208280" rIns="467253" bIns="78232" numCol="1" spcCol="1270" anchor="t" anchorCtr="0">
          <a:noAutofit/>
        </a:bodyPr>
        <a:lstStyle/>
        <a:p>
          <a:pPr marL="57150" lvl="1" indent="-57150" algn="l" defTabSz="488950">
            <a:lnSpc>
              <a:spcPct val="90000"/>
            </a:lnSpc>
            <a:spcBef>
              <a:spcPct val="0"/>
            </a:spcBef>
            <a:spcAft>
              <a:spcPct val="15000"/>
            </a:spcAft>
            <a:buChar char="••"/>
          </a:pPr>
          <a:r>
            <a:rPr lang="en-US" sz="1100" b="0" kern="1200">
              <a:solidFill>
                <a:sysClr val="windowText" lastClr="000000">
                  <a:hueOff val="0"/>
                  <a:satOff val="0"/>
                  <a:lumOff val="0"/>
                  <a:alphaOff val="0"/>
                </a:sysClr>
              </a:solidFill>
              <a:latin typeface="Calibri"/>
              <a:ea typeface="+mn-ea"/>
              <a:cs typeface="+mn-cs"/>
            </a:rPr>
            <a:t>We know that students have already missed a lot of teaching time this year and understand that it is important to find the balance between identifying everyone who may be at a genuine risk of developing infection while not asking people to self-isolate unnecessarily. </a:t>
          </a:r>
          <a:endParaRPr lang="en-GB"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US" sz="1100" b="0" kern="1200">
              <a:solidFill>
                <a:sysClr val="windowText" lastClr="000000">
                  <a:hueOff val="0"/>
                  <a:satOff val="0"/>
                  <a:lumOff val="0"/>
                  <a:alphaOff val="0"/>
                </a:sysClr>
              </a:solidFill>
              <a:latin typeface="Calibri"/>
              <a:ea typeface="+mn-ea"/>
              <a:cs typeface="+mn-cs"/>
            </a:rPr>
            <a:t>The time when people who have tested positive for COVID-19 are infectious to others is from 48 hours before their onset of symptoms to 10 days afterwards (or from 48 hours prior to the date of their test to 10 days afterwards if they have had no symptoms)</a:t>
          </a:r>
        </a:p>
        <a:p>
          <a:pPr marL="57150" lvl="1" indent="-57150" algn="l" defTabSz="488950">
            <a:lnSpc>
              <a:spcPct val="90000"/>
            </a:lnSpc>
            <a:spcBef>
              <a:spcPct val="0"/>
            </a:spcBef>
            <a:spcAft>
              <a:spcPct val="15000"/>
            </a:spcAft>
            <a:buChar char="••"/>
          </a:pPr>
          <a:r>
            <a:rPr lang="en-US" sz="1100" b="0" kern="1200">
              <a:solidFill>
                <a:sysClr val="windowText" lastClr="000000">
                  <a:hueOff val="0"/>
                  <a:satOff val="0"/>
                  <a:lumOff val="0"/>
                  <a:alphaOff val="0"/>
                </a:sysClr>
              </a:solidFill>
              <a:latin typeface="Calibri"/>
              <a:ea typeface="+mn-ea"/>
              <a:cs typeface="+mn-cs"/>
            </a:rPr>
            <a:t>Only people who came into contact with them during this time need to be advised to self-isolate.</a:t>
          </a:r>
        </a:p>
      </dsp:txBody>
      <dsp:txXfrm>
        <a:off x="0" y="418721"/>
        <a:ext cx="6020434" cy="1750518"/>
      </dsp:txXfrm>
    </dsp:sp>
    <dsp:sp modelId="{F69332F4-0150-4A2A-BD84-67CB6C3BB61B}">
      <dsp:nvSpPr>
        <dsp:cNvPr id="0" name=""/>
        <dsp:cNvSpPr/>
      </dsp:nvSpPr>
      <dsp:spPr>
        <a:xfrm>
          <a:off x="301021" y="282665"/>
          <a:ext cx="4214304" cy="295200"/>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91" tIns="0" rIns="159291"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Calibri"/>
              <a:ea typeface="+mn-ea"/>
              <a:cs typeface="+mn-cs"/>
            </a:rPr>
            <a:t>IMPORTANT</a:t>
          </a:r>
        </a:p>
      </dsp:txBody>
      <dsp:txXfrm>
        <a:off x="315431" y="297075"/>
        <a:ext cx="4185484" cy="266380"/>
      </dsp:txXfrm>
    </dsp:sp>
    <dsp:sp modelId="{F2947DD8-4646-4726-83DA-F492AE2B0410}">
      <dsp:nvSpPr>
        <dsp:cNvPr id="0" name=""/>
        <dsp:cNvSpPr/>
      </dsp:nvSpPr>
      <dsp:spPr>
        <a:xfrm>
          <a:off x="0" y="2560182"/>
          <a:ext cx="6020434" cy="1673642"/>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7253" tIns="208280" rIns="46725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Usually children who had shared a classroom with the case during their infectious period would be considered contacts in these age groups on the basis that social distancing is assumed not possible. Identify everyone in the class as contacts and advise self-isolation.</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Check friendship groups. Identify contacts as children who are </a:t>
          </a:r>
          <a:r>
            <a:rPr lang="en-US" sz="1100" b="0" kern="1200">
              <a:solidFill>
                <a:sysClr val="windowText" lastClr="000000">
                  <a:hueOff val="0"/>
                  <a:satOff val="0"/>
                  <a:lumOff val="0"/>
                  <a:alphaOff val="0"/>
                </a:sysClr>
              </a:solidFill>
              <a:latin typeface="Calibri"/>
              <a:ea typeface="+mn-ea"/>
              <a:cs typeface="+mn-cs"/>
            </a:rPr>
            <a:t>known</a:t>
          </a:r>
          <a:r>
            <a:rPr lang="en-US" sz="1100" kern="1200">
              <a:solidFill>
                <a:sysClr val="windowText" lastClr="000000">
                  <a:hueOff val="0"/>
                  <a:satOff val="0"/>
                  <a:lumOff val="0"/>
                  <a:alphaOff val="0"/>
                </a:sysClr>
              </a:solidFill>
              <a:latin typeface="Calibri"/>
              <a:ea typeface="+mn-ea"/>
              <a:cs typeface="+mn-cs"/>
            </a:rPr>
            <a:t> to have had definite face to face contact with them during their infectious period </a:t>
          </a:r>
          <a:endParaRPr lang="en-GB"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a:t>
          </a:r>
        </a:p>
      </dsp:txBody>
      <dsp:txXfrm>
        <a:off x="0" y="2560182"/>
        <a:ext cx="6020434" cy="1673642"/>
      </dsp:txXfrm>
    </dsp:sp>
    <dsp:sp modelId="{4C25D485-B11A-4DCB-B0A3-600A7A48C743}">
      <dsp:nvSpPr>
        <dsp:cNvPr id="0" name=""/>
        <dsp:cNvSpPr/>
      </dsp:nvSpPr>
      <dsp:spPr>
        <a:xfrm>
          <a:off x="301021" y="2412582"/>
          <a:ext cx="4214304" cy="295200"/>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91" tIns="0" rIns="159291"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Calibri"/>
              <a:ea typeface="+mn-ea"/>
              <a:cs typeface="+mn-cs"/>
            </a:rPr>
            <a:t>EYFS and Key Stage 1 (Foundation to Year 2)</a:t>
          </a:r>
        </a:p>
      </dsp:txBody>
      <dsp:txXfrm>
        <a:off x="315431" y="2426992"/>
        <a:ext cx="4185484" cy="266380"/>
      </dsp:txXfrm>
    </dsp:sp>
    <dsp:sp modelId="{EE2FB7D2-F8DD-40BC-AAF1-BC55A4F28012}">
      <dsp:nvSpPr>
        <dsp:cNvPr id="0" name=""/>
        <dsp:cNvSpPr/>
      </dsp:nvSpPr>
      <dsp:spPr>
        <a:xfrm>
          <a:off x="0" y="4442060"/>
          <a:ext cx="6020434" cy="220500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7253" tIns="208280" rIns="467253"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If children mix a lot within the classroom then the whole class would usually be defined as contacts.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If there is a seating plan for all lessons and it is felt that social distancing has been observed in the classroom then look at seating plans instead. Identify contacts as children who sat within 2 metres of the case during their infectious period in school only.</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Check friendship groups. Identify contacts as children who are known to have had definite face to face contact with them during their infectious period </a:t>
          </a:r>
          <a:endParaRPr lang="en-GB"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 and only ask staff to self-isolate if they have had definite contact with the case.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Are there any other people who they have had definite face to face contact with at break times or in an other group activities such as sport or music lessons? This should be specific identifiable individuals (rather than whole groups where contact cannot be ruled out)</a:t>
          </a:r>
        </a:p>
      </dsp:txBody>
      <dsp:txXfrm>
        <a:off x="0" y="4442060"/>
        <a:ext cx="6020434" cy="2205000"/>
      </dsp:txXfrm>
    </dsp:sp>
    <dsp:sp modelId="{07212A9F-6DBC-4ADC-B88B-7718B91A58DB}">
      <dsp:nvSpPr>
        <dsp:cNvPr id="0" name=""/>
        <dsp:cNvSpPr/>
      </dsp:nvSpPr>
      <dsp:spPr>
        <a:xfrm>
          <a:off x="301021" y="4287825"/>
          <a:ext cx="4214304" cy="295200"/>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91" tIns="0" rIns="159291"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Calibri"/>
              <a:ea typeface="+mn-ea"/>
              <a:cs typeface="+mn-cs"/>
            </a:rPr>
            <a:t>Key Stage 2 (Year 3 -6 )</a:t>
          </a:r>
        </a:p>
      </dsp:txBody>
      <dsp:txXfrm>
        <a:off x="315431" y="4302235"/>
        <a:ext cx="4185484" cy="266380"/>
      </dsp:txXfrm>
    </dsp:sp>
    <dsp:sp modelId="{9DCD03A0-D27A-4F85-A00D-78723FA32ED8}">
      <dsp:nvSpPr>
        <dsp:cNvPr id="0" name=""/>
        <dsp:cNvSpPr/>
      </dsp:nvSpPr>
      <dsp:spPr>
        <a:xfrm>
          <a:off x="0" y="6823539"/>
          <a:ext cx="6020434" cy="207900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7253" tIns="208280" rIns="467253" bIns="71120" numCol="1" spcCol="1270" anchor="t" anchorCtr="0">
          <a:noAutofit/>
        </a:bodyPr>
        <a:lstStyle/>
        <a:p>
          <a:pPr marL="57150" lvl="1" indent="-57150" algn="l" defTabSz="444500">
            <a:lnSpc>
              <a:spcPct val="90000"/>
            </a:lnSpc>
            <a:spcBef>
              <a:spcPct val="0"/>
            </a:spcBef>
            <a:spcAft>
              <a:spcPct val="15000"/>
            </a:spcAft>
            <a:buFont typeface="+mj-lt"/>
            <a:buChar char="••"/>
          </a:pPr>
          <a:r>
            <a:rPr lang="en-GB" sz="1000" b="1" kern="1200">
              <a:solidFill>
                <a:sysClr val="windowText" lastClr="000000">
                  <a:hueOff val="0"/>
                  <a:satOff val="0"/>
                  <a:lumOff val="0"/>
                  <a:alphaOff val="0"/>
                </a:sysClr>
              </a:solidFill>
              <a:latin typeface="Calibri"/>
              <a:ea typeface="+mn-ea"/>
              <a:cs typeface="+mn-cs"/>
            </a:rPr>
            <a:t>The default should NOT be to self-isolate the whole class or bubble in a secondary setting</a:t>
          </a:r>
        </a:p>
        <a:p>
          <a:pPr marL="57150" lvl="1" indent="-57150" algn="l" defTabSz="444500">
            <a:lnSpc>
              <a:spcPct val="90000"/>
            </a:lnSpc>
            <a:spcBef>
              <a:spcPct val="0"/>
            </a:spcBef>
            <a:spcAft>
              <a:spcPct val="15000"/>
            </a:spcAft>
            <a:buFont typeface="+mj-lt"/>
            <a:buChar char="••"/>
          </a:pPr>
          <a:r>
            <a:rPr lang="en-GB" sz="1000" kern="1200">
              <a:solidFill>
                <a:sysClr val="windowText" lastClr="000000">
                  <a:hueOff val="0"/>
                  <a:satOff val="0"/>
                  <a:lumOff val="0"/>
                  <a:alphaOff val="0"/>
                </a:sysClr>
              </a:solidFill>
              <a:latin typeface="Calibri"/>
              <a:ea typeface="+mn-ea"/>
              <a:cs typeface="+mn-cs"/>
            </a:rPr>
            <a:t>Look at the student timetable to identify classes during the infectious period</a:t>
          </a:r>
        </a:p>
        <a:p>
          <a:pPr marL="57150" lvl="1" indent="-57150" algn="l" defTabSz="444500">
            <a:lnSpc>
              <a:spcPct val="90000"/>
            </a:lnSpc>
            <a:spcBef>
              <a:spcPct val="0"/>
            </a:spcBef>
            <a:spcAft>
              <a:spcPct val="15000"/>
            </a:spcAft>
            <a:buFont typeface="+mj-lt"/>
            <a:buChar char="••"/>
          </a:pPr>
          <a:r>
            <a:rPr lang="en-GB" sz="1000" kern="1200">
              <a:solidFill>
                <a:sysClr val="windowText" lastClr="000000">
                  <a:hueOff val="0"/>
                  <a:satOff val="0"/>
                  <a:lumOff val="0"/>
                  <a:alphaOff val="0"/>
                </a:sysClr>
              </a:solidFill>
              <a:latin typeface="Calibri"/>
              <a:ea typeface="+mn-ea"/>
              <a:cs typeface="+mn-cs"/>
            </a:rPr>
            <a:t>Look at seating plans. Identify contacts as children who sat within 2 metres of the case during their infectious period in school</a:t>
          </a:r>
        </a:p>
        <a:p>
          <a:pPr marL="57150" lvl="1" indent="-57150" algn="l" defTabSz="444500">
            <a:lnSpc>
              <a:spcPct val="90000"/>
            </a:lnSpc>
            <a:spcBef>
              <a:spcPct val="0"/>
            </a:spcBef>
            <a:spcAft>
              <a:spcPct val="15000"/>
            </a:spcAft>
            <a:buFont typeface="+mj-lt"/>
            <a:buChar char="••"/>
          </a:pPr>
          <a:r>
            <a:rPr lang="en-US" sz="1000" kern="1200">
              <a:solidFill>
                <a:sysClr val="windowText" lastClr="000000">
                  <a:hueOff val="0"/>
                  <a:satOff val="0"/>
                  <a:lumOff val="0"/>
                  <a:alphaOff val="0"/>
                </a:sysClr>
              </a:solidFill>
              <a:latin typeface="Calibri"/>
              <a:ea typeface="+mn-ea"/>
              <a:cs typeface="+mn-cs"/>
            </a:rPr>
            <a:t>Check friendship groups. Identify contacts as children who are known to have had definite face to face contact with them during their infectious period </a:t>
          </a:r>
          <a:endParaRPr lang="en-GB"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Font typeface="+mj-lt"/>
            <a:buChar char="••"/>
          </a:pPr>
          <a:r>
            <a:rPr lang="en-US" sz="1000" kern="1200">
              <a:solidFill>
                <a:sysClr val="windowText" lastClr="000000">
                  <a:hueOff val="0"/>
                  <a:satOff val="0"/>
                  <a:lumOff val="0"/>
                  <a:alphaOff val="0"/>
                </a:sysClr>
              </a:solidFill>
              <a:latin typeface="Calibri"/>
              <a:ea typeface="+mn-ea"/>
              <a:cs typeface="+mn-cs"/>
            </a:rPr>
            <a:t>Are there any staff members who report that they have had close contact with the case during the infectious period? Use the standard contact definitions for this and only ask staff to self-isolate if they have had definite contact with the case</a:t>
          </a:r>
          <a:endParaRPr lang="en-GB"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Font typeface="+mj-lt"/>
            <a:buChar char="••"/>
          </a:pPr>
          <a:r>
            <a:rPr lang="en-US" sz="1000" kern="1200">
              <a:solidFill>
                <a:sysClr val="windowText" lastClr="000000">
                  <a:hueOff val="0"/>
                  <a:satOff val="0"/>
                  <a:lumOff val="0"/>
                  <a:alphaOff val="0"/>
                </a:sysClr>
              </a:solidFill>
              <a:latin typeface="Calibri"/>
              <a:ea typeface="+mn-ea"/>
              <a:cs typeface="+mn-cs"/>
            </a:rPr>
            <a:t>Are there any other people who they have had definite face to face contact with at break times or in an other group activities such as sport or music lessons? This should be specific identifiable individuals (rather than whole groups where contact cannot be ruled out</a:t>
          </a:r>
          <a:endParaRPr lang="en-GB" sz="1000" kern="1200">
            <a:solidFill>
              <a:sysClr val="windowText" lastClr="000000">
                <a:hueOff val="0"/>
                <a:satOff val="0"/>
                <a:lumOff val="0"/>
                <a:alphaOff val="0"/>
              </a:sysClr>
            </a:solidFill>
            <a:latin typeface="Calibri"/>
            <a:ea typeface="+mn-ea"/>
            <a:cs typeface="+mn-cs"/>
          </a:endParaRPr>
        </a:p>
      </dsp:txBody>
      <dsp:txXfrm>
        <a:off x="0" y="6823539"/>
        <a:ext cx="6020434" cy="2079000"/>
      </dsp:txXfrm>
    </dsp:sp>
    <dsp:sp modelId="{4A8160FC-15E3-44FB-AFBA-35AA42DF0194}">
      <dsp:nvSpPr>
        <dsp:cNvPr id="0" name=""/>
        <dsp:cNvSpPr/>
      </dsp:nvSpPr>
      <dsp:spPr>
        <a:xfrm>
          <a:off x="301021" y="6694425"/>
          <a:ext cx="4214304" cy="295200"/>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91" tIns="0" rIns="159291"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Calibri"/>
              <a:ea typeface="+mn-ea"/>
              <a:cs typeface="+mn-cs"/>
            </a:rPr>
            <a:t>Key Stage 3 , 4 and 5  (Year 7 - 13)</a:t>
          </a:r>
        </a:p>
      </dsp:txBody>
      <dsp:txXfrm>
        <a:off x="315431" y="6708835"/>
        <a:ext cx="4185484"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2BE41-9A3E-4B8D-82DC-0E5BBEE99F44}">
      <dsp:nvSpPr>
        <dsp:cNvPr id="0" name=""/>
        <dsp:cNvSpPr/>
      </dsp:nvSpPr>
      <dsp:spPr>
        <a:xfrm>
          <a:off x="0" y="7769574"/>
          <a:ext cx="6410324" cy="6719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a:latin typeface="Arial" panose="020B0604020202020204" pitchFamily="34" charset="0"/>
              <a:cs typeface="Arial" panose="020B0604020202020204" pitchFamily="34" charset="0"/>
            </a:rPr>
            <a:t>Any further cases within 10 days or if there is serious concerns such as a death or a case in hospital, please notify the local authority</a:t>
          </a:r>
        </a:p>
      </dsp:txBody>
      <dsp:txXfrm>
        <a:off x="0" y="7769574"/>
        <a:ext cx="6410324" cy="671973"/>
      </dsp:txXfrm>
    </dsp:sp>
    <dsp:sp modelId="{EB2EB1EC-E6DB-4B74-BF53-0E6F9EF321BE}">
      <dsp:nvSpPr>
        <dsp:cNvPr id="0" name=""/>
        <dsp:cNvSpPr/>
      </dsp:nvSpPr>
      <dsp:spPr>
        <a:xfrm rot="10800000">
          <a:off x="0" y="6746158"/>
          <a:ext cx="6410324" cy="103349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dirty="0">
              <a:latin typeface="Arial" panose="020B0604020202020204" pitchFamily="34" charset="0"/>
              <a:cs typeface="Arial" panose="020B0604020202020204" pitchFamily="34" charset="0"/>
            </a:rPr>
            <a:t>Environmental cleaning as per guidance on gov.uk for cleaning in non-healthcare settings</a:t>
          </a:r>
          <a:endParaRPr lang="en-GB" sz="1600" kern="1200"/>
        </a:p>
      </dsp:txBody>
      <dsp:txXfrm rot="10800000">
        <a:off x="0" y="6746158"/>
        <a:ext cx="6410324" cy="671534"/>
      </dsp:txXfrm>
    </dsp:sp>
    <dsp:sp modelId="{DDBBB34E-FF62-4C6F-AFED-7A291676C014}">
      <dsp:nvSpPr>
        <dsp:cNvPr id="0" name=""/>
        <dsp:cNvSpPr/>
      </dsp:nvSpPr>
      <dsp:spPr>
        <a:xfrm rot="10800000">
          <a:off x="0" y="4837449"/>
          <a:ext cx="6410324" cy="1918788"/>
        </a:xfrm>
        <a:prstGeom prst="upArrowCallou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GB" sz="1800" b="1" kern="1200" dirty="0">
              <a:latin typeface="Arial" panose="020B0604020202020204" pitchFamily="34" charset="0"/>
              <a:cs typeface="Arial" panose="020B0604020202020204" pitchFamily="34" charset="0"/>
            </a:rPr>
            <a:t>Identify</a:t>
          </a:r>
          <a:r>
            <a:rPr lang="en-GB" sz="1800" b="1" kern="1200" baseline="0" dirty="0">
              <a:latin typeface="Arial" panose="020B0604020202020204" pitchFamily="34" charset="0"/>
              <a:cs typeface="Arial" panose="020B0604020202020204" pitchFamily="34" charset="0"/>
            </a:rPr>
            <a:t> any contacts of the case</a:t>
          </a:r>
        </a:p>
        <a:p>
          <a:pPr lvl="0" algn="ctr" defTabSz="800100">
            <a:lnSpc>
              <a:spcPct val="90000"/>
            </a:lnSpc>
            <a:spcBef>
              <a:spcPct val="0"/>
            </a:spcBef>
            <a:spcAft>
              <a:spcPct val="35000"/>
            </a:spcAft>
          </a:pPr>
          <a:r>
            <a:rPr lang="en-GB" sz="1800" b="1" kern="1200" dirty="0">
              <a:latin typeface="Arial" panose="020B0604020202020204" pitchFamily="34" charset="0"/>
              <a:cs typeface="Arial" panose="020B0604020202020204" pitchFamily="34" charset="0"/>
            </a:rPr>
            <a:t>Assess if any staff, children or visitors meet the contact definition</a:t>
          </a:r>
        </a:p>
        <a:p>
          <a:pPr lvl="0" algn="ctr" defTabSz="800100">
            <a:lnSpc>
              <a:spcPct val="90000"/>
            </a:lnSpc>
            <a:spcBef>
              <a:spcPct val="0"/>
            </a:spcBef>
            <a:spcAft>
              <a:spcPct val="35000"/>
            </a:spcAft>
          </a:pPr>
          <a:r>
            <a:rPr lang="en-GB" sz="1800" b="1" kern="1200" dirty="0">
              <a:latin typeface="Arial" panose="020B0604020202020204" pitchFamily="34" charset="0"/>
              <a:cs typeface="Arial" panose="020B0604020202020204" pitchFamily="34" charset="0"/>
            </a:rPr>
            <a:t>School provides advice to contacts to self-isolate</a:t>
          </a:r>
        </a:p>
      </dsp:txBody>
      <dsp:txXfrm rot="10800000">
        <a:off x="0" y="4837449"/>
        <a:ext cx="6410324" cy="1246771"/>
      </dsp:txXfrm>
    </dsp:sp>
    <dsp:sp modelId="{7A763989-DE44-491A-8BBB-8B3E390B6395}">
      <dsp:nvSpPr>
        <dsp:cNvPr id="0" name=""/>
        <dsp:cNvSpPr/>
      </dsp:nvSpPr>
      <dsp:spPr>
        <a:xfrm rot="10800000">
          <a:off x="0" y="3379489"/>
          <a:ext cx="6410324" cy="146803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GB" sz="1800" kern="1200" dirty="0">
              <a:latin typeface="Arial" panose="020B0604020202020204" pitchFamily="34" charset="0"/>
              <a:cs typeface="Arial" panose="020B0604020202020204" pitchFamily="34" charset="0"/>
            </a:rPr>
            <a:t>Individual goes home to self-isolate for 10</a:t>
          </a:r>
          <a:r>
            <a:rPr lang="en-GB" sz="1800" kern="1200">
              <a:latin typeface="Arial" panose="020B0604020202020204" pitchFamily="34" charset="0"/>
              <a:cs typeface="Arial" panose="020B0604020202020204" pitchFamily="34" charset="0"/>
            </a:rPr>
            <a:t> days.</a:t>
          </a:r>
        </a:p>
        <a:p>
          <a:pPr lvl="0" algn="ctr" defTabSz="800100">
            <a:lnSpc>
              <a:spcPct val="90000"/>
            </a:lnSpc>
            <a:spcBef>
              <a:spcPct val="0"/>
            </a:spcBef>
            <a:spcAft>
              <a:spcPct val="35000"/>
            </a:spcAft>
          </a:pPr>
          <a:r>
            <a:rPr lang="en-GB" sz="1800" kern="1200" dirty="0">
              <a:latin typeface="Arial" panose="020B0604020202020204" pitchFamily="34" charset="0"/>
              <a:cs typeface="Arial" panose="020B0604020202020204" pitchFamily="34" charset="0"/>
            </a:rPr>
            <a:t>Household should also self-isolate for 10 days</a:t>
          </a:r>
        </a:p>
        <a:p>
          <a:pPr lvl="0" algn="ctr" defTabSz="800100">
            <a:lnSpc>
              <a:spcPct val="90000"/>
            </a:lnSpc>
            <a:spcBef>
              <a:spcPct val="0"/>
            </a:spcBef>
            <a:spcAft>
              <a:spcPct val="35000"/>
            </a:spcAft>
          </a:pPr>
          <a:r>
            <a:rPr lang="en-GB" sz="1800" kern="1200" dirty="0">
              <a:latin typeface="Arial" panose="020B0604020202020204" pitchFamily="34" charset="0"/>
              <a:cs typeface="Arial" panose="020B0604020202020204" pitchFamily="34" charset="0"/>
            </a:rPr>
            <a:t>Provide 'Stay at home' guidance</a:t>
          </a:r>
        </a:p>
      </dsp:txBody>
      <dsp:txXfrm rot="10800000">
        <a:off x="0" y="3379489"/>
        <a:ext cx="6410324" cy="953888"/>
      </dsp:txXfrm>
    </dsp:sp>
    <dsp:sp modelId="{1B9670BB-ADA1-436C-9AFC-C1312CB6E5FC}">
      <dsp:nvSpPr>
        <dsp:cNvPr id="0" name=""/>
        <dsp:cNvSpPr/>
      </dsp:nvSpPr>
      <dsp:spPr>
        <a:xfrm rot="10800000">
          <a:off x="0" y="1024827"/>
          <a:ext cx="6410324" cy="236474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dirty="0">
              <a:latin typeface="Arial" panose="020B0604020202020204" pitchFamily="34" charset="0"/>
              <a:cs typeface="Arial" panose="020B0604020202020204" pitchFamily="34" charset="0"/>
            </a:rPr>
            <a:t>They should not attend this setting</a:t>
          </a:r>
        </a:p>
        <a:p>
          <a:pPr lvl="0" algn="ctr" defTabSz="622300">
            <a:lnSpc>
              <a:spcPct val="90000"/>
            </a:lnSpc>
            <a:spcBef>
              <a:spcPct val="0"/>
            </a:spcBef>
            <a:spcAft>
              <a:spcPct val="35000"/>
            </a:spcAft>
          </a:pPr>
          <a:r>
            <a:rPr lang="en-US" sz="1400" kern="1200" dirty="0">
              <a:latin typeface="Arial" panose="020B0604020202020204" pitchFamily="34" charset="0"/>
              <a:ea typeface="Calibri" panose="020F0502020204030204" pitchFamily="34" charset="0"/>
              <a:cs typeface="Arial" panose="020B0604020202020204" pitchFamily="34" charset="0"/>
            </a:rPr>
            <a:t>If the CHILD is in the setting – Isolate away from others until they can be picked up from school.</a:t>
          </a:r>
          <a:endParaRPr lang="en-GB" sz="1400" kern="1200" dirty="0">
            <a:latin typeface="Arial" panose="020B0604020202020204" pitchFamily="34" charset="0"/>
            <a:ea typeface="Calibri" panose="020F0502020204030204" pitchFamily="34" charset="0"/>
            <a:cs typeface="Arial" panose="020B0604020202020204" pitchFamily="34" charset="0"/>
          </a:endParaRPr>
        </a:p>
        <a:p>
          <a:pPr lvl="0" algn="ctr" defTabSz="622300">
            <a:lnSpc>
              <a:spcPct val="90000"/>
            </a:lnSpc>
            <a:spcBef>
              <a:spcPct val="0"/>
            </a:spcBef>
            <a:spcAft>
              <a:spcPct val="35000"/>
            </a:spcAft>
          </a:pPr>
          <a:r>
            <a:rPr lang="en-US" sz="1400" kern="1200" dirty="0">
              <a:latin typeface="Arial" panose="020B0604020202020204" pitchFamily="34" charset="0"/>
              <a:ea typeface="Calibri" panose="020F0502020204030204" pitchFamily="34" charset="0"/>
              <a:cs typeface="Arial" panose="020B0604020202020204" pitchFamily="34" charset="0"/>
            </a:rPr>
            <a:t>(Refer to PPE guidance on gov.uk if personal care is required within 2m)</a:t>
          </a:r>
        </a:p>
        <a:p>
          <a:pPr lvl="0" algn="ctr" defTabSz="622300">
            <a:lnSpc>
              <a:spcPct val="90000"/>
            </a:lnSpc>
            <a:spcBef>
              <a:spcPct val="0"/>
            </a:spcBef>
            <a:spcAft>
              <a:spcPct val="35000"/>
            </a:spcAft>
          </a:pPr>
          <a:r>
            <a:rPr lang="en-US" sz="1400" kern="1200" dirty="0">
              <a:latin typeface="Arial" panose="020B0604020202020204" pitchFamily="34" charset="0"/>
              <a:cs typeface="Arial" panose="020B0604020202020204" pitchFamily="34" charset="0"/>
            </a:rPr>
            <a:t>If a staff member, they should go home immediatley.</a:t>
          </a:r>
          <a:endParaRPr lang="en-GB" sz="1400" kern="1200" dirty="0">
            <a:latin typeface="Arial" panose="020B0604020202020204" pitchFamily="34" charset="0"/>
            <a:cs typeface="Arial" panose="020B0604020202020204" pitchFamily="34" charset="0"/>
          </a:endParaRPr>
        </a:p>
      </dsp:txBody>
      <dsp:txXfrm rot="10800000">
        <a:off x="0" y="1024827"/>
        <a:ext cx="6410324" cy="1536538"/>
      </dsp:txXfrm>
    </dsp:sp>
    <dsp:sp modelId="{1A115B90-1CCF-47EA-A4CE-F2AFC0E6C029}">
      <dsp:nvSpPr>
        <dsp:cNvPr id="0" name=""/>
        <dsp:cNvSpPr/>
      </dsp:nvSpPr>
      <dsp:spPr>
        <a:xfrm rot="10800000">
          <a:off x="0" y="357"/>
          <a:ext cx="6410324" cy="103349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a:latin typeface="Arial" panose="020B0604020202020204" pitchFamily="34" charset="0"/>
              <a:cs typeface="Arial" panose="020B0604020202020204" pitchFamily="34" charset="0"/>
            </a:rPr>
            <a:t>	CHILD OR STAFF MEMBER TESTS POSITIVE FOR COVID-19</a:t>
          </a:r>
        </a:p>
      </dsp:txBody>
      <dsp:txXfrm rot="10800000">
        <a:off x="0" y="357"/>
        <a:ext cx="6410324" cy="67153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S">
  <a:themeElements>
    <a:clrScheme name="FS">
      <a:dk1>
        <a:sysClr val="windowText" lastClr="000000"/>
      </a:dk1>
      <a:lt1>
        <a:sysClr val="window" lastClr="FFFFFF"/>
      </a:lt1>
      <a:dk2>
        <a:srgbClr val="012169"/>
      </a:dk2>
      <a:lt2>
        <a:srgbClr val="D6D2C4"/>
      </a:lt2>
      <a:accent1>
        <a:srgbClr val="862633"/>
      </a:accent1>
      <a:accent2>
        <a:srgbClr val="00AB8E"/>
      </a:accent2>
      <a:accent3>
        <a:srgbClr val="98A4AE"/>
      </a:accent3>
      <a:accent4>
        <a:srgbClr val="ECA154"/>
      </a:accent4>
      <a:accent5>
        <a:srgbClr val="EAAA00"/>
      </a:accent5>
      <a:accent6>
        <a:srgbClr val="009F4D"/>
      </a:accent6>
      <a:hlink>
        <a:srgbClr val="004C97"/>
      </a:hlink>
      <a:folHlink>
        <a:srgbClr val="512D6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6B813-0E96-4D63-8811-91CCEC22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51</Pages>
  <Words>14138</Words>
  <Characters>80589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94538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Bagguley</dc:creator>
  <cp:lastModifiedBy>Jorge Zepeda</cp:lastModifiedBy>
  <cp:revision>4</cp:revision>
  <dcterms:created xsi:type="dcterms:W3CDTF">2020-10-16T08:45:00Z</dcterms:created>
  <dcterms:modified xsi:type="dcterms:W3CDTF">2020-12-16T11:00:00Z</dcterms:modified>
</cp:coreProperties>
</file>