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97" w:rsidRDefault="00C50A1D">
      <w:pPr>
        <w:jc w:val="right"/>
        <w:rPr>
          <w:b/>
          <w:color w:val="00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inline distT="0" distB="0" distL="0" distR="0">
            <wp:extent cx="2514600" cy="1857375"/>
            <wp:effectExtent l="0" t="0" r="0" b="0"/>
            <wp:docPr id="6" name="Picture 1" descr="MCj03978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MCj0397836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464185</wp:posOffset>
                </wp:positionV>
                <wp:extent cx="1829435" cy="120586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5697" w:rsidRDefault="00C50A1D"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BRADFORD</w:t>
                            </w:r>
                          </w:p>
                          <w:p w:rsidR="00D25697" w:rsidRDefault="00C50A1D"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NURTURE GROUP</w:t>
                            </w:r>
                          </w:p>
                          <w:p w:rsidR="00D25697" w:rsidRDefault="00C50A1D">
                            <w:pPr>
                              <w:pStyle w:val="FrameContents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NETWORK</w:t>
                            </w:r>
                          </w:p>
                          <w:p w:rsidR="00D25697" w:rsidRDefault="00D2569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f" style="position:absolute;margin-left:315.75pt;margin-top:36.55pt;width:143.95pt;height:94.85pt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b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BRADFORD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b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NURTURE GROUP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 Black" w:hAnsi="Arial Black"/>
                          <w:b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NETWORK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114935</wp:posOffset>
                </wp:positionV>
                <wp:extent cx="3678555" cy="1609725"/>
                <wp:effectExtent l="0" t="635" r="635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76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25697" w:rsidRDefault="00D25697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5697" w:rsidRDefault="00C50A1D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BRADFORD NURTURE GROUP NETWORK MEETING</w:t>
                            </w:r>
                          </w:p>
                          <w:p w:rsidR="00D25697" w:rsidRDefault="00D25697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5697" w:rsidRDefault="00C50A1D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Date: 13.05.16</w:t>
                            </w:r>
                          </w:p>
                          <w:p w:rsidR="00D25697" w:rsidRDefault="00D25697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5697" w:rsidRDefault="00C50A1D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Hollingwood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Primary School</w:t>
                            </w:r>
                          </w:p>
                          <w:p w:rsidR="00D25697" w:rsidRDefault="00D25697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-27.15pt;margin-top:9.05pt;width:289.55pt;height:126.65pt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2"/>
                          <w:szCs w:val="22"/>
                        </w:rPr>
                        <w:t>BRADFORD NURTURE GROUP NETWORK MEETING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2"/>
                          <w:szCs w:val="22"/>
                        </w:rPr>
                        <w:t>Date: 13.05.16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Arial" w:hAnsi="Arial" w:cs="Arial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2"/>
                          <w:szCs w:val="22"/>
                        </w:rPr>
                        <w:t>Venue: Hollingwood Primary School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198755</wp:posOffset>
            </wp:positionV>
            <wp:extent cx="804545" cy="229870"/>
            <wp:effectExtent l="0" t="0" r="0" b="0"/>
            <wp:wrapNone/>
            <wp:docPr id="5" name="Picture 5" descr="http://edunet/Userfiles/uploads/Paul.Parker/CBMDC%20Logo%20-%20RGB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edunet/Userfiles/uploads/Paul.Parker/CBMDC%20Logo%20-%20RGBco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697" w:rsidRDefault="00C50A1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Present: </w:t>
      </w:r>
    </w:p>
    <w:tbl>
      <w:tblPr>
        <w:tblW w:w="788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9"/>
        <w:gridCol w:w="4301"/>
      </w:tblGrid>
      <w:tr w:rsidR="00D25697">
        <w:trPr>
          <w:trHeight w:val="559"/>
        </w:trPr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 w:rsidP="00AC5C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AC5CF4">
              <w:rPr>
                <w:rFonts w:ascii="Arial" w:hAnsi="Arial" w:cs="Arial"/>
                <w:sz w:val="22"/>
                <w:szCs w:val="22"/>
              </w:rPr>
              <w:t>anet</w:t>
            </w:r>
            <w:r>
              <w:rPr>
                <w:rFonts w:ascii="Arial" w:hAnsi="Arial" w:cs="Arial"/>
                <w:sz w:val="22"/>
                <w:szCs w:val="22"/>
              </w:rPr>
              <w:t xml:space="preserve"> Berry</w:t>
            </w:r>
          </w:p>
        </w:tc>
        <w:tc>
          <w:tcPr>
            <w:tcW w:w="4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 Academy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Mosby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 Academy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Ridley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Grammar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Gilbert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Birkinshaw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Josh Sanderson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Hooley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Brackenhill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5697" w:rsidRDefault="00C50A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Rachael Howarth - Assistant Principal (Inclusion)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Bradford Girls' Grammar School &amp; Lady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Royd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Joanne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Dooling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Amanda Green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Cerny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Carolyn Depledge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Hollingwood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 Berry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Hollingwood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Hiley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Hollingwood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Thompson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Anderton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Sannah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Malik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Morris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Stoddart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Fields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George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Lower Fields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Kay Leigh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Kelly Booth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Kamaljit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Kaur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Lane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Knight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Lane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Danielle Ainsworth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Academy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Thomas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Nowakowski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Academy</w:t>
            </w:r>
          </w:p>
        </w:tc>
      </w:tr>
    </w:tbl>
    <w:p w:rsidR="00D25697" w:rsidRDefault="00D2569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D25697" w:rsidRDefault="00C50A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</w:p>
    <w:tbl>
      <w:tblPr>
        <w:tblW w:w="788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9"/>
        <w:gridCol w:w="4301"/>
      </w:tblGrid>
      <w:tr w:rsidR="00D25697">
        <w:trPr>
          <w:trHeight w:val="559"/>
        </w:trPr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25697" w:rsidRDefault="00C50A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Moira McGregor (Deputy Head)</w:t>
            </w:r>
          </w:p>
        </w:tc>
        <w:tc>
          <w:tcPr>
            <w:tcW w:w="43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Heaton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Liz Midgley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Ingrow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Josie Maude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Ingrow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 School / Long Lee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Gillian Dyson</w:t>
            </w:r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Oxenhope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Primary</w:t>
            </w:r>
          </w:p>
        </w:tc>
      </w:tr>
      <w:tr w:rsidR="00D25697">
        <w:trPr>
          <w:trHeight w:val="559"/>
        </w:trPr>
        <w:tc>
          <w:tcPr>
            <w:tcW w:w="35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McGuinness</w:t>
            </w:r>
            <w:proofErr w:type="spellEnd"/>
          </w:p>
        </w:tc>
        <w:tc>
          <w:tcPr>
            <w:tcW w:w="43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Josephs (Keighley)</w:t>
            </w:r>
          </w:p>
        </w:tc>
      </w:tr>
    </w:tbl>
    <w:p w:rsidR="00D25697" w:rsidRDefault="00D2569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01" w:type="dxa"/>
        <w:tblLook w:val="01E0" w:firstRow="1" w:lastRow="1" w:firstColumn="1" w:lastColumn="1" w:noHBand="0" w:noVBand="0"/>
      </w:tblPr>
      <w:tblGrid>
        <w:gridCol w:w="676"/>
        <w:gridCol w:w="2835"/>
        <w:gridCol w:w="2128"/>
        <w:gridCol w:w="4062"/>
      </w:tblGrid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Introductions:</w:t>
            </w:r>
          </w:p>
          <w:p w:rsidR="00D25697" w:rsidRDefault="00C50A1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Smith welcomed the group and thanked the school for providing the venue.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Fearnville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year. Staff changes, moved rooms. Things improving now.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Church 18 months. Going well.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Bradford Girls Grammar no nurture – looking to start.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Lowerfields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8/9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year. Longest standing nurture and they have quality mark.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years. Forest Schools successful.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 – setting up nurture.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Sandy Lane – Ofsted in this week. They didn't go into Nurture room but staff talked to Ofsted.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Bingley Grammar 3 years.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Laycock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No nurture room but do nurture type work and want to expand.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5th year. Runs full time. </w:t>
            </w:r>
            <w:r w:rsidR="00AC5CF4">
              <w:rPr>
                <w:rFonts w:ascii="Arial" w:hAnsi="Arial" w:cs="Arial"/>
                <w:sz w:val="22"/>
                <w:szCs w:val="22"/>
              </w:rPr>
              <w:t>Big impact on school</w:t>
            </w:r>
          </w:p>
          <w:p w:rsidR="00D25697" w:rsidRDefault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Bra</w:t>
            </w:r>
            <w:r w:rsidR="00AC5CF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kenhill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Well established nurture group and have the quality mark and looking into re applying. </w:t>
            </w:r>
          </w:p>
          <w:p w:rsidR="00D25697" w:rsidRDefault="00AC5CF4" w:rsidP="00C50A1D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Knowles</w:t>
            </w:r>
            <w:r w:rsidR="00C50A1D">
              <w:rPr>
                <w:rFonts w:ascii="Arial" w:hAnsi="Arial" w:cs="Arial"/>
                <w:sz w:val="22"/>
                <w:szCs w:val="22"/>
              </w:rPr>
              <w:t>wood</w:t>
            </w:r>
            <w:proofErr w:type="spellEnd"/>
            <w:r w:rsidR="00C50A1D">
              <w:rPr>
                <w:rFonts w:ascii="Arial" w:hAnsi="Arial" w:cs="Arial"/>
                <w:sz w:val="22"/>
                <w:szCs w:val="22"/>
              </w:rPr>
              <w:t>. Nurture group AM / Interventions PM. Class teachers say it is helpful to work with nurture practitioners.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Host School: </w:t>
            </w:r>
          </w:p>
          <w:p w:rsidR="00D25697" w:rsidRDefault="00C50A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Hollingwood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value importance of Nurture. 4/5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year and going from strength to strength</w:t>
            </w:r>
          </w:p>
        </w:tc>
      </w:tr>
      <w:tr w:rsidR="00AC5CF4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AC5CF4" w:rsidRDefault="00AC5C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AC5CF4" w:rsidRDefault="00AC5C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Alison Smith</w:t>
            </w:r>
          </w:p>
          <w:p w:rsidR="00AC5CF4" w:rsidRPr="00AC5CF4" w:rsidRDefault="00AC5CF4" w:rsidP="00AC5C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Overview on theory &amp; practice of nurture groups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AC5C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r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</w:p>
          <w:p w:rsidR="00D25697" w:rsidRDefault="00C50A1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Janet Berry (Deputy Head,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Hollingwood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Primary)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Focus on relationship between Teacher and Pupil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Family orientated provision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Support parents tha</w:t>
            </w:r>
            <w:r w:rsidR="00AC5CF4">
              <w:rPr>
                <w:rFonts w:ascii="Arial" w:hAnsi="Arial"/>
                <w:sz w:val="22"/>
                <w:szCs w:val="22"/>
              </w:rPr>
              <w:t>t may be hard to reach and sign</w:t>
            </w:r>
            <w:r>
              <w:rPr>
                <w:rFonts w:ascii="Arial" w:hAnsi="Arial"/>
                <w:sz w:val="22"/>
                <w:szCs w:val="22"/>
              </w:rPr>
              <w:t xml:space="preserve">post to other services, so they can also develop as well as their child. 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Provide a safe space but it's not just about a room and a team but about a nurture thread through everything in the school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Developed through a broad selection of routines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Anyone can go through the nurture door. Always someone available to talk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to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One child described the room as home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Janet read out the experience of a teacher who was very pleased with the reintegration of a pupil back to class from a PRU and said it was a surprise that the transition was so smooth and it was all down to the nurture staff supporting both pupil and staff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Basic literacy and numeracy skills are always intertwined into the nurture group work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Small steps and repetition to make progress in all areas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Motivation is the main thing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Investment in time / resources / staff is worth it as the impact is significant and far reaching. Money well spent as it improves engagement, reduces aggression and barriers to learning improved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Shy, timid, scared pupils come out confident</w:t>
            </w:r>
          </w:p>
          <w:p w:rsidR="00D25697" w:rsidRPr="00AC5CF4" w:rsidRDefault="00C50A1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C5CF4">
              <w:rPr>
                <w:rFonts w:ascii="Arial" w:hAnsi="Arial"/>
                <w:b/>
                <w:bCs/>
                <w:sz w:val="22"/>
                <w:szCs w:val="22"/>
              </w:rPr>
              <w:t>Michelle Long (Dixons Music</w:t>
            </w:r>
            <w:r w:rsidR="00AC5CF4">
              <w:rPr>
                <w:rFonts w:ascii="Arial" w:hAnsi="Arial"/>
                <w:b/>
                <w:bCs/>
                <w:sz w:val="22"/>
                <w:szCs w:val="22"/>
              </w:rPr>
              <w:t xml:space="preserve"> Primary</w:t>
            </w:r>
            <w:r w:rsidRPr="00AC5CF4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  <w:p w:rsidR="00AC5CF4" w:rsidRPr="00AC5CF4" w:rsidRDefault="00AC5CF4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/>
                <w:sz w:val="22"/>
                <w:szCs w:val="22"/>
              </w:rPr>
              <w:t xml:space="preserve">Michelle was unfortunately not able to attend due to illness and so Alison Smith presented on her behalf. </w:t>
            </w:r>
          </w:p>
          <w:p w:rsidR="00D25697" w:rsidRPr="00AC5CF4" w:rsidRDefault="00AC5CF4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/>
                <w:sz w:val="22"/>
                <w:szCs w:val="22"/>
              </w:rPr>
              <w:t>Michelle’s presentation provided a very helpful overview of the success of their nurture group – which is still in its first year!  Michelle outlined the impact on learning it has had and this was demonstrated in data provided in the presentation</w:t>
            </w:r>
          </w:p>
          <w:p w:rsidR="00D25697" w:rsidRDefault="00C50A1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Kay Leigh (Assistant Head,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Structure</w:t>
            </w:r>
          </w:p>
          <w:p w:rsidR="00D25697" w:rsidRDefault="00AC5CF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More cross</w:t>
            </w:r>
            <w:r w:rsidR="00C50A1D">
              <w:rPr>
                <w:rFonts w:ascii="Arial" w:hAnsi="Arial"/>
                <w:sz w:val="22"/>
                <w:szCs w:val="22"/>
              </w:rPr>
              <w:t>over working with staff takes place</w:t>
            </w:r>
          </w:p>
          <w:p w:rsidR="00D25697" w:rsidRDefault="00C50A1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 training for all teachers is vital. (SEND)</w:t>
            </w:r>
          </w:p>
          <w:p w:rsidR="00D25697" w:rsidRDefault="00C50A1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Give staff authority to do the job</w:t>
            </w:r>
          </w:p>
          <w:p w:rsidR="00D25697" w:rsidRDefault="00C50A1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They have 63 pupils on radar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Measuring progress</w:t>
            </w:r>
          </w:p>
          <w:p w:rsidR="00D25697" w:rsidRDefault="00C50A1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Small steps so students can see progress they have made.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Need to improve</w:t>
            </w:r>
          </w:p>
          <w:p w:rsidR="00D25697" w:rsidRDefault="00C50A1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All depts. in the school to be fully trained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Finance</w:t>
            </w:r>
          </w:p>
          <w:p w:rsidR="00D25697" w:rsidRDefault="00C50A1D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Some things don't cost that much</w:t>
            </w:r>
          </w:p>
          <w:p w:rsidR="00D25697" w:rsidRPr="00C50A1D" w:rsidRDefault="00C50A1D">
            <w:pPr>
              <w:pStyle w:val="ListParagraph"/>
              <w:ind w:left="0"/>
              <w:rPr>
                <w:rFonts w:ascii="Arial" w:hAnsi="Arial"/>
                <w:i/>
                <w:sz w:val="22"/>
                <w:szCs w:val="22"/>
                <w:u w:val="single"/>
              </w:rPr>
            </w:pPr>
            <w:r w:rsidRPr="00C50A1D">
              <w:rPr>
                <w:rFonts w:ascii="Arial" w:hAnsi="Arial"/>
                <w:i/>
                <w:sz w:val="22"/>
                <w:szCs w:val="22"/>
                <w:u w:val="single"/>
              </w:rPr>
              <w:t>It's all about the correct passionate staff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  <w:p w:rsidR="00D25697" w:rsidRDefault="00D25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 Practice- sharing ideas / Good news / New ideas</w:t>
            </w:r>
          </w:p>
          <w:p w:rsidR="00D25697" w:rsidRDefault="00AC5CF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Nurture group provide crucial assessment                                                                                                                                evidence</w:t>
            </w:r>
          </w:p>
          <w:p w:rsidR="00D25697" w:rsidRDefault="00C50A1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Nurture Group practitioners </w:t>
            </w:r>
            <w:r w:rsidR="00AC5CF4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teachers </w:t>
            </w:r>
            <w:r w:rsidR="00AC5CF4">
              <w:rPr>
                <w:rFonts w:ascii="Arial" w:hAnsi="Arial" w:cs="Arial"/>
                <w:sz w:val="22"/>
                <w:szCs w:val="22"/>
              </w:rPr>
              <w:t>around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 with children</w:t>
            </w:r>
          </w:p>
          <w:p w:rsidR="00D25697" w:rsidRDefault="00C50A1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Whetley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Forest School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lasts a year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Started a class once a week which is linked to Nurture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Use Heaton Woods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Motivates and changes behaviour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Each class in school has a nurture area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Reintegration is successful as they keep pupils in forest school once a week</w:t>
            </w:r>
            <w:bookmarkStart w:id="0" w:name="_GoBack"/>
            <w:bookmarkEnd w:id="0"/>
          </w:p>
          <w:p w:rsidR="00D25697" w:rsidRDefault="00C50A1D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Oakbank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readiness to reintegrate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Learning passport </w:t>
            </w:r>
            <w:r w:rsidR="00AC5CF4">
              <w:rPr>
                <w:rFonts w:ascii="Arial" w:hAnsi="Arial" w:cs="Arial"/>
                <w:sz w:val="22"/>
                <w:szCs w:val="22"/>
              </w:rPr>
              <w:t>to</w:t>
            </w:r>
            <w:r w:rsidR="00DE5E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CF4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teachers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Teachers add to a working document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Useful for parents evening</w:t>
            </w:r>
          </w:p>
          <w:p w:rsidR="00D25697" w:rsidRDefault="00C50A1D">
            <w:pPr>
              <w:pStyle w:val="ListParagraph"/>
              <w:numPr>
                <w:ilvl w:val="1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Comes with responsibility as child needs to agree targets</w:t>
            </w:r>
          </w:p>
          <w:p w:rsidR="00D25697" w:rsidRDefault="00C50A1D" w:rsidP="00AC5CF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 w:rsidR="00AC5CF4">
              <w:rPr>
                <w:rFonts w:ascii="Arial" w:hAnsi="Arial" w:cs="Arial"/>
                <w:sz w:val="22"/>
                <w:szCs w:val="22"/>
              </w:rPr>
              <w:t xml:space="preserve">supports the impact of </w:t>
            </w:r>
            <w:r>
              <w:rPr>
                <w:rFonts w:ascii="Arial" w:hAnsi="Arial" w:cs="Arial"/>
                <w:sz w:val="22"/>
                <w:szCs w:val="22"/>
              </w:rPr>
              <w:t xml:space="preserve"> “pupil voice” 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  <w:p w:rsidR="00D25697" w:rsidRDefault="00D256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697">
        <w:tc>
          <w:tcPr>
            <w:tcW w:w="675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D25697" w:rsidRDefault="00D25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tcBorders>
              <w:left w:val="nil"/>
            </w:tcBorders>
            <w:shd w:val="clear" w:color="auto" w:fill="auto"/>
          </w:tcPr>
          <w:p w:rsidR="00D25697" w:rsidRDefault="00D256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697" w:rsidRDefault="00C50A1D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Venues for these meetings URGENTLY required – if you can help please email </w:t>
            </w:r>
            <w:hyperlink r:id="rId10">
              <w:r>
                <w:rPr>
                  <w:rStyle w:val="InternetLink"/>
                  <w:rFonts w:ascii="Arial" w:hAnsi="Arial" w:cs="Arial"/>
                  <w:b/>
                  <w:sz w:val="22"/>
                  <w:szCs w:val="22"/>
                </w:rPr>
                <w:t>lynda.hitchen@bradford.gov.uk</w:t>
              </w:r>
            </w:hyperlink>
          </w:p>
          <w:p w:rsidR="00D25697" w:rsidRDefault="00D2569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697" w:rsidRDefault="00C50A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 of future meetings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D25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D256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D25697" w:rsidRDefault="00C50A1D">
            <w:r>
              <w:rPr>
                <w:rFonts w:ascii="Arial" w:hAnsi="Arial" w:cs="Arial"/>
                <w:sz w:val="22"/>
                <w:szCs w:val="22"/>
              </w:rPr>
              <w:t>17 Jun 2016</w:t>
            </w:r>
          </w:p>
        </w:tc>
        <w:tc>
          <w:tcPr>
            <w:tcW w:w="2128" w:type="dxa"/>
            <w:shd w:val="clear" w:color="auto" w:fill="auto"/>
            <w:tcMar>
              <w:left w:w="108" w:type="dxa"/>
            </w:tcMar>
          </w:tcPr>
          <w:p w:rsidR="00D25697" w:rsidRDefault="00C50A1D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09.30 – 11.00 am </w:t>
            </w:r>
          </w:p>
        </w:tc>
        <w:tc>
          <w:tcPr>
            <w:tcW w:w="4062" w:type="dxa"/>
            <w:shd w:val="clear" w:color="auto" w:fill="auto"/>
            <w:tcMar>
              <w:left w:w="108" w:type="dxa"/>
            </w:tcMar>
          </w:tcPr>
          <w:p w:rsidR="00D25697" w:rsidRDefault="00C50A1D">
            <w:proofErr w:type="spellStart"/>
            <w:r>
              <w:rPr>
                <w:rFonts w:ascii="Arial" w:hAnsi="Arial" w:cs="Arial"/>
                <w:sz w:val="22"/>
                <w:szCs w:val="22"/>
              </w:rPr>
              <w:t>Beckfoot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Upper Heaton</w:t>
            </w:r>
          </w:p>
        </w:tc>
      </w:tr>
      <w:tr w:rsidR="00D25697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D25697" w:rsidRDefault="00D256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5" w:type="dxa"/>
            <w:gridSpan w:val="3"/>
            <w:shd w:val="clear" w:color="auto" w:fill="auto"/>
            <w:tcMar>
              <w:left w:w="108" w:type="dxa"/>
            </w:tcMar>
          </w:tcPr>
          <w:p w:rsidR="00D25697" w:rsidRDefault="00C50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the usual opportunity to stay on after the end of the meeting to network with colleagues/ask questions/consider assignments, etc.</w:t>
            </w:r>
          </w:p>
          <w:p w:rsidR="00D25697" w:rsidRDefault="00D256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697" w:rsidRDefault="00D25697">
      <w:pPr>
        <w:rPr>
          <w:rFonts w:ascii="Arial" w:hAnsi="Arial" w:cs="Arial"/>
          <w:sz w:val="22"/>
          <w:szCs w:val="22"/>
        </w:rPr>
      </w:pPr>
    </w:p>
    <w:p w:rsidR="00D25697" w:rsidRDefault="00C50A1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Bradford Nurture Group Contact: Alison Smith - Mobile 07582 103051</w:t>
      </w:r>
    </w:p>
    <w:p w:rsidR="00D25697" w:rsidRDefault="00C50A1D">
      <w:pPr>
        <w:ind w:left="4500"/>
        <w:jc w:val="both"/>
      </w:pPr>
      <w:r>
        <w:rPr>
          <w:rFonts w:ascii="Arial" w:hAnsi="Arial" w:cs="Arial"/>
          <w:sz w:val="22"/>
          <w:szCs w:val="22"/>
        </w:rPr>
        <w:t xml:space="preserve"> -  E-mail alison.smith2@bradford.gov.uk   </w:t>
      </w:r>
    </w:p>
    <w:sectPr w:rsidR="00D25697">
      <w:footerReference w:type="default" r:id="rId11"/>
      <w:pgSz w:w="11906" w:h="16838"/>
      <w:pgMar w:top="737" w:right="1134" w:bottom="737" w:left="1134" w:header="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12" w:rsidRDefault="00C50A1D">
      <w:r>
        <w:separator/>
      </w:r>
    </w:p>
  </w:endnote>
  <w:endnote w:type="continuationSeparator" w:id="0">
    <w:p w:rsidR="003D2312" w:rsidRDefault="00C5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97" w:rsidRDefault="00C50A1D">
    <w:pPr>
      <w:pStyle w:val="Footer"/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instrText>FILENAME \p</w:instrText>
    </w:r>
    <w:r>
      <w:fldChar w:fldCharType="separate"/>
    </w:r>
    <w:r>
      <w:t>C:\Users\Lenovo\Desktop\Nurture Group Minutes 13 05 16 draft.docx</w:t>
    </w:r>
    <w: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</w:t>
    </w:r>
  </w:p>
  <w:p w:rsidR="00D25697" w:rsidRDefault="00C50A1D">
    <w:pPr>
      <w:pStyle w:val="Footer"/>
      <w:jc w:val="center"/>
    </w:pPr>
    <w:r>
      <w:rPr>
        <w:rStyle w:val="PageNumber"/>
        <w:rFonts w:ascii="Arial" w:hAnsi="Arial" w:cs="Arial"/>
        <w:sz w:val="22"/>
        <w:szCs w:val="22"/>
      </w:rPr>
      <w:fldChar w:fldCharType="begin"/>
    </w:r>
    <w:r>
      <w:instrText>PAGE</w:instrText>
    </w:r>
    <w:r>
      <w:fldChar w:fldCharType="separate"/>
    </w:r>
    <w:r w:rsidR="00DE5E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12" w:rsidRDefault="00C50A1D">
      <w:r>
        <w:separator/>
      </w:r>
    </w:p>
  </w:footnote>
  <w:footnote w:type="continuationSeparator" w:id="0">
    <w:p w:rsidR="003D2312" w:rsidRDefault="00C5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4CE"/>
    <w:multiLevelType w:val="multilevel"/>
    <w:tmpl w:val="5CB62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B46101"/>
    <w:multiLevelType w:val="multilevel"/>
    <w:tmpl w:val="48BE36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415C7E"/>
    <w:multiLevelType w:val="multilevel"/>
    <w:tmpl w:val="4CA4A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8B5259"/>
    <w:multiLevelType w:val="multilevel"/>
    <w:tmpl w:val="E408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E5A5FC7"/>
    <w:multiLevelType w:val="hybridMultilevel"/>
    <w:tmpl w:val="2A0A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97"/>
    <w:rsid w:val="003D2312"/>
    <w:rsid w:val="004877AC"/>
    <w:rsid w:val="00AC5CF4"/>
    <w:rsid w:val="00C50A1D"/>
    <w:rsid w:val="00D25697"/>
    <w:rsid w:val="00D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F6D67"/>
  </w:style>
  <w:style w:type="character" w:customStyle="1" w:styleId="InternetLink">
    <w:name w:val="Internet 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D262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C3922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E0F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3922"/>
    <w:pPr>
      <w:spacing w:before="150" w:after="150"/>
    </w:pPr>
    <w:rPr>
      <w:lang w:eastAsia="en-GB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6F6D67"/>
  </w:style>
  <w:style w:type="character" w:customStyle="1" w:styleId="InternetLink">
    <w:name w:val="Internet Link"/>
    <w:basedOn w:val="DefaultParagraphFont"/>
    <w:rsid w:val="00021E03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D262A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C3922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sz w:val="18"/>
      <w:szCs w:val="18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0B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F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E0F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B86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3922"/>
    <w:pPr>
      <w:spacing w:before="150" w:after="150"/>
    </w:pPr>
    <w:rPr>
      <w:lang w:eastAsia="en-GB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7D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ynda.hitchen@bradford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Provision – Managers Meeting</vt:lpstr>
    </vt:vector>
  </TitlesOfParts>
  <Company>Education Bradford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Provision – Managers Meeting</dc:title>
  <dc:creator>C-ICT</dc:creator>
  <cp:lastModifiedBy>Lynda Hitchen</cp:lastModifiedBy>
  <cp:revision>2</cp:revision>
  <cp:lastPrinted>2015-12-11T08:30:00Z</cp:lastPrinted>
  <dcterms:created xsi:type="dcterms:W3CDTF">2016-05-23T12:18:00Z</dcterms:created>
  <dcterms:modified xsi:type="dcterms:W3CDTF">2016-05-23T12:18:00Z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Education Bradford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