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96" w:rsidRDefault="00CF6996" w:rsidP="00CF6996">
      <w:pPr>
        <w:rPr>
          <w:rFonts w:ascii="Calibri" w:hAnsi="Calibri"/>
          <w:color w:val="1F497D"/>
        </w:rPr>
      </w:pPr>
    </w:p>
    <w:tbl>
      <w:tblPr>
        <w:tblW w:w="5000" w:type="pct"/>
        <w:tblCellMar>
          <w:left w:w="0" w:type="dxa"/>
          <w:right w:w="0" w:type="dxa"/>
        </w:tblCellMar>
        <w:tblLook w:val="04A0" w:firstRow="1" w:lastRow="0" w:firstColumn="1" w:lastColumn="0" w:noHBand="0" w:noVBand="1"/>
      </w:tblPr>
      <w:tblGrid>
        <w:gridCol w:w="10466"/>
      </w:tblGrid>
      <w:tr w:rsidR="00CF6996" w:rsidTr="00CF6996">
        <w:tc>
          <w:tcPr>
            <w:tcW w:w="0" w:type="auto"/>
            <w:hideMark/>
          </w:tcPr>
          <w:tbl>
            <w:tblPr>
              <w:tblW w:w="9750" w:type="dxa"/>
              <w:jc w:val="center"/>
              <w:shd w:val="clear" w:color="auto" w:fill="FEFEFE"/>
              <w:tblCellMar>
                <w:left w:w="0" w:type="dxa"/>
                <w:right w:w="0" w:type="dxa"/>
              </w:tblCellMar>
              <w:tblLook w:val="04A0" w:firstRow="1" w:lastRow="0" w:firstColumn="1" w:lastColumn="0" w:noHBand="0" w:noVBand="1"/>
            </w:tblPr>
            <w:tblGrid>
              <w:gridCol w:w="9750"/>
            </w:tblGrid>
            <w:tr w:rsidR="00CF6996">
              <w:trPr>
                <w:jc w:val="center"/>
              </w:trPr>
              <w:tc>
                <w:tcPr>
                  <w:tcW w:w="0" w:type="auto"/>
                  <w:shd w:val="clear" w:color="auto" w:fill="FEFEFE"/>
                </w:tcPr>
                <w:tbl>
                  <w:tblPr>
                    <w:tblW w:w="5000" w:type="pct"/>
                    <w:tblCellMar>
                      <w:left w:w="0" w:type="dxa"/>
                      <w:right w:w="0" w:type="dxa"/>
                    </w:tblCellMar>
                    <w:tblLook w:val="04A0" w:firstRow="1" w:lastRow="0" w:firstColumn="1" w:lastColumn="0" w:noHBand="0" w:noVBand="1"/>
                  </w:tblPr>
                  <w:tblGrid>
                    <w:gridCol w:w="3250"/>
                    <w:gridCol w:w="2355"/>
                    <w:gridCol w:w="4145"/>
                  </w:tblGrid>
                  <w:tr w:rsidR="00CF6996">
                    <w:tc>
                      <w:tcPr>
                        <w:tcW w:w="2950" w:type="dxa"/>
                        <w:tcMar>
                          <w:top w:w="0" w:type="dxa"/>
                          <w:left w:w="300" w:type="dxa"/>
                          <w:bottom w:w="240" w:type="dxa"/>
                          <w:right w:w="150" w:type="dxa"/>
                        </w:tcMar>
                        <w:hideMark/>
                      </w:tcPr>
                      <w:tbl>
                        <w:tblPr>
                          <w:tblW w:w="5000" w:type="pct"/>
                          <w:tblCellMar>
                            <w:left w:w="0" w:type="dxa"/>
                            <w:right w:w="0" w:type="dxa"/>
                          </w:tblCellMar>
                          <w:tblLook w:val="04A0" w:firstRow="1" w:lastRow="0" w:firstColumn="1" w:lastColumn="0" w:noHBand="0" w:noVBand="1"/>
                        </w:tblPr>
                        <w:tblGrid>
                          <w:gridCol w:w="2800"/>
                        </w:tblGrid>
                        <w:tr w:rsidR="00CF6996">
                          <w:tc>
                            <w:tcPr>
                              <w:tcW w:w="0" w:type="auto"/>
                              <w:hideMark/>
                            </w:tcPr>
                            <w:tbl>
                              <w:tblPr>
                                <w:tblW w:w="5000" w:type="pct"/>
                                <w:tblCellMar>
                                  <w:left w:w="0" w:type="dxa"/>
                                  <w:right w:w="0" w:type="dxa"/>
                                </w:tblCellMar>
                                <w:tblLook w:val="04A0" w:firstRow="1" w:lastRow="0" w:firstColumn="1" w:lastColumn="0" w:noHBand="0" w:noVBand="1"/>
                              </w:tblPr>
                              <w:tblGrid>
                                <w:gridCol w:w="2800"/>
                              </w:tblGrid>
                              <w:tr w:rsidR="00CF6996">
                                <w:tc>
                                  <w:tcPr>
                                    <w:tcW w:w="0" w:type="auto"/>
                                    <w:hideMark/>
                                  </w:tcPr>
                                  <w:p w:rsidR="00CF6996" w:rsidRDefault="00CF6996">
                                    <w:pPr>
                                      <w:spacing w:line="450" w:lineRule="exact"/>
                                      <w:rPr>
                                        <w:rFonts w:ascii="Arial" w:hAnsi="Arial" w:cs="Arial"/>
                                        <w:color w:val="0A0A0A"/>
                                        <w:sz w:val="45"/>
                                        <w:szCs w:val="45"/>
                                      </w:rPr>
                                    </w:pPr>
                                    <w:r>
                                      <w:rPr>
                                        <w:rFonts w:ascii="Arial" w:hAnsi="Arial" w:cs="Arial"/>
                                        <w:color w:val="0A0A0A"/>
                                        <w:sz w:val="45"/>
                                        <w:szCs w:val="45"/>
                                      </w:rPr>
                                      <w:t> </w:t>
                                    </w:r>
                                  </w:p>
                                </w:tc>
                              </w:tr>
                            </w:tbl>
                            <w:p w:rsidR="00CF6996" w:rsidRDefault="00CF6996">
                              <w:pPr>
                                <w:spacing w:line="360" w:lineRule="auto"/>
                                <w:rPr>
                                  <w:rFonts w:ascii="Arial" w:hAnsi="Arial" w:cs="Arial"/>
                                  <w:color w:val="0A0A0A"/>
                                  <w:sz w:val="24"/>
                                  <w:szCs w:val="24"/>
                                </w:rPr>
                              </w:pPr>
                              <w:r>
                                <w:rPr>
                                  <w:rFonts w:ascii="Arial" w:hAnsi="Arial" w:cs="Arial"/>
                                  <w:noProof/>
                                  <w:color w:val="D65932"/>
                                  <w:lang w:eastAsia="en-GB"/>
                                </w:rPr>
                                <w:drawing>
                                  <wp:inline distT="0" distB="0" distL="0" distR="0" wp14:anchorId="25D31E15" wp14:editId="2F35C70C">
                                    <wp:extent cx="1381125" cy="1009650"/>
                                    <wp:effectExtent l="0" t="0" r="9525" b="0"/>
                                    <wp:docPr id="22" name="Picture 22" descr="Research Schools Networ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 Schools Net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009650"/>
                                            </a:xfrm>
                                            <a:prstGeom prst="rect">
                                              <a:avLst/>
                                            </a:prstGeom>
                                            <a:noFill/>
                                            <a:ln>
                                              <a:noFill/>
                                            </a:ln>
                                          </pic:spPr>
                                        </pic:pic>
                                      </a:graphicData>
                                    </a:graphic>
                                  </wp:inline>
                                </w:drawing>
                              </w:r>
                            </w:p>
                          </w:tc>
                        </w:tr>
                      </w:tbl>
                      <w:p w:rsidR="00CF6996" w:rsidRDefault="00CF6996">
                        <w:pPr>
                          <w:rPr>
                            <w:rFonts w:eastAsia="Times New Roman"/>
                            <w:sz w:val="20"/>
                            <w:szCs w:val="20"/>
                          </w:rPr>
                        </w:pPr>
                      </w:p>
                    </w:tc>
                    <w:tc>
                      <w:tcPr>
                        <w:tcW w:w="2138" w:type="dxa"/>
                        <w:tcMar>
                          <w:top w:w="0" w:type="dxa"/>
                          <w:left w:w="150" w:type="dxa"/>
                          <w:bottom w:w="24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1905"/>
                        </w:tblGrid>
                        <w:tr w:rsidR="00CF6996">
                          <w:tc>
                            <w:tcPr>
                              <w:tcW w:w="0" w:type="auto"/>
                              <w:hideMark/>
                            </w:tcPr>
                            <w:tbl>
                              <w:tblPr>
                                <w:tblW w:w="5000" w:type="pct"/>
                                <w:tblCellMar>
                                  <w:left w:w="0" w:type="dxa"/>
                                  <w:right w:w="0" w:type="dxa"/>
                                </w:tblCellMar>
                                <w:tblLook w:val="04A0" w:firstRow="1" w:lastRow="0" w:firstColumn="1" w:lastColumn="0" w:noHBand="0" w:noVBand="1"/>
                              </w:tblPr>
                              <w:tblGrid>
                                <w:gridCol w:w="1905"/>
                              </w:tblGrid>
                              <w:tr w:rsidR="00CF6996">
                                <w:tc>
                                  <w:tcPr>
                                    <w:tcW w:w="0" w:type="auto"/>
                                    <w:hideMark/>
                                  </w:tcPr>
                                  <w:p w:rsidR="00CF6996" w:rsidRDefault="00CF6996">
                                    <w:pPr>
                                      <w:spacing w:line="450" w:lineRule="exact"/>
                                      <w:rPr>
                                        <w:rFonts w:ascii="Arial" w:hAnsi="Arial" w:cs="Arial"/>
                                        <w:color w:val="0A0A0A"/>
                                        <w:sz w:val="45"/>
                                        <w:szCs w:val="45"/>
                                      </w:rPr>
                                    </w:pPr>
                                    <w:r>
                                      <w:rPr>
                                        <w:rFonts w:ascii="Arial" w:hAnsi="Arial" w:cs="Arial"/>
                                        <w:color w:val="0A0A0A"/>
                                        <w:sz w:val="45"/>
                                        <w:szCs w:val="45"/>
                                      </w:rPr>
                                      <w:t> </w:t>
                                    </w:r>
                                  </w:p>
                                </w:tc>
                              </w:tr>
                            </w:tbl>
                            <w:p w:rsidR="00CF6996" w:rsidRDefault="00CF6996">
                              <w:pPr>
                                <w:spacing w:line="360" w:lineRule="auto"/>
                                <w:rPr>
                                  <w:rFonts w:ascii="Arial" w:hAnsi="Arial" w:cs="Arial"/>
                                  <w:color w:val="0A0A0A"/>
                                  <w:sz w:val="24"/>
                                  <w:szCs w:val="24"/>
                                </w:rPr>
                              </w:pPr>
                              <w:r>
                                <w:rPr>
                                  <w:rFonts w:ascii="Arial" w:hAnsi="Arial" w:cs="Arial"/>
                                  <w:noProof/>
                                  <w:color w:val="D65932"/>
                                  <w:lang w:eastAsia="en-GB"/>
                                </w:rPr>
                                <w:drawing>
                                  <wp:inline distT="0" distB="0" distL="0" distR="0" wp14:anchorId="3D21F2C6" wp14:editId="5A6B607B">
                                    <wp:extent cx="1009650" cy="1009650"/>
                                    <wp:effectExtent l="0" t="0" r="0" b="0"/>
                                    <wp:docPr id="21" name="Picture 21" descr="Bradford Research School at Dixons Academ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dford Research School at Dixons Academ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r>
                      </w:tbl>
                      <w:p w:rsidR="00CF6996" w:rsidRDefault="00CF6996">
                        <w:pPr>
                          <w:rPr>
                            <w:rFonts w:eastAsia="Times New Roman"/>
                            <w:sz w:val="20"/>
                            <w:szCs w:val="20"/>
                          </w:rPr>
                        </w:pPr>
                      </w:p>
                    </w:tc>
                    <w:tc>
                      <w:tcPr>
                        <w:tcW w:w="3762" w:type="dxa"/>
                        <w:tcMar>
                          <w:top w:w="0" w:type="dxa"/>
                          <w:left w:w="150" w:type="dxa"/>
                          <w:bottom w:w="24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3695"/>
                        </w:tblGrid>
                        <w:tr w:rsidR="00CF6996">
                          <w:tc>
                            <w:tcPr>
                              <w:tcW w:w="0" w:type="auto"/>
                              <w:hideMark/>
                            </w:tcPr>
                            <w:tbl>
                              <w:tblPr>
                                <w:tblW w:w="5000" w:type="pct"/>
                                <w:tblCellMar>
                                  <w:left w:w="0" w:type="dxa"/>
                                  <w:right w:w="0" w:type="dxa"/>
                                </w:tblCellMar>
                                <w:tblLook w:val="04A0" w:firstRow="1" w:lastRow="0" w:firstColumn="1" w:lastColumn="0" w:noHBand="0" w:noVBand="1"/>
                              </w:tblPr>
                              <w:tblGrid>
                                <w:gridCol w:w="3695"/>
                              </w:tblGrid>
                              <w:tr w:rsidR="00CF6996">
                                <w:tc>
                                  <w:tcPr>
                                    <w:tcW w:w="0" w:type="auto"/>
                                    <w:hideMark/>
                                  </w:tcPr>
                                  <w:p w:rsidR="00CF6996" w:rsidRDefault="00CF6996">
                                    <w:pPr>
                                      <w:spacing w:line="450" w:lineRule="exact"/>
                                      <w:rPr>
                                        <w:rFonts w:ascii="Arial" w:hAnsi="Arial" w:cs="Arial"/>
                                        <w:color w:val="0A0A0A"/>
                                        <w:sz w:val="45"/>
                                        <w:szCs w:val="45"/>
                                      </w:rPr>
                                    </w:pPr>
                                    <w:r>
                                      <w:rPr>
                                        <w:rFonts w:ascii="Arial" w:hAnsi="Arial" w:cs="Arial"/>
                                        <w:color w:val="0A0A0A"/>
                                        <w:sz w:val="45"/>
                                        <w:szCs w:val="45"/>
                                      </w:rPr>
                                      <w:t> </w:t>
                                    </w:r>
                                  </w:p>
                                </w:tc>
                              </w:tr>
                            </w:tbl>
                            <w:p w:rsidR="00CF6996" w:rsidRDefault="00CF6996">
                              <w:pPr>
                                <w:pStyle w:val="text-right"/>
                                <w:spacing w:after="150"/>
                                <w:jc w:val="right"/>
                                <w:rPr>
                                  <w:rFonts w:ascii="Arial" w:hAnsi="Arial" w:cs="Arial"/>
                                  <w:color w:val="0A0A0A"/>
                                </w:rPr>
                              </w:pPr>
                              <w:r>
                                <w:rPr>
                                  <w:rStyle w:val="Strong"/>
                                  <w:rFonts w:ascii="Arial" w:hAnsi="Arial" w:cs="Arial"/>
                                  <w:color w:val="0A0A0A"/>
                                </w:rPr>
                                <w:t>Bradford Research School at Dixons Academies Newsletter</w:t>
                              </w:r>
                            </w:p>
                            <w:p w:rsidR="00CF6996" w:rsidRDefault="00CF6996">
                              <w:pPr>
                                <w:pStyle w:val="text-right"/>
                                <w:spacing w:after="150" w:line="240" w:lineRule="exact"/>
                                <w:jc w:val="right"/>
                                <w:rPr>
                                  <w:rFonts w:ascii="Arial" w:hAnsi="Arial" w:cs="Arial"/>
                                  <w:color w:val="999999"/>
                                </w:rPr>
                              </w:pPr>
                              <w:r>
                                <w:rPr>
                                  <w:rFonts w:ascii="Arial" w:hAnsi="Arial" w:cs="Arial"/>
                                  <w:color w:val="999999"/>
                                </w:rPr>
                                <w:t>Issue #2</w:t>
                              </w:r>
                            </w:p>
                            <w:p w:rsidR="00CF6996" w:rsidRDefault="00CF6996">
                              <w:pPr>
                                <w:pStyle w:val="text-right"/>
                                <w:spacing w:after="150" w:line="240" w:lineRule="exact"/>
                                <w:jc w:val="right"/>
                                <w:rPr>
                                  <w:rFonts w:ascii="Arial" w:hAnsi="Arial" w:cs="Arial"/>
                                  <w:color w:val="999999"/>
                                </w:rPr>
                              </w:pPr>
                              <w:r>
                                <w:rPr>
                                  <w:rFonts w:ascii="Arial" w:hAnsi="Arial" w:cs="Arial"/>
                                  <w:color w:val="999999"/>
                                </w:rPr>
                                <w:t>Autumn term</w:t>
                              </w:r>
                            </w:p>
                          </w:tc>
                        </w:tr>
                      </w:tbl>
                      <w:p w:rsidR="00CF6996" w:rsidRDefault="00CF6996">
                        <w:pPr>
                          <w:rPr>
                            <w:rFonts w:eastAsia="Times New Roman"/>
                            <w:sz w:val="20"/>
                            <w:szCs w:val="20"/>
                          </w:rPr>
                        </w:pPr>
                      </w:p>
                    </w:tc>
                  </w:tr>
                </w:tbl>
                <w:p w:rsidR="00CF6996" w:rsidRDefault="00CF6996">
                  <w:pPr>
                    <w:spacing w:line="360" w:lineRule="auto"/>
                    <w:rPr>
                      <w:rFonts w:ascii="Arial" w:hAnsi="Arial" w:cs="Arial"/>
                      <w:color w:val="0A0A0A"/>
                      <w:sz w:val="24"/>
                      <w:szCs w:val="24"/>
                    </w:rPr>
                  </w:pPr>
                </w:p>
                <w:tbl>
                  <w:tblPr>
                    <w:tblW w:w="5000" w:type="pct"/>
                    <w:tblCellMar>
                      <w:left w:w="0" w:type="dxa"/>
                      <w:right w:w="0" w:type="dxa"/>
                    </w:tblCellMar>
                    <w:tblLook w:val="04A0" w:firstRow="1" w:lastRow="0" w:firstColumn="1" w:lastColumn="0" w:noHBand="0" w:noVBand="1"/>
                  </w:tblPr>
                  <w:tblGrid>
                    <w:gridCol w:w="9750"/>
                  </w:tblGrid>
                  <w:tr w:rsidR="00CF6996">
                    <w:tc>
                      <w:tcPr>
                        <w:tcW w:w="9450" w:type="dxa"/>
                        <w:tcMar>
                          <w:top w:w="0" w:type="dxa"/>
                          <w:left w:w="300" w:type="dxa"/>
                          <w:bottom w:w="240" w:type="dxa"/>
                          <w:right w:w="300" w:type="dxa"/>
                        </w:tcMar>
                        <w:hideMark/>
                      </w:tcPr>
                      <w:tbl>
                        <w:tblPr>
                          <w:tblW w:w="5000" w:type="pct"/>
                          <w:tblCellMar>
                            <w:left w:w="0" w:type="dxa"/>
                            <w:right w:w="0" w:type="dxa"/>
                          </w:tblCellMar>
                          <w:tblLook w:val="04A0" w:firstRow="1" w:lastRow="0" w:firstColumn="1" w:lastColumn="0" w:noHBand="0" w:noVBand="1"/>
                        </w:tblPr>
                        <w:tblGrid>
                          <w:gridCol w:w="9144"/>
                          <w:gridCol w:w="6"/>
                        </w:tblGrid>
                        <w:tr w:rsidR="00CF6996">
                          <w:tc>
                            <w:tcPr>
                              <w:tcW w:w="0" w:type="auto"/>
                              <w:hideMark/>
                            </w:tcPr>
                            <w:tbl>
                              <w:tblPr>
                                <w:tblW w:w="5000" w:type="pct"/>
                                <w:tblCellMar>
                                  <w:left w:w="0" w:type="dxa"/>
                                  <w:right w:w="0" w:type="dxa"/>
                                </w:tblCellMar>
                                <w:tblLook w:val="04A0" w:firstRow="1" w:lastRow="0" w:firstColumn="1" w:lastColumn="0" w:noHBand="0" w:noVBand="1"/>
                              </w:tblPr>
                              <w:tblGrid>
                                <w:gridCol w:w="300"/>
                                <w:gridCol w:w="8844"/>
                              </w:tblGrid>
                              <w:tr w:rsidR="00CF6996">
                                <w:tc>
                                  <w:tcPr>
                                    <w:tcW w:w="300" w:type="dxa"/>
                                    <w:shd w:val="clear" w:color="auto" w:fill="56C8E2"/>
                                    <w:hideMark/>
                                  </w:tcPr>
                                  <w:p w:rsidR="00CF6996" w:rsidRDefault="00CF6996">
                                    <w:pPr>
                                      <w:rPr>
                                        <w:rFonts w:eastAsia="Times New Roman"/>
                                        <w:sz w:val="20"/>
                                        <w:szCs w:val="20"/>
                                      </w:rPr>
                                    </w:pPr>
                                  </w:p>
                                </w:tc>
                                <w:tc>
                                  <w:tcPr>
                                    <w:tcW w:w="0" w:type="auto"/>
                                    <w:shd w:val="clear" w:color="auto" w:fill="56C8E2"/>
                                    <w:hideMark/>
                                  </w:tcPr>
                                  <w:tbl>
                                    <w:tblPr>
                                      <w:tblW w:w="5000" w:type="pct"/>
                                      <w:tblCellMar>
                                        <w:left w:w="0" w:type="dxa"/>
                                        <w:right w:w="0" w:type="dxa"/>
                                      </w:tblCellMar>
                                      <w:tblLook w:val="04A0" w:firstRow="1" w:lastRow="0" w:firstColumn="1" w:lastColumn="0" w:noHBand="0" w:noVBand="1"/>
                                    </w:tblPr>
                                    <w:tblGrid>
                                      <w:gridCol w:w="8844"/>
                                    </w:tblGrid>
                                    <w:tr w:rsidR="00CF6996">
                                      <w:tc>
                                        <w:tcPr>
                                          <w:tcW w:w="0" w:type="auto"/>
                                          <w:hideMark/>
                                        </w:tcPr>
                                        <w:p w:rsidR="00CF6996" w:rsidRDefault="00CF6996">
                                          <w:pPr>
                                            <w:spacing w:line="150" w:lineRule="exact"/>
                                            <w:rPr>
                                              <w:rFonts w:ascii="Arial" w:hAnsi="Arial" w:cs="Arial"/>
                                              <w:color w:val="0A0A0A"/>
                                              <w:sz w:val="15"/>
                                              <w:szCs w:val="15"/>
                                            </w:rPr>
                                          </w:pPr>
                                          <w:r>
                                            <w:rPr>
                                              <w:rFonts w:ascii="Arial" w:hAnsi="Arial" w:cs="Arial"/>
                                              <w:color w:val="0A0A0A"/>
                                              <w:sz w:val="15"/>
                                              <w:szCs w:val="15"/>
                                            </w:rPr>
                                            <w:t> </w:t>
                                          </w:r>
                                        </w:p>
                                      </w:tc>
                                    </w:tr>
                                  </w:tbl>
                                  <w:p w:rsidR="00CF6996" w:rsidRDefault="00CF6996">
                                    <w:pPr>
                                      <w:pStyle w:val="Heading1"/>
                                      <w:spacing w:before="0" w:beforeAutospacing="0" w:after="0" w:afterAutospacing="0"/>
                                      <w:rPr>
                                        <w:rFonts w:ascii="Arial" w:eastAsia="Times New Roman" w:hAnsi="Arial" w:cs="Arial"/>
                                        <w:caps/>
                                        <w:color w:val="FFFFFF"/>
                                        <w:sz w:val="51"/>
                                        <w:szCs w:val="51"/>
                                      </w:rPr>
                                    </w:pPr>
                                    <w:r>
                                      <w:rPr>
                                        <w:rFonts w:ascii="Arial" w:eastAsia="Times New Roman" w:hAnsi="Arial" w:cs="Arial"/>
                                        <w:caps/>
                                        <w:color w:val="FFFFFF"/>
                                        <w:sz w:val="51"/>
                                        <w:szCs w:val="51"/>
                                      </w:rPr>
                                      <w:t>Welcome</w:t>
                                    </w:r>
                                  </w:p>
                                  <w:tbl>
                                    <w:tblPr>
                                      <w:tblW w:w="5000" w:type="pct"/>
                                      <w:tblCellMar>
                                        <w:left w:w="0" w:type="dxa"/>
                                        <w:right w:w="0" w:type="dxa"/>
                                      </w:tblCellMar>
                                      <w:tblLook w:val="04A0" w:firstRow="1" w:lastRow="0" w:firstColumn="1" w:lastColumn="0" w:noHBand="0" w:noVBand="1"/>
                                    </w:tblPr>
                                    <w:tblGrid>
                                      <w:gridCol w:w="8844"/>
                                    </w:tblGrid>
                                    <w:tr w:rsidR="00CF6996">
                                      <w:tc>
                                        <w:tcPr>
                                          <w:tcW w:w="0" w:type="auto"/>
                                          <w:hideMark/>
                                        </w:tcPr>
                                        <w:p w:rsidR="00CF6996" w:rsidRDefault="00CF6996">
                                          <w:pPr>
                                            <w:spacing w:line="150" w:lineRule="exact"/>
                                            <w:rPr>
                                              <w:rFonts w:ascii="Arial" w:hAnsi="Arial" w:cs="Arial"/>
                                              <w:color w:val="0A0A0A"/>
                                              <w:sz w:val="15"/>
                                              <w:szCs w:val="15"/>
                                            </w:rPr>
                                          </w:pPr>
                                          <w:r>
                                            <w:rPr>
                                              <w:rFonts w:ascii="Arial" w:hAnsi="Arial" w:cs="Arial"/>
                                              <w:color w:val="0A0A0A"/>
                                              <w:sz w:val="15"/>
                                              <w:szCs w:val="15"/>
                                            </w:rPr>
                                            <w:t> </w:t>
                                          </w:r>
                                        </w:p>
                                      </w:tc>
                                    </w:tr>
                                  </w:tbl>
                                  <w:p w:rsidR="00CF6996" w:rsidRDefault="00CF6996">
                                    <w:pPr>
                                      <w:rPr>
                                        <w:rFonts w:eastAsia="Times New Roman"/>
                                        <w:sz w:val="20"/>
                                        <w:szCs w:val="20"/>
                                      </w:rPr>
                                    </w:pPr>
                                  </w:p>
                                </w:tc>
                              </w:tr>
                            </w:tbl>
                            <w:p w:rsidR="00CF6996" w:rsidRDefault="00CF6996">
                              <w:pPr>
                                <w:rPr>
                                  <w:rFonts w:eastAsia="Times New Roman"/>
                                  <w:sz w:val="20"/>
                                  <w:szCs w:val="20"/>
                                </w:rPr>
                              </w:pPr>
                            </w:p>
                          </w:tc>
                          <w:tc>
                            <w:tcPr>
                              <w:tcW w:w="6" w:type="dxa"/>
                              <w:vAlign w:val="center"/>
                              <w:hideMark/>
                            </w:tcPr>
                            <w:p w:rsidR="00CF6996" w:rsidRDefault="00CF6996">
                              <w:pPr>
                                <w:rPr>
                                  <w:rFonts w:eastAsia="Times New Roman"/>
                                  <w:sz w:val="20"/>
                                  <w:szCs w:val="20"/>
                                </w:rPr>
                              </w:pPr>
                            </w:p>
                          </w:tc>
                        </w:tr>
                      </w:tbl>
                      <w:p w:rsidR="00CF6996" w:rsidRDefault="00CF6996">
                        <w:pPr>
                          <w:rPr>
                            <w:rFonts w:eastAsia="Times New Roman"/>
                            <w:sz w:val="20"/>
                            <w:szCs w:val="20"/>
                          </w:rPr>
                        </w:pPr>
                      </w:p>
                    </w:tc>
                  </w:tr>
                </w:tbl>
                <w:p w:rsidR="00CF6996" w:rsidRDefault="00CF6996">
                  <w:pPr>
                    <w:spacing w:line="360" w:lineRule="auto"/>
                    <w:rPr>
                      <w:rFonts w:ascii="Arial" w:hAnsi="Arial" w:cs="Arial"/>
                      <w:color w:val="0A0A0A"/>
                      <w:sz w:val="24"/>
                      <w:szCs w:val="24"/>
                    </w:rPr>
                  </w:pPr>
                </w:p>
                <w:tbl>
                  <w:tblPr>
                    <w:tblW w:w="5000" w:type="pct"/>
                    <w:tblCellMar>
                      <w:left w:w="0" w:type="dxa"/>
                      <w:right w:w="0" w:type="dxa"/>
                    </w:tblCellMar>
                    <w:tblLook w:val="04A0" w:firstRow="1" w:lastRow="0" w:firstColumn="1" w:lastColumn="0" w:noHBand="0" w:noVBand="1"/>
                  </w:tblPr>
                  <w:tblGrid>
                    <w:gridCol w:w="6607"/>
                    <w:gridCol w:w="3143"/>
                  </w:tblGrid>
                  <w:tr w:rsidR="00CF6996" w:rsidTr="00CF6996">
                    <w:tc>
                      <w:tcPr>
                        <w:tcW w:w="6607" w:type="dxa"/>
                        <w:tcMar>
                          <w:top w:w="0" w:type="dxa"/>
                          <w:left w:w="300" w:type="dxa"/>
                          <w:bottom w:w="240" w:type="dxa"/>
                          <w:right w:w="150" w:type="dxa"/>
                        </w:tcMar>
                        <w:hideMark/>
                      </w:tcPr>
                      <w:tbl>
                        <w:tblPr>
                          <w:tblW w:w="5000" w:type="pct"/>
                          <w:tblCellMar>
                            <w:left w:w="0" w:type="dxa"/>
                            <w:right w:w="0" w:type="dxa"/>
                          </w:tblCellMar>
                          <w:tblLook w:val="04A0" w:firstRow="1" w:lastRow="0" w:firstColumn="1" w:lastColumn="0" w:noHBand="0" w:noVBand="1"/>
                        </w:tblPr>
                        <w:tblGrid>
                          <w:gridCol w:w="6157"/>
                        </w:tblGrid>
                        <w:tr w:rsidR="00CF6996">
                          <w:tc>
                            <w:tcPr>
                              <w:tcW w:w="0" w:type="auto"/>
                              <w:hideMark/>
                            </w:tcPr>
                            <w:p w:rsidR="00CF6996" w:rsidRDefault="00CF6996">
                              <w:pPr>
                                <w:pStyle w:val="NormalWeb"/>
                                <w:rPr>
                                  <w:rFonts w:ascii="Arial" w:hAnsi="Arial" w:cs="Arial"/>
                                  <w:color w:val="0A0A0A"/>
                                </w:rPr>
                              </w:pPr>
                              <w:r>
                                <w:rPr>
                                  <w:rFonts w:ascii="Arial" w:hAnsi="Arial" w:cs="Arial"/>
                                  <w:color w:val="0A0A0A"/>
                                </w:rPr>
                                <w:t xml:space="preserve">Welcome to this month's newsletter. We're pleased to announce details of our launch event on the 7th of December where Sir </w:t>
                              </w:r>
                              <w:proofErr w:type="spellStart"/>
                              <w:r>
                                <w:rPr>
                                  <w:rFonts w:ascii="Arial" w:hAnsi="Arial" w:cs="Arial"/>
                                  <w:color w:val="0A0A0A"/>
                                </w:rPr>
                                <w:t>Kevan</w:t>
                              </w:r>
                              <w:proofErr w:type="spellEnd"/>
                              <w:r>
                                <w:rPr>
                                  <w:rFonts w:ascii="Arial" w:hAnsi="Arial" w:cs="Arial"/>
                                  <w:color w:val="0A0A0A"/>
                                </w:rPr>
                                <w:t xml:space="preserve"> </w:t>
                              </w:r>
                              <w:proofErr w:type="spellStart"/>
                              <w:r>
                                <w:rPr>
                                  <w:rFonts w:ascii="Arial" w:hAnsi="Arial" w:cs="Arial"/>
                                  <w:color w:val="0A0A0A"/>
                                </w:rPr>
                                <w:t>Collins</w:t>
                              </w:r>
                              <w:proofErr w:type="gramStart"/>
                              <w:r>
                                <w:rPr>
                                  <w:rFonts w:ascii="Arial" w:hAnsi="Arial" w:cs="Arial"/>
                                  <w:color w:val="0A0A0A"/>
                                </w:rPr>
                                <w:t>,Chief</w:t>
                              </w:r>
                              <w:proofErr w:type="spellEnd"/>
                              <w:proofErr w:type="gramEnd"/>
                              <w:r>
                                <w:rPr>
                                  <w:rFonts w:ascii="Arial" w:hAnsi="Arial" w:cs="Arial"/>
                                  <w:color w:val="0A0A0A"/>
                                </w:rPr>
                                <w:t xml:space="preserve"> Executive of the EEF, will be delivering the keynote presentation. At the launch, you can find out more about our work and how you can get involved. You can also be the first to find out about our new training programs. Read more and sign up </w:t>
                              </w:r>
                              <w:hyperlink r:id="rId10" w:history="1">
                                <w:r>
                                  <w:rPr>
                                    <w:rStyle w:val="Hyperlink"/>
                                    <w:rFonts w:ascii="Arial" w:hAnsi="Arial" w:cs="Arial"/>
                                  </w:rPr>
                                  <w:t>here</w:t>
                                </w:r>
                              </w:hyperlink>
                              <w:r>
                                <w:rPr>
                                  <w:rFonts w:ascii="Arial" w:hAnsi="Arial" w:cs="Arial"/>
                                  <w:color w:val="0A0A0A"/>
                                </w:rPr>
                                <w:t>.</w:t>
                              </w:r>
                            </w:p>
                            <w:p w:rsidR="00CF6996" w:rsidRDefault="00CF6996">
                              <w:pPr>
                                <w:pStyle w:val="NormalWeb"/>
                                <w:rPr>
                                  <w:rFonts w:ascii="Arial" w:hAnsi="Arial" w:cs="Arial"/>
                                  <w:color w:val="0A0A0A"/>
                                </w:rPr>
                              </w:pPr>
                              <w:r>
                                <w:rPr>
                                  <w:rFonts w:ascii="Arial" w:hAnsi="Arial" w:cs="Arial"/>
                                  <w:color w:val="0A0A0A"/>
                                </w:rPr>
                                <w:t> </w:t>
                              </w:r>
                            </w:p>
                            <w:p w:rsidR="00CF6996" w:rsidRDefault="00CF6996">
                              <w:pPr>
                                <w:pStyle w:val="NormalWeb"/>
                                <w:rPr>
                                  <w:rFonts w:ascii="Arial" w:hAnsi="Arial" w:cs="Arial"/>
                                  <w:color w:val="0A0A0A"/>
                                </w:rPr>
                              </w:pPr>
                              <w:r>
                                <w:rPr>
                                  <w:rFonts w:ascii="Arial" w:hAnsi="Arial" w:cs="Arial"/>
                                  <w:color w:val="0A0A0A"/>
                                </w:rPr>
                                <w:t>Our Bradford focus this month is on Born in Bradford, an exciting health research project doing work with our schools and you can also read our summary of what the research says about primary literacy priorities in Bradford.</w:t>
                              </w:r>
                            </w:p>
                            <w:p w:rsidR="00CF6996" w:rsidRDefault="00CF6996">
                              <w:pPr>
                                <w:pStyle w:val="NormalWeb"/>
                                <w:rPr>
                                  <w:rFonts w:ascii="Arial" w:hAnsi="Arial" w:cs="Arial"/>
                                  <w:color w:val="0A0A0A"/>
                                </w:rPr>
                              </w:pPr>
                              <w:r>
                                <w:rPr>
                                  <w:rFonts w:ascii="Arial" w:hAnsi="Arial" w:cs="Arial"/>
                                  <w:color w:val="0A0A0A"/>
                                </w:rPr>
                                <w:t> </w:t>
                              </w:r>
                            </w:p>
                            <w:p w:rsidR="00CF6996" w:rsidRDefault="00CF6996">
                              <w:pPr>
                                <w:pStyle w:val="NormalWeb"/>
                                <w:rPr>
                                  <w:rFonts w:ascii="Arial" w:hAnsi="Arial" w:cs="Arial"/>
                                  <w:color w:val="0A0A0A"/>
                                </w:rPr>
                              </w:pPr>
                              <w:r>
                                <w:rPr>
                                  <w:rFonts w:ascii="Arial" w:hAnsi="Arial" w:cs="Arial"/>
                                  <w:color w:val="0A0A0A"/>
                                </w:rPr>
                                <w:t xml:space="preserve">Please get in touch if you want to find out more about our work and how we can support you in making your practice more evidence informed. Find us on Twitter </w:t>
                              </w:r>
                              <w:hyperlink r:id="rId11" w:history="1">
                                <w:r>
                                  <w:rPr>
                                    <w:rStyle w:val="Hyperlink"/>
                                    <w:rFonts w:ascii="Arial" w:hAnsi="Arial" w:cs="Arial"/>
                                  </w:rPr>
                                  <w:t>@BradResearchSch</w:t>
                                </w:r>
                              </w:hyperlink>
                              <w:r>
                                <w:rPr>
                                  <w:rFonts w:ascii="Arial" w:hAnsi="Arial" w:cs="Arial"/>
                                  <w:color w:val="0A0A0A"/>
                                </w:rPr>
                                <w:t xml:space="preserve"> or get in touch with me at </w:t>
                              </w:r>
                              <w:hyperlink r:id="rId12" w:history="1">
                                <w:r>
                                  <w:rPr>
                                    <w:rStyle w:val="Hyperlink"/>
                                    <w:rFonts w:ascii="Arial" w:hAnsi="Arial" w:cs="Arial"/>
                                  </w:rPr>
                                  <w:t>mark.miller.bradford@researchschool.org.uk</w:t>
                                </w:r>
                              </w:hyperlink>
                            </w:p>
                            <w:p w:rsidR="00CF6996" w:rsidRDefault="00CF6996">
                              <w:pPr>
                                <w:pStyle w:val="NormalWeb"/>
                                <w:rPr>
                                  <w:rFonts w:ascii="Arial" w:hAnsi="Arial" w:cs="Arial"/>
                                  <w:color w:val="0A0A0A"/>
                                </w:rPr>
                              </w:pPr>
                              <w:r>
                                <w:rPr>
                                  <w:rFonts w:ascii="Arial" w:hAnsi="Arial" w:cs="Arial"/>
                                  <w:color w:val="0A0A0A"/>
                                </w:rPr>
                                <w:t> Mark Miller</w:t>
                              </w:r>
                            </w:p>
                            <w:p w:rsidR="00CF6996" w:rsidRDefault="00CF6996">
                              <w:pPr>
                                <w:pStyle w:val="NormalWeb"/>
                                <w:rPr>
                                  <w:rFonts w:ascii="Arial" w:hAnsi="Arial" w:cs="Arial"/>
                                  <w:color w:val="0A0A0A"/>
                                </w:rPr>
                              </w:pPr>
                              <w:r>
                                <w:rPr>
                                  <w:rFonts w:ascii="Arial" w:hAnsi="Arial" w:cs="Arial"/>
                                  <w:color w:val="0A0A0A"/>
                                </w:rPr>
                                <w:t>Head of Bradford Research School</w:t>
                              </w:r>
                            </w:p>
                            <w:p w:rsidR="00CF6996" w:rsidRDefault="00CF6996">
                              <w:pPr>
                                <w:pStyle w:val="NormalWeb"/>
                                <w:rPr>
                                  <w:rFonts w:ascii="Arial" w:hAnsi="Arial" w:cs="Arial"/>
                                  <w:color w:val="0A0A0A"/>
                                </w:rPr>
                              </w:pPr>
                              <w:r>
                                <w:rPr>
                                  <w:rFonts w:ascii="Arial" w:hAnsi="Arial" w:cs="Arial"/>
                                  <w:color w:val="0A0A0A"/>
                                </w:rPr>
                                <w:lastRenderedPageBreak/>
                                <w:t> </w:t>
                              </w:r>
                            </w:p>
                          </w:tc>
                        </w:tr>
                      </w:tbl>
                      <w:p w:rsidR="00CF6996" w:rsidRDefault="00CF6996">
                        <w:pPr>
                          <w:rPr>
                            <w:rFonts w:eastAsia="Times New Roman"/>
                            <w:sz w:val="20"/>
                            <w:szCs w:val="20"/>
                          </w:rPr>
                        </w:pPr>
                      </w:p>
                    </w:tc>
                    <w:tc>
                      <w:tcPr>
                        <w:tcW w:w="3143" w:type="dxa"/>
                        <w:tcMar>
                          <w:top w:w="0" w:type="dxa"/>
                          <w:left w:w="150" w:type="dxa"/>
                          <w:bottom w:w="24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2693"/>
                        </w:tblGrid>
                        <w:tr w:rsidR="00CF6996">
                          <w:tc>
                            <w:tcPr>
                              <w:tcW w:w="0" w:type="auto"/>
                              <w:hideMark/>
                            </w:tcPr>
                            <w:tbl>
                              <w:tblPr>
                                <w:tblW w:w="5000" w:type="pct"/>
                                <w:tblCellMar>
                                  <w:left w:w="0" w:type="dxa"/>
                                  <w:right w:w="0" w:type="dxa"/>
                                </w:tblCellMar>
                                <w:tblLook w:val="04A0" w:firstRow="1" w:lastRow="0" w:firstColumn="1" w:lastColumn="0" w:noHBand="0" w:noVBand="1"/>
                              </w:tblPr>
                              <w:tblGrid>
                                <w:gridCol w:w="150"/>
                                <w:gridCol w:w="2373"/>
                                <w:gridCol w:w="150"/>
                              </w:tblGrid>
                              <w:tr w:rsidR="00CF6996">
                                <w:tc>
                                  <w:tcPr>
                                    <w:tcW w:w="150" w:type="dxa"/>
                                    <w:tcBorders>
                                      <w:top w:val="single" w:sz="8" w:space="0" w:color="BABABA"/>
                                      <w:left w:val="single" w:sz="8" w:space="0" w:color="BABABA"/>
                                      <w:bottom w:val="single" w:sz="8" w:space="0" w:color="BABABA"/>
                                      <w:right w:val="nil"/>
                                    </w:tcBorders>
                                    <w:hideMark/>
                                  </w:tcPr>
                                  <w:p w:rsidR="00CF6996" w:rsidRDefault="00CF6996">
                                    <w:pPr>
                                      <w:rPr>
                                        <w:rFonts w:eastAsia="Times New Roman"/>
                                        <w:sz w:val="20"/>
                                        <w:szCs w:val="20"/>
                                      </w:rPr>
                                    </w:pPr>
                                  </w:p>
                                </w:tc>
                                <w:tc>
                                  <w:tcPr>
                                    <w:tcW w:w="0" w:type="auto"/>
                                    <w:tcBorders>
                                      <w:top w:val="single" w:sz="8" w:space="0" w:color="BABABA"/>
                                      <w:left w:val="nil"/>
                                      <w:bottom w:val="single" w:sz="8" w:space="0" w:color="BABABA"/>
                                      <w:right w:val="nil"/>
                                    </w:tcBorders>
                                  </w:tcPr>
                                  <w:tbl>
                                    <w:tblPr>
                                      <w:tblW w:w="5000" w:type="pct"/>
                                      <w:tblCellMar>
                                        <w:left w:w="0" w:type="dxa"/>
                                        <w:right w:w="0" w:type="dxa"/>
                                      </w:tblCellMar>
                                      <w:tblLook w:val="04A0" w:firstRow="1" w:lastRow="0" w:firstColumn="1" w:lastColumn="0" w:noHBand="0" w:noVBand="1"/>
                                    </w:tblPr>
                                    <w:tblGrid>
                                      <w:gridCol w:w="2373"/>
                                    </w:tblGrid>
                                    <w:tr w:rsidR="00CF6996">
                                      <w:tc>
                                        <w:tcPr>
                                          <w:tcW w:w="0" w:type="auto"/>
                                          <w:hideMark/>
                                        </w:tcPr>
                                        <w:p w:rsidR="00CF6996" w:rsidRDefault="00CF6996">
                                          <w:pPr>
                                            <w:spacing w:line="150" w:lineRule="exact"/>
                                            <w:rPr>
                                              <w:rFonts w:ascii="Arial" w:hAnsi="Arial" w:cs="Arial"/>
                                              <w:color w:val="0A0A0A"/>
                                              <w:sz w:val="15"/>
                                              <w:szCs w:val="15"/>
                                            </w:rPr>
                                          </w:pPr>
                                          <w:r>
                                            <w:rPr>
                                              <w:rFonts w:ascii="Arial" w:hAnsi="Arial" w:cs="Arial"/>
                                              <w:color w:val="0A0A0A"/>
                                              <w:sz w:val="15"/>
                                              <w:szCs w:val="15"/>
                                            </w:rPr>
                                            <w:t> </w:t>
                                          </w:r>
                                        </w:p>
                                      </w:tc>
                                    </w:tr>
                                  </w:tbl>
                                  <w:p w:rsidR="00CF6996" w:rsidRDefault="00CF6996">
                                    <w:pPr>
                                      <w:spacing w:line="360" w:lineRule="auto"/>
                                      <w:rPr>
                                        <w:rFonts w:ascii="Arial" w:hAnsi="Arial" w:cs="Arial"/>
                                        <w:vanish/>
                                        <w:color w:val="0A0A0A"/>
                                        <w:sz w:val="24"/>
                                        <w:szCs w:val="24"/>
                                      </w:rPr>
                                    </w:pPr>
                                  </w:p>
                                  <w:tbl>
                                    <w:tblPr>
                                      <w:tblW w:w="5000" w:type="pct"/>
                                      <w:tblCellMar>
                                        <w:left w:w="0" w:type="dxa"/>
                                        <w:right w:w="0" w:type="dxa"/>
                                      </w:tblCellMar>
                                      <w:tblLook w:val="04A0" w:firstRow="1" w:lastRow="0" w:firstColumn="1" w:lastColumn="0" w:noHBand="0" w:noVBand="1"/>
                                    </w:tblPr>
                                    <w:tblGrid>
                                      <w:gridCol w:w="2373"/>
                                    </w:tblGrid>
                                    <w:tr w:rsidR="00CF6996">
                                      <w:tc>
                                        <w:tcPr>
                                          <w:tcW w:w="0" w:type="auto"/>
                                          <w:hideMark/>
                                        </w:tcPr>
                                        <w:p w:rsidR="00CF6996" w:rsidRDefault="00CF6996">
                                          <w:pPr>
                                            <w:pStyle w:val="Heading2"/>
                                            <w:spacing w:before="0" w:beforeAutospacing="0" w:after="0" w:afterAutospacing="0" w:line="360" w:lineRule="auto"/>
                                            <w:rPr>
                                              <w:rFonts w:ascii="Arial" w:eastAsia="Times New Roman" w:hAnsi="Arial" w:cs="Arial"/>
                                              <w:b w:val="0"/>
                                              <w:bCs w:val="0"/>
                                              <w:caps/>
                                              <w:color w:val="0A0A0A"/>
                                              <w:sz w:val="27"/>
                                              <w:szCs w:val="27"/>
                                            </w:rPr>
                                          </w:pPr>
                                          <w:r>
                                            <w:rPr>
                                              <w:rFonts w:ascii="Arial" w:eastAsia="Times New Roman" w:hAnsi="Arial" w:cs="Arial"/>
                                              <w:b w:val="0"/>
                                              <w:bCs w:val="0"/>
                                              <w:caps/>
                                              <w:color w:val="0A0A0A"/>
                                              <w:sz w:val="27"/>
                                              <w:szCs w:val="27"/>
                                            </w:rPr>
                                            <w:t>In this issue</w:t>
                                          </w:r>
                                        </w:p>
                                      </w:tc>
                                    </w:tr>
                                    <w:tr w:rsidR="00CF6996">
                                      <w:tc>
                                        <w:tcPr>
                                          <w:tcW w:w="0" w:type="auto"/>
                                          <w:hideMark/>
                                        </w:tcPr>
                                        <w:tbl>
                                          <w:tblPr>
                                            <w:tblW w:w="5000" w:type="pct"/>
                                            <w:tblCellMar>
                                              <w:left w:w="0" w:type="dxa"/>
                                              <w:right w:w="0" w:type="dxa"/>
                                            </w:tblCellMar>
                                            <w:tblLook w:val="04A0" w:firstRow="1" w:lastRow="0" w:firstColumn="1" w:lastColumn="0" w:noHBand="0" w:noVBand="1"/>
                                          </w:tblPr>
                                          <w:tblGrid>
                                            <w:gridCol w:w="2373"/>
                                          </w:tblGrid>
                                          <w:tr w:rsidR="00CF6996">
                                            <w:tc>
                                              <w:tcPr>
                                                <w:tcW w:w="0" w:type="auto"/>
                                                <w:hideMark/>
                                              </w:tcPr>
                                              <w:p w:rsidR="00CF6996" w:rsidRDefault="00CF6996">
                                                <w:pPr>
                                                  <w:spacing w:line="75" w:lineRule="exact"/>
                                                  <w:rPr>
                                                    <w:rFonts w:ascii="Arial" w:hAnsi="Arial" w:cs="Arial"/>
                                                    <w:color w:val="0A0A0A"/>
                                                    <w:sz w:val="8"/>
                                                    <w:szCs w:val="8"/>
                                                  </w:rPr>
                                                </w:pPr>
                                                <w:r>
                                                  <w:rPr>
                                                    <w:rFonts w:ascii="Arial" w:hAnsi="Arial" w:cs="Arial"/>
                                                    <w:color w:val="0A0A0A"/>
                                                    <w:sz w:val="8"/>
                                                    <w:szCs w:val="8"/>
                                                  </w:rPr>
                                                  <w:t> </w:t>
                                                </w:r>
                                              </w:p>
                                            </w:tc>
                                          </w:tr>
                                        </w:tbl>
                                        <w:p w:rsidR="00CF6996" w:rsidRDefault="00CF6996">
                                          <w:pPr>
                                            <w:spacing w:line="360" w:lineRule="auto"/>
                                            <w:rPr>
                                              <w:rFonts w:ascii="Arial" w:hAnsi="Arial" w:cs="Arial"/>
                                              <w:color w:val="0A0A0A"/>
                                              <w:sz w:val="24"/>
                                              <w:szCs w:val="24"/>
                                            </w:rPr>
                                          </w:pPr>
                                          <w:hyperlink w:anchor="toc_item_0" w:history="1">
                                            <w:r>
                                              <w:rPr>
                                                <w:rStyle w:val="Hyperlink"/>
                                                <w:rFonts w:ascii="Arial" w:hAnsi="Arial" w:cs="Arial"/>
                                              </w:rPr>
                                              <w:t>Latest news</w:t>
                                            </w:r>
                                          </w:hyperlink>
                                        </w:p>
                                        <w:tbl>
                                          <w:tblPr>
                                            <w:tblW w:w="5000" w:type="pct"/>
                                            <w:tblCellMar>
                                              <w:left w:w="0" w:type="dxa"/>
                                              <w:right w:w="0" w:type="dxa"/>
                                            </w:tblCellMar>
                                            <w:tblLook w:val="04A0" w:firstRow="1" w:lastRow="0" w:firstColumn="1" w:lastColumn="0" w:noHBand="0" w:noVBand="1"/>
                                          </w:tblPr>
                                          <w:tblGrid>
                                            <w:gridCol w:w="2373"/>
                                          </w:tblGrid>
                                          <w:tr w:rsidR="00CF6996">
                                            <w:tc>
                                              <w:tcPr>
                                                <w:tcW w:w="0" w:type="auto"/>
                                                <w:hideMark/>
                                              </w:tcPr>
                                              <w:p w:rsidR="00CF6996" w:rsidRDefault="00CF6996">
                                                <w:pPr>
                                                  <w:spacing w:line="75" w:lineRule="exact"/>
                                                  <w:rPr>
                                                    <w:rFonts w:ascii="Arial" w:hAnsi="Arial" w:cs="Arial"/>
                                                    <w:color w:val="0A0A0A"/>
                                                    <w:sz w:val="8"/>
                                                    <w:szCs w:val="8"/>
                                                  </w:rPr>
                                                </w:pPr>
                                                <w:r>
                                                  <w:rPr>
                                                    <w:rFonts w:ascii="Arial" w:hAnsi="Arial" w:cs="Arial"/>
                                                    <w:color w:val="0A0A0A"/>
                                                    <w:sz w:val="8"/>
                                                    <w:szCs w:val="8"/>
                                                  </w:rPr>
                                                  <w:t> </w:t>
                                                </w:r>
                                              </w:p>
                                            </w:tc>
                                          </w:tr>
                                        </w:tbl>
                                        <w:p w:rsidR="00CF6996" w:rsidRDefault="00CF6996">
                                          <w:pPr>
                                            <w:rPr>
                                              <w:rFonts w:eastAsia="Times New Roman"/>
                                              <w:sz w:val="20"/>
                                              <w:szCs w:val="20"/>
                                            </w:rPr>
                                          </w:pPr>
                                        </w:p>
                                      </w:tc>
                                    </w:tr>
                                    <w:tr w:rsidR="00CF6996">
                                      <w:tc>
                                        <w:tcPr>
                                          <w:tcW w:w="0" w:type="auto"/>
                                          <w:hideMark/>
                                        </w:tcPr>
                                        <w:tbl>
                                          <w:tblPr>
                                            <w:tblW w:w="5000" w:type="pct"/>
                                            <w:tblCellMar>
                                              <w:left w:w="0" w:type="dxa"/>
                                              <w:right w:w="0" w:type="dxa"/>
                                            </w:tblCellMar>
                                            <w:tblLook w:val="04A0" w:firstRow="1" w:lastRow="0" w:firstColumn="1" w:lastColumn="0" w:noHBand="0" w:noVBand="1"/>
                                          </w:tblPr>
                                          <w:tblGrid>
                                            <w:gridCol w:w="2373"/>
                                          </w:tblGrid>
                                          <w:tr w:rsidR="00CF6996">
                                            <w:tc>
                                              <w:tcPr>
                                                <w:tcW w:w="0" w:type="auto"/>
                                                <w:hideMark/>
                                              </w:tcPr>
                                              <w:p w:rsidR="00CF6996" w:rsidRDefault="00CF6996">
                                                <w:pPr>
                                                  <w:spacing w:line="75" w:lineRule="exact"/>
                                                  <w:rPr>
                                                    <w:rFonts w:ascii="Arial" w:hAnsi="Arial" w:cs="Arial"/>
                                                    <w:color w:val="0A0A0A"/>
                                                    <w:sz w:val="8"/>
                                                    <w:szCs w:val="8"/>
                                                  </w:rPr>
                                                </w:pPr>
                                                <w:r>
                                                  <w:rPr>
                                                    <w:rFonts w:ascii="Arial" w:hAnsi="Arial" w:cs="Arial"/>
                                                    <w:color w:val="0A0A0A"/>
                                                    <w:sz w:val="8"/>
                                                    <w:szCs w:val="8"/>
                                                  </w:rPr>
                                                  <w:t> </w:t>
                                                </w:r>
                                              </w:p>
                                            </w:tc>
                                          </w:tr>
                                        </w:tbl>
                                        <w:p w:rsidR="00CF6996" w:rsidRDefault="00CF6996">
                                          <w:pPr>
                                            <w:spacing w:line="360" w:lineRule="auto"/>
                                            <w:rPr>
                                              <w:rFonts w:ascii="Arial" w:hAnsi="Arial" w:cs="Arial"/>
                                              <w:color w:val="0A0A0A"/>
                                              <w:sz w:val="24"/>
                                              <w:szCs w:val="24"/>
                                            </w:rPr>
                                          </w:pPr>
                                          <w:hyperlink w:anchor="toc_item_1" w:history="1">
                                            <w:r>
                                              <w:rPr>
                                                <w:rStyle w:val="Hyperlink"/>
                                                <w:rFonts w:ascii="Arial" w:hAnsi="Arial" w:cs="Arial"/>
                                              </w:rPr>
                                              <w:t>Bradford</w:t>
                                            </w:r>
                                          </w:hyperlink>
                                        </w:p>
                                        <w:tbl>
                                          <w:tblPr>
                                            <w:tblW w:w="5000" w:type="pct"/>
                                            <w:tblCellMar>
                                              <w:left w:w="0" w:type="dxa"/>
                                              <w:right w:w="0" w:type="dxa"/>
                                            </w:tblCellMar>
                                            <w:tblLook w:val="04A0" w:firstRow="1" w:lastRow="0" w:firstColumn="1" w:lastColumn="0" w:noHBand="0" w:noVBand="1"/>
                                          </w:tblPr>
                                          <w:tblGrid>
                                            <w:gridCol w:w="2373"/>
                                          </w:tblGrid>
                                          <w:tr w:rsidR="00CF6996">
                                            <w:tc>
                                              <w:tcPr>
                                                <w:tcW w:w="0" w:type="auto"/>
                                                <w:hideMark/>
                                              </w:tcPr>
                                              <w:p w:rsidR="00CF6996" w:rsidRDefault="00CF6996">
                                                <w:pPr>
                                                  <w:spacing w:line="75" w:lineRule="exact"/>
                                                  <w:rPr>
                                                    <w:rFonts w:ascii="Arial" w:hAnsi="Arial" w:cs="Arial"/>
                                                    <w:color w:val="0A0A0A"/>
                                                    <w:sz w:val="8"/>
                                                    <w:szCs w:val="8"/>
                                                  </w:rPr>
                                                </w:pPr>
                                                <w:r>
                                                  <w:rPr>
                                                    <w:rFonts w:ascii="Arial" w:hAnsi="Arial" w:cs="Arial"/>
                                                    <w:color w:val="0A0A0A"/>
                                                    <w:sz w:val="8"/>
                                                    <w:szCs w:val="8"/>
                                                  </w:rPr>
                                                  <w:t> </w:t>
                                                </w:r>
                                              </w:p>
                                            </w:tc>
                                          </w:tr>
                                        </w:tbl>
                                        <w:p w:rsidR="00CF6996" w:rsidRDefault="00CF6996">
                                          <w:pPr>
                                            <w:rPr>
                                              <w:rFonts w:eastAsia="Times New Roman"/>
                                              <w:sz w:val="20"/>
                                              <w:szCs w:val="20"/>
                                            </w:rPr>
                                          </w:pPr>
                                        </w:p>
                                      </w:tc>
                                    </w:tr>
                                    <w:tr w:rsidR="00CF6996">
                                      <w:tc>
                                        <w:tcPr>
                                          <w:tcW w:w="0" w:type="auto"/>
                                          <w:hideMark/>
                                        </w:tcPr>
                                        <w:tbl>
                                          <w:tblPr>
                                            <w:tblW w:w="5000" w:type="pct"/>
                                            <w:tblCellMar>
                                              <w:left w:w="0" w:type="dxa"/>
                                              <w:right w:w="0" w:type="dxa"/>
                                            </w:tblCellMar>
                                            <w:tblLook w:val="04A0" w:firstRow="1" w:lastRow="0" w:firstColumn="1" w:lastColumn="0" w:noHBand="0" w:noVBand="1"/>
                                          </w:tblPr>
                                          <w:tblGrid>
                                            <w:gridCol w:w="2373"/>
                                          </w:tblGrid>
                                          <w:tr w:rsidR="00CF6996">
                                            <w:tc>
                                              <w:tcPr>
                                                <w:tcW w:w="0" w:type="auto"/>
                                                <w:hideMark/>
                                              </w:tcPr>
                                              <w:p w:rsidR="00CF6996" w:rsidRDefault="00CF6996">
                                                <w:pPr>
                                                  <w:spacing w:line="75" w:lineRule="exact"/>
                                                  <w:rPr>
                                                    <w:rFonts w:ascii="Arial" w:hAnsi="Arial" w:cs="Arial"/>
                                                    <w:color w:val="0A0A0A"/>
                                                    <w:sz w:val="8"/>
                                                    <w:szCs w:val="8"/>
                                                  </w:rPr>
                                                </w:pPr>
                                                <w:r>
                                                  <w:rPr>
                                                    <w:rFonts w:ascii="Arial" w:hAnsi="Arial" w:cs="Arial"/>
                                                    <w:color w:val="0A0A0A"/>
                                                    <w:sz w:val="8"/>
                                                    <w:szCs w:val="8"/>
                                                  </w:rPr>
                                                  <w:t> </w:t>
                                                </w:r>
                                              </w:p>
                                            </w:tc>
                                          </w:tr>
                                        </w:tbl>
                                        <w:p w:rsidR="00CF6996" w:rsidRDefault="00CF6996">
                                          <w:pPr>
                                            <w:spacing w:line="360" w:lineRule="auto"/>
                                            <w:rPr>
                                              <w:rFonts w:ascii="Arial" w:hAnsi="Arial" w:cs="Arial"/>
                                              <w:color w:val="0A0A0A"/>
                                              <w:sz w:val="24"/>
                                              <w:szCs w:val="24"/>
                                            </w:rPr>
                                          </w:pPr>
                                          <w:hyperlink w:anchor="toc_item_2" w:history="1">
                                            <w:r>
                                              <w:rPr>
                                                <w:rStyle w:val="Hyperlink"/>
                                                <w:rFonts w:ascii="Arial" w:hAnsi="Arial" w:cs="Arial"/>
                                              </w:rPr>
                                              <w:t>Evidence</w:t>
                                            </w:r>
                                          </w:hyperlink>
                                        </w:p>
                                        <w:tbl>
                                          <w:tblPr>
                                            <w:tblW w:w="5000" w:type="pct"/>
                                            <w:tblCellMar>
                                              <w:left w:w="0" w:type="dxa"/>
                                              <w:right w:w="0" w:type="dxa"/>
                                            </w:tblCellMar>
                                            <w:tblLook w:val="04A0" w:firstRow="1" w:lastRow="0" w:firstColumn="1" w:lastColumn="0" w:noHBand="0" w:noVBand="1"/>
                                          </w:tblPr>
                                          <w:tblGrid>
                                            <w:gridCol w:w="2373"/>
                                          </w:tblGrid>
                                          <w:tr w:rsidR="00CF6996">
                                            <w:tc>
                                              <w:tcPr>
                                                <w:tcW w:w="0" w:type="auto"/>
                                                <w:hideMark/>
                                              </w:tcPr>
                                              <w:p w:rsidR="00CF6996" w:rsidRDefault="00CF6996">
                                                <w:pPr>
                                                  <w:spacing w:line="75" w:lineRule="exact"/>
                                                  <w:rPr>
                                                    <w:rFonts w:ascii="Arial" w:hAnsi="Arial" w:cs="Arial"/>
                                                    <w:color w:val="0A0A0A"/>
                                                    <w:sz w:val="8"/>
                                                    <w:szCs w:val="8"/>
                                                  </w:rPr>
                                                </w:pPr>
                                                <w:r>
                                                  <w:rPr>
                                                    <w:rFonts w:ascii="Arial" w:hAnsi="Arial" w:cs="Arial"/>
                                                    <w:color w:val="0A0A0A"/>
                                                    <w:sz w:val="8"/>
                                                    <w:szCs w:val="8"/>
                                                  </w:rPr>
                                                  <w:t> </w:t>
                                                </w:r>
                                              </w:p>
                                            </w:tc>
                                          </w:tr>
                                        </w:tbl>
                                        <w:p w:rsidR="00CF6996" w:rsidRDefault="00CF6996">
                                          <w:pPr>
                                            <w:rPr>
                                              <w:rFonts w:eastAsia="Times New Roman"/>
                                              <w:sz w:val="20"/>
                                              <w:szCs w:val="20"/>
                                            </w:rPr>
                                          </w:pPr>
                                        </w:p>
                                      </w:tc>
                                    </w:tr>
                                    <w:tr w:rsidR="00CF6996">
                                      <w:tc>
                                        <w:tcPr>
                                          <w:tcW w:w="0" w:type="auto"/>
                                          <w:hideMark/>
                                        </w:tcPr>
                                        <w:tbl>
                                          <w:tblPr>
                                            <w:tblW w:w="5000" w:type="pct"/>
                                            <w:tblCellMar>
                                              <w:left w:w="0" w:type="dxa"/>
                                              <w:right w:w="0" w:type="dxa"/>
                                            </w:tblCellMar>
                                            <w:tblLook w:val="04A0" w:firstRow="1" w:lastRow="0" w:firstColumn="1" w:lastColumn="0" w:noHBand="0" w:noVBand="1"/>
                                          </w:tblPr>
                                          <w:tblGrid>
                                            <w:gridCol w:w="2373"/>
                                          </w:tblGrid>
                                          <w:tr w:rsidR="00CF6996">
                                            <w:tc>
                                              <w:tcPr>
                                                <w:tcW w:w="0" w:type="auto"/>
                                                <w:hideMark/>
                                              </w:tcPr>
                                              <w:p w:rsidR="00CF6996" w:rsidRDefault="00CF6996">
                                                <w:pPr>
                                                  <w:spacing w:line="75" w:lineRule="exact"/>
                                                  <w:rPr>
                                                    <w:rFonts w:ascii="Arial" w:hAnsi="Arial" w:cs="Arial"/>
                                                    <w:color w:val="0A0A0A"/>
                                                    <w:sz w:val="8"/>
                                                    <w:szCs w:val="8"/>
                                                  </w:rPr>
                                                </w:pPr>
                                                <w:r>
                                                  <w:rPr>
                                                    <w:rFonts w:ascii="Arial" w:hAnsi="Arial" w:cs="Arial"/>
                                                    <w:color w:val="0A0A0A"/>
                                                    <w:sz w:val="8"/>
                                                    <w:szCs w:val="8"/>
                                                  </w:rPr>
                                                  <w:t> </w:t>
                                                </w:r>
                                              </w:p>
                                            </w:tc>
                                          </w:tr>
                                        </w:tbl>
                                        <w:p w:rsidR="00CF6996" w:rsidRDefault="00CF6996">
                                          <w:pPr>
                                            <w:spacing w:line="360" w:lineRule="auto"/>
                                            <w:rPr>
                                              <w:rFonts w:ascii="Arial" w:hAnsi="Arial" w:cs="Arial"/>
                                              <w:color w:val="0A0A0A"/>
                                              <w:sz w:val="24"/>
                                              <w:szCs w:val="24"/>
                                            </w:rPr>
                                          </w:pPr>
                                          <w:hyperlink w:anchor="toc_item_3" w:history="1">
                                            <w:r>
                                              <w:rPr>
                                                <w:rStyle w:val="Hyperlink"/>
                                                <w:rFonts w:ascii="Arial" w:hAnsi="Arial" w:cs="Arial"/>
                                              </w:rPr>
                                              <w:t>Events and training</w:t>
                                            </w:r>
                                          </w:hyperlink>
                                        </w:p>
                                        <w:tbl>
                                          <w:tblPr>
                                            <w:tblW w:w="5000" w:type="pct"/>
                                            <w:tblCellMar>
                                              <w:left w:w="0" w:type="dxa"/>
                                              <w:right w:w="0" w:type="dxa"/>
                                            </w:tblCellMar>
                                            <w:tblLook w:val="04A0" w:firstRow="1" w:lastRow="0" w:firstColumn="1" w:lastColumn="0" w:noHBand="0" w:noVBand="1"/>
                                          </w:tblPr>
                                          <w:tblGrid>
                                            <w:gridCol w:w="2373"/>
                                          </w:tblGrid>
                                          <w:tr w:rsidR="00CF6996">
                                            <w:tc>
                                              <w:tcPr>
                                                <w:tcW w:w="0" w:type="auto"/>
                                                <w:hideMark/>
                                              </w:tcPr>
                                              <w:p w:rsidR="00CF6996" w:rsidRDefault="00CF6996">
                                                <w:pPr>
                                                  <w:spacing w:line="75" w:lineRule="exact"/>
                                                  <w:rPr>
                                                    <w:rFonts w:ascii="Arial" w:hAnsi="Arial" w:cs="Arial"/>
                                                    <w:color w:val="0A0A0A"/>
                                                    <w:sz w:val="8"/>
                                                    <w:szCs w:val="8"/>
                                                  </w:rPr>
                                                </w:pPr>
                                                <w:r>
                                                  <w:rPr>
                                                    <w:rFonts w:ascii="Arial" w:hAnsi="Arial" w:cs="Arial"/>
                                                    <w:color w:val="0A0A0A"/>
                                                    <w:sz w:val="8"/>
                                                    <w:szCs w:val="8"/>
                                                  </w:rPr>
                                                  <w:t> </w:t>
                                                </w:r>
                                              </w:p>
                                            </w:tc>
                                          </w:tr>
                                        </w:tbl>
                                        <w:p w:rsidR="00CF6996" w:rsidRDefault="00CF6996">
                                          <w:pPr>
                                            <w:rPr>
                                              <w:rFonts w:eastAsia="Times New Roman"/>
                                              <w:sz w:val="20"/>
                                              <w:szCs w:val="20"/>
                                            </w:rPr>
                                          </w:pPr>
                                        </w:p>
                                      </w:tc>
                                    </w:tr>
                                  </w:tbl>
                                  <w:p w:rsidR="00CF6996" w:rsidRDefault="00CF6996">
                                    <w:pPr>
                                      <w:spacing w:line="360" w:lineRule="auto"/>
                                      <w:rPr>
                                        <w:rFonts w:ascii="Arial" w:hAnsi="Arial" w:cs="Arial"/>
                                        <w:vanish/>
                                        <w:color w:val="0A0A0A"/>
                                        <w:sz w:val="24"/>
                                        <w:szCs w:val="24"/>
                                      </w:rPr>
                                    </w:pPr>
                                  </w:p>
                                  <w:tbl>
                                    <w:tblPr>
                                      <w:tblW w:w="5000" w:type="pct"/>
                                      <w:tblCellMar>
                                        <w:left w:w="0" w:type="dxa"/>
                                        <w:right w:w="0" w:type="dxa"/>
                                      </w:tblCellMar>
                                      <w:tblLook w:val="04A0" w:firstRow="1" w:lastRow="0" w:firstColumn="1" w:lastColumn="0" w:noHBand="0" w:noVBand="1"/>
                                    </w:tblPr>
                                    <w:tblGrid>
                                      <w:gridCol w:w="2373"/>
                                    </w:tblGrid>
                                    <w:tr w:rsidR="00CF6996">
                                      <w:tc>
                                        <w:tcPr>
                                          <w:tcW w:w="0" w:type="auto"/>
                                          <w:hideMark/>
                                        </w:tcPr>
                                        <w:p w:rsidR="00CF6996" w:rsidRDefault="00CF6996">
                                          <w:pPr>
                                            <w:spacing w:line="150" w:lineRule="exact"/>
                                            <w:rPr>
                                              <w:rFonts w:ascii="Arial" w:hAnsi="Arial" w:cs="Arial"/>
                                              <w:color w:val="0A0A0A"/>
                                              <w:sz w:val="15"/>
                                              <w:szCs w:val="15"/>
                                            </w:rPr>
                                          </w:pPr>
                                          <w:r>
                                            <w:rPr>
                                              <w:rFonts w:ascii="Arial" w:hAnsi="Arial" w:cs="Arial"/>
                                              <w:color w:val="0A0A0A"/>
                                              <w:sz w:val="15"/>
                                              <w:szCs w:val="15"/>
                                            </w:rPr>
                                            <w:t> </w:t>
                                          </w:r>
                                        </w:p>
                                      </w:tc>
                                    </w:tr>
                                  </w:tbl>
                                  <w:p w:rsidR="00CF6996" w:rsidRDefault="00CF6996">
                                    <w:pPr>
                                      <w:rPr>
                                        <w:sz w:val="24"/>
                                        <w:szCs w:val="24"/>
                                      </w:rPr>
                                    </w:pPr>
                                  </w:p>
                                </w:tc>
                                <w:tc>
                                  <w:tcPr>
                                    <w:tcW w:w="150" w:type="dxa"/>
                                    <w:tcBorders>
                                      <w:top w:val="single" w:sz="8" w:space="0" w:color="BABABA"/>
                                      <w:left w:val="nil"/>
                                      <w:bottom w:val="single" w:sz="8" w:space="0" w:color="BABABA"/>
                                      <w:right w:val="single" w:sz="8" w:space="0" w:color="BABABA"/>
                                    </w:tcBorders>
                                    <w:hideMark/>
                                  </w:tcPr>
                                  <w:p w:rsidR="00CF6996" w:rsidRDefault="00CF6996">
                                    <w:pPr>
                                      <w:rPr>
                                        <w:rFonts w:eastAsia="Times New Roman"/>
                                        <w:sz w:val="20"/>
                                        <w:szCs w:val="20"/>
                                      </w:rPr>
                                    </w:pPr>
                                  </w:p>
                                </w:tc>
                              </w:tr>
                            </w:tbl>
                            <w:p w:rsidR="00CF6996" w:rsidRDefault="00CF6996">
                              <w:pPr>
                                <w:rPr>
                                  <w:rFonts w:eastAsia="Times New Roman"/>
                                  <w:sz w:val="20"/>
                                  <w:szCs w:val="20"/>
                                </w:rPr>
                              </w:pPr>
                            </w:p>
                          </w:tc>
                        </w:tr>
                      </w:tbl>
                      <w:p w:rsidR="00CF6996" w:rsidRDefault="00CF6996">
                        <w:pPr>
                          <w:rPr>
                            <w:rFonts w:eastAsia="Times New Roman"/>
                            <w:sz w:val="20"/>
                            <w:szCs w:val="20"/>
                          </w:rPr>
                        </w:pPr>
                      </w:p>
                    </w:tc>
                  </w:tr>
                  <w:tr w:rsidR="00CF6996" w:rsidTr="00CF6996">
                    <w:tc>
                      <w:tcPr>
                        <w:tcW w:w="9750" w:type="dxa"/>
                        <w:gridSpan w:val="2"/>
                        <w:tcMar>
                          <w:top w:w="0" w:type="dxa"/>
                          <w:left w:w="300" w:type="dxa"/>
                          <w:bottom w:w="240" w:type="dxa"/>
                          <w:right w:w="300" w:type="dxa"/>
                        </w:tcMar>
                        <w:hideMark/>
                      </w:tcPr>
                      <w:tbl>
                        <w:tblPr>
                          <w:tblW w:w="5000" w:type="pct"/>
                          <w:tblCellMar>
                            <w:left w:w="0" w:type="dxa"/>
                            <w:right w:w="0" w:type="dxa"/>
                          </w:tblCellMar>
                          <w:tblLook w:val="04A0" w:firstRow="1" w:lastRow="0" w:firstColumn="1" w:lastColumn="0" w:noHBand="0" w:noVBand="1"/>
                        </w:tblPr>
                        <w:tblGrid>
                          <w:gridCol w:w="9144"/>
                          <w:gridCol w:w="6"/>
                        </w:tblGrid>
                        <w:tr w:rsidR="00CF6996">
                          <w:tc>
                            <w:tcPr>
                              <w:tcW w:w="0" w:type="auto"/>
                              <w:hideMark/>
                            </w:tcPr>
                            <w:tbl>
                              <w:tblPr>
                                <w:tblW w:w="5000" w:type="pct"/>
                                <w:tblCellMar>
                                  <w:left w:w="0" w:type="dxa"/>
                                  <w:right w:w="0" w:type="dxa"/>
                                </w:tblCellMar>
                                <w:tblLook w:val="04A0" w:firstRow="1" w:lastRow="0" w:firstColumn="1" w:lastColumn="0" w:noHBand="0" w:noVBand="1"/>
                              </w:tblPr>
                              <w:tblGrid>
                                <w:gridCol w:w="300"/>
                                <w:gridCol w:w="8844"/>
                              </w:tblGrid>
                              <w:tr w:rsidR="00CF6996">
                                <w:tc>
                                  <w:tcPr>
                                    <w:tcW w:w="300" w:type="dxa"/>
                                    <w:shd w:val="clear" w:color="auto" w:fill="56C8E2"/>
                                    <w:hideMark/>
                                  </w:tcPr>
                                  <w:p w:rsidR="00CF6996" w:rsidRDefault="00CF6996">
                                    <w:pPr>
                                      <w:rPr>
                                        <w:rFonts w:eastAsia="Times New Roman"/>
                                        <w:sz w:val="20"/>
                                        <w:szCs w:val="20"/>
                                      </w:rPr>
                                    </w:pPr>
                                    <w:bookmarkStart w:id="0" w:name="toc_item_0"/>
                                    <w:bookmarkStart w:id="1" w:name="_GoBack"/>
                                    <w:bookmarkEnd w:id="0"/>
                                    <w:bookmarkEnd w:id="1"/>
                                  </w:p>
                                </w:tc>
                                <w:tc>
                                  <w:tcPr>
                                    <w:tcW w:w="0" w:type="auto"/>
                                    <w:shd w:val="clear" w:color="auto" w:fill="56C8E2"/>
                                    <w:hideMark/>
                                  </w:tcPr>
                                  <w:tbl>
                                    <w:tblPr>
                                      <w:tblW w:w="5000" w:type="pct"/>
                                      <w:tblCellMar>
                                        <w:left w:w="0" w:type="dxa"/>
                                        <w:right w:w="0" w:type="dxa"/>
                                      </w:tblCellMar>
                                      <w:tblLook w:val="04A0" w:firstRow="1" w:lastRow="0" w:firstColumn="1" w:lastColumn="0" w:noHBand="0" w:noVBand="1"/>
                                    </w:tblPr>
                                    <w:tblGrid>
                                      <w:gridCol w:w="8844"/>
                                    </w:tblGrid>
                                    <w:tr w:rsidR="00CF6996">
                                      <w:tc>
                                        <w:tcPr>
                                          <w:tcW w:w="0" w:type="auto"/>
                                          <w:hideMark/>
                                        </w:tcPr>
                                        <w:p w:rsidR="00CF6996" w:rsidRDefault="00CF6996">
                                          <w:pPr>
                                            <w:spacing w:line="150" w:lineRule="exact"/>
                                            <w:rPr>
                                              <w:rFonts w:ascii="Arial" w:hAnsi="Arial" w:cs="Arial"/>
                                              <w:color w:val="0A0A0A"/>
                                              <w:sz w:val="15"/>
                                              <w:szCs w:val="15"/>
                                            </w:rPr>
                                          </w:pPr>
                                          <w:r>
                                            <w:rPr>
                                              <w:rFonts w:ascii="Arial" w:hAnsi="Arial" w:cs="Arial"/>
                                              <w:color w:val="0A0A0A"/>
                                              <w:sz w:val="15"/>
                                              <w:szCs w:val="15"/>
                                            </w:rPr>
                                            <w:t> </w:t>
                                          </w:r>
                                        </w:p>
                                      </w:tc>
                                    </w:tr>
                                  </w:tbl>
                                  <w:p w:rsidR="00CF6996" w:rsidRDefault="00CF6996">
                                    <w:pPr>
                                      <w:pStyle w:val="Heading1"/>
                                      <w:spacing w:before="0" w:beforeAutospacing="0" w:after="0" w:afterAutospacing="0"/>
                                      <w:rPr>
                                        <w:rFonts w:ascii="Arial" w:eastAsia="Times New Roman" w:hAnsi="Arial" w:cs="Arial"/>
                                        <w:caps/>
                                        <w:color w:val="FFFFFF"/>
                                        <w:sz w:val="51"/>
                                        <w:szCs w:val="51"/>
                                      </w:rPr>
                                    </w:pPr>
                                    <w:r>
                                      <w:rPr>
                                        <w:rFonts w:ascii="Arial" w:eastAsia="Times New Roman" w:hAnsi="Arial" w:cs="Arial"/>
                                        <w:caps/>
                                        <w:color w:val="FFFFFF"/>
                                        <w:sz w:val="51"/>
                                        <w:szCs w:val="51"/>
                                      </w:rPr>
                                      <w:t>Latest news</w:t>
                                    </w:r>
                                  </w:p>
                                  <w:tbl>
                                    <w:tblPr>
                                      <w:tblW w:w="5000" w:type="pct"/>
                                      <w:tblCellMar>
                                        <w:left w:w="0" w:type="dxa"/>
                                        <w:right w:w="0" w:type="dxa"/>
                                      </w:tblCellMar>
                                      <w:tblLook w:val="04A0" w:firstRow="1" w:lastRow="0" w:firstColumn="1" w:lastColumn="0" w:noHBand="0" w:noVBand="1"/>
                                    </w:tblPr>
                                    <w:tblGrid>
                                      <w:gridCol w:w="8844"/>
                                    </w:tblGrid>
                                    <w:tr w:rsidR="00CF6996">
                                      <w:tc>
                                        <w:tcPr>
                                          <w:tcW w:w="0" w:type="auto"/>
                                          <w:hideMark/>
                                        </w:tcPr>
                                        <w:p w:rsidR="00CF6996" w:rsidRDefault="00CF6996">
                                          <w:pPr>
                                            <w:spacing w:line="150" w:lineRule="exact"/>
                                            <w:rPr>
                                              <w:rFonts w:ascii="Arial" w:hAnsi="Arial" w:cs="Arial"/>
                                              <w:color w:val="0A0A0A"/>
                                              <w:sz w:val="15"/>
                                              <w:szCs w:val="15"/>
                                            </w:rPr>
                                          </w:pPr>
                                          <w:r>
                                            <w:rPr>
                                              <w:rFonts w:ascii="Arial" w:hAnsi="Arial" w:cs="Arial"/>
                                              <w:color w:val="0A0A0A"/>
                                              <w:sz w:val="15"/>
                                              <w:szCs w:val="15"/>
                                            </w:rPr>
                                            <w:t> </w:t>
                                          </w:r>
                                        </w:p>
                                      </w:tc>
                                    </w:tr>
                                  </w:tbl>
                                  <w:p w:rsidR="00CF6996" w:rsidRDefault="00CF6996">
                                    <w:pPr>
                                      <w:rPr>
                                        <w:rFonts w:eastAsia="Times New Roman"/>
                                        <w:sz w:val="20"/>
                                        <w:szCs w:val="20"/>
                                      </w:rPr>
                                    </w:pPr>
                                  </w:p>
                                </w:tc>
                              </w:tr>
                            </w:tbl>
                            <w:p w:rsidR="00CF6996" w:rsidRDefault="00CF6996">
                              <w:pPr>
                                <w:rPr>
                                  <w:rFonts w:eastAsia="Times New Roman"/>
                                  <w:sz w:val="20"/>
                                  <w:szCs w:val="20"/>
                                </w:rPr>
                              </w:pPr>
                            </w:p>
                          </w:tc>
                          <w:tc>
                            <w:tcPr>
                              <w:tcW w:w="6" w:type="dxa"/>
                              <w:vAlign w:val="center"/>
                              <w:hideMark/>
                            </w:tcPr>
                            <w:p w:rsidR="00CF6996" w:rsidRDefault="00CF6996">
                              <w:pPr>
                                <w:rPr>
                                  <w:rFonts w:eastAsia="Times New Roman"/>
                                  <w:sz w:val="20"/>
                                  <w:szCs w:val="20"/>
                                </w:rPr>
                              </w:pPr>
                            </w:p>
                          </w:tc>
                        </w:tr>
                      </w:tbl>
                      <w:p w:rsidR="00CF6996" w:rsidRDefault="00CF6996">
                        <w:pPr>
                          <w:rPr>
                            <w:rFonts w:eastAsia="Times New Roman"/>
                            <w:sz w:val="20"/>
                            <w:szCs w:val="20"/>
                          </w:rPr>
                        </w:pPr>
                      </w:p>
                    </w:tc>
                  </w:tr>
                </w:tbl>
                <w:p w:rsidR="00CF6996" w:rsidRDefault="00CF6996">
                  <w:pPr>
                    <w:spacing w:line="360" w:lineRule="auto"/>
                    <w:rPr>
                      <w:rFonts w:ascii="Arial" w:hAnsi="Arial" w:cs="Arial"/>
                      <w:color w:val="0A0A0A"/>
                      <w:sz w:val="24"/>
                      <w:szCs w:val="24"/>
                    </w:rPr>
                  </w:pPr>
                </w:p>
                <w:tbl>
                  <w:tblPr>
                    <w:tblW w:w="5000" w:type="pct"/>
                    <w:tblCellMar>
                      <w:left w:w="0" w:type="dxa"/>
                      <w:right w:w="0" w:type="dxa"/>
                    </w:tblCellMar>
                    <w:tblLook w:val="04A0" w:firstRow="1" w:lastRow="0" w:firstColumn="1" w:lastColumn="0" w:noHBand="0" w:noVBand="1"/>
                  </w:tblPr>
                  <w:tblGrid>
                    <w:gridCol w:w="3387"/>
                    <w:gridCol w:w="6363"/>
                  </w:tblGrid>
                  <w:tr w:rsidR="00CF6996">
                    <w:tc>
                      <w:tcPr>
                        <w:tcW w:w="2950" w:type="dxa"/>
                        <w:tcMar>
                          <w:top w:w="0" w:type="dxa"/>
                          <w:left w:w="300" w:type="dxa"/>
                          <w:bottom w:w="240" w:type="dxa"/>
                          <w:right w:w="150" w:type="dxa"/>
                        </w:tcMar>
                        <w:hideMark/>
                      </w:tcPr>
                      <w:tbl>
                        <w:tblPr>
                          <w:tblW w:w="5000" w:type="pct"/>
                          <w:tblCellMar>
                            <w:left w:w="0" w:type="dxa"/>
                            <w:right w:w="0" w:type="dxa"/>
                          </w:tblCellMar>
                          <w:tblLook w:val="04A0" w:firstRow="1" w:lastRow="0" w:firstColumn="1" w:lastColumn="0" w:noHBand="0" w:noVBand="1"/>
                        </w:tblPr>
                        <w:tblGrid>
                          <w:gridCol w:w="2937"/>
                        </w:tblGrid>
                        <w:tr w:rsidR="00CF6996">
                          <w:tc>
                            <w:tcPr>
                              <w:tcW w:w="0" w:type="auto"/>
                              <w:hideMark/>
                            </w:tcPr>
                            <w:p w:rsidR="00CF6996" w:rsidRDefault="00CF6996">
                              <w:pPr>
                                <w:spacing w:line="360" w:lineRule="auto"/>
                                <w:rPr>
                                  <w:rFonts w:ascii="Arial" w:hAnsi="Arial" w:cs="Arial"/>
                                  <w:color w:val="0A0A0A"/>
                                  <w:sz w:val="24"/>
                                  <w:szCs w:val="24"/>
                                </w:rPr>
                              </w:pPr>
                              <w:r>
                                <w:rPr>
                                  <w:rFonts w:ascii="Arial" w:hAnsi="Arial" w:cs="Arial"/>
                                  <w:noProof/>
                                  <w:color w:val="0A0A0A"/>
                                  <w:lang w:eastAsia="en-GB"/>
                                </w:rPr>
                                <w:drawing>
                                  <wp:inline distT="0" distB="0" distL="0" distR="0" wp14:anchorId="6461449E" wp14:editId="02925DDC">
                                    <wp:extent cx="1809750" cy="1019175"/>
                                    <wp:effectExtent l="0" t="0" r="0" b="9525"/>
                                    <wp:docPr id="20" name="Picture 20" descr="EEF maths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F maths G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019175"/>
                                            </a:xfrm>
                                            <a:prstGeom prst="rect">
                                              <a:avLst/>
                                            </a:prstGeom>
                                            <a:noFill/>
                                            <a:ln>
                                              <a:noFill/>
                                            </a:ln>
                                          </pic:spPr>
                                        </pic:pic>
                                      </a:graphicData>
                                    </a:graphic>
                                  </wp:inline>
                                </w:drawing>
                              </w:r>
                            </w:p>
                          </w:tc>
                        </w:tr>
                      </w:tbl>
                      <w:p w:rsidR="00CF6996" w:rsidRDefault="00CF6996">
                        <w:pPr>
                          <w:rPr>
                            <w:rFonts w:eastAsia="Times New Roman"/>
                            <w:sz w:val="20"/>
                            <w:szCs w:val="20"/>
                          </w:rPr>
                        </w:pPr>
                      </w:p>
                    </w:tc>
                    <w:tc>
                      <w:tcPr>
                        <w:tcW w:w="6200" w:type="dxa"/>
                        <w:tcMar>
                          <w:top w:w="0" w:type="dxa"/>
                          <w:left w:w="150" w:type="dxa"/>
                          <w:bottom w:w="240" w:type="dxa"/>
                          <w:right w:w="300" w:type="dxa"/>
                        </w:tcMar>
                        <w:hideMark/>
                      </w:tcPr>
                      <w:tbl>
                        <w:tblPr>
                          <w:tblW w:w="5000" w:type="pct"/>
                          <w:tblCellMar>
                            <w:left w:w="0" w:type="dxa"/>
                            <w:right w:w="0" w:type="dxa"/>
                          </w:tblCellMar>
                          <w:tblLook w:val="04A0" w:firstRow="1" w:lastRow="0" w:firstColumn="1" w:lastColumn="0" w:noHBand="0" w:noVBand="1"/>
                        </w:tblPr>
                        <w:tblGrid>
                          <w:gridCol w:w="5913"/>
                        </w:tblGrid>
                        <w:tr w:rsidR="00CF6996">
                          <w:tc>
                            <w:tcPr>
                              <w:tcW w:w="0" w:type="auto"/>
                              <w:hideMark/>
                            </w:tcPr>
                            <w:p w:rsidR="00CF6996" w:rsidRDefault="00CF6996">
                              <w:pPr>
                                <w:pStyle w:val="NormalWeb"/>
                                <w:rPr>
                                  <w:rFonts w:ascii="Arial" w:hAnsi="Arial" w:cs="Arial"/>
                                  <w:color w:val="0A0A0A"/>
                                </w:rPr>
                              </w:pPr>
                              <w:r>
                                <w:rPr>
                                  <w:rStyle w:val="Strong"/>
                                  <w:rFonts w:ascii="Arial" w:hAnsi="Arial" w:cs="Arial"/>
                                  <w:color w:val="FF8C00"/>
                                  <w:sz w:val="27"/>
                                  <w:szCs w:val="27"/>
                                </w:rPr>
                                <w:t>NEW GUIDANCE TO IMPROVE MATHS TEACHING FOR 7 – 14 YEAR OLDS</w:t>
                              </w:r>
                            </w:p>
                            <w:p w:rsidR="00CF6996" w:rsidRDefault="00CF6996">
                              <w:pPr>
                                <w:pStyle w:val="NormalWeb"/>
                                <w:rPr>
                                  <w:rFonts w:ascii="Arial" w:hAnsi="Arial" w:cs="Arial"/>
                                  <w:color w:val="0A0A0A"/>
                                </w:rPr>
                              </w:pPr>
                              <w:r>
                                <w:rPr>
                                  <w:rFonts w:ascii="Arial" w:hAnsi="Arial" w:cs="Arial"/>
                                  <w:color w:val="0A0A0A"/>
                                </w:rPr>
                                <w:t xml:space="preserve">Good maths skills are essential for everyday life and a range of careers. Yet there remains a large and persistent attainment gap between disadvantaged pupils and their peers. The </w:t>
                              </w:r>
                              <w:hyperlink r:id="rId14" w:history="1">
                                <w:r>
                                  <w:rPr>
                                    <w:rStyle w:val="Hyperlink"/>
                                    <w:rFonts w:ascii="Arial" w:hAnsi="Arial" w:cs="Arial"/>
                                  </w:rPr>
                                  <w:t>Education Endowment Foundation</w:t>
                                </w:r>
                              </w:hyperlink>
                              <w:r>
                                <w:rPr>
                                  <w:rFonts w:ascii="Arial" w:hAnsi="Arial" w:cs="Arial"/>
                                  <w:color w:val="0A0A0A"/>
                                </w:rPr>
                                <w:t xml:space="preserve"> (EEF)</w:t>
                              </w:r>
                              <w:proofErr w:type="gramStart"/>
                              <w:r>
                                <w:rPr>
                                  <w:rFonts w:ascii="Arial" w:hAnsi="Arial" w:cs="Arial"/>
                                  <w:color w:val="0A0A0A"/>
                                </w:rPr>
                                <w:t>  believes</w:t>
                              </w:r>
                              <w:proofErr w:type="gramEnd"/>
                              <w:r>
                                <w:rPr>
                                  <w:rFonts w:ascii="Arial" w:hAnsi="Arial" w:cs="Arial"/>
                                  <w:color w:val="0A0A0A"/>
                                </w:rPr>
                                <w:t xml:space="preserve"> the best way to change this is through better use of evidence: looking at what has – and has not – worked in the past.</w:t>
                              </w:r>
                            </w:p>
                            <w:p w:rsidR="00CF6996" w:rsidRDefault="00CF6996">
                              <w:pPr>
                                <w:pStyle w:val="NormalWeb"/>
                                <w:rPr>
                                  <w:rFonts w:ascii="Arial" w:hAnsi="Arial" w:cs="Arial"/>
                                  <w:color w:val="0A0A0A"/>
                                </w:rPr>
                              </w:pPr>
                              <w:r>
                                <w:rPr>
                                  <w:rFonts w:ascii="Arial" w:hAnsi="Arial" w:cs="Arial"/>
                                  <w:color w:val="0A0A0A"/>
                                </w:rPr>
                                <w:br/>
                                <w:t>To support good maths teaching in Key Stages 2 and 3, they’ve published new guidance that gives schools and teachers practical ‘do’s and don’ts’ of great maths teaching.</w:t>
                              </w:r>
                            </w:p>
                            <w:p w:rsidR="00CF6996" w:rsidRDefault="00CF6996">
                              <w:pPr>
                                <w:pStyle w:val="NormalWeb"/>
                                <w:rPr>
                                  <w:rFonts w:ascii="Arial" w:hAnsi="Arial" w:cs="Arial"/>
                                  <w:color w:val="0A0A0A"/>
                                </w:rPr>
                              </w:pPr>
                              <w:r>
                                <w:rPr>
                                  <w:rFonts w:ascii="Arial" w:hAnsi="Arial" w:cs="Arial"/>
                                  <w:color w:val="0A0A0A"/>
                                </w:rPr>
                                <w:br/>
                                <w:t>The report covers eight practical and evidence-based recommendations on areas where there is evidence that schools can use to make a significant difference to pupils’ learning. It includes guidance on:</w:t>
                              </w:r>
                            </w:p>
                            <w:p w:rsidR="00CF6996" w:rsidRDefault="00CF6996" w:rsidP="000411F7">
                              <w:pPr>
                                <w:numPr>
                                  <w:ilvl w:val="0"/>
                                  <w:numId w:val="1"/>
                                </w:numPr>
                                <w:spacing w:before="100" w:beforeAutospacing="1" w:after="100" w:afterAutospacing="1" w:line="360" w:lineRule="auto"/>
                                <w:rPr>
                                  <w:rFonts w:ascii="Arial" w:eastAsia="Times New Roman" w:hAnsi="Arial" w:cs="Arial"/>
                                  <w:color w:val="0A0A0A"/>
                                </w:rPr>
                              </w:pPr>
                              <w:r>
                                <w:rPr>
                                  <w:rFonts w:ascii="Arial" w:eastAsia="Times New Roman" w:hAnsi="Arial" w:cs="Arial"/>
                                  <w:color w:val="0A0A0A"/>
                                </w:rPr>
                                <w:t>developing pupils’ problem solving skills;</w:t>
                              </w:r>
                            </w:p>
                            <w:p w:rsidR="00CF6996" w:rsidRDefault="00CF6996" w:rsidP="000411F7">
                              <w:pPr>
                                <w:numPr>
                                  <w:ilvl w:val="0"/>
                                  <w:numId w:val="1"/>
                                </w:numPr>
                                <w:spacing w:before="100" w:beforeAutospacing="1" w:after="100" w:afterAutospacing="1" w:line="360" w:lineRule="auto"/>
                                <w:rPr>
                                  <w:rFonts w:ascii="Arial" w:eastAsia="Times New Roman" w:hAnsi="Arial" w:cs="Arial"/>
                                  <w:color w:val="0A0A0A"/>
                                </w:rPr>
                              </w:pPr>
                              <w:r>
                                <w:rPr>
                                  <w:rFonts w:ascii="Arial" w:eastAsia="Times New Roman" w:hAnsi="Arial" w:cs="Arial"/>
                                  <w:color w:val="0A0A0A"/>
                                </w:rPr>
                                <w:t>using assessment to make a difference to pupils’ learning; and</w:t>
                              </w:r>
                            </w:p>
                            <w:p w:rsidR="00CF6996" w:rsidRDefault="00CF6996" w:rsidP="000411F7">
                              <w:pPr>
                                <w:numPr>
                                  <w:ilvl w:val="0"/>
                                  <w:numId w:val="1"/>
                                </w:numPr>
                                <w:spacing w:before="100" w:beforeAutospacing="1" w:after="100" w:afterAutospacing="1" w:line="360" w:lineRule="auto"/>
                                <w:rPr>
                                  <w:rFonts w:ascii="Arial" w:eastAsia="Times New Roman" w:hAnsi="Arial" w:cs="Arial"/>
                                  <w:color w:val="0A0A0A"/>
                                </w:rPr>
                              </w:pPr>
                              <w:proofErr w:type="gramStart"/>
                              <w:r>
                                <w:rPr>
                                  <w:rFonts w:ascii="Arial" w:eastAsia="Times New Roman" w:hAnsi="Arial" w:cs="Arial"/>
                                  <w:color w:val="0A0A0A"/>
                                </w:rPr>
                                <w:t>effective</w:t>
                              </w:r>
                              <w:proofErr w:type="gramEnd"/>
                              <w:r>
                                <w:rPr>
                                  <w:rFonts w:ascii="Arial" w:eastAsia="Times New Roman" w:hAnsi="Arial" w:cs="Arial"/>
                                  <w:color w:val="0A0A0A"/>
                                </w:rPr>
                                <w:t xml:space="preserve"> use of </w:t>
                              </w:r>
                              <w:proofErr w:type="spellStart"/>
                              <w:r>
                                <w:rPr>
                                  <w:rFonts w:ascii="Arial" w:eastAsia="Times New Roman" w:hAnsi="Arial" w:cs="Arial"/>
                                  <w:color w:val="0A0A0A"/>
                                </w:rPr>
                                <w:t>manipulatives</w:t>
                              </w:r>
                              <w:proofErr w:type="spellEnd"/>
                              <w:r>
                                <w:rPr>
                                  <w:rFonts w:ascii="Arial" w:eastAsia="Times New Roman" w:hAnsi="Arial" w:cs="Arial"/>
                                  <w:color w:val="0A0A0A"/>
                                </w:rPr>
                                <w:t xml:space="preserve"> (physical objects used to teach maths).</w:t>
                              </w:r>
                            </w:p>
                            <w:p w:rsidR="00CF6996" w:rsidRDefault="00CF6996">
                              <w:pPr>
                                <w:pStyle w:val="text-right"/>
                                <w:spacing w:before="150" w:after="150"/>
                                <w:jc w:val="right"/>
                                <w:rPr>
                                  <w:rFonts w:ascii="Arial" w:hAnsi="Arial" w:cs="Arial"/>
                                  <w:b/>
                                  <w:bCs/>
                                  <w:caps/>
                                  <w:color w:val="D65932"/>
                                </w:rPr>
                              </w:pPr>
                              <w:hyperlink r:id="rId15" w:history="1">
                                <w:r>
                                  <w:rPr>
                                    <w:rStyle w:val="Hyperlink"/>
                                    <w:rFonts w:ascii="Arial" w:hAnsi="Arial" w:cs="Arial"/>
                                    <w:b/>
                                    <w:bCs/>
                                    <w:caps/>
                                  </w:rPr>
                                  <w:t>The report is free to access and available here</w:t>
                                </w:r>
                              </w:hyperlink>
                            </w:p>
                          </w:tc>
                        </w:tr>
                      </w:tbl>
                      <w:p w:rsidR="00CF6996" w:rsidRDefault="00CF6996">
                        <w:pPr>
                          <w:rPr>
                            <w:rFonts w:eastAsia="Times New Roman"/>
                            <w:sz w:val="20"/>
                            <w:szCs w:val="20"/>
                          </w:rPr>
                        </w:pPr>
                      </w:p>
                    </w:tc>
                  </w:tr>
                </w:tbl>
                <w:p w:rsidR="00CF6996" w:rsidRDefault="00CF6996">
                  <w:pPr>
                    <w:spacing w:line="360" w:lineRule="auto"/>
                    <w:rPr>
                      <w:rFonts w:ascii="Arial" w:hAnsi="Arial" w:cs="Arial"/>
                      <w:color w:val="0A0A0A"/>
                      <w:sz w:val="24"/>
                      <w:szCs w:val="24"/>
                    </w:rPr>
                  </w:pPr>
                  <w:bookmarkStart w:id="2" w:name="toc_item_1"/>
                  <w:bookmarkEnd w:id="2"/>
                </w:p>
                <w:tbl>
                  <w:tblPr>
                    <w:tblW w:w="5000" w:type="pct"/>
                    <w:tblCellMar>
                      <w:left w:w="0" w:type="dxa"/>
                      <w:right w:w="0" w:type="dxa"/>
                    </w:tblCellMar>
                    <w:tblLook w:val="04A0" w:firstRow="1" w:lastRow="0" w:firstColumn="1" w:lastColumn="0" w:noHBand="0" w:noVBand="1"/>
                  </w:tblPr>
                  <w:tblGrid>
                    <w:gridCol w:w="9750"/>
                  </w:tblGrid>
                  <w:tr w:rsidR="00CF6996">
                    <w:tc>
                      <w:tcPr>
                        <w:tcW w:w="9450" w:type="dxa"/>
                        <w:tcMar>
                          <w:top w:w="0" w:type="dxa"/>
                          <w:left w:w="300" w:type="dxa"/>
                          <w:bottom w:w="240" w:type="dxa"/>
                          <w:right w:w="300" w:type="dxa"/>
                        </w:tcMar>
                        <w:hideMark/>
                      </w:tcPr>
                      <w:tbl>
                        <w:tblPr>
                          <w:tblW w:w="5000" w:type="pct"/>
                          <w:tblCellMar>
                            <w:left w:w="0" w:type="dxa"/>
                            <w:right w:w="0" w:type="dxa"/>
                          </w:tblCellMar>
                          <w:tblLook w:val="04A0" w:firstRow="1" w:lastRow="0" w:firstColumn="1" w:lastColumn="0" w:noHBand="0" w:noVBand="1"/>
                        </w:tblPr>
                        <w:tblGrid>
                          <w:gridCol w:w="9144"/>
                          <w:gridCol w:w="6"/>
                        </w:tblGrid>
                        <w:tr w:rsidR="00CF6996">
                          <w:tc>
                            <w:tcPr>
                              <w:tcW w:w="0" w:type="auto"/>
                              <w:hideMark/>
                            </w:tcPr>
                            <w:tbl>
                              <w:tblPr>
                                <w:tblW w:w="5000" w:type="pct"/>
                                <w:tblCellMar>
                                  <w:left w:w="0" w:type="dxa"/>
                                  <w:right w:w="0" w:type="dxa"/>
                                </w:tblCellMar>
                                <w:tblLook w:val="04A0" w:firstRow="1" w:lastRow="0" w:firstColumn="1" w:lastColumn="0" w:noHBand="0" w:noVBand="1"/>
                              </w:tblPr>
                              <w:tblGrid>
                                <w:gridCol w:w="300"/>
                                <w:gridCol w:w="8844"/>
                              </w:tblGrid>
                              <w:tr w:rsidR="00CF6996">
                                <w:tc>
                                  <w:tcPr>
                                    <w:tcW w:w="300" w:type="dxa"/>
                                    <w:shd w:val="clear" w:color="auto" w:fill="56C8E2"/>
                                    <w:hideMark/>
                                  </w:tcPr>
                                  <w:p w:rsidR="00CF6996" w:rsidRDefault="00CF6996">
                                    <w:pPr>
                                      <w:rPr>
                                        <w:rFonts w:eastAsia="Times New Roman"/>
                                        <w:sz w:val="20"/>
                                        <w:szCs w:val="20"/>
                                      </w:rPr>
                                    </w:pPr>
                                  </w:p>
                                </w:tc>
                                <w:tc>
                                  <w:tcPr>
                                    <w:tcW w:w="0" w:type="auto"/>
                                    <w:shd w:val="clear" w:color="auto" w:fill="56C8E2"/>
                                    <w:hideMark/>
                                  </w:tcPr>
                                  <w:tbl>
                                    <w:tblPr>
                                      <w:tblW w:w="5000" w:type="pct"/>
                                      <w:tblCellMar>
                                        <w:left w:w="0" w:type="dxa"/>
                                        <w:right w:w="0" w:type="dxa"/>
                                      </w:tblCellMar>
                                      <w:tblLook w:val="04A0" w:firstRow="1" w:lastRow="0" w:firstColumn="1" w:lastColumn="0" w:noHBand="0" w:noVBand="1"/>
                                    </w:tblPr>
                                    <w:tblGrid>
                                      <w:gridCol w:w="8844"/>
                                    </w:tblGrid>
                                    <w:tr w:rsidR="00CF6996">
                                      <w:tc>
                                        <w:tcPr>
                                          <w:tcW w:w="0" w:type="auto"/>
                                          <w:hideMark/>
                                        </w:tcPr>
                                        <w:p w:rsidR="00CF6996" w:rsidRDefault="00CF6996">
                                          <w:pPr>
                                            <w:spacing w:line="150" w:lineRule="exact"/>
                                            <w:rPr>
                                              <w:rFonts w:ascii="Arial" w:hAnsi="Arial" w:cs="Arial"/>
                                              <w:color w:val="0A0A0A"/>
                                              <w:sz w:val="15"/>
                                              <w:szCs w:val="15"/>
                                            </w:rPr>
                                          </w:pPr>
                                          <w:r>
                                            <w:rPr>
                                              <w:rFonts w:ascii="Arial" w:hAnsi="Arial" w:cs="Arial"/>
                                              <w:color w:val="0A0A0A"/>
                                              <w:sz w:val="15"/>
                                              <w:szCs w:val="15"/>
                                            </w:rPr>
                                            <w:t> </w:t>
                                          </w:r>
                                        </w:p>
                                      </w:tc>
                                    </w:tr>
                                  </w:tbl>
                                  <w:p w:rsidR="00CF6996" w:rsidRDefault="00CF6996">
                                    <w:pPr>
                                      <w:pStyle w:val="Heading1"/>
                                      <w:spacing w:before="0" w:beforeAutospacing="0" w:after="0" w:afterAutospacing="0"/>
                                      <w:rPr>
                                        <w:rFonts w:ascii="Arial" w:eastAsia="Times New Roman" w:hAnsi="Arial" w:cs="Arial"/>
                                        <w:caps/>
                                        <w:color w:val="FFFFFF"/>
                                        <w:sz w:val="51"/>
                                        <w:szCs w:val="51"/>
                                      </w:rPr>
                                    </w:pPr>
                                    <w:r>
                                      <w:rPr>
                                        <w:rFonts w:ascii="Arial" w:eastAsia="Times New Roman" w:hAnsi="Arial" w:cs="Arial"/>
                                        <w:caps/>
                                        <w:color w:val="FFFFFF"/>
                                        <w:sz w:val="51"/>
                                        <w:szCs w:val="51"/>
                                      </w:rPr>
                                      <w:t>Bradford</w:t>
                                    </w:r>
                                  </w:p>
                                  <w:tbl>
                                    <w:tblPr>
                                      <w:tblW w:w="5000" w:type="pct"/>
                                      <w:tblCellMar>
                                        <w:left w:w="0" w:type="dxa"/>
                                        <w:right w:w="0" w:type="dxa"/>
                                      </w:tblCellMar>
                                      <w:tblLook w:val="04A0" w:firstRow="1" w:lastRow="0" w:firstColumn="1" w:lastColumn="0" w:noHBand="0" w:noVBand="1"/>
                                    </w:tblPr>
                                    <w:tblGrid>
                                      <w:gridCol w:w="8844"/>
                                    </w:tblGrid>
                                    <w:tr w:rsidR="00CF6996">
                                      <w:tc>
                                        <w:tcPr>
                                          <w:tcW w:w="0" w:type="auto"/>
                                          <w:hideMark/>
                                        </w:tcPr>
                                        <w:p w:rsidR="00CF6996" w:rsidRDefault="00CF6996">
                                          <w:pPr>
                                            <w:spacing w:line="150" w:lineRule="exact"/>
                                            <w:rPr>
                                              <w:rFonts w:ascii="Arial" w:hAnsi="Arial" w:cs="Arial"/>
                                              <w:color w:val="0A0A0A"/>
                                              <w:sz w:val="15"/>
                                              <w:szCs w:val="15"/>
                                            </w:rPr>
                                          </w:pPr>
                                          <w:r>
                                            <w:rPr>
                                              <w:rFonts w:ascii="Arial" w:hAnsi="Arial" w:cs="Arial"/>
                                              <w:color w:val="0A0A0A"/>
                                              <w:sz w:val="15"/>
                                              <w:szCs w:val="15"/>
                                            </w:rPr>
                                            <w:t> </w:t>
                                          </w:r>
                                        </w:p>
                                      </w:tc>
                                    </w:tr>
                                  </w:tbl>
                                  <w:p w:rsidR="00CF6996" w:rsidRDefault="00CF6996">
                                    <w:pPr>
                                      <w:rPr>
                                        <w:rFonts w:eastAsia="Times New Roman"/>
                                        <w:sz w:val="20"/>
                                        <w:szCs w:val="20"/>
                                      </w:rPr>
                                    </w:pPr>
                                  </w:p>
                                </w:tc>
                              </w:tr>
                            </w:tbl>
                            <w:p w:rsidR="00CF6996" w:rsidRDefault="00CF6996">
                              <w:pPr>
                                <w:rPr>
                                  <w:rFonts w:eastAsia="Times New Roman"/>
                                  <w:sz w:val="20"/>
                                  <w:szCs w:val="20"/>
                                </w:rPr>
                              </w:pPr>
                            </w:p>
                          </w:tc>
                          <w:tc>
                            <w:tcPr>
                              <w:tcW w:w="6" w:type="dxa"/>
                              <w:vAlign w:val="center"/>
                              <w:hideMark/>
                            </w:tcPr>
                            <w:p w:rsidR="00CF6996" w:rsidRDefault="00CF6996">
                              <w:pPr>
                                <w:rPr>
                                  <w:rFonts w:eastAsia="Times New Roman"/>
                                  <w:sz w:val="20"/>
                                  <w:szCs w:val="20"/>
                                </w:rPr>
                              </w:pPr>
                            </w:p>
                          </w:tc>
                        </w:tr>
                      </w:tbl>
                      <w:p w:rsidR="00CF6996" w:rsidRDefault="00CF6996">
                        <w:pPr>
                          <w:rPr>
                            <w:rFonts w:eastAsia="Times New Roman"/>
                            <w:sz w:val="20"/>
                            <w:szCs w:val="20"/>
                          </w:rPr>
                        </w:pPr>
                      </w:p>
                    </w:tc>
                  </w:tr>
                </w:tbl>
                <w:p w:rsidR="00CF6996" w:rsidRDefault="00CF6996">
                  <w:pPr>
                    <w:spacing w:line="360" w:lineRule="auto"/>
                    <w:rPr>
                      <w:rFonts w:ascii="Arial" w:hAnsi="Arial" w:cs="Arial"/>
                      <w:color w:val="0A0A0A"/>
                      <w:sz w:val="24"/>
                      <w:szCs w:val="24"/>
                    </w:rPr>
                  </w:pPr>
                </w:p>
                <w:tbl>
                  <w:tblPr>
                    <w:tblW w:w="5000" w:type="pct"/>
                    <w:tblCellMar>
                      <w:left w:w="0" w:type="dxa"/>
                      <w:right w:w="0" w:type="dxa"/>
                    </w:tblCellMar>
                    <w:tblLook w:val="04A0" w:firstRow="1" w:lastRow="0" w:firstColumn="1" w:lastColumn="0" w:noHBand="0" w:noVBand="1"/>
                  </w:tblPr>
                  <w:tblGrid>
                    <w:gridCol w:w="3387"/>
                    <w:gridCol w:w="6363"/>
                  </w:tblGrid>
                  <w:tr w:rsidR="00CF6996">
                    <w:tc>
                      <w:tcPr>
                        <w:tcW w:w="2950" w:type="dxa"/>
                        <w:tcMar>
                          <w:top w:w="0" w:type="dxa"/>
                          <w:left w:w="300" w:type="dxa"/>
                          <w:bottom w:w="240" w:type="dxa"/>
                          <w:right w:w="150" w:type="dxa"/>
                        </w:tcMar>
                        <w:hideMark/>
                      </w:tcPr>
                      <w:tbl>
                        <w:tblPr>
                          <w:tblW w:w="5000" w:type="pct"/>
                          <w:tblCellMar>
                            <w:left w:w="0" w:type="dxa"/>
                            <w:right w:w="0" w:type="dxa"/>
                          </w:tblCellMar>
                          <w:tblLook w:val="04A0" w:firstRow="1" w:lastRow="0" w:firstColumn="1" w:lastColumn="0" w:noHBand="0" w:noVBand="1"/>
                        </w:tblPr>
                        <w:tblGrid>
                          <w:gridCol w:w="2937"/>
                        </w:tblGrid>
                        <w:tr w:rsidR="00CF6996">
                          <w:tc>
                            <w:tcPr>
                              <w:tcW w:w="0" w:type="auto"/>
                              <w:hideMark/>
                            </w:tcPr>
                            <w:p w:rsidR="00CF6996" w:rsidRDefault="00CF6996">
                              <w:pPr>
                                <w:spacing w:line="360" w:lineRule="auto"/>
                                <w:rPr>
                                  <w:rFonts w:ascii="Arial" w:hAnsi="Arial" w:cs="Arial"/>
                                  <w:color w:val="0A0A0A"/>
                                  <w:sz w:val="24"/>
                                  <w:szCs w:val="24"/>
                                </w:rPr>
                              </w:pPr>
                              <w:r>
                                <w:rPr>
                                  <w:rFonts w:ascii="Arial" w:hAnsi="Arial" w:cs="Arial"/>
                                  <w:noProof/>
                                  <w:color w:val="0A0A0A"/>
                                  <w:lang w:eastAsia="en-GB"/>
                                </w:rPr>
                                <w:drawing>
                                  <wp:inline distT="0" distB="0" distL="0" distR="0" wp14:anchorId="44276915" wp14:editId="36F73242">
                                    <wp:extent cx="1809750" cy="1809750"/>
                                    <wp:effectExtent l="0" t="0" r="0" b="0"/>
                                    <wp:docPr id="19" name="Picture 19" descr="Born in Bra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rn in Bradfo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p>
                          </w:tc>
                        </w:tr>
                      </w:tbl>
                      <w:p w:rsidR="00CF6996" w:rsidRDefault="00CF6996">
                        <w:pPr>
                          <w:rPr>
                            <w:rFonts w:eastAsia="Times New Roman"/>
                            <w:sz w:val="20"/>
                            <w:szCs w:val="20"/>
                          </w:rPr>
                        </w:pPr>
                      </w:p>
                    </w:tc>
                    <w:tc>
                      <w:tcPr>
                        <w:tcW w:w="6200" w:type="dxa"/>
                        <w:tcMar>
                          <w:top w:w="0" w:type="dxa"/>
                          <w:left w:w="150" w:type="dxa"/>
                          <w:bottom w:w="240" w:type="dxa"/>
                          <w:right w:w="300" w:type="dxa"/>
                        </w:tcMar>
                        <w:hideMark/>
                      </w:tcPr>
                      <w:tbl>
                        <w:tblPr>
                          <w:tblW w:w="5000" w:type="pct"/>
                          <w:tblCellMar>
                            <w:left w:w="0" w:type="dxa"/>
                            <w:right w:w="0" w:type="dxa"/>
                          </w:tblCellMar>
                          <w:tblLook w:val="04A0" w:firstRow="1" w:lastRow="0" w:firstColumn="1" w:lastColumn="0" w:noHBand="0" w:noVBand="1"/>
                        </w:tblPr>
                        <w:tblGrid>
                          <w:gridCol w:w="5913"/>
                        </w:tblGrid>
                        <w:tr w:rsidR="00CF6996">
                          <w:tc>
                            <w:tcPr>
                              <w:tcW w:w="0" w:type="auto"/>
                              <w:hideMark/>
                            </w:tcPr>
                            <w:p w:rsidR="00CF6996" w:rsidRDefault="00CF6996">
                              <w:pPr>
                                <w:pStyle w:val="NormalWeb"/>
                                <w:rPr>
                                  <w:rFonts w:ascii="Arial" w:hAnsi="Arial" w:cs="Arial"/>
                                  <w:color w:val="0A0A0A"/>
                                </w:rPr>
                              </w:pPr>
                              <w:r>
                                <w:rPr>
                                  <w:rStyle w:val="Strong"/>
                                  <w:rFonts w:ascii="Arial" w:hAnsi="Arial" w:cs="Arial"/>
                                  <w:color w:val="FF8C00"/>
                                  <w:sz w:val="27"/>
                                  <w:szCs w:val="27"/>
                                </w:rPr>
                                <w:t>BORN IN BRADFORD</w:t>
                              </w:r>
                            </w:p>
                            <w:p w:rsidR="00CF6996" w:rsidRDefault="00CF6996">
                              <w:pPr>
                                <w:pStyle w:val="NormalWeb"/>
                                <w:rPr>
                                  <w:rFonts w:ascii="Arial" w:hAnsi="Arial" w:cs="Arial"/>
                                  <w:color w:val="0A0A0A"/>
                                </w:rPr>
                              </w:pPr>
                              <w:r>
                                <w:rPr>
                                  <w:rFonts w:ascii="Arial" w:hAnsi="Arial" w:cs="Arial"/>
                                  <w:color w:val="0A0A0A"/>
                                </w:rPr>
                                <w:t xml:space="preserve">One of the largest research studies in the world, Born in Bradford is tracking over 13,500 children, born at Bradford Royal Infirmary between March 2007 and December 2010 (and their parents). Their health will be tracked through childhood and into adult life. In tracking the lives of over 30,000 </w:t>
                              </w:r>
                              <w:proofErr w:type="spellStart"/>
                              <w:r>
                                <w:rPr>
                                  <w:rFonts w:ascii="Arial" w:hAnsi="Arial" w:cs="Arial"/>
                                  <w:color w:val="0A0A0A"/>
                                </w:rPr>
                                <w:t>Bradfordians</w:t>
                              </w:r>
                              <w:proofErr w:type="spellEnd"/>
                              <w:r>
                                <w:rPr>
                                  <w:rFonts w:ascii="Arial" w:hAnsi="Arial" w:cs="Arial"/>
                                  <w:color w:val="0A0A0A"/>
                                </w:rPr>
                                <w:t>, they are developing new and practical ways to work with families and health professionals to improve health and wellbeing. The information is being used to find the causes of common illnesses/conditions and to explore the mental and social development of the cohort.</w:t>
                              </w:r>
                            </w:p>
                            <w:p w:rsidR="00CF6996" w:rsidRDefault="00CF6996">
                              <w:pPr>
                                <w:pStyle w:val="text-right"/>
                                <w:spacing w:before="150" w:after="150"/>
                                <w:jc w:val="right"/>
                                <w:rPr>
                                  <w:rFonts w:ascii="Arial" w:hAnsi="Arial" w:cs="Arial"/>
                                  <w:b/>
                                  <w:bCs/>
                                  <w:caps/>
                                  <w:color w:val="D65932"/>
                                </w:rPr>
                              </w:pPr>
                              <w:hyperlink r:id="rId17" w:history="1">
                                <w:r>
                                  <w:rPr>
                                    <w:rStyle w:val="Hyperlink"/>
                                    <w:rFonts w:ascii="Arial" w:hAnsi="Arial" w:cs="Arial"/>
                                    <w:b/>
                                    <w:bCs/>
                                    <w:caps/>
                                  </w:rPr>
                                  <w:t>Find out more about their work with schools here</w:t>
                                </w:r>
                              </w:hyperlink>
                            </w:p>
                          </w:tc>
                        </w:tr>
                      </w:tbl>
                      <w:p w:rsidR="00CF6996" w:rsidRDefault="00CF6996">
                        <w:pPr>
                          <w:rPr>
                            <w:rFonts w:eastAsia="Times New Roman"/>
                            <w:sz w:val="20"/>
                            <w:szCs w:val="20"/>
                          </w:rPr>
                        </w:pPr>
                      </w:p>
                    </w:tc>
                  </w:tr>
                </w:tbl>
                <w:p w:rsidR="00CF6996" w:rsidRDefault="00CF6996">
                  <w:pPr>
                    <w:spacing w:line="360" w:lineRule="auto"/>
                    <w:rPr>
                      <w:rFonts w:ascii="Arial" w:hAnsi="Arial" w:cs="Arial"/>
                      <w:color w:val="0A0A0A"/>
                      <w:sz w:val="24"/>
                      <w:szCs w:val="24"/>
                    </w:rPr>
                  </w:pPr>
                </w:p>
                <w:tbl>
                  <w:tblPr>
                    <w:tblW w:w="5000" w:type="pct"/>
                    <w:tblCellMar>
                      <w:left w:w="0" w:type="dxa"/>
                      <w:right w:w="0" w:type="dxa"/>
                    </w:tblCellMar>
                    <w:tblLook w:val="04A0" w:firstRow="1" w:lastRow="0" w:firstColumn="1" w:lastColumn="0" w:noHBand="0" w:noVBand="1"/>
                  </w:tblPr>
                  <w:tblGrid>
                    <w:gridCol w:w="3387"/>
                    <w:gridCol w:w="6363"/>
                  </w:tblGrid>
                  <w:tr w:rsidR="00CF6996">
                    <w:tc>
                      <w:tcPr>
                        <w:tcW w:w="2950" w:type="dxa"/>
                        <w:tcMar>
                          <w:top w:w="0" w:type="dxa"/>
                          <w:left w:w="300" w:type="dxa"/>
                          <w:bottom w:w="240" w:type="dxa"/>
                          <w:right w:w="150" w:type="dxa"/>
                        </w:tcMar>
                        <w:hideMark/>
                      </w:tcPr>
                      <w:tbl>
                        <w:tblPr>
                          <w:tblW w:w="5000" w:type="pct"/>
                          <w:tblCellMar>
                            <w:left w:w="0" w:type="dxa"/>
                            <w:right w:w="0" w:type="dxa"/>
                          </w:tblCellMar>
                          <w:tblLook w:val="04A0" w:firstRow="1" w:lastRow="0" w:firstColumn="1" w:lastColumn="0" w:noHBand="0" w:noVBand="1"/>
                        </w:tblPr>
                        <w:tblGrid>
                          <w:gridCol w:w="2937"/>
                        </w:tblGrid>
                        <w:tr w:rsidR="00CF6996">
                          <w:tc>
                            <w:tcPr>
                              <w:tcW w:w="0" w:type="auto"/>
                              <w:hideMark/>
                            </w:tcPr>
                            <w:p w:rsidR="00CF6996" w:rsidRDefault="00CF6996">
                              <w:pPr>
                                <w:spacing w:line="360" w:lineRule="auto"/>
                                <w:rPr>
                                  <w:rFonts w:ascii="Arial" w:hAnsi="Arial" w:cs="Arial"/>
                                  <w:color w:val="0A0A0A"/>
                                  <w:sz w:val="24"/>
                                  <w:szCs w:val="24"/>
                                </w:rPr>
                              </w:pPr>
                              <w:r>
                                <w:rPr>
                                  <w:rFonts w:ascii="Arial" w:hAnsi="Arial" w:cs="Arial"/>
                                  <w:noProof/>
                                  <w:color w:val="0A0A0A"/>
                                  <w:lang w:eastAsia="en-GB"/>
                                </w:rPr>
                                <w:drawing>
                                  <wp:inline distT="0" distB="0" distL="0" distR="0" wp14:anchorId="444FE079" wp14:editId="47635B45">
                                    <wp:extent cx="1809750" cy="1228725"/>
                                    <wp:effectExtent l="0" t="0" r="0" b="9525"/>
                                    <wp:docPr id="18" name="Picture 18" descr="http://i4.cmail19.com/ei/d/CC/5CC/D15/csimport/DNefvEGXkAEZIRm.152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4.cmail19.com/ei/d/CC/5CC/D15/csimport/DNefvEGXkAEZIRm.1523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p>
                          </w:tc>
                        </w:tr>
                      </w:tbl>
                      <w:p w:rsidR="00CF6996" w:rsidRDefault="00CF6996">
                        <w:pPr>
                          <w:rPr>
                            <w:rFonts w:eastAsia="Times New Roman"/>
                            <w:sz w:val="20"/>
                            <w:szCs w:val="20"/>
                          </w:rPr>
                        </w:pPr>
                      </w:p>
                    </w:tc>
                    <w:tc>
                      <w:tcPr>
                        <w:tcW w:w="6200" w:type="dxa"/>
                        <w:tcMar>
                          <w:top w:w="0" w:type="dxa"/>
                          <w:left w:w="150" w:type="dxa"/>
                          <w:bottom w:w="240" w:type="dxa"/>
                          <w:right w:w="300" w:type="dxa"/>
                        </w:tcMar>
                        <w:hideMark/>
                      </w:tcPr>
                      <w:tbl>
                        <w:tblPr>
                          <w:tblW w:w="5000" w:type="pct"/>
                          <w:tblCellMar>
                            <w:left w:w="0" w:type="dxa"/>
                            <w:right w:w="0" w:type="dxa"/>
                          </w:tblCellMar>
                          <w:tblLook w:val="04A0" w:firstRow="1" w:lastRow="0" w:firstColumn="1" w:lastColumn="0" w:noHBand="0" w:noVBand="1"/>
                        </w:tblPr>
                        <w:tblGrid>
                          <w:gridCol w:w="5913"/>
                        </w:tblGrid>
                        <w:tr w:rsidR="00CF6996">
                          <w:tc>
                            <w:tcPr>
                              <w:tcW w:w="0" w:type="auto"/>
                              <w:hideMark/>
                            </w:tcPr>
                            <w:p w:rsidR="00CF6996" w:rsidRDefault="00CF6996">
                              <w:pPr>
                                <w:pStyle w:val="NormalWeb"/>
                                <w:rPr>
                                  <w:rFonts w:ascii="Arial" w:hAnsi="Arial" w:cs="Arial"/>
                                  <w:color w:val="0A0A0A"/>
                                </w:rPr>
                              </w:pPr>
                              <w:r>
                                <w:rPr>
                                  <w:rStyle w:val="Strong"/>
                                  <w:rFonts w:ascii="Arial" w:hAnsi="Arial" w:cs="Arial"/>
                                  <w:color w:val="FF8C00"/>
                                  <w:sz w:val="27"/>
                                  <w:szCs w:val="27"/>
                                </w:rPr>
                                <w:t>WHAT THE RESEARCH SAYS ABOUT PRIMARY LITERACY PRIORITIES IN BRADFORD</w:t>
                              </w:r>
                            </w:p>
                            <w:p w:rsidR="00CF6996" w:rsidRDefault="00CF6996">
                              <w:pPr>
                                <w:pStyle w:val="NormalWeb"/>
                                <w:rPr>
                                  <w:rFonts w:ascii="Arial" w:hAnsi="Arial" w:cs="Arial"/>
                                  <w:color w:val="0A0A0A"/>
                                </w:rPr>
                              </w:pPr>
                              <w:r>
                                <w:rPr>
                                  <w:rFonts w:ascii="Arial" w:hAnsi="Arial" w:cs="Arial"/>
                                  <w:color w:val="0A0A0A"/>
                                </w:rPr>
                                <w:t>Over the last year the Education Endowment Foundation (EEF) released their Literacy guidance documents for key stages one and two. There’s a lot of information in them to take in, but which aspects of it are most pertinent to Bradford schools? Of course, each school differs, but are there any common themes for schools in the Bradford area? </w:t>
                              </w:r>
                            </w:p>
                            <w:p w:rsidR="00CF6996" w:rsidRDefault="00CF6996">
                              <w:pPr>
                                <w:pStyle w:val="text-right"/>
                                <w:spacing w:before="150" w:after="150"/>
                                <w:jc w:val="right"/>
                                <w:rPr>
                                  <w:rFonts w:ascii="Arial" w:hAnsi="Arial" w:cs="Arial"/>
                                  <w:b/>
                                  <w:bCs/>
                                  <w:caps/>
                                  <w:color w:val="D65932"/>
                                </w:rPr>
                              </w:pPr>
                              <w:hyperlink r:id="rId19" w:history="1">
                                <w:r>
                                  <w:rPr>
                                    <w:rStyle w:val="Hyperlink"/>
                                    <w:rFonts w:ascii="Arial" w:hAnsi="Arial" w:cs="Arial"/>
                                    <w:b/>
                                    <w:bCs/>
                                    <w:caps/>
                                  </w:rPr>
                                  <w:t>Read our recommendations here</w:t>
                                </w:r>
                              </w:hyperlink>
                            </w:p>
                          </w:tc>
                        </w:tr>
                      </w:tbl>
                      <w:p w:rsidR="00CF6996" w:rsidRDefault="00CF6996">
                        <w:pPr>
                          <w:rPr>
                            <w:rFonts w:eastAsia="Times New Roman"/>
                            <w:sz w:val="20"/>
                            <w:szCs w:val="20"/>
                          </w:rPr>
                        </w:pPr>
                      </w:p>
                    </w:tc>
                  </w:tr>
                </w:tbl>
                <w:p w:rsidR="00CF6996" w:rsidRDefault="00CF6996">
                  <w:pPr>
                    <w:spacing w:line="360" w:lineRule="auto"/>
                    <w:rPr>
                      <w:rFonts w:ascii="Arial" w:hAnsi="Arial" w:cs="Arial"/>
                      <w:color w:val="0A0A0A"/>
                      <w:sz w:val="24"/>
                      <w:szCs w:val="24"/>
                    </w:rPr>
                  </w:pPr>
                  <w:bookmarkStart w:id="3" w:name="toc_item_2"/>
                  <w:bookmarkEnd w:id="3"/>
                </w:p>
                <w:tbl>
                  <w:tblPr>
                    <w:tblW w:w="5000" w:type="pct"/>
                    <w:tblCellMar>
                      <w:left w:w="0" w:type="dxa"/>
                      <w:right w:w="0" w:type="dxa"/>
                    </w:tblCellMar>
                    <w:tblLook w:val="04A0" w:firstRow="1" w:lastRow="0" w:firstColumn="1" w:lastColumn="0" w:noHBand="0" w:noVBand="1"/>
                  </w:tblPr>
                  <w:tblGrid>
                    <w:gridCol w:w="9750"/>
                  </w:tblGrid>
                  <w:tr w:rsidR="00CF6996">
                    <w:tc>
                      <w:tcPr>
                        <w:tcW w:w="9450" w:type="dxa"/>
                        <w:tcMar>
                          <w:top w:w="0" w:type="dxa"/>
                          <w:left w:w="300" w:type="dxa"/>
                          <w:bottom w:w="240" w:type="dxa"/>
                          <w:right w:w="300" w:type="dxa"/>
                        </w:tcMar>
                        <w:hideMark/>
                      </w:tcPr>
                      <w:tbl>
                        <w:tblPr>
                          <w:tblW w:w="5000" w:type="pct"/>
                          <w:tblCellMar>
                            <w:left w:w="0" w:type="dxa"/>
                            <w:right w:w="0" w:type="dxa"/>
                          </w:tblCellMar>
                          <w:tblLook w:val="04A0" w:firstRow="1" w:lastRow="0" w:firstColumn="1" w:lastColumn="0" w:noHBand="0" w:noVBand="1"/>
                        </w:tblPr>
                        <w:tblGrid>
                          <w:gridCol w:w="9144"/>
                          <w:gridCol w:w="6"/>
                        </w:tblGrid>
                        <w:tr w:rsidR="00CF6996">
                          <w:tc>
                            <w:tcPr>
                              <w:tcW w:w="0" w:type="auto"/>
                              <w:hideMark/>
                            </w:tcPr>
                            <w:tbl>
                              <w:tblPr>
                                <w:tblW w:w="5000" w:type="pct"/>
                                <w:tblCellMar>
                                  <w:left w:w="0" w:type="dxa"/>
                                  <w:right w:w="0" w:type="dxa"/>
                                </w:tblCellMar>
                                <w:tblLook w:val="04A0" w:firstRow="1" w:lastRow="0" w:firstColumn="1" w:lastColumn="0" w:noHBand="0" w:noVBand="1"/>
                              </w:tblPr>
                              <w:tblGrid>
                                <w:gridCol w:w="300"/>
                                <w:gridCol w:w="8844"/>
                              </w:tblGrid>
                              <w:tr w:rsidR="00CF6996">
                                <w:tc>
                                  <w:tcPr>
                                    <w:tcW w:w="300" w:type="dxa"/>
                                    <w:shd w:val="clear" w:color="auto" w:fill="56C8E2"/>
                                    <w:hideMark/>
                                  </w:tcPr>
                                  <w:p w:rsidR="00CF6996" w:rsidRDefault="00CF6996">
                                    <w:pPr>
                                      <w:rPr>
                                        <w:rFonts w:eastAsia="Times New Roman"/>
                                        <w:sz w:val="20"/>
                                        <w:szCs w:val="20"/>
                                      </w:rPr>
                                    </w:pPr>
                                  </w:p>
                                </w:tc>
                                <w:tc>
                                  <w:tcPr>
                                    <w:tcW w:w="0" w:type="auto"/>
                                    <w:shd w:val="clear" w:color="auto" w:fill="56C8E2"/>
                                    <w:hideMark/>
                                  </w:tcPr>
                                  <w:tbl>
                                    <w:tblPr>
                                      <w:tblW w:w="5000" w:type="pct"/>
                                      <w:tblCellMar>
                                        <w:left w:w="0" w:type="dxa"/>
                                        <w:right w:w="0" w:type="dxa"/>
                                      </w:tblCellMar>
                                      <w:tblLook w:val="04A0" w:firstRow="1" w:lastRow="0" w:firstColumn="1" w:lastColumn="0" w:noHBand="0" w:noVBand="1"/>
                                    </w:tblPr>
                                    <w:tblGrid>
                                      <w:gridCol w:w="8844"/>
                                    </w:tblGrid>
                                    <w:tr w:rsidR="00CF6996">
                                      <w:tc>
                                        <w:tcPr>
                                          <w:tcW w:w="0" w:type="auto"/>
                                          <w:hideMark/>
                                        </w:tcPr>
                                        <w:p w:rsidR="00CF6996" w:rsidRDefault="00CF6996">
                                          <w:pPr>
                                            <w:spacing w:line="150" w:lineRule="exact"/>
                                            <w:rPr>
                                              <w:rFonts w:ascii="Arial" w:hAnsi="Arial" w:cs="Arial"/>
                                              <w:color w:val="0A0A0A"/>
                                              <w:sz w:val="15"/>
                                              <w:szCs w:val="15"/>
                                            </w:rPr>
                                          </w:pPr>
                                          <w:r>
                                            <w:rPr>
                                              <w:rFonts w:ascii="Arial" w:hAnsi="Arial" w:cs="Arial"/>
                                              <w:color w:val="0A0A0A"/>
                                              <w:sz w:val="15"/>
                                              <w:szCs w:val="15"/>
                                            </w:rPr>
                                            <w:t> </w:t>
                                          </w:r>
                                        </w:p>
                                      </w:tc>
                                    </w:tr>
                                  </w:tbl>
                                  <w:p w:rsidR="00CF6996" w:rsidRDefault="00CF6996">
                                    <w:pPr>
                                      <w:pStyle w:val="Heading1"/>
                                      <w:spacing w:before="0" w:beforeAutospacing="0" w:after="0" w:afterAutospacing="0"/>
                                      <w:rPr>
                                        <w:rFonts w:ascii="Arial" w:eastAsia="Times New Roman" w:hAnsi="Arial" w:cs="Arial"/>
                                        <w:caps/>
                                        <w:color w:val="FFFFFF"/>
                                        <w:sz w:val="51"/>
                                        <w:szCs w:val="51"/>
                                      </w:rPr>
                                    </w:pPr>
                                    <w:r>
                                      <w:rPr>
                                        <w:rFonts w:ascii="Arial" w:eastAsia="Times New Roman" w:hAnsi="Arial" w:cs="Arial"/>
                                        <w:caps/>
                                        <w:color w:val="FFFFFF"/>
                                        <w:sz w:val="51"/>
                                        <w:szCs w:val="51"/>
                                      </w:rPr>
                                      <w:t>Evidence</w:t>
                                    </w:r>
                                  </w:p>
                                  <w:tbl>
                                    <w:tblPr>
                                      <w:tblW w:w="5000" w:type="pct"/>
                                      <w:tblCellMar>
                                        <w:left w:w="0" w:type="dxa"/>
                                        <w:right w:w="0" w:type="dxa"/>
                                      </w:tblCellMar>
                                      <w:tblLook w:val="04A0" w:firstRow="1" w:lastRow="0" w:firstColumn="1" w:lastColumn="0" w:noHBand="0" w:noVBand="1"/>
                                    </w:tblPr>
                                    <w:tblGrid>
                                      <w:gridCol w:w="8844"/>
                                    </w:tblGrid>
                                    <w:tr w:rsidR="00CF6996">
                                      <w:tc>
                                        <w:tcPr>
                                          <w:tcW w:w="0" w:type="auto"/>
                                          <w:hideMark/>
                                        </w:tcPr>
                                        <w:p w:rsidR="00CF6996" w:rsidRDefault="00CF6996">
                                          <w:pPr>
                                            <w:spacing w:line="150" w:lineRule="exact"/>
                                            <w:rPr>
                                              <w:rFonts w:ascii="Arial" w:hAnsi="Arial" w:cs="Arial"/>
                                              <w:color w:val="0A0A0A"/>
                                              <w:sz w:val="15"/>
                                              <w:szCs w:val="15"/>
                                            </w:rPr>
                                          </w:pPr>
                                          <w:r>
                                            <w:rPr>
                                              <w:rFonts w:ascii="Arial" w:hAnsi="Arial" w:cs="Arial"/>
                                              <w:color w:val="0A0A0A"/>
                                              <w:sz w:val="15"/>
                                              <w:szCs w:val="15"/>
                                            </w:rPr>
                                            <w:t> </w:t>
                                          </w:r>
                                        </w:p>
                                      </w:tc>
                                    </w:tr>
                                  </w:tbl>
                                  <w:p w:rsidR="00CF6996" w:rsidRDefault="00CF6996">
                                    <w:pPr>
                                      <w:rPr>
                                        <w:rFonts w:eastAsia="Times New Roman"/>
                                        <w:sz w:val="20"/>
                                        <w:szCs w:val="20"/>
                                      </w:rPr>
                                    </w:pPr>
                                  </w:p>
                                </w:tc>
                              </w:tr>
                            </w:tbl>
                            <w:p w:rsidR="00CF6996" w:rsidRDefault="00CF6996">
                              <w:pPr>
                                <w:rPr>
                                  <w:rFonts w:eastAsia="Times New Roman"/>
                                  <w:sz w:val="20"/>
                                  <w:szCs w:val="20"/>
                                </w:rPr>
                              </w:pPr>
                            </w:p>
                          </w:tc>
                          <w:tc>
                            <w:tcPr>
                              <w:tcW w:w="6" w:type="dxa"/>
                              <w:vAlign w:val="center"/>
                              <w:hideMark/>
                            </w:tcPr>
                            <w:p w:rsidR="00CF6996" w:rsidRDefault="00CF6996">
                              <w:pPr>
                                <w:rPr>
                                  <w:rFonts w:eastAsia="Times New Roman"/>
                                  <w:sz w:val="20"/>
                                  <w:szCs w:val="20"/>
                                </w:rPr>
                              </w:pPr>
                            </w:p>
                          </w:tc>
                        </w:tr>
                      </w:tbl>
                      <w:p w:rsidR="00CF6996" w:rsidRDefault="00CF6996">
                        <w:pPr>
                          <w:rPr>
                            <w:rFonts w:eastAsia="Times New Roman"/>
                            <w:sz w:val="20"/>
                            <w:szCs w:val="20"/>
                          </w:rPr>
                        </w:pPr>
                      </w:p>
                    </w:tc>
                  </w:tr>
                </w:tbl>
                <w:p w:rsidR="00CF6996" w:rsidRDefault="00CF6996">
                  <w:pPr>
                    <w:spacing w:line="360" w:lineRule="auto"/>
                    <w:rPr>
                      <w:rFonts w:ascii="Arial" w:hAnsi="Arial" w:cs="Arial"/>
                      <w:color w:val="0A0A0A"/>
                      <w:sz w:val="24"/>
                      <w:szCs w:val="24"/>
                    </w:rPr>
                  </w:pPr>
                </w:p>
                <w:tbl>
                  <w:tblPr>
                    <w:tblW w:w="5000" w:type="pct"/>
                    <w:tblCellMar>
                      <w:left w:w="0" w:type="dxa"/>
                      <w:right w:w="0" w:type="dxa"/>
                    </w:tblCellMar>
                    <w:tblLook w:val="04A0" w:firstRow="1" w:lastRow="0" w:firstColumn="1" w:lastColumn="0" w:noHBand="0" w:noVBand="1"/>
                  </w:tblPr>
                  <w:tblGrid>
                    <w:gridCol w:w="3387"/>
                    <w:gridCol w:w="6363"/>
                  </w:tblGrid>
                  <w:tr w:rsidR="00CF6996">
                    <w:tc>
                      <w:tcPr>
                        <w:tcW w:w="2950" w:type="dxa"/>
                        <w:tcMar>
                          <w:top w:w="0" w:type="dxa"/>
                          <w:left w:w="300" w:type="dxa"/>
                          <w:bottom w:w="240" w:type="dxa"/>
                          <w:right w:w="150" w:type="dxa"/>
                        </w:tcMar>
                        <w:hideMark/>
                      </w:tcPr>
                      <w:tbl>
                        <w:tblPr>
                          <w:tblW w:w="5000" w:type="pct"/>
                          <w:tblCellMar>
                            <w:left w:w="0" w:type="dxa"/>
                            <w:right w:w="0" w:type="dxa"/>
                          </w:tblCellMar>
                          <w:tblLook w:val="04A0" w:firstRow="1" w:lastRow="0" w:firstColumn="1" w:lastColumn="0" w:noHBand="0" w:noVBand="1"/>
                        </w:tblPr>
                        <w:tblGrid>
                          <w:gridCol w:w="2937"/>
                        </w:tblGrid>
                        <w:tr w:rsidR="00CF6996">
                          <w:tc>
                            <w:tcPr>
                              <w:tcW w:w="0" w:type="auto"/>
                              <w:hideMark/>
                            </w:tcPr>
                            <w:p w:rsidR="00CF6996" w:rsidRDefault="00CF6996">
                              <w:pPr>
                                <w:spacing w:line="360" w:lineRule="auto"/>
                                <w:rPr>
                                  <w:rFonts w:ascii="Arial" w:hAnsi="Arial" w:cs="Arial"/>
                                  <w:color w:val="0A0A0A"/>
                                  <w:sz w:val="24"/>
                                  <w:szCs w:val="24"/>
                                </w:rPr>
                              </w:pPr>
                              <w:r>
                                <w:rPr>
                                  <w:rFonts w:ascii="Arial" w:hAnsi="Arial" w:cs="Arial"/>
                                  <w:noProof/>
                                  <w:color w:val="0A0A0A"/>
                                  <w:lang w:eastAsia="en-GB"/>
                                </w:rPr>
                                <w:drawing>
                                  <wp:inline distT="0" distB="0" distL="0" distR="0" wp14:anchorId="49B153B0" wp14:editId="32E456D0">
                                    <wp:extent cx="1809750" cy="895350"/>
                                    <wp:effectExtent l="0" t="0" r="0" b="0"/>
                                    <wp:docPr id="17" name="Picture 17" descr="http://i5.cmail19.com/ei/d/CC/5CC/D15/csimport/Flash.162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5.cmail19.com/ei/d/CC/5CC/D15/csimport/Flash.16210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0" cy="895350"/>
                                            </a:xfrm>
                                            <a:prstGeom prst="rect">
                                              <a:avLst/>
                                            </a:prstGeom>
                                            <a:noFill/>
                                            <a:ln>
                                              <a:noFill/>
                                            </a:ln>
                                          </pic:spPr>
                                        </pic:pic>
                                      </a:graphicData>
                                    </a:graphic>
                                  </wp:inline>
                                </w:drawing>
                              </w:r>
                            </w:p>
                          </w:tc>
                        </w:tr>
                      </w:tbl>
                      <w:p w:rsidR="00CF6996" w:rsidRDefault="00CF6996">
                        <w:pPr>
                          <w:rPr>
                            <w:rFonts w:eastAsia="Times New Roman"/>
                            <w:sz w:val="20"/>
                            <w:szCs w:val="20"/>
                          </w:rPr>
                        </w:pPr>
                      </w:p>
                    </w:tc>
                    <w:tc>
                      <w:tcPr>
                        <w:tcW w:w="6200" w:type="dxa"/>
                        <w:tcMar>
                          <w:top w:w="0" w:type="dxa"/>
                          <w:left w:w="150" w:type="dxa"/>
                          <w:bottom w:w="240" w:type="dxa"/>
                          <w:right w:w="300" w:type="dxa"/>
                        </w:tcMar>
                        <w:hideMark/>
                      </w:tcPr>
                      <w:tbl>
                        <w:tblPr>
                          <w:tblW w:w="5000" w:type="pct"/>
                          <w:tblCellMar>
                            <w:left w:w="0" w:type="dxa"/>
                            <w:right w:w="0" w:type="dxa"/>
                          </w:tblCellMar>
                          <w:tblLook w:val="04A0" w:firstRow="1" w:lastRow="0" w:firstColumn="1" w:lastColumn="0" w:noHBand="0" w:noVBand="1"/>
                        </w:tblPr>
                        <w:tblGrid>
                          <w:gridCol w:w="5913"/>
                        </w:tblGrid>
                        <w:tr w:rsidR="00CF6996">
                          <w:tc>
                            <w:tcPr>
                              <w:tcW w:w="0" w:type="auto"/>
                              <w:hideMark/>
                            </w:tcPr>
                            <w:p w:rsidR="00CF6996" w:rsidRDefault="00CF6996">
                              <w:pPr>
                                <w:pStyle w:val="NormalWeb"/>
                                <w:rPr>
                                  <w:rFonts w:ascii="Arial" w:hAnsi="Arial" w:cs="Arial"/>
                                  <w:color w:val="0A0A0A"/>
                                </w:rPr>
                              </w:pPr>
                              <w:r>
                                <w:rPr>
                                  <w:rStyle w:val="Strong"/>
                                  <w:rFonts w:ascii="Arial" w:hAnsi="Arial" w:cs="Arial"/>
                                  <w:color w:val="FF8C00"/>
                                  <w:sz w:val="27"/>
                                  <w:szCs w:val="27"/>
                                </w:rPr>
                                <w:t>FLASH MARKING TRIAL</w:t>
                              </w:r>
                            </w:p>
                            <w:p w:rsidR="00CF6996" w:rsidRDefault="00CF6996">
                              <w:pPr>
                                <w:pStyle w:val="NormalWeb"/>
                                <w:rPr>
                                  <w:rFonts w:ascii="Arial" w:hAnsi="Arial" w:cs="Arial"/>
                                  <w:color w:val="0A0A0A"/>
                                </w:rPr>
                              </w:pPr>
                              <w:r>
                                <w:rPr>
                                  <w:rFonts w:ascii="Arial" w:hAnsi="Arial" w:cs="Arial"/>
                                  <w:color w:val="0A0A0A"/>
                                </w:rPr>
                                <w:t xml:space="preserve">If you are interested in getting involved with research, then </w:t>
                              </w:r>
                              <w:proofErr w:type="spellStart"/>
                              <w:r>
                                <w:rPr>
                                  <w:rFonts w:ascii="Arial" w:hAnsi="Arial" w:cs="Arial"/>
                                  <w:color w:val="0A0A0A"/>
                                </w:rPr>
                                <w:t>Meols</w:t>
                              </w:r>
                              <w:proofErr w:type="spellEnd"/>
                              <w:r>
                                <w:rPr>
                                  <w:rFonts w:ascii="Arial" w:hAnsi="Arial" w:cs="Arial"/>
                                  <w:color w:val="0A0A0A"/>
                                </w:rPr>
                                <w:t xml:space="preserve"> Cop High School want to hear from you to get involved with their Flash Marking trial. Promising preliminary research suggests that this process has huge benefits for student progress and teacher workload.</w:t>
                              </w:r>
                            </w:p>
                            <w:p w:rsidR="00CF6996" w:rsidRDefault="00CF6996">
                              <w:pPr>
                                <w:pStyle w:val="NormalWeb"/>
                                <w:rPr>
                                  <w:rFonts w:ascii="Arial" w:hAnsi="Arial" w:cs="Arial"/>
                                  <w:color w:val="0A0A0A"/>
                                </w:rPr>
                              </w:pPr>
                              <w:r>
                                <w:rPr>
                                  <w:rFonts w:ascii="Arial" w:hAnsi="Arial" w:cs="Arial"/>
                                  <w:color w:val="0A0A0A"/>
                                </w:rPr>
                                <w:t>Flash Marking is an approach in which teachers give skills-based feedback rather than grades in KS4 English. All of the skills required to access the top band of GCSE English and English Literature performance have been translated into short codes that teachers use when marking work. These codes are also used in lessons to teach the skills and by students to make peer- and self-marking faster, focused and more useful.</w:t>
                              </w:r>
                            </w:p>
                            <w:p w:rsidR="00CF6996" w:rsidRDefault="00CF6996">
                              <w:pPr>
                                <w:pStyle w:val="NormalWeb"/>
                                <w:rPr>
                                  <w:rFonts w:ascii="Arial" w:hAnsi="Arial" w:cs="Arial"/>
                                  <w:color w:val="0A0A0A"/>
                                </w:rPr>
                              </w:pPr>
                              <w:r>
                                <w:rPr>
                                  <w:rFonts w:ascii="Arial" w:hAnsi="Arial" w:cs="Arial"/>
                                  <w:color w:val="0A0A0A"/>
                                </w:rPr>
                                <w:t>There will be a trial starting from September 2018 with a focus on year 10 students studying English and English Literature. The trial will run for two years.</w:t>
                              </w:r>
                            </w:p>
                            <w:p w:rsidR="00CF6996" w:rsidRDefault="00CF6996">
                              <w:pPr>
                                <w:pStyle w:val="text-right"/>
                                <w:spacing w:before="150" w:after="150"/>
                                <w:jc w:val="right"/>
                                <w:rPr>
                                  <w:rFonts w:ascii="Arial" w:hAnsi="Arial" w:cs="Arial"/>
                                  <w:b/>
                                  <w:bCs/>
                                  <w:caps/>
                                  <w:color w:val="D65932"/>
                                </w:rPr>
                              </w:pPr>
                              <w:hyperlink r:id="rId21" w:history="1">
                                <w:r>
                                  <w:rPr>
                                    <w:rStyle w:val="Hyperlink"/>
                                    <w:rFonts w:ascii="Arial" w:hAnsi="Arial" w:cs="Arial"/>
                                    <w:b/>
                                    <w:bCs/>
                                    <w:caps/>
                                  </w:rPr>
                                  <w:t>CLICK HERE TO sign up</w:t>
                                </w:r>
                              </w:hyperlink>
                            </w:p>
                          </w:tc>
                        </w:tr>
                      </w:tbl>
                      <w:p w:rsidR="00CF6996" w:rsidRDefault="00CF6996">
                        <w:pPr>
                          <w:rPr>
                            <w:rFonts w:eastAsia="Times New Roman"/>
                            <w:sz w:val="20"/>
                            <w:szCs w:val="20"/>
                          </w:rPr>
                        </w:pPr>
                      </w:p>
                    </w:tc>
                  </w:tr>
                </w:tbl>
                <w:p w:rsidR="00CF6996" w:rsidRDefault="00CF6996">
                  <w:pPr>
                    <w:spacing w:line="360" w:lineRule="auto"/>
                    <w:rPr>
                      <w:rFonts w:ascii="Arial" w:hAnsi="Arial" w:cs="Arial"/>
                      <w:color w:val="0A0A0A"/>
                      <w:sz w:val="24"/>
                      <w:szCs w:val="24"/>
                    </w:rPr>
                  </w:pPr>
                </w:p>
                <w:tbl>
                  <w:tblPr>
                    <w:tblW w:w="5000" w:type="pct"/>
                    <w:tblCellMar>
                      <w:left w:w="0" w:type="dxa"/>
                      <w:right w:w="0" w:type="dxa"/>
                    </w:tblCellMar>
                    <w:tblLook w:val="04A0" w:firstRow="1" w:lastRow="0" w:firstColumn="1" w:lastColumn="0" w:noHBand="0" w:noVBand="1"/>
                  </w:tblPr>
                  <w:tblGrid>
                    <w:gridCol w:w="3387"/>
                    <w:gridCol w:w="6363"/>
                  </w:tblGrid>
                  <w:tr w:rsidR="00CF6996">
                    <w:tc>
                      <w:tcPr>
                        <w:tcW w:w="2950" w:type="dxa"/>
                        <w:tcMar>
                          <w:top w:w="0" w:type="dxa"/>
                          <w:left w:w="300" w:type="dxa"/>
                          <w:bottom w:w="240" w:type="dxa"/>
                          <w:right w:w="150" w:type="dxa"/>
                        </w:tcMar>
                        <w:hideMark/>
                      </w:tcPr>
                      <w:tbl>
                        <w:tblPr>
                          <w:tblW w:w="5000" w:type="pct"/>
                          <w:tblCellMar>
                            <w:left w:w="0" w:type="dxa"/>
                            <w:right w:w="0" w:type="dxa"/>
                          </w:tblCellMar>
                          <w:tblLook w:val="04A0" w:firstRow="1" w:lastRow="0" w:firstColumn="1" w:lastColumn="0" w:noHBand="0" w:noVBand="1"/>
                        </w:tblPr>
                        <w:tblGrid>
                          <w:gridCol w:w="2937"/>
                        </w:tblGrid>
                        <w:tr w:rsidR="00CF6996">
                          <w:tc>
                            <w:tcPr>
                              <w:tcW w:w="0" w:type="auto"/>
                              <w:hideMark/>
                            </w:tcPr>
                            <w:p w:rsidR="00CF6996" w:rsidRDefault="00CF6996">
                              <w:pPr>
                                <w:spacing w:line="360" w:lineRule="auto"/>
                                <w:rPr>
                                  <w:rFonts w:ascii="Arial" w:hAnsi="Arial" w:cs="Arial"/>
                                  <w:color w:val="0A0A0A"/>
                                  <w:sz w:val="24"/>
                                  <w:szCs w:val="24"/>
                                </w:rPr>
                              </w:pPr>
                              <w:r>
                                <w:rPr>
                                  <w:rFonts w:ascii="Arial" w:hAnsi="Arial" w:cs="Arial"/>
                                  <w:noProof/>
                                  <w:color w:val="0A0A0A"/>
                                  <w:lang w:eastAsia="en-GB"/>
                                </w:rPr>
                                <w:drawing>
                                  <wp:inline distT="0" distB="0" distL="0" distR="0" wp14:anchorId="7CE33529" wp14:editId="337B70AA">
                                    <wp:extent cx="1809750" cy="2219325"/>
                                    <wp:effectExtent l="0" t="0" r="0" b="9525"/>
                                    <wp:docPr id="16" name="Picture 16" descr="John Toms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hn Tomset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0" cy="2219325"/>
                                            </a:xfrm>
                                            <a:prstGeom prst="rect">
                                              <a:avLst/>
                                            </a:prstGeom>
                                            <a:noFill/>
                                            <a:ln>
                                              <a:noFill/>
                                            </a:ln>
                                          </pic:spPr>
                                        </pic:pic>
                                      </a:graphicData>
                                    </a:graphic>
                                  </wp:inline>
                                </w:drawing>
                              </w:r>
                            </w:p>
                          </w:tc>
                        </w:tr>
                      </w:tbl>
                      <w:p w:rsidR="00CF6996" w:rsidRDefault="00CF6996">
                        <w:pPr>
                          <w:rPr>
                            <w:rFonts w:eastAsia="Times New Roman"/>
                            <w:sz w:val="20"/>
                            <w:szCs w:val="20"/>
                          </w:rPr>
                        </w:pPr>
                      </w:p>
                    </w:tc>
                    <w:tc>
                      <w:tcPr>
                        <w:tcW w:w="6200" w:type="dxa"/>
                        <w:tcMar>
                          <w:top w:w="0" w:type="dxa"/>
                          <w:left w:w="150" w:type="dxa"/>
                          <w:bottom w:w="240" w:type="dxa"/>
                          <w:right w:w="300" w:type="dxa"/>
                        </w:tcMar>
                        <w:hideMark/>
                      </w:tcPr>
                      <w:tbl>
                        <w:tblPr>
                          <w:tblW w:w="5000" w:type="pct"/>
                          <w:tblCellMar>
                            <w:left w:w="0" w:type="dxa"/>
                            <w:right w:w="0" w:type="dxa"/>
                          </w:tblCellMar>
                          <w:tblLook w:val="04A0" w:firstRow="1" w:lastRow="0" w:firstColumn="1" w:lastColumn="0" w:noHBand="0" w:noVBand="1"/>
                        </w:tblPr>
                        <w:tblGrid>
                          <w:gridCol w:w="5913"/>
                        </w:tblGrid>
                        <w:tr w:rsidR="00CF6996">
                          <w:tc>
                            <w:tcPr>
                              <w:tcW w:w="0" w:type="auto"/>
                              <w:hideMark/>
                            </w:tcPr>
                            <w:p w:rsidR="00CF6996" w:rsidRDefault="00CF6996">
                              <w:pPr>
                                <w:pStyle w:val="NormalWeb"/>
                                <w:rPr>
                                  <w:rFonts w:ascii="Arial" w:hAnsi="Arial" w:cs="Arial"/>
                                  <w:color w:val="0A0A0A"/>
                                </w:rPr>
                              </w:pPr>
                              <w:r>
                                <w:rPr>
                                  <w:rStyle w:val="Strong"/>
                                  <w:rFonts w:ascii="Arial" w:hAnsi="Arial" w:cs="Arial"/>
                                  <w:color w:val="FF8C00"/>
                                  <w:sz w:val="27"/>
                                  <w:szCs w:val="27"/>
                                </w:rPr>
                                <w:t>CAN EVIDENCE REALLY INFORM PRACTICE?</w:t>
                              </w:r>
                              <w:r>
                                <w:rPr>
                                  <w:rFonts w:ascii="Arial" w:hAnsi="Arial" w:cs="Arial"/>
                                  <w:color w:val="0A0A0A"/>
                                </w:rPr>
                                <w:br/>
                                <w:t xml:space="preserve">The Sutton Trust–EEF Teaching and Learning Toolkit </w:t>
                              </w:r>
                              <w:proofErr w:type="gramStart"/>
                              <w:r>
                                <w:rPr>
                                  <w:rFonts w:ascii="Arial" w:hAnsi="Arial" w:cs="Arial"/>
                                  <w:color w:val="0A0A0A"/>
                                </w:rPr>
                                <w:t>provides</w:t>
                              </w:r>
                              <w:proofErr w:type="gramEnd"/>
                              <w:r>
                                <w:rPr>
                                  <w:rFonts w:ascii="Arial" w:hAnsi="Arial" w:cs="Arial"/>
                                  <w:color w:val="0A0A0A"/>
                                </w:rPr>
                                <w:t xml:space="preserve"> teachers and school leaders with an accessible summary of thousands of individual pieces of academic research to help them inform their teaching practice. In this blog post, John </w:t>
                              </w:r>
                              <w:proofErr w:type="spellStart"/>
                              <w:r>
                                <w:rPr>
                                  <w:rFonts w:ascii="Arial" w:hAnsi="Arial" w:cs="Arial"/>
                                  <w:color w:val="0A0A0A"/>
                                </w:rPr>
                                <w:t>Tomsett</w:t>
                              </w:r>
                              <w:proofErr w:type="spellEnd"/>
                              <w:r>
                                <w:rPr>
                                  <w:rFonts w:ascii="Arial" w:hAnsi="Arial" w:cs="Arial"/>
                                  <w:color w:val="0A0A0A"/>
                                </w:rPr>
                                <w:t xml:space="preserve">, recounts an experience of using evidence from the Toolkit to source effective interventions to inform </w:t>
                              </w:r>
                              <w:r>
                                <w:rPr>
                                  <w:rFonts w:ascii="Arial" w:hAnsi="Arial" w:cs="Arial"/>
                                  <w:color w:val="0A0A0A"/>
                                </w:rPr>
                                <w:lastRenderedPageBreak/>
                                <w:t>practice and improve pupil outcomes.</w:t>
                              </w:r>
                            </w:p>
                            <w:p w:rsidR="00CF6996" w:rsidRDefault="00CF6996">
                              <w:pPr>
                                <w:pStyle w:val="text-right"/>
                                <w:spacing w:before="150" w:after="150"/>
                                <w:jc w:val="right"/>
                                <w:rPr>
                                  <w:rFonts w:ascii="Arial" w:hAnsi="Arial" w:cs="Arial"/>
                                  <w:b/>
                                  <w:bCs/>
                                  <w:caps/>
                                  <w:color w:val="D65932"/>
                                </w:rPr>
                              </w:pPr>
                              <w:hyperlink r:id="rId23" w:history="1">
                                <w:r>
                                  <w:rPr>
                                    <w:rStyle w:val="Hyperlink"/>
                                    <w:rFonts w:ascii="Arial" w:hAnsi="Arial" w:cs="Arial"/>
                                    <w:b/>
                                    <w:bCs/>
                                    <w:caps/>
                                  </w:rPr>
                                  <w:t>Read More</w:t>
                                </w:r>
                              </w:hyperlink>
                            </w:p>
                          </w:tc>
                        </w:tr>
                      </w:tbl>
                      <w:p w:rsidR="00CF6996" w:rsidRDefault="00CF6996">
                        <w:pPr>
                          <w:rPr>
                            <w:rFonts w:eastAsia="Times New Roman"/>
                            <w:sz w:val="20"/>
                            <w:szCs w:val="20"/>
                          </w:rPr>
                        </w:pPr>
                      </w:p>
                    </w:tc>
                  </w:tr>
                </w:tbl>
                <w:p w:rsidR="00CF6996" w:rsidRDefault="00CF6996">
                  <w:pPr>
                    <w:spacing w:line="360" w:lineRule="auto"/>
                    <w:rPr>
                      <w:rFonts w:ascii="Arial" w:hAnsi="Arial" w:cs="Arial"/>
                      <w:color w:val="0A0A0A"/>
                      <w:sz w:val="24"/>
                      <w:szCs w:val="24"/>
                    </w:rPr>
                  </w:pPr>
                </w:p>
                <w:tbl>
                  <w:tblPr>
                    <w:tblW w:w="5000" w:type="pct"/>
                    <w:tblCellMar>
                      <w:left w:w="0" w:type="dxa"/>
                      <w:right w:w="0" w:type="dxa"/>
                    </w:tblCellMar>
                    <w:tblLook w:val="04A0" w:firstRow="1" w:lastRow="0" w:firstColumn="1" w:lastColumn="0" w:noHBand="0" w:noVBand="1"/>
                  </w:tblPr>
                  <w:tblGrid>
                    <w:gridCol w:w="3387"/>
                    <w:gridCol w:w="6363"/>
                  </w:tblGrid>
                  <w:tr w:rsidR="00CF6996">
                    <w:tc>
                      <w:tcPr>
                        <w:tcW w:w="2950" w:type="dxa"/>
                        <w:tcMar>
                          <w:top w:w="0" w:type="dxa"/>
                          <w:left w:w="300" w:type="dxa"/>
                          <w:bottom w:w="240" w:type="dxa"/>
                          <w:right w:w="150" w:type="dxa"/>
                        </w:tcMar>
                        <w:hideMark/>
                      </w:tcPr>
                      <w:tbl>
                        <w:tblPr>
                          <w:tblW w:w="5000" w:type="pct"/>
                          <w:tblCellMar>
                            <w:left w:w="0" w:type="dxa"/>
                            <w:right w:w="0" w:type="dxa"/>
                          </w:tblCellMar>
                          <w:tblLook w:val="04A0" w:firstRow="1" w:lastRow="0" w:firstColumn="1" w:lastColumn="0" w:noHBand="0" w:noVBand="1"/>
                        </w:tblPr>
                        <w:tblGrid>
                          <w:gridCol w:w="2937"/>
                        </w:tblGrid>
                        <w:tr w:rsidR="00CF6996">
                          <w:tc>
                            <w:tcPr>
                              <w:tcW w:w="0" w:type="auto"/>
                              <w:hideMark/>
                            </w:tcPr>
                            <w:p w:rsidR="00CF6996" w:rsidRDefault="00CF6996">
                              <w:pPr>
                                <w:spacing w:line="360" w:lineRule="auto"/>
                                <w:rPr>
                                  <w:rFonts w:ascii="Arial" w:hAnsi="Arial" w:cs="Arial"/>
                                  <w:color w:val="0A0A0A"/>
                                  <w:sz w:val="24"/>
                                  <w:szCs w:val="24"/>
                                </w:rPr>
                              </w:pPr>
                              <w:r>
                                <w:rPr>
                                  <w:rFonts w:ascii="Arial" w:hAnsi="Arial" w:cs="Arial"/>
                                  <w:noProof/>
                                  <w:color w:val="0A0A0A"/>
                                  <w:lang w:eastAsia="en-GB"/>
                                </w:rPr>
                                <w:drawing>
                                  <wp:inline distT="0" distB="0" distL="0" distR="0" wp14:anchorId="219DEC85" wp14:editId="42877E16">
                                    <wp:extent cx="1809750" cy="1200150"/>
                                    <wp:effectExtent l="0" t="0" r="0" b="0"/>
                                    <wp:docPr id="15" name="Picture 15" descr="http://i7.cmail19.com/ei/d/CC/5CC/D15/csimport/boy-1126140_1920.104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7.cmail19.com/ei/d/CC/5CC/D15/csimport/boy-1126140_1920.10462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9750" cy="1200150"/>
                                            </a:xfrm>
                                            <a:prstGeom prst="rect">
                                              <a:avLst/>
                                            </a:prstGeom>
                                            <a:noFill/>
                                            <a:ln>
                                              <a:noFill/>
                                            </a:ln>
                                          </pic:spPr>
                                        </pic:pic>
                                      </a:graphicData>
                                    </a:graphic>
                                  </wp:inline>
                                </w:drawing>
                              </w:r>
                            </w:p>
                          </w:tc>
                        </w:tr>
                      </w:tbl>
                      <w:p w:rsidR="00CF6996" w:rsidRDefault="00CF6996">
                        <w:pPr>
                          <w:rPr>
                            <w:rFonts w:eastAsia="Times New Roman"/>
                            <w:sz w:val="20"/>
                            <w:szCs w:val="20"/>
                          </w:rPr>
                        </w:pPr>
                      </w:p>
                    </w:tc>
                    <w:tc>
                      <w:tcPr>
                        <w:tcW w:w="6200" w:type="dxa"/>
                        <w:tcMar>
                          <w:top w:w="0" w:type="dxa"/>
                          <w:left w:w="150" w:type="dxa"/>
                          <w:bottom w:w="240" w:type="dxa"/>
                          <w:right w:w="300" w:type="dxa"/>
                        </w:tcMar>
                        <w:hideMark/>
                      </w:tcPr>
                      <w:tbl>
                        <w:tblPr>
                          <w:tblW w:w="5000" w:type="pct"/>
                          <w:tblCellMar>
                            <w:left w:w="0" w:type="dxa"/>
                            <w:right w:w="0" w:type="dxa"/>
                          </w:tblCellMar>
                          <w:tblLook w:val="04A0" w:firstRow="1" w:lastRow="0" w:firstColumn="1" w:lastColumn="0" w:noHBand="0" w:noVBand="1"/>
                        </w:tblPr>
                        <w:tblGrid>
                          <w:gridCol w:w="5913"/>
                        </w:tblGrid>
                        <w:tr w:rsidR="00CF6996">
                          <w:tc>
                            <w:tcPr>
                              <w:tcW w:w="0" w:type="auto"/>
                              <w:hideMark/>
                            </w:tcPr>
                            <w:p w:rsidR="00CF6996" w:rsidRDefault="00CF6996">
                              <w:pPr>
                                <w:pStyle w:val="NormalWeb"/>
                                <w:rPr>
                                  <w:rFonts w:ascii="Arial" w:hAnsi="Arial" w:cs="Arial"/>
                                  <w:color w:val="0A0A0A"/>
                                </w:rPr>
                              </w:pPr>
                              <w:r>
                                <w:rPr>
                                  <w:rStyle w:val="Strong"/>
                                  <w:rFonts w:ascii="Arial" w:hAnsi="Arial" w:cs="Arial"/>
                                  <w:color w:val="FF8C00"/>
                                  <w:sz w:val="27"/>
                                  <w:szCs w:val="27"/>
                                </w:rPr>
                                <w:t>WHAT IS THE EVIDENCE ON HELPING CHILDREN WHO ARE STRUGGLING WITH MATHS?</w:t>
                              </w:r>
                            </w:p>
                            <w:p w:rsidR="00CF6996" w:rsidRDefault="00CF6996">
                              <w:pPr>
                                <w:pStyle w:val="NormalWeb"/>
                                <w:rPr>
                                  <w:rFonts w:ascii="Arial" w:hAnsi="Arial" w:cs="Arial"/>
                                  <w:color w:val="0A0A0A"/>
                                </w:rPr>
                              </w:pPr>
                              <w:r>
                                <w:rPr>
                                  <w:rFonts w:ascii="Arial" w:hAnsi="Arial" w:cs="Arial"/>
                                  <w:color w:val="0A0A0A"/>
                                </w:rPr>
                                <w:t xml:space="preserve">Many children struggle with maths, and taking early action can be </w:t>
                              </w:r>
                              <w:proofErr w:type="gramStart"/>
                              <w:r>
                                <w:rPr>
                                  <w:rFonts w:ascii="Arial" w:hAnsi="Arial" w:cs="Arial"/>
                                  <w:color w:val="0A0A0A"/>
                                </w:rPr>
                                <w:t>key</w:t>
                              </w:r>
                              <w:proofErr w:type="gramEnd"/>
                              <w:r>
                                <w:rPr>
                                  <w:rFonts w:ascii="Arial" w:hAnsi="Arial" w:cs="Arial"/>
                                  <w:color w:val="0A0A0A"/>
                                </w:rPr>
                                <w:t xml:space="preserve"> to helping to improve their mathematics ability. However, as children’s difficulties with maths vary, it is important to identify their individual difficulties and weaknesses, and target any intervention appropriately. Teaching in the intervention should be explicit and systematic. It is also recommended that interventions include a regular time dedicated to building fluent retrieval of basic arithmetic facts. There is good evidence that interventions should include opportunities for pupils to work with visual representation of mathematical ideas and be taught how to solve word problems.</w:t>
                              </w:r>
                            </w:p>
                            <w:p w:rsidR="00CF6996" w:rsidRDefault="00CF6996">
                              <w:pPr>
                                <w:pStyle w:val="text-right"/>
                                <w:spacing w:before="150" w:after="150"/>
                                <w:jc w:val="right"/>
                                <w:rPr>
                                  <w:rFonts w:ascii="Arial" w:hAnsi="Arial" w:cs="Arial"/>
                                  <w:b/>
                                  <w:bCs/>
                                  <w:caps/>
                                  <w:color w:val="D65932"/>
                                </w:rPr>
                              </w:pPr>
                              <w:hyperlink r:id="rId25" w:history="1">
                                <w:r>
                                  <w:rPr>
                                    <w:rStyle w:val="Hyperlink"/>
                                    <w:rFonts w:ascii="Arial" w:hAnsi="Arial" w:cs="Arial"/>
                                    <w:b/>
                                    <w:bCs/>
                                    <w:caps/>
                                  </w:rPr>
                                  <w:t>Read More</w:t>
                                </w:r>
                              </w:hyperlink>
                            </w:p>
                          </w:tc>
                        </w:tr>
                      </w:tbl>
                      <w:p w:rsidR="00CF6996" w:rsidRDefault="00CF6996">
                        <w:pPr>
                          <w:rPr>
                            <w:rFonts w:eastAsia="Times New Roman"/>
                            <w:sz w:val="20"/>
                            <w:szCs w:val="20"/>
                          </w:rPr>
                        </w:pPr>
                      </w:p>
                    </w:tc>
                  </w:tr>
                </w:tbl>
                <w:p w:rsidR="00CF6996" w:rsidRDefault="00CF6996">
                  <w:pPr>
                    <w:spacing w:line="360" w:lineRule="auto"/>
                    <w:rPr>
                      <w:rFonts w:ascii="Arial" w:hAnsi="Arial" w:cs="Arial"/>
                      <w:color w:val="0A0A0A"/>
                      <w:sz w:val="24"/>
                      <w:szCs w:val="24"/>
                    </w:rPr>
                  </w:pPr>
                  <w:bookmarkStart w:id="4" w:name="toc_item_3"/>
                  <w:bookmarkEnd w:id="4"/>
                </w:p>
                <w:tbl>
                  <w:tblPr>
                    <w:tblW w:w="5000" w:type="pct"/>
                    <w:tblCellMar>
                      <w:left w:w="0" w:type="dxa"/>
                      <w:right w:w="0" w:type="dxa"/>
                    </w:tblCellMar>
                    <w:tblLook w:val="04A0" w:firstRow="1" w:lastRow="0" w:firstColumn="1" w:lastColumn="0" w:noHBand="0" w:noVBand="1"/>
                  </w:tblPr>
                  <w:tblGrid>
                    <w:gridCol w:w="9750"/>
                  </w:tblGrid>
                  <w:tr w:rsidR="00CF6996">
                    <w:tc>
                      <w:tcPr>
                        <w:tcW w:w="9450" w:type="dxa"/>
                        <w:tcMar>
                          <w:top w:w="0" w:type="dxa"/>
                          <w:left w:w="300" w:type="dxa"/>
                          <w:bottom w:w="240" w:type="dxa"/>
                          <w:right w:w="300" w:type="dxa"/>
                        </w:tcMar>
                        <w:hideMark/>
                      </w:tcPr>
                      <w:tbl>
                        <w:tblPr>
                          <w:tblW w:w="5000" w:type="pct"/>
                          <w:tblCellMar>
                            <w:left w:w="0" w:type="dxa"/>
                            <w:right w:w="0" w:type="dxa"/>
                          </w:tblCellMar>
                          <w:tblLook w:val="04A0" w:firstRow="1" w:lastRow="0" w:firstColumn="1" w:lastColumn="0" w:noHBand="0" w:noVBand="1"/>
                        </w:tblPr>
                        <w:tblGrid>
                          <w:gridCol w:w="9144"/>
                          <w:gridCol w:w="6"/>
                        </w:tblGrid>
                        <w:tr w:rsidR="00CF6996">
                          <w:tc>
                            <w:tcPr>
                              <w:tcW w:w="0" w:type="auto"/>
                              <w:hideMark/>
                            </w:tcPr>
                            <w:tbl>
                              <w:tblPr>
                                <w:tblW w:w="5000" w:type="pct"/>
                                <w:tblCellMar>
                                  <w:left w:w="0" w:type="dxa"/>
                                  <w:right w:w="0" w:type="dxa"/>
                                </w:tblCellMar>
                                <w:tblLook w:val="04A0" w:firstRow="1" w:lastRow="0" w:firstColumn="1" w:lastColumn="0" w:noHBand="0" w:noVBand="1"/>
                              </w:tblPr>
                              <w:tblGrid>
                                <w:gridCol w:w="300"/>
                                <w:gridCol w:w="8844"/>
                              </w:tblGrid>
                              <w:tr w:rsidR="00CF6996">
                                <w:tc>
                                  <w:tcPr>
                                    <w:tcW w:w="300" w:type="dxa"/>
                                    <w:shd w:val="clear" w:color="auto" w:fill="56C8E2"/>
                                    <w:hideMark/>
                                  </w:tcPr>
                                  <w:p w:rsidR="00CF6996" w:rsidRDefault="00CF6996">
                                    <w:pPr>
                                      <w:rPr>
                                        <w:rFonts w:eastAsia="Times New Roman"/>
                                        <w:sz w:val="20"/>
                                        <w:szCs w:val="20"/>
                                      </w:rPr>
                                    </w:pPr>
                                  </w:p>
                                </w:tc>
                                <w:tc>
                                  <w:tcPr>
                                    <w:tcW w:w="0" w:type="auto"/>
                                    <w:shd w:val="clear" w:color="auto" w:fill="56C8E2"/>
                                    <w:hideMark/>
                                  </w:tcPr>
                                  <w:tbl>
                                    <w:tblPr>
                                      <w:tblW w:w="5000" w:type="pct"/>
                                      <w:tblCellMar>
                                        <w:left w:w="0" w:type="dxa"/>
                                        <w:right w:w="0" w:type="dxa"/>
                                      </w:tblCellMar>
                                      <w:tblLook w:val="04A0" w:firstRow="1" w:lastRow="0" w:firstColumn="1" w:lastColumn="0" w:noHBand="0" w:noVBand="1"/>
                                    </w:tblPr>
                                    <w:tblGrid>
                                      <w:gridCol w:w="8844"/>
                                    </w:tblGrid>
                                    <w:tr w:rsidR="00CF6996">
                                      <w:tc>
                                        <w:tcPr>
                                          <w:tcW w:w="0" w:type="auto"/>
                                          <w:hideMark/>
                                        </w:tcPr>
                                        <w:p w:rsidR="00CF6996" w:rsidRDefault="00CF6996">
                                          <w:pPr>
                                            <w:spacing w:line="150" w:lineRule="exact"/>
                                            <w:rPr>
                                              <w:rFonts w:ascii="Arial" w:hAnsi="Arial" w:cs="Arial"/>
                                              <w:color w:val="0A0A0A"/>
                                              <w:sz w:val="15"/>
                                              <w:szCs w:val="15"/>
                                            </w:rPr>
                                          </w:pPr>
                                          <w:r>
                                            <w:rPr>
                                              <w:rFonts w:ascii="Arial" w:hAnsi="Arial" w:cs="Arial"/>
                                              <w:color w:val="0A0A0A"/>
                                              <w:sz w:val="15"/>
                                              <w:szCs w:val="15"/>
                                            </w:rPr>
                                            <w:t> </w:t>
                                          </w:r>
                                        </w:p>
                                      </w:tc>
                                    </w:tr>
                                  </w:tbl>
                                  <w:p w:rsidR="00CF6996" w:rsidRDefault="00CF6996">
                                    <w:pPr>
                                      <w:pStyle w:val="Heading1"/>
                                      <w:spacing w:before="0" w:beforeAutospacing="0" w:after="0" w:afterAutospacing="0"/>
                                      <w:rPr>
                                        <w:rFonts w:ascii="Arial" w:eastAsia="Times New Roman" w:hAnsi="Arial" w:cs="Arial"/>
                                        <w:caps/>
                                        <w:color w:val="FFFFFF"/>
                                        <w:sz w:val="51"/>
                                        <w:szCs w:val="51"/>
                                      </w:rPr>
                                    </w:pPr>
                                    <w:r>
                                      <w:rPr>
                                        <w:rFonts w:ascii="Arial" w:eastAsia="Times New Roman" w:hAnsi="Arial" w:cs="Arial"/>
                                        <w:caps/>
                                        <w:color w:val="FFFFFF"/>
                                        <w:sz w:val="51"/>
                                        <w:szCs w:val="51"/>
                                      </w:rPr>
                                      <w:t>Events and training</w:t>
                                    </w:r>
                                  </w:p>
                                  <w:tbl>
                                    <w:tblPr>
                                      <w:tblW w:w="5000" w:type="pct"/>
                                      <w:tblCellMar>
                                        <w:left w:w="0" w:type="dxa"/>
                                        <w:right w:w="0" w:type="dxa"/>
                                      </w:tblCellMar>
                                      <w:tblLook w:val="04A0" w:firstRow="1" w:lastRow="0" w:firstColumn="1" w:lastColumn="0" w:noHBand="0" w:noVBand="1"/>
                                    </w:tblPr>
                                    <w:tblGrid>
                                      <w:gridCol w:w="8844"/>
                                    </w:tblGrid>
                                    <w:tr w:rsidR="00CF6996">
                                      <w:tc>
                                        <w:tcPr>
                                          <w:tcW w:w="0" w:type="auto"/>
                                          <w:hideMark/>
                                        </w:tcPr>
                                        <w:p w:rsidR="00CF6996" w:rsidRDefault="00CF6996">
                                          <w:pPr>
                                            <w:spacing w:line="150" w:lineRule="exact"/>
                                            <w:rPr>
                                              <w:rFonts w:ascii="Arial" w:hAnsi="Arial" w:cs="Arial"/>
                                              <w:color w:val="0A0A0A"/>
                                              <w:sz w:val="15"/>
                                              <w:szCs w:val="15"/>
                                            </w:rPr>
                                          </w:pPr>
                                          <w:r>
                                            <w:rPr>
                                              <w:rFonts w:ascii="Arial" w:hAnsi="Arial" w:cs="Arial"/>
                                              <w:color w:val="0A0A0A"/>
                                              <w:sz w:val="15"/>
                                              <w:szCs w:val="15"/>
                                            </w:rPr>
                                            <w:t> </w:t>
                                          </w:r>
                                        </w:p>
                                      </w:tc>
                                    </w:tr>
                                  </w:tbl>
                                  <w:p w:rsidR="00CF6996" w:rsidRDefault="00CF6996">
                                    <w:pPr>
                                      <w:rPr>
                                        <w:rFonts w:eastAsia="Times New Roman"/>
                                        <w:sz w:val="20"/>
                                        <w:szCs w:val="20"/>
                                      </w:rPr>
                                    </w:pPr>
                                  </w:p>
                                </w:tc>
                              </w:tr>
                            </w:tbl>
                            <w:p w:rsidR="00CF6996" w:rsidRDefault="00CF6996">
                              <w:pPr>
                                <w:rPr>
                                  <w:rFonts w:eastAsia="Times New Roman"/>
                                  <w:sz w:val="20"/>
                                  <w:szCs w:val="20"/>
                                </w:rPr>
                              </w:pPr>
                            </w:p>
                          </w:tc>
                          <w:tc>
                            <w:tcPr>
                              <w:tcW w:w="6" w:type="dxa"/>
                              <w:vAlign w:val="center"/>
                              <w:hideMark/>
                            </w:tcPr>
                            <w:p w:rsidR="00CF6996" w:rsidRDefault="00CF6996">
                              <w:pPr>
                                <w:rPr>
                                  <w:rFonts w:eastAsia="Times New Roman"/>
                                  <w:sz w:val="20"/>
                                  <w:szCs w:val="20"/>
                                </w:rPr>
                              </w:pPr>
                            </w:p>
                          </w:tc>
                        </w:tr>
                      </w:tbl>
                      <w:p w:rsidR="00CF6996" w:rsidRDefault="00CF6996">
                        <w:pPr>
                          <w:rPr>
                            <w:rFonts w:eastAsia="Times New Roman"/>
                            <w:sz w:val="20"/>
                            <w:szCs w:val="20"/>
                          </w:rPr>
                        </w:pPr>
                      </w:p>
                    </w:tc>
                  </w:tr>
                </w:tbl>
                <w:p w:rsidR="00CF6996" w:rsidRDefault="00CF6996">
                  <w:pPr>
                    <w:spacing w:line="360" w:lineRule="auto"/>
                    <w:rPr>
                      <w:rFonts w:ascii="Arial" w:hAnsi="Arial" w:cs="Arial"/>
                      <w:color w:val="0A0A0A"/>
                      <w:sz w:val="24"/>
                      <w:szCs w:val="24"/>
                    </w:rPr>
                  </w:pPr>
                </w:p>
                <w:tbl>
                  <w:tblPr>
                    <w:tblW w:w="5000" w:type="pct"/>
                    <w:tblCellMar>
                      <w:left w:w="0" w:type="dxa"/>
                      <w:right w:w="0" w:type="dxa"/>
                    </w:tblCellMar>
                    <w:tblLook w:val="04A0" w:firstRow="1" w:lastRow="0" w:firstColumn="1" w:lastColumn="0" w:noHBand="0" w:noVBand="1"/>
                  </w:tblPr>
                  <w:tblGrid>
                    <w:gridCol w:w="9750"/>
                  </w:tblGrid>
                  <w:tr w:rsidR="00CF6996">
                    <w:tc>
                      <w:tcPr>
                        <w:tcW w:w="9450" w:type="dxa"/>
                        <w:tcMar>
                          <w:top w:w="0" w:type="dxa"/>
                          <w:left w:w="300" w:type="dxa"/>
                          <w:bottom w:w="240" w:type="dxa"/>
                          <w:right w:w="300" w:type="dxa"/>
                        </w:tcMar>
                        <w:hideMark/>
                      </w:tcPr>
                      <w:tbl>
                        <w:tblPr>
                          <w:tblW w:w="5000" w:type="pct"/>
                          <w:tblCellMar>
                            <w:left w:w="0" w:type="dxa"/>
                            <w:right w:w="0" w:type="dxa"/>
                          </w:tblCellMar>
                          <w:tblLook w:val="04A0" w:firstRow="1" w:lastRow="0" w:firstColumn="1" w:lastColumn="0" w:noHBand="0" w:noVBand="1"/>
                        </w:tblPr>
                        <w:tblGrid>
                          <w:gridCol w:w="9144"/>
                          <w:gridCol w:w="6"/>
                        </w:tblGrid>
                        <w:tr w:rsidR="00CF6996">
                          <w:tc>
                            <w:tcPr>
                              <w:tcW w:w="0" w:type="auto"/>
                              <w:hideMark/>
                            </w:tcPr>
                            <w:p w:rsidR="00CF6996" w:rsidRDefault="00CF6996">
                              <w:pPr>
                                <w:pStyle w:val="NormalWeb"/>
                                <w:rPr>
                                  <w:rFonts w:ascii="Arial" w:hAnsi="Arial" w:cs="Arial"/>
                                  <w:color w:val="0A0A0A"/>
                                </w:rPr>
                              </w:pPr>
                              <w:r>
                                <w:rPr>
                                  <w:rFonts w:ascii="Arial" w:hAnsi="Arial" w:cs="Arial"/>
                                  <w:color w:val="0A0A0A"/>
                                </w:rPr>
                                <w:t xml:space="preserve">We will be offering CPD training and events throughout the year. These will be advertised on the </w:t>
                              </w:r>
                              <w:r>
                                <w:rPr>
                                  <w:rStyle w:val="Strong"/>
                                  <w:rFonts w:ascii="Arial" w:hAnsi="Arial" w:cs="Arial"/>
                                  <w:color w:val="0A0A0A"/>
                                </w:rPr>
                                <w:t>events section of our website, and in these newsletters.</w:t>
                              </w:r>
                            </w:p>
                          </w:tc>
                          <w:tc>
                            <w:tcPr>
                              <w:tcW w:w="6" w:type="dxa"/>
                              <w:hideMark/>
                            </w:tcPr>
                            <w:p w:rsidR="00CF6996" w:rsidRDefault="00CF6996">
                              <w:pPr>
                                <w:rPr>
                                  <w:rFonts w:eastAsia="Times New Roman"/>
                                  <w:sz w:val="20"/>
                                  <w:szCs w:val="20"/>
                                </w:rPr>
                              </w:pPr>
                            </w:p>
                          </w:tc>
                        </w:tr>
                      </w:tbl>
                      <w:p w:rsidR="00CF6996" w:rsidRDefault="00CF6996">
                        <w:pPr>
                          <w:rPr>
                            <w:rFonts w:eastAsia="Times New Roman"/>
                            <w:sz w:val="20"/>
                            <w:szCs w:val="20"/>
                          </w:rPr>
                        </w:pPr>
                      </w:p>
                    </w:tc>
                  </w:tr>
                </w:tbl>
                <w:p w:rsidR="00CF6996" w:rsidRDefault="00CF6996">
                  <w:pPr>
                    <w:spacing w:line="360" w:lineRule="auto"/>
                    <w:rPr>
                      <w:rFonts w:ascii="Arial" w:hAnsi="Arial" w:cs="Arial"/>
                      <w:color w:val="0A0A0A"/>
                      <w:sz w:val="24"/>
                      <w:szCs w:val="24"/>
                    </w:rPr>
                  </w:pPr>
                </w:p>
                <w:tbl>
                  <w:tblPr>
                    <w:tblW w:w="5000" w:type="pct"/>
                    <w:shd w:val="clear" w:color="auto" w:fill="414142"/>
                    <w:tblCellMar>
                      <w:left w:w="0" w:type="dxa"/>
                      <w:right w:w="0" w:type="dxa"/>
                    </w:tblCellMar>
                    <w:tblLook w:val="04A0" w:firstRow="1" w:lastRow="0" w:firstColumn="1" w:lastColumn="0" w:noHBand="0" w:noVBand="1"/>
                  </w:tblPr>
                  <w:tblGrid>
                    <w:gridCol w:w="3598"/>
                    <w:gridCol w:w="6152"/>
                  </w:tblGrid>
                  <w:tr w:rsidR="00CF6996">
                    <w:tc>
                      <w:tcPr>
                        <w:tcW w:w="5388" w:type="dxa"/>
                        <w:shd w:val="clear" w:color="auto" w:fill="414142"/>
                        <w:tcMar>
                          <w:top w:w="0" w:type="dxa"/>
                          <w:left w:w="300" w:type="dxa"/>
                          <w:bottom w:w="240" w:type="dxa"/>
                          <w:right w:w="150" w:type="dxa"/>
                        </w:tcMar>
                        <w:hideMark/>
                      </w:tcPr>
                      <w:tbl>
                        <w:tblPr>
                          <w:tblW w:w="5000" w:type="pct"/>
                          <w:tblCellMar>
                            <w:left w:w="0" w:type="dxa"/>
                            <w:right w:w="0" w:type="dxa"/>
                          </w:tblCellMar>
                          <w:tblLook w:val="04A0" w:firstRow="1" w:lastRow="0" w:firstColumn="1" w:lastColumn="0" w:noHBand="0" w:noVBand="1"/>
                        </w:tblPr>
                        <w:tblGrid>
                          <w:gridCol w:w="3148"/>
                        </w:tblGrid>
                        <w:tr w:rsidR="00CF6996">
                          <w:tc>
                            <w:tcPr>
                              <w:tcW w:w="0" w:type="auto"/>
                              <w:hideMark/>
                            </w:tcPr>
                            <w:tbl>
                              <w:tblPr>
                                <w:tblW w:w="5000" w:type="pct"/>
                                <w:tblCellMar>
                                  <w:left w:w="0" w:type="dxa"/>
                                  <w:right w:w="0" w:type="dxa"/>
                                </w:tblCellMar>
                                <w:tblLook w:val="04A0" w:firstRow="1" w:lastRow="0" w:firstColumn="1" w:lastColumn="0" w:noHBand="0" w:noVBand="1"/>
                              </w:tblPr>
                              <w:tblGrid>
                                <w:gridCol w:w="3148"/>
                              </w:tblGrid>
                              <w:tr w:rsidR="00CF6996">
                                <w:tc>
                                  <w:tcPr>
                                    <w:tcW w:w="0" w:type="auto"/>
                                    <w:hideMark/>
                                  </w:tcPr>
                                  <w:p w:rsidR="00CF6996" w:rsidRDefault="00CF6996">
                                    <w:pPr>
                                      <w:spacing w:line="345" w:lineRule="exact"/>
                                      <w:rPr>
                                        <w:rFonts w:ascii="Arial" w:hAnsi="Arial" w:cs="Arial"/>
                                        <w:color w:val="0A0A0A"/>
                                        <w:sz w:val="35"/>
                                        <w:szCs w:val="35"/>
                                      </w:rPr>
                                    </w:pPr>
                                    <w:r>
                                      <w:rPr>
                                        <w:rFonts w:ascii="Arial" w:hAnsi="Arial" w:cs="Arial"/>
                                        <w:color w:val="0A0A0A"/>
                                        <w:sz w:val="35"/>
                                        <w:szCs w:val="35"/>
                                      </w:rPr>
                                      <w:t> </w:t>
                                    </w:r>
                                  </w:p>
                                </w:tc>
                              </w:tr>
                            </w:tbl>
                            <w:p w:rsidR="00CF6996" w:rsidRDefault="00CF6996">
                              <w:pPr>
                                <w:pStyle w:val="Heading4"/>
                                <w:spacing w:before="0" w:beforeAutospacing="0" w:after="0" w:afterAutospacing="0" w:line="360" w:lineRule="auto"/>
                                <w:rPr>
                                  <w:rFonts w:ascii="Arial" w:eastAsia="Times New Roman" w:hAnsi="Arial" w:cs="Arial"/>
                                  <w:caps/>
                                  <w:color w:val="EEEEEE"/>
                                </w:rPr>
                              </w:pPr>
                              <w:r>
                                <w:rPr>
                                  <w:rFonts w:ascii="Arial" w:eastAsia="Times New Roman" w:hAnsi="Arial" w:cs="Arial"/>
                                  <w:caps/>
                                  <w:color w:val="EEEEEE"/>
                                </w:rPr>
                                <w:t xml:space="preserve">Research Schools </w:t>
                              </w:r>
                              <w:r>
                                <w:rPr>
                                  <w:rFonts w:ascii="Arial" w:eastAsia="Times New Roman" w:hAnsi="Arial" w:cs="Arial"/>
                                  <w:caps/>
                                  <w:color w:val="EEEEEE"/>
                                </w:rPr>
                                <w:lastRenderedPageBreak/>
                                <w:t>Network</w:t>
                              </w:r>
                            </w:p>
                            <w:tbl>
                              <w:tblPr>
                                <w:tblW w:w="5000" w:type="pct"/>
                                <w:tblCellMar>
                                  <w:left w:w="0" w:type="dxa"/>
                                  <w:right w:w="0" w:type="dxa"/>
                                </w:tblCellMar>
                                <w:tblLook w:val="04A0" w:firstRow="1" w:lastRow="0" w:firstColumn="1" w:lastColumn="0" w:noHBand="0" w:noVBand="1"/>
                              </w:tblPr>
                              <w:tblGrid>
                                <w:gridCol w:w="3148"/>
                              </w:tblGrid>
                              <w:tr w:rsidR="00CF6996">
                                <w:tc>
                                  <w:tcPr>
                                    <w:tcW w:w="0" w:type="auto"/>
                                    <w:hideMark/>
                                  </w:tcPr>
                                  <w:p w:rsidR="00CF6996" w:rsidRDefault="00CF6996">
                                    <w:pPr>
                                      <w:spacing w:line="240" w:lineRule="exact"/>
                                      <w:rPr>
                                        <w:rFonts w:ascii="Arial" w:hAnsi="Arial" w:cs="Arial"/>
                                        <w:color w:val="0A0A0A"/>
                                        <w:sz w:val="24"/>
                                        <w:szCs w:val="24"/>
                                      </w:rPr>
                                    </w:pPr>
                                    <w:r>
                                      <w:rPr>
                                        <w:rFonts w:ascii="Arial" w:hAnsi="Arial" w:cs="Arial"/>
                                        <w:color w:val="0A0A0A"/>
                                      </w:rPr>
                                      <w:t> </w:t>
                                    </w:r>
                                  </w:p>
                                </w:tc>
                              </w:tr>
                            </w:tbl>
                            <w:p w:rsidR="00CF6996" w:rsidRDefault="00CF6996">
                              <w:pPr>
                                <w:pStyle w:val="NormalWeb"/>
                                <w:spacing w:after="150"/>
                                <w:rPr>
                                  <w:rFonts w:ascii="Arial" w:hAnsi="Arial" w:cs="Arial"/>
                                  <w:color w:val="EEEEEE"/>
                                  <w:sz w:val="21"/>
                                  <w:szCs w:val="21"/>
                                </w:rPr>
                              </w:pPr>
                              <w:r>
                                <w:rPr>
                                  <w:rFonts w:ascii="Arial" w:hAnsi="Arial" w:cs="Arial"/>
                                  <w:color w:val="EEEEEE"/>
                                  <w:sz w:val="21"/>
                                  <w:szCs w:val="21"/>
                                </w:rPr>
                                <w:t xml:space="preserve">The Research Schools Network is </w:t>
                              </w:r>
                              <w:proofErr w:type="gramStart"/>
                              <w:r>
                                <w:rPr>
                                  <w:rFonts w:ascii="Arial" w:hAnsi="Arial" w:cs="Arial"/>
                                  <w:color w:val="EEEEEE"/>
                                  <w:sz w:val="21"/>
                                  <w:szCs w:val="21"/>
                                </w:rPr>
                                <w:t>a collaboration</w:t>
                              </w:r>
                              <w:proofErr w:type="gramEnd"/>
                              <w:r>
                                <w:rPr>
                                  <w:rFonts w:ascii="Arial" w:hAnsi="Arial" w:cs="Arial"/>
                                  <w:color w:val="EEEEEE"/>
                                  <w:sz w:val="21"/>
                                  <w:szCs w:val="21"/>
                                </w:rPr>
                                <w:t xml:space="preserve"> between the Education Endowment Foundation (EEF) and the Institute for Effective Education (IEE) to create a network of schools that will support the use of evidence to improve teaching practice.</w:t>
                              </w:r>
                            </w:p>
                          </w:tc>
                        </w:tr>
                      </w:tbl>
                      <w:p w:rsidR="00CF6996" w:rsidRDefault="00CF6996">
                        <w:pPr>
                          <w:rPr>
                            <w:rFonts w:eastAsia="Times New Roman"/>
                            <w:sz w:val="20"/>
                            <w:szCs w:val="20"/>
                          </w:rPr>
                        </w:pPr>
                      </w:p>
                    </w:tc>
                    <w:tc>
                      <w:tcPr>
                        <w:tcW w:w="2950" w:type="dxa"/>
                        <w:shd w:val="clear" w:color="auto" w:fill="414142"/>
                        <w:tcMar>
                          <w:top w:w="0" w:type="dxa"/>
                          <w:left w:w="1113" w:type="dxa"/>
                          <w:bottom w:w="240" w:type="dxa"/>
                          <w:right w:w="300" w:type="dxa"/>
                        </w:tcMar>
                        <w:hideMark/>
                      </w:tcPr>
                      <w:tbl>
                        <w:tblPr>
                          <w:tblW w:w="5000" w:type="pct"/>
                          <w:tblCellMar>
                            <w:left w:w="0" w:type="dxa"/>
                            <w:right w:w="0" w:type="dxa"/>
                          </w:tblCellMar>
                          <w:tblLook w:val="04A0" w:firstRow="1" w:lastRow="0" w:firstColumn="1" w:lastColumn="0" w:noHBand="0" w:noVBand="1"/>
                        </w:tblPr>
                        <w:tblGrid>
                          <w:gridCol w:w="4739"/>
                        </w:tblGrid>
                        <w:tr w:rsidR="00CF6996">
                          <w:tc>
                            <w:tcPr>
                              <w:tcW w:w="0" w:type="auto"/>
                              <w:hideMark/>
                            </w:tcPr>
                            <w:tbl>
                              <w:tblPr>
                                <w:tblW w:w="5000" w:type="pct"/>
                                <w:tblCellMar>
                                  <w:left w:w="0" w:type="dxa"/>
                                  <w:right w:w="0" w:type="dxa"/>
                                </w:tblCellMar>
                                <w:tblLook w:val="04A0" w:firstRow="1" w:lastRow="0" w:firstColumn="1" w:lastColumn="0" w:noHBand="0" w:noVBand="1"/>
                              </w:tblPr>
                              <w:tblGrid>
                                <w:gridCol w:w="4739"/>
                              </w:tblGrid>
                              <w:tr w:rsidR="00CF6996">
                                <w:tc>
                                  <w:tcPr>
                                    <w:tcW w:w="0" w:type="auto"/>
                                    <w:hideMark/>
                                  </w:tcPr>
                                  <w:p w:rsidR="00CF6996" w:rsidRDefault="00CF6996">
                                    <w:pPr>
                                      <w:spacing w:line="345" w:lineRule="exact"/>
                                      <w:rPr>
                                        <w:rFonts w:ascii="Arial" w:hAnsi="Arial" w:cs="Arial"/>
                                        <w:color w:val="0A0A0A"/>
                                        <w:sz w:val="35"/>
                                        <w:szCs w:val="35"/>
                                      </w:rPr>
                                    </w:pPr>
                                    <w:r>
                                      <w:rPr>
                                        <w:rFonts w:ascii="Arial" w:hAnsi="Arial" w:cs="Arial"/>
                                        <w:color w:val="0A0A0A"/>
                                        <w:sz w:val="35"/>
                                        <w:szCs w:val="35"/>
                                      </w:rPr>
                                      <w:lastRenderedPageBreak/>
                                      <w:t> </w:t>
                                    </w:r>
                                  </w:p>
                                </w:tc>
                              </w:tr>
                            </w:tbl>
                            <w:p w:rsidR="00CF6996" w:rsidRDefault="00CF6996">
                              <w:pPr>
                                <w:pStyle w:val="Heading4"/>
                                <w:spacing w:before="0" w:beforeAutospacing="0" w:after="0" w:afterAutospacing="0" w:line="360" w:lineRule="auto"/>
                                <w:rPr>
                                  <w:rFonts w:ascii="Arial" w:eastAsia="Times New Roman" w:hAnsi="Arial" w:cs="Arial"/>
                                  <w:caps/>
                                  <w:color w:val="EEEEEE"/>
                                </w:rPr>
                              </w:pPr>
                              <w:r>
                                <w:rPr>
                                  <w:rFonts w:ascii="Arial" w:eastAsia="Times New Roman" w:hAnsi="Arial" w:cs="Arial"/>
                                  <w:caps/>
                                  <w:color w:val="EEEEEE"/>
                                </w:rPr>
                                <w:t>Contact Us</w:t>
                              </w:r>
                            </w:p>
                            <w:tbl>
                              <w:tblPr>
                                <w:tblW w:w="5000" w:type="pct"/>
                                <w:tblCellMar>
                                  <w:left w:w="0" w:type="dxa"/>
                                  <w:right w:w="0" w:type="dxa"/>
                                </w:tblCellMar>
                                <w:tblLook w:val="04A0" w:firstRow="1" w:lastRow="0" w:firstColumn="1" w:lastColumn="0" w:noHBand="0" w:noVBand="1"/>
                              </w:tblPr>
                              <w:tblGrid>
                                <w:gridCol w:w="4739"/>
                              </w:tblGrid>
                              <w:tr w:rsidR="00CF6996">
                                <w:tc>
                                  <w:tcPr>
                                    <w:tcW w:w="0" w:type="auto"/>
                                    <w:hideMark/>
                                  </w:tcPr>
                                  <w:p w:rsidR="00CF6996" w:rsidRDefault="00CF6996">
                                    <w:pPr>
                                      <w:spacing w:line="240" w:lineRule="exact"/>
                                      <w:rPr>
                                        <w:rFonts w:ascii="Arial" w:hAnsi="Arial" w:cs="Arial"/>
                                        <w:color w:val="0A0A0A"/>
                                        <w:sz w:val="24"/>
                                        <w:szCs w:val="24"/>
                                      </w:rPr>
                                    </w:pPr>
                                    <w:r>
                                      <w:rPr>
                                        <w:rFonts w:ascii="Arial" w:hAnsi="Arial" w:cs="Arial"/>
                                        <w:color w:val="0A0A0A"/>
                                      </w:rPr>
                                      <w:lastRenderedPageBreak/>
                                      <w:t> </w:t>
                                    </w:r>
                                  </w:p>
                                </w:tc>
                              </w:tr>
                            </w:tbl>
                            <w:p w:rsidR="00CF6996" w:rsidRDefault="00CF6996">
                              <w:pPr>
                                <w:pStyle w:val="NormalWeb"/>
                                <w:rPr>
                                  <w:rFonts w:ascii="Arial" w:hAnsi="Arial" w:cs="Arial"/>
                                  <w:color w:val="EEEEEE"/>
                                </w:rPr>
                              </w:pPr>
                              <w:r>
                                <w:rPr>
                                  <w:rFonts w:ascii="Arial" w:hAnsi="Arial" w:cs="Arial"/>
                                  <w:color w:val="EEEEEE"/>
                                </w:rPr>
                                <w:t>Bradford Research School</w:t>
                              </w:r>
                              <w:r>
                                <w:rPr>
                                  <w:rFonts w:ascii="Arial" w:hAnsi="Arial" w:cs="Arial"/>
                                  <w:color w:val="EEEEEE"/>
                                </w:rPr>
                                <w:br/>
                                <w:t>c/o Dixons City Academy</w:t>
                              </w:r>
                              <w:r>
                                <w:rPr>
                                  <w:rFonts w:ascii="Arial" w:hAnsi="Arial" w:cs="Arial"/>
                                  <w:color w:val="EEEEEE"/>
                                </w:rPr>
                                <w:br/>
                                <w:t>Ripley Street</w:t>
                              </w:r>
                              <w:r>
                                <w:rPr>
                                  <w:rFonts w:ascii="Arial" w:hAnsi="Arial" w:cs="Arial"/>
                                  <w:color w:val="EEEEEE"/>
                                </w:rPr>
                                <w:br/>
                                <w:t>Bradford</w:t>
                              </w:r>
                              <w:r>
                                <w:rPr>
                                  <w:rFonts w:ascii="Arial" w:hAnsi="Arial" w:cs="Arial"/>
                                  <w:color w:val="EEEEEE"/>
                                </w:rPr>
                                <w:br/>
                                <w:t>BD5 7RR</w:t>
                              </w:r>
                            </w:p>
                            <w:p w:rsidR="00CF6996" w:rsidRDefault="00CF6996">
                              <w:pPr>
                                <w:pStyle w:val="NormalWeb"/>
                                <w:rPr>
                                  <w:rFonts w:ascii="Arial" w:hAnsi="Arial" w:cs="Arial"/>
                                  <w:color w:val="EEEEEE"/>
                                </w:rPr>
                              </w:pPr>
                              <w:hyperlink r:id="rId26" w:history="1">
                                <w:r>
                                  <w:rPr>
                                    <w:rStyle w:val="Hyperlink"/>
                                    <w:rFonts w:ascii="Arial" w:hAnsi="Arial" w:cs="Arial"/>
                                  </w:rPr>
                                  <w:t>mark.miller.bradford@researchschool.org.uk</w:t>
                                </w:r>
                              </w:hyperlink>
                            </w:p>
                            <w:p w:rsidR="00CF6996" w:rsidRDefault="00CF6996">
                              <w:pPr>
                                <w:pStyle w:val="NormalWeb"/>
                                <w:rPr>
                                  <w:rFonts w:ascii="Arial" w:hAnsi="Arial" w:cs="Arial"/>
                                  <w:color w:val="EEEEEE"/>
                                </w:rPr>
                              </w:pPr>
                              <w:hyperlink r:id="rId27" w:history="1">
                                <w:r>
                                  <w:rPr>
                                    <w:rStyle w:val="Hyperlink"/>
                                    <w:rFonts w:ascii="Arial" w:hAnsi="Arial" w:cs="Arial"/>
                                    <w:sz w:val="20"/>
                                    <w:szCs w:val="20"/>
                                  </w:rPr>
                                  <w:t>Update your details</w:t>
                                </w:r>
                              </w:hyperlink>
                            </w:p>
                          </w:tc>
                        </w:tr>
                      </w:tbl>
                      <w:p w:rsidR="00CF6996" w:rsidRDefault="00CF6996">
                        <w:pPr>
                          <w:rPr>
                            <w:rFonts w:eastAsia="Times New Roman"/>
                            <w:sz w:val="20"/>
                            <w:szCs w:val="20"/>
                          </w:rPr>
                        </w:pPr>
                      </w:p>
                    </w:tc>
                  </w:tr>
                </w:tbl>
                <w:p w:rsidR="00CF6996" w:rsidRDefault="00CF6996">
                  <w:pPr>
                    <w:spacing w:line="360" w:lineRule="auto"/>
                    <w:rPr>
                      <w:rFonts w:ascii="Arial" w:hAnsi="Arial" w:cs="Arial"/>
                      <w:color w:val="0A0A0A"/>
                      <w:sz w:val="24"/>
                      <w:szCs w:val="24"/>
                    </w:rPr>
                  </w:pPr>
                </w:p>
                <w:tbl>
                  <w:tblPr>
                    <w:tblW w:w="5000" w:type="pct"/>
                    <w:shd w:val="clear" w:color="auto" w:fill="414142"/>
                    <w:tblCellMar>
                      <w:left w:w="0" w:type="dxa"/>
                      <w:right w:w="0" w:type="dxa"/>
                    </w:tblCellMar>
                    <w:tblLook w:val="04A0" w:firstRow="1" w:lastRow="0" w:firstColumn="1" w:lastColumn="0" w:noHBand="0" w:noVBand="1"/>
                  </w:tblPr>
                  <w:tblGrid>
                    <w:gridCol w:w="2594"/>
                    <w:gridCol w:w="3578"/>
                    <w:gridCol w:w="3578"/>
                  </w:tblGrid>
                  <w:tr w:rsidR="00CF6996">
                    <w:tc>
                      <w:tcPr>
                        <w:tcW w:w="2138" w:type="dxa"/>
                        <w:shd w:val="clear" w:color="auto" w:fill="414142"/>
                        <w:tcMar>
                          <w:top w:w="0" w:type="dxa"/>
                          <w:left w:w="300" w:type="dxa"/>
                          <w:bottom w:w="24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2144"/>
                        </w:tblGrid>
                        <w:tr w:rsidR="00CF6996">
                          <w:tc>
                            <w:tcPr>
                              <w:tcW w:w="0" w:type="auto"/>
                              <w:hideMark/>
                            </w:tcPr>
                            <w:tbl>
                              <w:tblPr>
                                <w:tblW w:w="5000" w:type="pct"/>
                                <w:tblCellMar>
                                  <w:left w:w="0" w:type="dxa"/>
                                  <w:right w:w="0" w:type="dxa"/>
                                </w:tblCellMar>
                                <w:tblLook w:val="04A0" w:firstRow="1" w:lastRow="0" w:firstColumn="1" w:lastColumn="0" w:noHBand="0" w:noVBand="1"/>
                              </w:tblPr>
                              <w:tblGrid>
                                <w:gridCol w:w="7"/>
                                <w:gridCol w:w="450"/>
                                <w:gridCol w:w="241"/>
                                <w:gridCol w:w="450"/>
                                <w:gridCol w:w="996"/>
                              </w:tblGrid>
                              <w:tr w:rsidR="00CF6996">
                                <w:tc>
                                  <w:tcPr>
                                    <w:tcW w:w="6" w:type="dxa"/>
                                    <w:hideMark/>
                                  </w:tcPr>
                                  <w:p w:rsidR="00CF6996" w:rsidRDefault="00CF6996">
                                    <w:pPr>
                                      <w:rPr>
                                        <w:rFonts w:eastAsia="Times New Roman"/>
                                        <w:sz w:val="20"/>
                                        <w:szCs w:val="20"/>
                                      </w:rPr>
                                    </w:pPr>
                                  </w:p>
                                </w:tc>
                                <w:tc>
                                  <w:tcPr>
                                    <w:tcW w:w="420" w:type="dxa"/>
                                    <w:hideMark/>
                                  </w:tcPr>
                                  <w:p w:rsidR="00CF6996" w:rsidRDefault="00CF6996">
                                    <w:pPr>
                                      <w:spacing w:line="360" w:lineRule="auto"/>
                                      <w:rPr>
                                        <w:rFonts w:ascii="Arial" w:hAnsi="Arial" w:cs="Arial"/>
                                        <w:color w:val="0A0A0A"/>
                                        <w:sz w:val="24"/>
                                        <w:szCs w:val="24"/>
                                      </w:rPr>
                                    </w:pPr>
                                    <w:r>
                                      <w:rPr>
                                        <w:rFonts w:ascii="Arial" w:hAnsi="Arial" w:cs="Arial"/>
                                        <w:noProof/>
                                        <w:color w:val="EEEEEE"/>
                                        <w:lang w:eastAsia="en-GB"/>
                                      </w:rPr>
                                      <w:drawing>
                                        <wp:inline distT="0" distB="0" distL="0" distR="0" wp14:anchorId="62FCEEAD" wp14:editId="1C5D5724">
                                          <wp:extent cx="266700" cy="276225"/>
                                          <wp:effectExtent l="0" t="0" r="0" b="9525"/>
                                          <wp:docPr id="14" name="Picture 14" descr="http://i6.cmail19.com/ti/d/0C/1E0/44F/215406/efd/assets/img/facebook.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6.cmail19.com/ti/d/0C/1E0/44F/215406/efd/assets/img/facebook.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225" w:type="dxa"/>
                                    <w:hideMark/>
                                  </w:tcPr>
                                  <w:p w:rsidR="00CF6996" w:rsidRDefault="00CF6996">
                                    <w:pPr>
                                      <w:rPr>
                                        <w:rFonts w:eastAsia="Times New Roman"/>
                                        <w:sz w:val="20"/>
                                        <w:szCs w:val="20"/>
                                      </w:rPr>
                                    </w:pPr>
                                  </w:p>
                                </w:tc>
                                <w:tc>
                                  <w:tcPr>
                                    <w:tcW w:w="420" w:type="dxa"/>
                                    <w:hideMark/>
                                  </w:tcPr>
                                  <w:p w:rsidR="00CF6996" w:rsidRDefault="00CF6996">
                                    <w:pPr>
                                      <w:spacing w:line="360" w:lineRule="auto"/>
                                      <w:rPr>
                                        <w:rFonts w:ascii="Arial" w:hAnsi="Arial" w:cs="Arial"/>
                                        <w:color w:val="0A0A0A"/>
                                        <w:sz w:val="24"/>
                                        <w:szCs w:val="24"/>
                                      </w:rPr>
                                    </w:pPr>
                                    <w:r>
                                      <w:rPr>
                                        <w:rFonts w:ascii="Arial" w:hAnsi="Arial" w:cs="Arial"/>
                                        <w:noProof/>
                                        <w:color w:val="D65932"/>
                                        <w:lang w:eastAsia="en-GB"/>
                                      </w:rPr>
                                      <w:drawing>
                                        <wp:inline distT="0" distB="0" distL="0" distR="0" wp14:anchorId="43E4AFF5" wp14:editId="373F2677">
                                          <wp:extent cx="266700" cy="276225"/>
                                          <wp:effectExtent l="0" t="0" r="0" b="9525"/>
                                          <wp:docPr id="13" name="Picture 13" descr="http://i5.cmail19.com/ti/d/0C/1E0/44F/215406/efd/assets/img/twitter.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5.cmail19.com/ti/d/0C/1E0/44F/215406/efd/assets/img/twitte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tc>
                                <w:tc>
                                  <w:tcPr>
                                    <w:tcW w:w="930" w:type="dxa"/>
                                    <w:hideMark/>
                                  </w:tcPr>
                                  <w:p w:rsidR="00CF6996" w:rsidRDefault="00CF6996">
                                    <w:pPr>
                                      <w:rPr>
                                        <w:rFonts w:eastAsia="Times New Roman"/>
                                        <w:sz w:val="20"/>
                                        <w:szCs w:val="20"/>
                                      </w:rPr>
                                    </w:pPr>
                                  </w:p>
                                </w:tc>
                              </w:tr>
                            </w:tbl>
                            <w:p w:rsidR="00CF6996" w:rsidRDefault="00CF6996">
                              <w:pPr>
                                <w:rPr>
                                  <w:rFonts w:eastAsia="Times New Roman"/>
                                  <w:sz w:val="20"/>
                                  <w:szCs w:val="20"/>
                                </w:rPr>
                              </w:pPr>
                            </w:p>
                          </w:tc>
                        </w:tr>
                      </w:tbl>
                      <w:p w:rsidR="00CF6996" w:rsidRDefault="00CF6996">
                        <w:pPr>
                          <w:rPr>
                            <w:rFonts w:eastAsia="Times New Roman"/>
                            <w:sz w:val="20"/>
                            <w:szCs w:val="20"/>
                          </w:rPr>
                        </w:pPr>
                      </w:p>
                    </w:tc>
                    <w:tc>
                      <w:tcPr>
                        <w:tcW w:w="2950" w:type="dxa"/>
                        <w:shd w:val="clear" w:color="auto" w:fill="414142"/>
                        <w:tcMar>
                          <w:top w:w="0" w:type="dxa"/>
                          <w:left w:w="150" w:type="dxa"/>
                          <w:bottom w:w="24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3278"/>
                        </w:tblGrid>
                        <w:tr w:rsidR="00CF6996">
                          <w:tc>
                            <w:tcPr>
                              <w:tcW w:w="0" w:type="auto"/>
                              <w:hideMark/>
                            </w:tcPr>
                            <w:p w:rsidR="00CF6996" w:rsidRDefault="00CF6996">
                              <w:pPr>
                                <w:pStyle w:val="footerp"/>
                                <w:textAlignment w:val="center"/>
                                <w:rPr>
                                  <w:rFonts w:ascii="Arial" w:hAnsi="Arial" w:cs="Arial"/>
                                  <w:color w:val="EEEEEE"/>
                                  <w:sz w:val="21"/>
                                  <w:szCs w:val="21"/>
                                </w:rPr>
                              </w:pPr>
                              <w:hyperlink r:id="rId32" w:history="1">
                                <w:r>
                                  <w:rPr>
                                    <w:rStyle w:val="Hyperlink"/>
                                    <w:rFonts w:ascii="Arial" w:hAnsi="Arial" w:cs="Arial"/>
                                    <w:color w:val="EEEEEE"/>
                                    <w:sz w:val="21"/>
                                    <w:szCs w:val="21"/>
                                  </w:rPr>
                                  <w:t>Forward to a friend</w:t>
                                </w:r>
                              </w:hyperlink>
                            </w:p>
                          </w:tc>
                        </w:tr>
                      </w:tbl>
                      <w:p w:rsidR="00CF6996" w:rsidRDefault="00CF6996">
                        <w:pPr>
                          <w:rPr>
                            <w:rFonts w:eastAsia="Times New Roman"/>
                            <w:sz w:val="20"/>
                            <w:szCs w:val="20"/>
                          </w:rPr>
                        </w:pPr>
                      </w:p>
                    </w:tc>
                    <w:tc>
                      <w:tcPr>
                        <w:tcW w:w="2950" w:type="dxa"/>
                        <w:shd w:val="clear" w:color="auto" w:fill="414142"/>
                        <w:tcMar>
                          <w:top w:w="0" w:type="dxa"/>
                          <w:left w:w="1113" w:type="dxa"/>
                          <w:bottom w:w="24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2165"/>
                        </w:tblGrid>
                        <w:tr w:rsidR="00CF6996">
                          <w:tc>
                            <w:tcPr>
                              <w:tcW w:w="0" w:type="auto"/>
                              <w:hideMark/>
                            </w:tcPr>
                            <w:p w:rsidR="00CF6996" w:rsidRDefault="00CF6996">
                              <w:pPr>
                                <w:pStyle w:val="footerp"/>
                                <w:textAlignment w:val="center"/>
                                <w:rPr>
                                  <w:rFonts w:ascii="Arial" w:hAnsi="Arial" w:cs="Arial"/>
                                  <w:color w:val="EEEEEE"/>
                                  <w:sz w:val="21"/>
                                  <w:szCs w:val="21"/>
                                </w:rPr>
                              </w:pPr>
                              <w:hyperlink r:id="rId33" w:history="1">
                                <w:r>
                                  <w:rPr>
                                    <w:rStyle w:val="Hyperlink"/>
                                    <w:rFonts w:ascii="Arial" w:hAnsi="Arial" w:cs="Arial"/>
                                    <w:color w:val="EEEEEE"/>
                                    <w:sz w:val="21"/>
                                    <w:szCs w:val="21"/>
                                  </w:rPr>
                                  <w:t>Unsubscribe</w:t>
                                </w:r>
                              </w:hyperlink>
                            </w:p>
                          </w:tc>
                        </w:tr>
                      </w:tbl>
                      <w:p w:rsidR="00CF6996" w:rsidRDefault="00CF6996">
                        <w:pPr>
                          <w:rPr>
                            <w:rFonts w:eastAsia="Times New Roman"/>
                            <w:sz w:val="20"/>
                            <w:szCs w:val="20"/>
                          </w:rPr>
                        </w:pPr>
                      </w:p>
                    </w:tc>
                  </w:tr>
                </w:tbl>
                <w:p w:rsidR="00CF6996" w:rsidRDefault="00CF6996">
                  <w:pPr>
                    <w:rPr>
                      <w:sz w:val="24"/>
                      <w:szCs w:val="24"/>
                    </w:rPr>
                  </w:pPr>
                </w:p>
              </w:tc>
            </w:tr>
          </w:tbl>
          <w:p w:rsidR="00CF6996" w:rsidRDefault="00CF6996">
            <w:pPr>
              <w:jc w:val="center"/>
              <w:rPr>
                <w:rFonts w:eastAsia="Times New Roman"/>
                <w:sz w:val="20"/>
                <w:szCs w:val="20"/>
              </w:rPr>
            </w:pPr>
          </w:p>
        </w:tc>
      </w:tr>
    </w:tbl>
    <w:p w:rsidR="00CF6996" w:rsidRDefault="00CF6996" w:rsidP="00CF6996">
      <w:pPr>
        <w:spacing w:line="0" w:lineRule="auto"/>
        <w:rPr>
          <w:rFonts w:ascii="Courier" w:hAnsi="Courier"/>
          <w:color w:val="0A0A0A"/>
          <w:sz w:val="23"/>
          <w:szCs w:val="23"/>
          <w:lang w:val="en"/>
        </w:rPr>
      </w:pPr>
      <w:r>
        <w:rPr>
          <w:rFonts w:ascii="Courier" w:hAnsi="Courier"/>
          <w:color w:val="0A0A0A"/>
          <w:sz w:val="23"/>
          <w:szCs w:val="23"/>
          <w:lang w:val="en"/>
        </w:rPr>
        <w:lastRenderedPageBreak/>
        <w:t>                                                           </w:t>
      </w:r>
    </w:p>
    <w:p w:rsidR="00CF6996" w:rsidRDefault="00CF6996" w:rsidP="00CF6996">
      <w:pPr>
        <w:spacing w:line="360" w:lineRule="auto"/>
        <w:rPr>
          <w:rFonts w:ascii="Arial" w:hAnsi="Arial" w:cs="Arial"/>
          <w:color w:val="0A0A0A"/>
          <w:sz w:val="24"/>
          <w:szCs w:val="24"/>
          <w:lang w:val="en"/>
        </w:rPr>
      </w:pPr>
      <w:r>
        <w:rPr>
          <w:rFonts w:ascii="Arial" w:hAnsi="Arial" w:cs="Arial"/>
          <w:noProof/>
          <w:color w:val="0A0A0A"/>
          <w:lang w:eastAsia="en-GB"/>
        </w:rPr>
        <mc:AlternateContent>
          <mc:Choice Requires="wps">
            <w:drawing>
              <wp:inline distT="0" distB="0" distL="0" distR="0">
                <wp:extent cx="9525" cy="9525"/>
                <wp:effectExtent l="0" t="0" r="0" b="0"/>
                <wp:docPr id="11" name="Rectangle 11" descr="https://bradfordresearchschool.cmail19.com/t/d-o-uidtxd-vdkjindd/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https://bradfordresearchschool.cmail19.com/t/d-o-uidtxd-vdkjindd/o.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D6o07A4gIAAAQGAAAOAAAAAAAAAAAAAAAAAC4C&#10;AABkcnMvZTJvRG9jLnhtbFBLAQItABQABgAIAAAAIQDUCNk32AAAAAEBAAAPAAAAAAAAAAAAAAAA&#10;ADwFAABkcnMvZG93bnJldi54bWxQSwUGAAAAAAQABADzAAAAQQYAAAAA&#10;" filled="f" stroked="f">
                <o:lock v:ext="edit" aspectratio="t"/>
                <w10:anchorlock/>
              </v:rect>
            </w:pict>
          </mc:Fallback>
        </mc:AlternateContent>
      </w:r>
    </w:p>
    <w:p w:rsidR="007F1B3A" w:rsidRDefault="007F1B3A"/>
    <w:sectPr w:rsidR="007F1B3A" w:rsidSect="00CF69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3100B"/>
    <w:multiLevelType w:val="multilevel"/>
    <w:tmpl w:val="4B14D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96"/>
    <w:rsid w:val="00001D68"/>
    <w:rsid w:val="00001E07"/>
    <w:rsid w:val="0000291C"/>
    <w:rsid w:val="00002D26"/>
    <w:rsid w:val="000039DD"/>
    <w:rsid w:val="0001092E"/>
    <w:rsid w:val="0001105D"/>
    <w:rsid w:val="00014898"/>
    <w:rsid w:val="00014A95"/>
    <w:rsid w:val="00017CB6"/>
    <w:rsid w:val="00017EC9"/>
    <w:rsid w:val="000231F1"/>
    <w:rsid w:val="00024358"/>
    <w:rsid w:val="00025EDC"/>
    <w:rsid w:val="00026420"/>
    <w:rsid w:val="00027B71"/>
    <w:rsid w:val="00030386"/>
    <w:rsid w:val="000309C2"/>
    <w:rsid w:val="000337B5"/>
    <w:rsid w:val="00034208"/>
    <w:rsid w:val="0003527E"/>
    <w:rsid w:val="00035EBB"/>
    <w:rsid w:val="00036582"/>
    <w:rsid w:val="0003666F"/>
    <w:rsid w:val="00040875"/>
    <w:rsid w:val="00046292"/>
    <w:rsid w:val="000500DD"/>
    <w:rsid w:val="00050801"/>
    <w:rsid w:val="00050D9C"/>
    <w:rsid w:val="000605D0"/>
    <w:rsid w:val="000613D7"/>
    <w:rsid w:val="00061CCD"/>
    <w:rsid w:val="000638CE"/>
    <w:rsid w:val="000646E5"/>
    <w:rsid w:val="00064D44"/>
    <w:rsid w:val="0006567F"/>
    <w:rsid w:val="000703A3"/>
    <w:rsid w:val="00070992"/>
    <w:rsid w:val="000766CE"/>
    <w:rsid w:val="000766D5"/>
    <w:rsid w:val="00080058"/>
    <w:rsid w:val="00082249"/>
    <w:rsid w:val="0008699B"/>
    <w:rsid w:val="000928B3"/>
    <w:rsid w:val="000928C3"/>
    <w:rsid w:val="000933CC"/>
    <w:rsid w:val="00093D28"/>
    <w:rsid w:val="00096FF7"/>
    <w:rsid w:val="000A4AE8"/>
    <w:rsid w:val="000B137D"/>
    <w:rsid w:val="000B3C01"/>
    <w:rsid w:val="000C19F3"/>
    <w:rsid w:val="000C5A7F"/>
    <w:rsid w:val="000C5AE0"/>
    <w:rsid w:val="000C7398"/>
    <w:rsid w:val="000C7C45"/>
    <w:rsid w:val="000D5A04"/>
    <w:rsid w:val="000D5AE6"/>
    <w:rsid w:val="000D60EF"/>
    <w:rsid w:val="000D6291"/>
    <w:rsid w:val="000E58CA"/>
    <w:rsid w:val="000F15E8"/>
    <w:rsid w:val="000F221B"/>
    <w:rsid w:val="000F30BD"/>
    <w:rsid w:val="000F3130"/>
    <w:rsid w:val="000F5951"/>
    <w:rsid w:val="000F5AB9"/>
    <w:rsid w:val="000F6777"/>
    <w:rsid w:val="001003A5"/>
    <w:rsid w:val="0010155C"/>
    <w:rsid w:val="00102A04"/>
    <w:rsid w:val="00103570"/>
    <w:rsid w:val="001042E6"/>
    <w:rsid w:val="00110ACF"/>
    <w:rsid w:val="00111C2D"/>
    <w:rsid w:val="00111F7F"/>
    <w:rsid w:val="00112C40"/>
    <w:rsid w:val="00113BA5"/>
    <w:rsid w:val="00114E7F"/>
    <w:rsid w:val="001152D9"/>
    <w:rsid w:val="00115EC6"/>
    <w:rsid w:val="001179BF"/>
    <w:rsid w:val="00121C13"/>
    <w:rsid w:val="00126EB7"/>
    <w:rsid w:val="00127AAC"/>
    <w:rsid w:val="0013037B"/>
    <w:rsid w:val="001321B4"/>
    <w:rsid w:val="00133AB3"/>
    <w:rsid w:val="0013432F"/>
    <w:rsid w:val="00134A3E"/>
    <w:rsid w:val="00135184"/>
    <w:rsid w:val="00140F01"/>
    <w:rsid w:val="00141E3B"/>
    <w:rsid w:val="00141F56"/>
    <w:rsid w:val="00146BF0"/>
    <w:rsid w:val="0015064A"/>
    <w:rsid w:val="001517DA"/>
    <w:rsid w:val="00151A30"/>
    <w:rsid w:val="001533BF"/>
    <w:rsid w:val="00153E5F"/>
    <w:rsid w:val="0015428A"/>
    <w:rsid w:val="00157141"/>
    <w:rsid w:val="0016050F"/>
    <w:rsid w:val="00162C8D"/>
    <w:rsid w:val="00163EB9"/>
    <w:rsid w:val="0016461F"/>
    <w:rsid w:val="00164C9E"/>
    <w:rsid w:val="00166893"/>
    <w:rsid w:val="0017054E"/>
    <w:rsid w:val="0017116C"/>
    <w:rsid w:val="001720AB"/>
    <w:rsid w:val="001727F7"/>
    <w:rsid w:val="00173477"/>
    <w:rsid w:val="00173F08"/>
    <w:rsid w:val="0017450F"/>
    <w:rsid w:val="0017452D"/>
    <w:rsid w:val="00176617"/>
    <w:rsid w:val="00176A45"/>
    <w:rsid w:val="0018146C"/>
    <w:rsid w:val="001845B2"/>
    <w:rsid w:val="00191CFD"/>
    <w:rsid w:val="00197862"/>
    <w:rsid w:val="001A199A"/>
    <w:rsid w:val="001A52E6"/>
    <w:rsid w:val="001B59DC"/>
    <w:rsid w:val="001C0314"/>
    <w:rsid w:val="001C09F7"/>
    <w:rsid w:val="001C16BA"/>
    <w:rsid w:val="001C1959"/>
    <w:rsid w:val="001C2C2C"/>
    <w:rsid w:val="001C3C86"/>
    <w:rsid w:val="001C5557"/>
    <w:rsid w:val="001C6DD5"/>
    <w:rsid w:val="001C7894"/>
    <w:rsid w:val="001D1D35"/>
    <w:rsid w:val="001D7369"/>
    <w:rsid w:val="001E026F"/>
    <w:rsid w:val="001E0CE9"/>
    <w:rsid w:val="001E26E6"/>
    <w:rsid w:val="001E345E"/>
    <w:rsid w:val="001E50CA"/>
    <w:rsid w:val="001E7129"/>
    <w:rsid w:val="001F057E"/>
    <w:rsid w:val="001F0734"/>
    <w:rsid w:val="001F1600"/>
    <w:rsid w:val="001F2932"/>
    <w:rsid w:val="001F3258"/>
    <w:rsid w:val="001F529E"/>
    <w:rsid w:val="001F7E78"/>
    <w:rsid w:val="001F7FC2"/>
    <w:rsid w:val="002013FF"/>
    <w:rsid w:val="00202B9C"/>
    <w:rsid w:val="0020378D"/>
    <w:rsid w:val="0020418B"/>
    <w:rsid w:val="00204800"/>
    <w:rsid w:val="00207544"/>
    <w:rsid w:val="00207941"/>
    <w:rsid w:val="00212CE9"/>
    <w:rsid w:val="00217E36"/>
    <w:rsid w:val="00221833"/>
    <w:rsid w:val="002235A6"/>
    <w:rsid w:val="00227F48"/>
    <w:rsid w:val="002309A9"/>
    <w:rsid w:val="0023100A"/>
    <w:rsid w:val="00232175"/>
    <w:rsid w:val="0023277B"/>
    <w:rsid w:val="00232F8D"/>
    <w:rsid w:val="0023361A"/>
    <w:rsid w:val="0023609C"/>
    <w:rsid w:val="00237A62"/>
    <w:rsid w:val="00246FA1"/>
    <w:rsid w:val="0024795E"/>
    <w:rsid w:val="00256027"/>
    <w:rsid w:val="002576FA"/>
    <w:rsid w:val="00257DD1"/>
    <w:rsid w:val="00261EE5"/>
    <w:rsid w:val="00262420"/>
    <w:rsid w:val="002648E9"/>
    <w:rsid w:val="00264F7E"/>
    <w:rsid w:val="002660E3"/>
    <w:rsid w:val="0027085E"/>
    <w:rsid w:val="0027102B"/>
    <w:rsid w:val="00271FB2"/>
    <w:rsid w:val="00273156"/>
    <w:rsid w:val="00277BCD"/>
    <w:rsid w:val="00281A98"/>
    <w:rsid w:val="002840AF"/>
    <w:rsid w:val="00286C77"/>
    <w:rsid w:val="00290709"/>
    <w:rsid w:val="002912CA"/>
    <w:rsid w:val="0029136B"/>
    <w:rsid w:val="00291E2A"/>
    <w:rsid w:val="00291F16"/>
    <w:rsid w:val="00292A5D"/>
    <w:rsid w:val="00292B20"/>
    <w:rsid w:val="00293FF7"/>
    <w:rsid w:val="00294290"/>
    <w:rsid w:val="00294693"/>
    <w:rsid w:val="00294F3B"/>
    <w:rsid w:val="0029543C"/>
    <w:rsid w:val="002A11D8"/>
    <w:rsid w:val="002A4032"/>
    <w:rsid w:val="002A4994"/>
    <w:rsid w:val="002A5338"/>
    <w:rsid w:val="002A5E03"/>
    <w:rsid w:val="002A7008"/>
    <w:rsid w:val="002B1173"/>
    <w:rsid w:val="002B153E"/>
    <w:rsid w:val="002B1D4E"/>
    <w:rsid w:val="002B249E"/>
    <w:rsid w:val="002B5D5A"/>
    <w:rsid w:val="002B7E00"/>
    <w:rsid w:val="002C1E54"/>
    <w:rsid w:val="002C599E"/>
    <w:rsid w:val="002C6A53"/>
    <w:rsid w:val="002C7B76"/>
    <w:rsid w:val="002D5565"/>
    <w:rsid w:val="002E02A4"/>
    <w:rsid w:val="002E4D83"/>
    <w:rsid w:val="002F0DEC"/>
    <w:rsid w:val="002F2CBB"/>
    <w:rsid w:val="002F3D45"/>
    <w:rsid w:val="002F4950"/>
    <w:rsid w:val="002F7BA8"/>
    <w:rsid w:val="00300637"/>
    <w:rsid w:val="00300F4F"/>
    <w:rsid w:val="00302D40"/>
    <w:rsid w:val="00302D57"/>
    <w:rsid w:val="00303493"/>
    <w:rsid w:val="003034CA"/>
    <w:rsid w:val="00305DFA"/>
    <w:rsid w:val="00307609"/>
    <w:rsid w:val="00307632"/>
    <w:rsid w:val="0031046B"/>
    <w:rsid w:val="0031195D"/>
    <w:rsid w:val="00312469"/>
    <w:rsid w:val="003140A8"/>
    <w:rsid w:val="00314565"/>
    <w:rsid w:val="003146C6"/>
    <w:rsid w:val="00317414"/>
    <w:rsid w:val="00321D94"/>
    <w:rsid w:val="00322BE3"/>
    <w:rsid w:val="0032407F"/>
    <w:rsid w:val="00325BF5"/>
    <w:rsid w:val="00332274"/>
    <w:rsid w:val="0033240A"/>
    <w:rsid w:val="0033373B"/>
    <w:rsid w:val="00343320"/>
    <w:rsid w:val="00351FA8"/>
    <w:rsid w:val="003541E8"/>
    <w:rsid w:val="00355799"/>
    <w:rsid w:val="003578D6"/>
    <w:rsid w:val="00361196"/>
    <w:rsid w:val="00363362"/>
    <w:rsid w:val="00363826"/>
    <w:rsid w:val="00374E24"/>
    <w:rsid w:val="00375ABA"/>
    <w:rsid w:val="003807B7"/>
    <w:rsid w:val="003815CE"/>
    <w:rsid w:val="00381BD5"/>
    <w:rsid w:val="003846FF"/>
    <w:rsid w:val="00387377"/>
    <w:rsid w:val="00392D5C"/>
    <w:rsid w:val="003955DE"/>
    <w:rsid w:val="0039599D"/>
    <w:rsid w:val="003A0AC3"/>
    <w:rsid w:val="003A0BF4"/>
    <w:rsid w:val="003A2B3F"/>
    <w:rsid w:val="003A2B90"/>
    <w:rsid w:val="003A3428"/>
    <w:rsid w:val="003A4179"/>
    <w:rsid w:val="003A5DFD"/>
    <w:rsid w:val="003A7844"/>
    <w:rsid w:val="003A7A53"/>
    <w:rsid w:val="003B024D"/>
    <w:rsid w:val="003B29AC"/>
    <w:rsid w:val="003B2AE2"/>
    <w:rsid w:val="003B4C1C"/>
    <w:rsid w:val="003B61C1"/>
    <w:rsid w:val="003C04D4"/>
    <w:rsid w:val="003C0C7F"/>
    <w:rsid w:val="003C0D38"/>
    <w:rsid w:val="003C31E8"/>
    <w:rsid w:val="003C3361"/>
    <w:rsid w:val="003D1F50"/>
    <w:rsid w:val="003D5219"/>
    <w:rsid w:val="003D578D"/>
    <w:rsid w:val="003D6EC5"/>
    <w:rsid w:val="003E0430"/>
    <w:rsid w:val="003E499D"/>
    <w:rsid w:val="003F1055"/>
    <w:rsid w:val="003F2EC1"/>
    <w:rsid w:val="003F5F41"/>
    <w:rsid w:val="004001F1"/>
    <w:rsid w:val="00403E08"/>
    <w:rsid w:val="00405B00"/>
    <w:rsid w:val="0040774E"/>
    <w:rsid w:val="004124E1"/>
    <w:rsid w:val="00412CF2"/>
    <w:rsid w:val="00415958"/>
    <w:rsid w:val="00423CA5"/>
    <w:rsid w:val="00426416"/>
    <w:rsid w:val="00441AC4"/>
    <w:rsid w:val="004440BB"/>
    <w:rsid w:val="00446706"/>
    <w:rsid w:val="004471A2"/>
    <w:rsid w:val="0044771A"/>
    <w:rsid w:val="0045260F"/>
    <w:rsid w:val="004547A8"/>
    <w:rsid w:val="00454C65"/>
    <w:rsid w:val="0045595C"/>
    <w:rsid w:val="00461D21"/>
    <w:rsid w:val="004623C9"/>
    <w:rsid w:val="00462CDE"/>
    <w:rsid w:val="004633F5"/>
    <w:rsid w:val="00465ADD"/>
    <w:rsid w:val="00470C6C"/>
    <w:rsid w:val="00473363"/>
    <w:rsid w:val="0047337B"/>
    <w:rsid w:val="00476C6B"/>
    <w:rsid w:val="0048302D"/>
    <w:rsid w:val="00483CAF"/>
    <w:rsid w:val="00485B23"/>
    <w:rsid w:val="004949BE"/>
    <w:rsid w:val="004958F3"/>
    <w:rsid w:val="004A5027"/>
    <w:rsid w:val="004A7341"/>
    <w:rsid w:val="004A7E05"/>
    <w:rsid w:val="004B1F12"/>
    <w:rsid w:val="004B35F6"/>
    <w:rsid w:val="004B39C3"/>
    <w:rsid w:val="004B4563"/>
    <w:rsid w:val="004B4808"/>
    <w:rsid w:val="004B5BF9"/>
    <w:rsid w:val="004C45D3"/>
    <w:rsid w:val="004C5AC5"/>
    <w:rsid w:val="004C5F34"/>
    <w:rsid w:val="004C677A"/>
    <w:rsid w:val="004D5CFF"/>
    <w:rsid w:val="004D6BAF"/>
    <w:rsid w:val="004D741C"/>
    <w:rsid w:val="004E05DE"/>
    <w:rsid w:val="004E4762"/>
    <w:rsid w:val="004E6179"/>
    <w:rsid w:val="004E632D"/>
    <w:rsid w:val="004E6E41"/>
    <w:rsid w:val="004F0735"/>
    <w:rsid w:val="004F1697"/>
    <w:rsid w:val="004F2DCB"/>
    <w:rsid w:val="004F3162"/>
    <w:rsid w:val="004F62A7"/>
    <w:rsid w:val="00502660"/>
    <w:rsid w:val="00504381"/>
    <w:rsid w:val="00504698"/>
    <w:rsid w:val="00505AF9"/>
    <w:rsid w:val="00506C8E"/>
    <w:rsid w:val="00507403"/>
    <w:rsid w:val="00507590"/>
    <w:rsid w:val="00511AB3"/>
    <w:rsid w:val="00512133"/>
    <w:rsid w:val="0051272E"/>
    <w:rsid w:val="00512B98"/>
    <w:rsid w:val="00514EF0"/>
    <w:rsid w:val="0051595C"/>
    <w:rsid w:val="00517ED1"/>
    <w:rsid w:val="00520175"/>
    <w:rsid w:val="00521DC8"/>
    <w:rsid w:val="005224BB"/>
    <w:rsid w:val="00524BB6"/>
    <w:rsid w:val="00532DB8"/>
    <w:rsid w:val="0053628E"/>
    <w:rsid w:val="00545159"/>
    <w:rsid w:val="0055013D"/>
    <w:rsid w:val="00550437"/>
    <w:rsid w:val="005529AC"/>
    <w:rsid w:val="00556424"/>
    <w:rsid w:val="0056189A"/>
    <w:rsid w:val="005629FF"/>
    <w:rsid w:val="00565C91"/>
    <w:rsid w:val="00571817"/>
    <w:rsid w:val="00571995"/>
    <w:rsid w:val="005723A1"/>
    <w:rsid w:val="005728C2"/>
    <w:rsid w:val="005734AC"/>
    <w:rsid w:val="00574259"/>
    <w:rsid w:val="005746CF"/>
    <w:rsid w:val="0057735D"/>
    <w:rsid w:val="005777EC"/>
    <w:rsid w:val="00577AE4"/>
    <w:rsid w:val="00580A59"/>
    <w:rsid w:val="00582D99"/>
    <w:rsid w:val="00586AFD"/>
    <w:rsid w:val="00587436"/>
    <w:rsid w:val="005905FA"/>
    <w:rsid w:val="00596418"/>
    <w:rsid w:val="005A166E"/>
    <w:rsid w:val="005A29B2"/>
    <w:rsid w:val="005A3FE7"/>
    <w:rsid w:val="005A5757"/>
    <w:rsid w:val="005B1AE7"/>
    <w:rsid w:val="005B2E37"/>
    <w:rsid w:val="005B33AB"/>
    <w:rsid w:val="005B388C"/>
    <w:rsid w:val="005B67DD"/>
    <w:rsid w:val="005B7A34"/>
    <w:rsid w:val="005C0622"/>
    <w:rsid w:val="005C0C54"/>
    <w:rsid w:val="005C2B42"/>
    <w:rsid w:val="005C374B"/>
    <w:rsid w:val="005C4A49"/>
    <w:rsid w:val="005D019A"/>
    <w:rsid w:val="005D287D"/>
    <w:rsid w:val="005E18AA"/>
    <w:rsid w:val="005E30F1"/>
    <w:rsid w:val="005E3DC5"/>
    <w:rsid w:val="005E521D"/>
    <w:rsid w:val="005E7336"/>
    <w:rsid w:val="005F00F3"/>
    <w:rsid w:val="005F035B"/>
    <w:rsid w:val="005F0BEC"/>
    <w:rsid w:val="00602830"/>
    <w:rsid w:val="00602A8F"/>
    <w:rsid w:val="006071B9"/>
    <w:rsid w:val="006133FE"/>
    <w:rsid w:val="00614A68"/>
    <w:rsid w:val="00617EB7"/>
    <w:rsid w:val="00621EAC"/>
    <w:rsid w:val="0062540B"/>
    <w:rsid w:val="00625734"/>
    <w:rsid w:val="00626C46"/>
    <w:rsid w:val="00632489"/>
    <w:rsid w:val="00632609"/>
    <w:rsid w:val="00634950"/>
    <w:rsid w:val="006410DA"/>
    <w:rsid w:val="006419A6"/>
    <w:rsid w:val="00644568"/>
    <w:rsid w:val="0065082C"/>
    <w:rsid w:val="00654CA0"/>
    <w:rsid w:val="0065527B"/>
    <w:rsid w:val="006553E8"/>
    <w:rsid w:val="00660231"/>
    <w:rsid w:val="00663D9A"/>
    <w:rsid w:val="00664FF5"/>
    <w:rsid w:val="006663B2"/>
    <w:rsid w:val="006700AD"/>
    <w:rsid w:val="00671893"/>
    <w:rsid w:val="00674F9C"/>
    <w:rsid w:val="00675512"/>
    <w:rsid w:val="006821ED"/>
    <w:rsid w:val="0068272D"/>
    <w:rsid w:val="00682EC1"/>
    <w:rsid w:val="00683F49"/>
    <w:rsid w:val="006858E9"/>
    <w:rsid w:val="00686275"/>
    <w:rsid w:val="006870F0"/>
    <w:rsid w:val="00697D46"/>
    <w:rsid w:val="006A49EC"/>
    <w:rsid w:val="006A4D1C"/>
    <w:rsid w:val="006A6326"/>
    <w:rsid w:val="006B1571"/>
    <w:rsid w:val="006B1649"/>
    <w:rsid w:val="006B6972"/>
    <w:rsid w:val="006B6F7E"/>
    <w:rsid w:val="006C0E50"/>
    <w:rsid w:val="006D2D3D"/>
    <w:rsid w:val="006D5443"/>
    <w:rsid w:val="006D74CE"/>
    <w:rsid w:val="006D7C72"/>
    <w:rsid w:val="006E0A31"/>
    <w:rsid w:val="006E28C6"/>
    <w:rsid w:val="006E30C0"/>
    <w:rsid w:val="006E536C"/>
    <w:rsid w:val="006F18C2"/>
    <w:rsid w:val="006F5576"/>
    <w:rsid w:val="006F580A"/>
    <w:rsid w:val="00702616"/>
    <w:rsid w:val="00702EEB"/>
    <w:rsid w:val="0070505D"/>
    <w:rsid w:val="00706966"/>
    <w:rsid w:val="00710233"/>
    <w:rsid w:val="00711A65"/>
    <w:rsid w:val="00711F77"/>
    <w:rsid w:val="00712EC7"/>
    <w:rsid w:val="007214D1"/>
    <w:rsid w:val="0072289A"/>
    <w:rsid w:val="00727DAF"/>
    <w:rsid w:val="007302DA"/>
    <w:rsid w:val="00731206"/>
    <w:rsid w:val="0073216C"/>
    <w:rsid w:val="0073261E"/>
    <w:rsid w:val="00735846"/>
    <w:rsid w:val="0073607F"/>
    <w:rsid w:val="0074391A"/>
    <w:rsid w:val="00745DC8"/>
    <w:rsid w:val="00745EE2"/>
    <w:rsid w:val="007537CC"/>
    <w:rsid w:val="00755F52"/>
    <w:rsid w:val="00756406"/>
    <w:rsid w:val="00756A0A"/>
    <w:rsid w:val="0076021D"/>
    <w:rsid w:val="00763C91"/>
    <w:rsid w:val="007641A2"/>
    <w:rsid w:val="00765268"/>
    <w:rsid w:val="0077096C"/>
    <w:rsid w:val="00772DF6"/>
    <w:rsid w:val="00776DDB"/>
    <w:rsid w:val="00777457"/>
    <w:rsid w:val="0078194E"/>
    <w:rsid w:val="007835E4"/>
    <w:rsid w:val="0078412C"/>
    <w:rsid w:val="007856BE"/>
    <w:rsid w:val="00785F46"/>
    <w:rsid w:val="00787182"/>
    <w:rsid w:val="0079152C"/>
    <w:rsid w:val="0079413C"/>
    <w:rsid w:val="00794EE7"/>
    <w:rsid w:val="007A0A94"/>
    <w:rsid w:val="007A1F05"/>
    <w:rsid w:val="007A2B0D"/>
    <w:rsid w:val="007A6F62"/>
    <w:rsid w:val="007A7A21"/>
    <w:rsid w:val="007B02D1"/>
    <w:rsid w:val="007B7BE2"/>
    <w:rsid w:val="007C2BA9"/>
    <w:rsid w:val="007C42F4"/>
    <w:rsid w:val="007C6255"/>
    <w:rsid w:val="007C6688"/>
    <w:rsid w:val="007C732F"/>
    <w:rsid w:val="007D54F1"/>
    <w:rsid w:val="007E17F7"/>
    <w:rsid w:val="007E2387"/>
    <w:rsid w:val="007E49EE"/>
    <w:rsid w:val="007F1B3A"/>
    <w:rsid w:val="007F1FF5"/>
    <w:rsid w:val="007F27DD"/>
    <w:rsid w:val="007F2914"/>
    <w:rsid w:val="007F30DE"/>
    <w:rsid w:val="007F3E24"/>
    <w:rsid w:val="007F495F"/>
    <w:rsid w:val="0080347E"/>
    <w:rsid w:val="008103BD"/>
    <w:rsid w:val="0081150F"/>
    <w:rsid w:val="00811AF6"/>
    <w:rsid w:val="0081308E"/>
    <w:rsid w:val="00816034"/>
    <w:rsid w:val="00816537"/>
    <w:rsid w:val="00817BD8"/>
    <w:rsid w:val="0082119B"/>
    <w:rsid w:val="00822CEC"/>
    <w:rsid w:val="00823E7E"/>
    <w:rsid w:val="00827362"/>
    <w:rsid w:val="0083005A"/>
    <w:rsid w:val="008361D0"/>
    <w:rsid w:val="00840AD1"/>
    <w:rsid w:val="008413B1"/>
    <w:rsid w:val="00841978"/>
    <w:rsid w:val="00843A5C"/>
    <w:rsid w:val="00843EA4"/>
    <w:rsid w:val="00847BF8"/>
    <w:rsid w:val="0085217D"/>
    <w:rsid w:val="00854AB8"/>
    <w:rsid w:val="00861707"/>
    <w:rsid w:val="0086187B"/>
    <w:rsid w:val="008620BD"/>
    <w:rsid w:val="00870096"/>
    <w:rsid w:val="008715C1"/>
    <w:rsid w:val="00874178"/>
    <w:rsid w:val="00876280"/>
    <w:rsid w:val="0087637D"/>
    <w:rsid w:val="00876746"/>
    <w:rsid w:val="008800AE"/>
    <w:rsid w:val="008826D4"/>
    <w:rsid w:val="00883D99"/>
    <w:rsid w:val="008979FE"/>
    <w:rsid w:val="008A11B6"/>
    <w:rsid w:val="008A2455"/>
    <w:rsid w:val="008A44D8"/>
    <w:rsid w:val="008A4549"/>
    <w:rsid w:val="008A5D97"/>
    <w:rsid w:val="008A7F3F"/>
    <w:rsid w:val="008B2101"/>
    <w:rsid w:val="008B2982"/>
    <w:rsid w:val="008B3CE1"/>
    <w:rsid w:val="008B58F1"/>
    <w:rsid w:val="008B5A0A"/>
    <w:rsid w:val="008B658B"/>
    <w:rsid w:val="008C11B1"/>
    <w:rsid w:val="008C78C9"/>
    <w:rsid w:val="008D2287"/>
    <w:rsid w:val="008D2DCF"/>
    <w:rsid w:val="008D4314"/>
    <w:rsid w:val="008D5785"/>
    <w:rsid w:val="008D6249"/>
    <w:rsid w:val="008E0127"/>
    <w:rsid w:val="008E0800"/>
    <w:rsid w:val="008E7690"/>
    <w:rsid w:val="008E773D"/>
    <w:rsid w:val="008F35E7"/>
    <w:rsid w:val="008F3F58"/>
    <w:rsid w:val="008F6D43"/>
    <w:rsid w:val="008F7634"/>
    <w:rsid w:val="008F7933"/>
    <w:rsid w:val="0090159E"/>
    <w:rsid w:val="00901EE8"/>
    <w:rsid w:val="009042BD"/>
    <w:rsid w:val="00905996"/>
    <w:rsid w:val="00907A97"/>
    <w:rsid w:val="009121F6"/>
    <w:rsid w:val="00913F23"/>
    <w:rsid w:val="009159B4"/>
    <w:rsid w:val="0092151D"/>
    <w:rsid w:val="00922EA7"/>
    <w:rsid w:val="00926203"/>
    <w:rsid w:val="00926CE7"/>
    <w:rsid w:val="00927043"/>
    <w:rsid w:val="00932183"/>
    <w:rsid w:val="00941113"/>
    <w:rsid w:val="0094183D"/>
    <w:rsid w:val="009436F9"/>
    <w:rsid w:val="00943B91"/>
    <w:rsid w:val="00944A77"/>
    <w:rsid w:val="0094599F"/>
    <w:rsid w:val="009462B1"/>
    <w:rsid w:val="009471A7"/>
    <w:rsid w:val="00947637"/>
    <w:rsid w:val="00947DAE"/>
    <w:rsid w:val="00960DA4"/>
    <w:rsid w:val="00963364"/>
    <w:rsid w:val="00966C94"/>
    <w:rsid w:val="009727F5"/>
    <w:rsid w:val="00973EBB"/>
    <w:rsid w:val="00974F09"/>
    <w:rsid w:val="00977983"/>
    <w:rsid w:val="00977986"/>
    <w:rsid w:val="0098039F"/>
    <w:rsid w:val="00981957"/>
    <w:rsid w:val="00981F27"/>
    <w:rsid w:val="00983AFE"/>
    <w:rsid w:val="00983BA2"/>
    <w:rsid w:val="00983C8C"/>
    <w:rsid w:val="0098674F"/>
    <w:rsid w:val="00986A27"/>
    <w:rsid w:val="00991866"/>
    <w:rsid w:val="00996649"/>
    <w:rsid w:val="009A176F"/>
    <w:rsid w:val="009A29BF"/>
    <w:rsid w:val="009A32B0"/>
    <w:rsid w:val="009A530D"/>
    <w:rsid w:val="009B175E"/>
    <w:rsid w:val="009B3322"/>
    <w:rsid w:val="009B4C16"/>
    <w:rsid w:val="009B5573"/>
    <w:rsid w:val="009C3D4B"/>
    <w:rsid w:val="009C5E18"/>
    <w:rsid w:val="009D0999"/>
    <w:rsid w:val="009D4697"/>
    <w:rsid w:val="009E06FD"/>
    <w:rsid w:val="009E1225"/>
    <w:rsid w:val="009E2E10"/>
    <w:rsid w:val="009F4033"/>
    <w:rsid w:val="009F5C5F"/>
    <w:rsid w:val="009F65CE"/>
    <w:rsid w:val="009F7A4D"/>
    <w:rsid w:val="00A01834"/>
    <w:rsid w:val="00A01FA6"/>
    <w:rsid w:val="00A111AE"/>
    <w:rsid w:val="00A11BE3"/>
    <w:rsid w:val="00A166EF"/>
    <w:rsid w:val="00A17C8C"/>
    <w:rsid w:val="00A20FEB"/>
    <w:rsid w:val="00A212EF"/>
    <w:rsid w:val="00A23F12"/>
    <w:rsid w:val="00A26B0F"/>
    <w:rsid w:val="00A27F9E"/>
    <w:rsid w:val="00A3021F"/>
    <w:rsid w:val="00A30C5F"/>
    <w:rsid w:val="00A32721"/>
    <w:rsid w:val="00A32D10"/>
    <w:rsid w:val="00A34F93"/>
    <w:rsid w:val="00A35A00"/>
    <w:rsid w:val="00A37044"/>
    <w:rsid w:val="00A37732"/>
    <w:rsid w:val="00A45D28"/>
    <w:rsid w:val="00A505DB"/>
    <w:rsid w:val="00A61F78"/>
    <w:rsid w:val="00A61FAE"/>
    <w:rsid w:val="00A6215C"/>
    <w:rsid w:val="00A625FB"/>
    <w:rsid w:val="00A665E0"/>
    <w:rsid w:val="00A67F86"/>
    <w:rsid w:val="00A70557"/>
    <w:rsid w:val="00A70660"/>
    <w:rsid w:val="00A74261"/>
    <w:rsid w:val="00A747D5"/>
    <w:rsid w:val="00A76AA9"/>
    <w:rsid w:val="00A81812"/>
    <w:rsid w:val="00A85758"/>
    <w:rsid w:val="00A85F33"/>
    <w:rsid w:val="00A8668D"/>
    <w:rsid w:val="00A9171A"/>
    <w:rsid w:val="00A94753"/>
    <w:rsid w:val="00A95C17"/>
    <w:rsid w:val="00AA07E2"/>
    <w:rsid w:val="00AA10C6"/>
    <w:rsid w:val="00AA3208"/>
    <w:rsid w:val="00AA4AAE"/>
    <w:rsid w:val="00AA5CD0"/>
    <w:rsid w:val="00AA67AA"/>
    <w:rsid w:val="00AA6C13"/>
    <w:rsid w:val="00AB02ED"/>
    <w:rsid w:val="00AB2902"/>
    <w:rsid w:val="00AB5835"/>
    <w:rsid w:val="00AB5A73"/>
    <w:rsid w:val="00AB5F72"/>
    <w:rsid w:val="00AB7D35"/>
    <w:rsid w:val="00AB7D76"/>
    <w:rsid w:val="00AC0D6A"/>
    <w:rsid w:val="00AC12C4"/>
    <w:rsid w:val="00AC29A4"/>
    <w:rsid w:val="00AC39AD"/>
    <w:rsid w:val="00AC3AAB"/>
    <w:rsid w:val="00AC57A8"/>
    <w:rsid w:val="00AC58EB"/>
    <w:rsid w:val="00AC72FA"/>
    <w:rsid w:val="00AC797D"/>
    <w:rsid w:val="00AD0271"/>
    <w:rsid w:val="00AD2ADB"/>
    <w:rsid w:val="00AD325A"/>
    <w:rsid w:val="00AE1E35"/>
    <w:rsid w:val="00AE28AA"/>
    <w:rsid w:val="00AE30C6"/>
    <w:rsid w:val="00AE59B8"/>
    <w:rsid w:val="00AE6042"/>
    <w:rsid w:val="00AF24BA"/>
    <w:rsid w:val="00AF2804"/>
    <w:rsid w:val="00AF4E1F"/>
    <w:rsid w:val="00AF5638"/>
    <w:rsid w:val="00AF6712"/>
    <w:rsid w:val="00B03073"/>
    <w:rsid w:val="00B108B9"/>
    <w:rsid w:val="00B1146E"/>
    <w:rsid w:val="00B13CC9"/>
    <w:rsid w:val="00B15E1F"/>
    <w:rsid w:val="00B17D12"/>
    <w:rsid w:val="00B20F7F"/>
    <w:rsid w:val="00B2158D"/>
    <w:rsid w:val="00B21807"/>
    <w:rsid w:val="00B22FAC"/>
    <w:rsid w:val="00B23E8A"/>
    <w:rsid w:val="00B2525D"/>
    <w:rsid w:val="00B25E5E"/>
    <w:rsid w:val="00B327E9"/>
    <w:rsid w:val="00B34B37"/>
    <w:rsid w:val="00B410FD"/>
    <w:rsid w:val="00B45634"/>
    <w:rsid w:val="00B51691"/>
    <w:rsid w:val="00B53E55"/>
    <w:rsid w:val="00B5487D"/>
    <w:rsid w:val="00B55043"/>
    <w:rsid w:val="00B55EB0"/>
    <w:rsid w:val="00B568EB"/>
    <w:rsid w:val="00B57E3C"/>
    <w:rsid w:val="00B6087C"/>
    <w:rsid w:val="00B62362"/>
    <w:rsid w:val="00B6370B"/>
    <w:rsid w:val="00B708D5"/>
    <w:rsid w:val="00B724E7"/>
    <w:rsid w:val="00B73078"/>
    <w:rsid w:val="00B74060"/>
    <w:rsid w:val="00B76253"/>
    <w:rsid w:val="00B769D7"/>
    <w:rsid w:val="00B824C9"/>
    <w:rsid w:val="00B82C97"/>
    <w:rsid w:val="00B82F24"/>
    <w:rsid w:val="00B847DB"/>
    <w:rsid w:val="00B9042B"/>
    <w:rsid w:val="00B92DE1"/>
    <w:rsid w:val="00B93BAD"/>
    <w:rsid w:val="00B95A77"/>
    <w:rsid w:val="00BA4A58"/>
    <w:rsid w:val="00BA6353"/>
    <w:rsid w:val="00BA63EF"/>
    <w:rsid w:val="00BB0155"/>
    <w:rsid w:val="00BB3444"/>
    <w:rsid w:val="00BB451A"/>
    <w:rsid w:val="00BB6A62"/>
    <w:rsid w:val="00BB7E66"/>
    <w:rsid w:val="00BC0CEA"/>
    <w:rsid w:val="00BC1BFC"/>
    <w:rsid w:val="00BD34BC"/>
    <w:rsid w:val="00BD43DC"/>
    <w:rsid w:val="00BD48A5"/>
    <w:rsid w:val="00BE557C"/>
    <w:rsid w:val="00BE5E0E"/>
    <w:rsid w:val="00BE6E5D"/>
    <w:rsid w:val="00BF17C4"/>
    <w:rsid w:val="00BF7BCE"/>
    <w:rsid w:val="00C0166A"/>
    <w:rsid w:val="00C0366A"/>
    <w:rsid w:val="00C05859"/>
    <w:rsid w:val="00C06F27"/>
    <w:rsid w:val="00C1346E"/>
    <w:rsid w:val="00C21FF3"/>
    <w:rsid w:val="00C2729F"/>
    <w:rsid w:val="00C31395"/>
    <w:rsid w:val="00C31898"/>
    <w:rsid w:val="00C3198F"/>
    <w:rsid w:val="00C3267E"/>
    <w:rsid w:val="00C32BF1"/>
    <w:rsid w:val="00C348F1"/>
    <w:rsid w:val="00C35EE5"/>
    <w:rsid w:val="00C37FD1"/>
    <w:rsid w:val="00C41143"/>
    <w:rsid w:val="00C42CC5"/>
    <w:rsid w:val="00C44514"/>
    <w:rsid w:val="00C51B4D"/>
    <w:rsid w:val="00C60D9C"/>
    <w:rsid w:val="00C61BAA"/>
    <w:rsid w:val="00C621D4"/>
    <w:rsid w:val="00C63FFD"/>
    <w:rsid w:val="00C650E4"/>
    <w:rsid w:val="00C6609C"/>
    <w:rsid w:val="00C70C9B"/>
    <w:rsid w:val="00C74414"/>
    <w:rsid w:val="00C813D4"/>
    <w:rsid w:val="00C81F67"/>
    <w:rsid w:val="00C82D5C"/>
    <w:rsid w:val="00C874B9"/>
    <w:rsid w:val="00C91B33"/>
    <w:rsid w:val="00C92C03"/>
    <w:rsid w:val="00C94508"/>
    <w:rsid w:val="00C9568D"/>
    <w:rsid w:val="00CA011D"/>
    <w:rsid w:val="00CA1EF3"/>
    <w:rsid w:val="00CA5744"/>
    <w:rsid w:val="00CA5AAD"/>
    <w:rsid w:val="00CA6736"/>
    <w:rsid w:val="00CB1EFA"/>
    <w:rsid w:val="00CC6844"/>
    <w:rsid w:val="00CD1899"/>
    <w:rsid w:val="00CD2DC2"/>
    <w:rsid w:val="00CD4877"/>
    <w:rsid w:val="00CD6D4A"/>
    <w:rsid w:val="00CE4E4D"/>
    <w:rsid w:val="00CF18CA"/>
    <w:rsid w:val="00CF43BF"/>
    <w:rsid w:val="00CF52FF"/>
    <w:rsid w:val="00CF6996"/>
    <w:rsid w:val="00D00E77"/>
    <w:rsid w:val="00D03CEF"/>
    <w:rsid w:val="00D118A2"/>
    <w:rsid w:val="00D12144"/>
    <w:rsid w:val="00D12267"/>
    <w:rsid w:val="00D15437"/>
    <w:rsid w:val="00D1690C"/>
    <w:rsid w:val="00D16D28"/>
    <w:rsid w:val="00D24DA4"/>
    <w:rsid w:val="00D266E9"/>
    <w:rsid w:val="00D27659"/>
    <w:rsid w:val="00D34C66"/>
    <w:rsid w:val="00D427E2"/>
    <w:rsid w:val="00D43CA6"/>
    <w:rsid w:val="00D47E8C"/>
    <w:rsid w:val="00D51EC4"/>
    <w:rsid w:val="00D52546"/>
    <w:rsid w:val="00D54292"/>
    <w:rsid w:val="00D64EA5"/>
    <w:rsid w:val="00D67044"/>
    <w:rsid w:val="00D67EA6"/>
    <w:rsid w:val="00D710F6"/>
    <w:rsid w:val="00D7389C"/>
    <w:rsid w:val="00D8001D"/>
    <w:rsid w:val="00D80EB9"/>
    <w:rsid w:val="00D838D3"/>
    <w:rsid w:val="00D84C5B"/>
    <w:rsid w:val="00D90B1D"/>
    <w:rsid w:val="00D90E3C"/>
    <w:rsid w:val="00D91146"/>
    <w:rsid w:val="00D95B1B"/>
    <w:rsid w:val="00DA5A12"/>
    <w:rsid w:val="00DA6046"/>
    <w:rsid w:val="00DA6316"/>
    <w:rsid w:val="00DB12ED"/>
    <w:rsid w:val="00DB2921"/>
    <w:rsid w:val="00DB363E"/>
    <w:rsid w:val="00DC2BC6"/>
    <w:rsid w:val="00DC3479"/>
    <w:rsid w:val="00DC4CF3"/>
    <w:rsid w:val="00DC5C60"/>
    <w:rsid w:val="00DC5E2B"/>
    <w:rsid w:val="00DC6C6F"/>
    <w:rsid w:val="00DD358B"/>
    <w:rsid w:val="00DD54C9"/>
    <w:rsid w:val="00DD5576"/>
    <w:rsid w:val="00DE25E6"/>
    <w:rsid w:val="00DE618D"/>
    <w:rsid w:val="00DE7520"/>
    <w:rsid w:val="00DF0AE0"/>
    <w:rsid w:val="00DF4024"/>
    <w:rsid w:val="00DF4EC0"/>
    <w:rsid w:val="00DF7D81"/>
    <w:rsid w:val="00E0248B"/>
    <w:rsid w:val="00E02BD3"/>
    <w:rsid w:val="00E04212"/>
    <w:rsid w:val="00E04475"/>
    <w:rsid w:val="00E046DB"/>
    <w:rsid w:val="00E07314"/>
    <w:rsid w:val="00E112F3"/>
    <w:rsid w:val="00E11940"/>
    <w:rsid w:val="00E16716"/>
    <w:rsid w:val="00E16AD7"/>
    <w:rsid w:val="00E2013B"/>
    <w:rsid w:val="00E20343"/>
    <w:rsid w:val="00E22135"/>
    <w:rsid w:val="00E2441E"/>
    <w:rsid w:val="00E257C3"/>
    <w:rsid w:val="00E31299"/>
    <w:rsid w:val="00E31303"/>
    <w:rsid w:val="00E339BA"/>
    <w:rsid w:val="00E35CAF"/>
    <w:rsid w:val="00E36FFA"/>
    <w:rsid w:val="00E41084"/>
    <w:rsid w:val="00E42AFC"/>
    <w:rsid w:val="00E42B3F"/>
    <w:rsid w:val="00E42D04"/>
    <w:rsid w:val="00E43FE8"/>
    <w:rsid w:val="00E4596B"/>
    <w:rsid w:val="00E471EF"/>
    <w:rsid w:val="00E52476"/>
    <w:rsid w:val="00E53FAC"/>
    <w:rsid w:val="00E56D77"/>
    <w:rsid w:val="00E56EBC"/>
    <w:rsid w:val="00E57E89"/>
    <w:rsid w:val="00E6202C"/>
    <w:rsid w:val="00E63397"/>
    <w:rsid w:val="00E659B7"/>
    <w:rsid w:val="00E66775"/>
    <w:rsid w:val="00E671E9"/>
    <w:rsid w:val="00E701BD"/>
    <w:rsid w:val="00E703A1"/>
    <w:rsid w:val="00E72C9E"/>
    <w:rsid w:val="00E72E9B"/>
    <w:rsid w:val="00E7333F"/>
    <w:rsid w:val="00E7633A"/>
    <w:rsid w:val="00E771D8"/>
    <w:rsid w:val="00E8173B"/>
    <w:rsid w:val="00E817AA"/>
    <w:rsid w:val="00E81A76"/>
    <w:rsid w:val="00E82EB1"/>
    <w:rsid w:val="00E85514"/>
    <w:rsid w:val="00E90B77"/>
    <w:rsid w:val="00E915E5"/>
    <w:rsid w:val="00E925D7"/>
    <w:rsid w:val="00EA0BEA"/>
    <w:rsid w:val="00EA0C21"/>
    <w:rsid w:val="00EA1D70"/>
    <w:rsid w:val="00EA2AB1"/>
    <w:rsid w:val="00EA536F"/>
    <w:rsid w:val="00EB00CC"/>
    <w:rsid w:val="00EB02A8"/>
    <w:rsid w:val="00EB067B"/>
    <w:rsid w:val="00EB1EE7"/>
    <w:rsid w:val="00EC02F6"/>
    <w:rsid w:val="00EC3BC5"/>
    <w:rsid w:val="00ED00B7"/>
    <w:rsid w:val="00ED25DE"/>
    <w:rsid w:val="00ED3FEB"/>
    <w:rsid w:val="00ED44BF"/>
    <w:rsid w:val="00ED4B5C"/>
    <w:rsid w:val="00EE045D"/>
    <w:rsid w:val="00EE1BAC"/>
    <w:rsid w:val="00EE1BC3"/>
    <w:rsid w:val="00EE226A"/>
    <w:rsid w:val="00EE4341"/>
    <w:rsid w:val="00EE5C70"/>
    <w:rsid w:val="00EE66EE"/>
    <w:rsid w:val="00EF4197"/>
    <w:rsid w:val="00EF5967"/>
    <w:rsid w:val="00EF67E6"/>
    <w:rsid w:val="00F02FCB"/>
    <w:rsid w:val="00F13FD0"/>
    <w:rsid w:val="00F15A3F"/>
    <w:rsid w:val="00F178B0"/>
    <w:rsid w:val="00F24AC5"/>
    <w:rsid w:val="00F253A8"/>
    <w:rsid w:val="00F25905"/>
    <w:rsid w:val="00F25EA2"/>
    <w:rsid w:val="00F2751B"/>
    <w:rsid w:val="00F27F86"/>
    <w:rsid w:val="00F31226"/>
    <w:rsid w:val="00F31AC3"/>
    <w:rsid w:val="00F31FEE"/>
    <w:rsid w:val="00F33BF8"/>
    <w:rsid w:val="00F33D6E"/>
    <w:rsid w:val="00F344B1"/>
    <w:rsid w:val="00F34F16"/>
    <w:rsid w:val="00F35078"/>
    <w:rsid w:val="00F3795E"/>
    <w:rsid w:val="00F417EC"/>
    <w:rsid w:val="00F53C40"/>
    <w:rsid w:val="00F56175"/>
    <w:rsid w:val="00F61BC9"/>
    <w:rsid w:val="00F65C26"/>
    <w:rsid w:val="00F66143"/>
    <w:rsid w:val="00F705D1"/>
    <w:rsid w:val="00F75116"/>
    <w:rsid w:val="00F75178"/>
    <w:rsid w:val="00F75661"/>
    <w:rsid w:val="00F80B60"/>
    <w:rsid w:val="00F80D8A"/>
    <w:rsid w:val="00F84E26"/>
    <w:rsid w:val="00F8536C"/>
    <w:rsid w:val="00F91603"/>
    <w:rsid w:val="00F93742"/>
    <w:rsid w:val="00F97228"/>
    <w:rsid w:val="00F9756B"/>
    <w:rsid w:val="00F976D5"/>
    <w:rsid w:val="00FA5DF0"/>
    <w:rsid w:val="00FA75DD"/>
    <w:rsid w:val="00FA7685"/>
    <w:rsid w:val="00FA76B8"/>
    <w:rsid w:val="00FB0F37"/>
    <w:rsid w:val="00FB1CF7"/>
    <w:rsid w:val="00FB59DB"/>
    <w:rsid w:val="00FB5D6C"/>
    <w:rsid w:val="00FB6A8D"/>
    <w:rsid w:val="00FB70D4"/>
    <w:rsid w:val="00FB754C"/>
    <w:rsid w:val="00FC02D3"/>
    <w:rsid w:val="00FC490E"/>
    <w:rsid w:val="00FC52F3"/>
    <w:rsid w:val="00FC54EC"/>
    <w:rsid w:val="00FD0816"/>
    <w:rsid w:val="00FD1382"/>
    <w:rsid w:val="00FD32EF"/>
    <w:rsid w:val="00FE01F9"/>
    <w:rsid w:val="00FE22AB"/>
    <w:rsid w:val="00FE2334"/>
    <w:rsid w:val="00FE25B3"/>
    <w:rsid w:val="00FE506C"/>
    <w:rsid w:val="00FE5857"/>
    <w:rsid w:val="00FF27AD"/>
    <w:rsid w:val="00FF482C"/>
    <w:rsid w:val="00FF6A4F"/>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996"/>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unhideWhenUsed/>
    <w:qFormat/>
    <w:rsid w:val="00CF6996"/>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4">
    <w:name w:val="heading 4"/>
    <w:basedOn w:val="Normal"/>
    <w:link w:val="Heading4Char"/>
    <w:uiPriority w:val="9"/>
    <w:semiHidden/>
    <w:unhideWhenUsed/>
    <w:qFormat/>
    <w:rsid w:val="00CF6996"/>
    <w:pPr>
      <w:spacing w:before="100" w:beforeAutospacing="1" w:after="100" w:afterAutospacing="1" w:line="240" w:lineRule="auto"/>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996"/>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F6996"/>
    <w:rPr>
      <w:rFonts w:ascii="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CF6996"/>
    <w:rPr>
      <w:rFonts w:ascii="Times New Roman" w:hAnsi="Times New Roman" w:cs="Times New Roman"/>
      <w:b/>
      <w:bCs/>
      <w:sz w:val="24"/>
      <w:szCs w:val="24"/>
      <w:lang w:eastAsia="en-GB"/>
    </w:rPr>
  </w:style>
  <w:style w:type="character" w:styleId="Hyperlink">
    <w:name w:val="Hyperlink"/>
    <w:basedOn w:val="DefaultParagraphFont"/>
    <w:uiPriority w:val="99"/>
    <w:semiHidden/>
    <w:unhideWhenUsed/>
    <w:rsid w:val="00CF6996"/>
    <w:rPr>
      <w:color w:val="D65932"/>
      <w:u w:val="single"/>
    </w:rPr>
  </w:style>
  <w:style w:type="paragraph" w:styleId="NormalWeb">
    <w:name w:val="Normal (Web)"/>
    <w:basedOn w:val="Normal"/>
    <w:uiPriority w:val="99"/>
    <w:unhideWhenUsed/>
    <w:rsid w:val="00CF6996"/>
    <w:pPr>
      <w:spacing w:after="0" w:line="360" w:lineRule="auto"/>
    </w:pPr>
    <w:rPr>
      <w:rFonts w:ascii="Times New Roman" w:hAnsi="Times New Roman" w:cs="Times New Roman"/>
      <w:sz w:val="24"/>
      <w:szCs w:val="24"/>
      <w:lang w:eastAsia="en-GB"/>
    </w:rPr>
  </w:style>
  <w:style w:type="paragraph" w:customStyle="1" w:styleId="text-right">
    <w:name w:val="text-right"/>
    <w:basedOn w:val="Normal"/>
    <w:uiPriority w:val="99"/>
    <w:rsid w:val="00CF6996"/>
    <w:pPr>
      <w:spacing w:after="0" w:line="360" w:lineRule="auto"/>
    </w:pPr>
    <w:rPr>
      <w:rFonts w:ascii="Times New Roman" w:hAnsi="Times New Roman" w:cs="Times New Roman"/>
      <w:sz w:val="24"/>
      <w:szCs w:val="24"/>
      <w:lang w:eastAsia="en-GB"/>
    </w:rPr>
  </w:style>
  <w:style w:type="paragraph" w:customStyle="1" w:styleId="footerp">
    <w:name w:val="footerp"/>
    <w:basedOn w:val="Normal"/>
    <w:uiPriority w:val="99"/>
    <w:rsid w:val="00CF6996"/>
    <w:pPr>
      <w:spacing w:after="0" w:line="36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6996"/>
    <w:rPr>
      <w:b/>
      <w:bCs/>
    </w:rPr>
  </w:style>
  <w:style w:type="paragraph" w:styleId="BalloonText">
    <w:name w:val="Balloon Text"/>
    <w:basedOn w:val="Normal"/>
    <w:link w:val="BalloonTextChar"/>
    <w:uiPriority w:val="99"/>
    <w:semiHidden/>
    <w:unhideWhenUsed/>
    <w:rsid w:val="00CF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9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6996"/>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unhideWhenUsed/>
    <w:qFormat/>
    <w:rsid w:val="00CF6996"/>
    <w:pPr>
      <w:spacing w:before="100" w:beforeAutospacing="1" w:after="100" w:afterAutospacing="1" w:line="240" w:lineRule="auto"/>
      <w:outlineLvl w:val="1"/>
    </w:pPr>
    <w:rPr>
      <w:rFonts w:ascii="Times New Roman" w:hAnsi="Times New Roman" w:cs="Times New Roman"/>
      <w:b/>
      <w:bCs/>
      <w:sz w:val="36"/>
      <w:szCs w:val="36"/>
      <w:lang w:eastAsia="en-GB"/>
    </w:rPr>
  </w:style>
  <w:style w:type="paragraph" w:styleId="Heading4">
    <w:name w:val="heading 4"/>
    <w:basedOn w:val="Normal"/>
    <w:link w:val="Heading4Char"/>
    <w:uiPriority w:val="9"/>
    <w:semiHidden/>
    <w:unhideWhenUsed/>
    <w:qFormat/>
    <w:rsid w:val="00CF6996"/>
    <w:pPr>
      <w:spacing w:before="100" w:beforeAutospacing="1" w:after="100" w:afterAutospacing="1" w:line="240" w:lineRule="auto"/>
      <w:outlineLvl w:val="3"/>
    </w:pPr>
    <w:rPr>
      <w:rFonts w:ascii="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996"/>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F6996"/>
    <w:rPr>
      <w:rFonts w:ascii="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CF6996"/>
    <w:rPr>
      <w:rFonts w:ascii="Times New Roman" w:hAnsi="Times New Roman" w:cs="Times New Roman"/>
      <w:b/>
      <w:bCs/>
      <w:sz w:val="24"/>
      <w:szCs w:val="24"/>
      <w:lang w:eastAsia="en-GB"/>
    </w:rPr>
  </w:style>
  <w:style w:type="character" w:styleId="Hyperlink">
    <w:name w:val="Hyperlink"/>
    <w:basedOn w:val="DefaultParagraphFont"/>
    <w:uiPriority w:val="99"/>
    <w:semiHidden/>
    <w:unhideWhenUsed/>
    <w:rsid w:val="00CF6996"/>
    <w:rPr>
      <w:color w:val="D65932"/>
      <w:u w:val="single"/>
    </w:rPr>
  </w:style>
  <w:style w:type="paragraph" w:styleId="NormalWeb">
    <w:name w:val="Normal (Web)"/>
    <w:basedOn w:val="Normal"/>
    <w:uiPriority w:val="99"/>
    <w:unhideWhenUsed/>
    <w:rsid w:val="00CF6996"/>
    <w:pPr>
      <w:spacing w:after="0" w:line="360" w:lineRule="auto"/>
    </w:pPr>
    <w:rPr>
      <w:rFonts w:ascii="Times New Roman" w:hAnsi="Times New Roman" w:cs="Times New Roman"/>
      <w:sz w:val="24"/>
      <w:szCs w:val="24"/>
      <w:lang w:eastAsia="en-GB"/>
    </w:rPr>
  </w:style>
  <w:style w:type="paragraph" w:customStyle="1" w:styleId="text-right">
    <w:name w:val="text-right"/>
    <w:basedOn w:val="Normal"/>
    <w:uiPriority w:val="99"/>
    <w:rsid w:val="00CF6996"/>
    <w:pPr>
      <w:spacing w:after="0" w:line="360" w:lineRule="auto"/>
    </w:pPr>
    <w:rPr>
      <w:rFonts w:ascii="Times New Roman" w:hAnsi="Times New Roman" w:cs="Times New Roman"/>
      <w:sz w:val="24"/>
      <w:szCs w:val="24"/>
      <w:lang w:eastAsia="en-GB"/>
    </w:rPr>
  </w:style>
  <w:style w:type="paragraph" w:customStyle="1" w:styleId="footerp">
    <w:name w:val="footerp"/>
    <w:basedOn w:val="Normal"/>
    <w:uiPriority w:val="99"/>
    <w:rsid w:val="00CF6996"/>
    <w:pPr>
      <w:spacing w:after="0" w:line="36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6996"/>
    <w:rPr>
      <w:b/>
      <w:bCs/>
    </w:rPr>
  </w:style>
  <w:style w:type="paragraph" w:styleId="BalloonText">
    <w:name w:val="Balloon Text"/>
    <w:basedOn w:val="Normal"/>
    <w:link w:val="BalloonTextChar"/>
    <w:uiPriority w:val="99"/>
    <w:semiHidden/>
    <w:unhideWhenUsed/>
    <w:rsid w:val="00CF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425644">
      <w:bodyDiv w:val="1"/>
      <w:marLeft w:val="0"/>
      <w:marRight w:val="0"/>
      <w:marTop w:val="0"/>
      <w:marBottom w:val="0"/>
      <w:divBdr>
        <w:top w:val="none" w:sz="0" w:space="0" w:color="auto"/>
        <w:left w:val="none" w:sz="0" w:space="0" w:color="auto"/>
        <w:bottom w:val="none" w:sz="0" w:space="0" w:color="auto"/>
        <w:right w:val="none" w:sz="0" w:space="0" w:color="auto"/>
      </w:divBdr>
    </w:div>
    <w:div w:id="16791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dfordresearchschool.cmail19.com/t/d-l-uidtxd-vdkjindd-t/"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mailto:mark.miller.bradford@researchschool.org.uk" TargetMode="External"/><Relationship Id="rId3" Type="http://schemas.microsoft.com/office/2007/relationships/stylesWithEffects" Target="stylesWithEffects.xml"/><Relationship Id="rId21" Type="http://schemas.openxmlformats.org/officeDocument/2006/relationships/hyperlink" Target="http://bradfordresearchschool.cmail19.com/t/d-l-uidtxd-vdkjindd-b/"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mark.miller.bradford@researchschool.org.uk" TargetMode="External"/><Relationship Id="rId17" Type="http://schemas.openxmlformats.org/officeDocument/2006/relationships/hyperlink" Target="http://bradfordresearchschool.cmail19.com/t/d-l-uidtxd-vdkjindd-u/" TargetMode="External"/><Relationship Id="rId25" Type="http://schemas.openxmlformats.org/officeDocument/2006/relationships/hyperlink" Target="http://bradfordresearchschool.cmail19.com/t/d-l-uidtxd-vdkjindd-p/" TargetMode="External"/><Relationship Id="rId33" Type="http://schemas.openxmlformats.org/officeDocument/2006/relationships/hyperlink" Target="http://bradfordresearchschool.cmail19.com/t/d-u-uidtxd-vdkjindd-y/"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bradfordresearchschool.cmail19.com/t/d-l-uidtxd-vdkjindd-j/" TargetMode="External"/><Relationship Id="rId11" Type="http://schemas.openxmlformats.org/officeDocument/2006/relationships/hyperlink" Target="http://bradfordresearchschool.cmail19.com/t/d-l-uidtxd-vdkjindd-d/" TargetMode="External"/><Relationship Id="rId24" Type="http://schemas.openxmlformats.org/officeDocument/2006/relationships/image" Target="media/image8.png"/><Relationship Id="rId32" Type="http://schemas.openxmlformats.org/officeDocument/2006/relationships/hyperlink" Target="http://bradfordresearchschool.forwardtomyfriend.com/d-vdkjindd-E3D76831-uidtxd-l-r" TargetMode="External"/><Relationship Id="rId5" Type="http://schemas.openxmlformats.org/officeDocument/2006/relationships/webSettings" Target="webSettings.xml"/><Relationship Id="rId15" Type="http://schemas.openxmlformats.org/officeDocument/2006/relationships/hyperlink" Target="http://bradfordresearchschool.cmail19.com/t/d-l-uidtxd-vdkjindd-k/" TargetMode="External"/><Relationship Id="rId23" Type="http://schemas.openxmlformats.org/officeDocument/2006/relationships/hyperlink" Target="http://bradfordresearchschool.cmail19.com/t/d-l-uidtxd-vdkjindd-n/" TargetMode="External"/><Relationship Id="rId28" Type="http://schemas.openxmlformats.org/officeDocument/2006/relationships/hyperlink" Target="http://bradfordresearchschool.cmail19.com/t/d-l-uidtxd-vdkjindd-x/" TargetMode="External"/><Relationship Id="rId10" Type="http://schemas.openxmlformats.org/officeDocument/2006/relationships/hyperlink" Target="http://bradfordresearchschool.cmail19.com/t/d-l-uidtxd-vdkjindd-i/" TargetMode="External"/><Relationship Id="rId19" Type="http://schemas.openxmlformats.org/officeDocument/2006/relationships/hyperlink" Target="http://bradfordresearchschool.cmail19.com/t/d-l-uidtxd-vdkjindd-o/"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radfordresearchschool.cmail19.com/t/d-l-uidtxd-vdkjindd-h/" TargetMode="External"/><Relationship Id="rId22" Type="http://schemas.openxmlformats.org/officeDocument/2006/relationships/image" Target="media/image7.png"/><Relationship Id="rId27" Type="http://schemas.openxmlformats.org/officeDocument/2006/relationships/hyperlink" Target="http://bradfordresearchschool.updatemyprofile.com/d-uidtxd-E3D76831-vdkjindd-c" TargetMode="External"/><Relationship Id="rId30" Type="http://schemas.openxmlformats.org/officeDocument/2006/relationships/hyperlink" Target="http://bradfordresearchschool.cmail19.com/t/d-l-uidtxd-vdkjindd-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Newsome</dc:creator>
  <cp:lastModifiedBy>Barbara Newsome</cp:lastModifiedBy>
  <cp:revision>1</cp:revision>
  <dcterms:created xsi:type="dcterms:W3CDTF">2017-11-15T08:43:00Z</dcterms:created>
  <dcterms:modified xsi:type="dcterms:W3CDTF">2017-11-15T08:47:00Z</dcterms:modified>
</cp:coreProperties>
</file>