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0B" w:rsidRDefault="00235590" w:rsidP="005A66FB">
      <w:pPr>
        <w:jc w:val="right"/>
        <w:rPr>
          <w:b/>
          <w:sz w:val="32"/>
          <w:szCs w:val="32"/>
        </w:rPr>
      </w:pPr>
      <w:r>
        <w:rPr>
          <w:noProof/>
        </w:rPr>
        <w:drawing>
          <wp:inline distT="0" distB="0" distL="0" distR="0">
            <wp:extent cx="1689100" cy="469900"/>
            <wp:effectExtent l="0" t="0" r="6350" b="6350"/>
            <wp:docPr id="1" name="Picture 3" descr="http://intranet.bradford.gov.uk/docs/Documents/CBMDC-Colour-simplifi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bradford.gov.uk/docs/Documents/CBMDC-Colour-simplified-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100" cy="469900"/>
                    </a:xfrm>
                    <a:prstGeom prst="rect">
                      <a:avLst/>
                    </a:prstGeom>
                    <a:noFill/>
                    <a:ln>
                      <a:noFill/>
                    </a:ln>
                  </pic:spPr>
                </pic:pic>
              </a:graphicData>
            </a:graphic>
          </wp:inline>
        </w:drawing>
      </w:r>
      <w:r>
        <w:rPr>
          <w:noProof/>
        </w:rPr>
        <w:drawing>
          <wp:anchor distT="0" distB="0" distL="114300" distR="114300" simplePos="0" relativeHeight="251657216" behindDoc="0" locked="0" layoutInCell="1" allowOverlap="1">
            <wp:simplePos x="0" y="0"/>
            <wp:positionH relativeFrom="column">
              <wp:posOffset>100965</wp:posOffset>
            </wp:positionH>
            <wp:positionV relativeFrom="paragraph">
              <wp:posOffset>-207645</wp:posOffset>
            </wp:positionV>
            <wp:extent cx="880745" cy="1093470"/>
            <wp:effectExtent l="0" t="0" r="0" b="0"/>
            <wp:wrapSquare wrapText="bothSides"/>
            <wp:docPr id="9" name="Picture 2" descr="C:\Users\IzodB\AppData\Local\Microsoft\Windows\Temporary Internet Files\Content.Outlook\ZDPGX2L2\BookTrust_BOOKSTART_CO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zodB\AppData\Local\Microsoft\Windows\Temporary Internet Files\Content.Outlook\ZDPGX2L2\BookTrust_BOOKSTART_CORE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74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90B" w:rsidRDefault="0039690B" w:rsidP="00D81DE9">
      <w:pPr>
        <w:jc w:val="center"/>
        <w:rPr>
          <w:b/>
          <w:sz w:val="32"/>
          <w:szCs w:val="32"/>
        </w:rPr>
      </w:pPr>
    </w:p>
    <w:p w:rsidR="0039690B" w:rsidRDefault="0039690B" w:rsidP="00D81DE9">
      <w:pPr>
        <w:jc w:val="center"/>
        <w:rPr>
          <w:b/>
          <w:sz w:val="32"/>
          <w:szCs w:val="32"/>
        </w:rPr>
      </w:pPr>
    </w:p>
    <w:p w:rsidR="0039690B" w:rsidRDefault="0039690B" w:rsidP="00D81DE9">
      <w:pPr>
        <w:jc w:val="center"/>
        <w:rPr>
          <w:b/>
          <w:sz w:val="32"/>
          <w:szCs w:val="32"/>
        </w:rPr>
      </w:pPr>
    </w:p>
    <w:p w:rsidR="006A780A" w:rsidRPr="00D81DE9" w:rsidRDefault="00AC0D7F" w:rsidP="00D81DE9">
      <w:pPr>
        <w:jc w:val="center"/>
        <w:rPr>
          <w:b/>
          <w:sz w:val="32"/>
          <w:szCs w:val="32"/>
        </w:rPr>
      </w:pPr>
      <w:r>
        <w:rPr>
          <w:b/>
          <w:sz w:val="32"/>
          <w:szCs w:val="32"/>
        </w:rPr>
        <w:t>BOOKSTART TREASURE PACKS</w:t>
      </w:r>
      <w:r w:rsidR="0080656A">
        <w:rPr>
          <w:b/>
          <w:sz w:val="32"/>
          <w:szCs w:val="32"/>
        </w:rPr>
        <w:t xml:space="preserve"> 20</w:t>
      </w:r>
      <w:r w:rsidR="00E723D9">
        <w:rPr>
          <w:b/>
          <w:sz w:val="32"/>
          <w:szCs w:val="32"/>
        </w:rPr>
        <w:t>20</w:t>
      </w:r>
      <w:r w:rsidR="00E100EE">
        <w:rPr>
          <w:b/>
          <w:sz w:val="32"/>
          <w:szCs w:val="32"/>
        </w:rPr>
        <w:t xml:space="preserve"> - 20</w:t>
      </w:r>
      <w:r w:rsidR="009A6BF4">
        <w:rPr>
          <w:b/>
          <w:sz w:val="32"/>
          <w:szCs w:val="32"/>
        </w:rPr>
        <w:t>2</w:t>
      </w:r>
      <w:r w:rsidR="00E723D9">
        <w:rPr>
          <w:b/>
          <w:sz w:val="32"/>
          <w:szCs w:val="32"/>
        </w:rPr>
        <w:t>1</w:t>
      </w:r>
    </w:p>
    <w:p w:rsidR="00D81DE9" w:rsidRPr="00D81DE9" w:rsidRDefault="00D81DE9" w:rsidP="00D81DE9">
      <w:pPr>
        <w:jc w:val="center"/>
        <w:rPr>
          <w:b/>
          <w:sz w:val="32"/>
          <w:szCs w:val="32"/>
        </w:rPr>
      </w:pPr>
      <w:r w:rsidRPr="00D81DE9">
        <w:rPr>
          <w:b/>
          <w:sz w:val="32"/>
          <w:szCs w:val="32"/>
        </w:rPr>
        <w:t>PLEASE PLACE YOUR ORDER</w:t>
      </w:r>
      <w:r w:rsidR="001F363E">
        <w:rPr>
          <w:b/>
          <w:sz w:val="32"/>
          <w:szCs w:val="32"/>
        </w:rPr>
        <w:t xml:space="preserve"> NOW</w:t>
      </w:r>
    </w:p>
    <w:p w:rsidR="00D81DE9" w:rsidRDefault="00D81DE9"/>
    <w:p w:rsidR="00E723D9" w:rsidRPr="008E766D" w:rsidRDefault="00E723D9">
      <w:pPr>
        <w:rPr>
          <w:b/>
          <w:i/>
          <w:sz w:val="22"/>
        </w:rPr>
      </w:pPr>
      <w:r w:rsidRPr="008E766D">
        <w:rPr>
          <w:b/>
          <w:i/>
          <w:sz w:val="22"/>
        </w:rPr>
        <w:t xml:space="preserve">Please note some of the information in this letter may no longer be relevant due to changes with coronavirus lockdown/social distancing rules.  Please apply any new lockdown/social distancing rules to the sections on How do we present the packs? Can </w:t>
      </w:r>
      <w:proofErr w:type="spellStart"/>
      <w:r w:rsidRPr="008E766D">
        <w:rPr>
          <w:b/>
          <w:i/>
          <w:sz w:val="22"/>
        </w:rPr>
        <w:t>Bookstart</w:t>
      </w:r>
      <w:proofErr w:type="spellEnd"/>
      <w:r w:rsidRPr="008E766D">
        <w:rPr>
          <w:b/>
          <w:i/>
          <w:sz w:val="22"/>
        </w:rPr>
        <w:t xml:space="preserve"> Bear come to our event?    </w:t>
      </w:r>
    </w:p>
    <w:p w:rsidR="00E723D9" w:rsidRPr="008E766D" w:rsidRDefault="00E723D9">
      <w:pPr>
        <w:rPr>
          <w:sz w:val="22"/>
        </w:rPr>
      </w:pPr>
    </w:p>
    <w:p w:rsidR="00D81DE9" w:rsidRPr="008E766D" w:rsidRDefault="00D81DE9">
      <w:pPr>
        <w:rPr>
          <w:sz w:val="22"/>
        </w:rPr>
      </w:pPr>
      <w:r w:rsidRPr="008E766D">
        <w:rPr>
          <w:sz w:val="22"/>
        </w:rPr>
        <w:t>Dear Colleague</w:t>
      </w:r>
    </w:p>
    <w:p w:rsidR="00D81DE9" w:rsidRPr="008E766D" w:rsidRDefault="00D81DE9">
      <w:pPr>
        <w:rPr>
          <w:sz w:val="22"/>
        </w:rPr>
      </w:pPr>
    </w:p>
    <w:p w:rsidR="001F363E" w:rsidRPr="008E766D" w:rsidRDefault="00DF7612">
      <w:pPr>
        <w:rPr>
          <w:sz w:val="22"/>
        </w:rPr>
      </w:pPr>
      <w:r w:rsidRPr="008E766D">
        <w:rPr>
          <w:sz w:val="22"/>
        </w:rPr>
        <w:t xml:space="preserve">On behalf of </w:t>
      </w:r>
      <w:r w:rsidR="00D81DE9" w:rsidRPr="008E766D">
        <w:rPr>
          <w:sz w:val="22"/>
        </w:rPr>
        <w:t xml:space="preserve">Bradford </w:t>
      </w:r>
      <w:proofErr w:type="spellStart"/>
      <w:r w:rsidR="008E766D" w:rsidRPr="008E766D">
        <w:rPr>
          <w:sz w:val="22"/>
        </w:rPr>
        <w:t>Bookstart</w:t>
      </w:r>
      <w:proofErr w:type="spellEnd"/>
      <w:r w:rsidR="008E766D" w:rsidRPr="008E766D">
        <w:rPr>
          <w:sz w:val="22"/>
        </w:rPr>
        <w:t xml:space="preserve"> I</w:t>
      </w:r>
      <w:r w:rsidRPr="008E766D">
        <w:rPr>
          <w:sz w:val="22"/>
        </w:rPr>
        <w:t xml:space="preserve"> am delighted to invite </w:t>
      </w:r>
      <w:r w:rsidR="00D81DE9" w:rsidRPr="008E766D">
        <w:rPr>
          <w:sz w:val="22"/>
        </w:rPr>
        <w:t xml:space="preserve">all </w:t>
      </w:r>
      <w:r w:rsidRPr="008E766D">
        <w:rPr>
          <w:sz w:val="22"/>
        </w:rPr>
        <w:t xml:space="preserve">Bradford </w:t>
      </w:r>
      <w:r w:rsidR="0050507F" w:rsidRPr="008E766D">
        <w:rPr>
          <w:sz w:val="22"/>
        </w:rPr>
        <w:t>Early Years settings to present</w:t>
      </w:r>
      <w:r w:rsidR="00D81DE9" w:rsidRPr="008E766D">
        <w:rPr>
          <w:sz w:val="22"/>
        </w:rPr>
        <w:t xml:space="preserve"> a </w:t>
      </w:r>
      <w:r w:rsidR="005B0314" w:rsidRPr="008E766D">
        <w:rPr>
          <w:sz w:val="22"/>
        </w:rPr>
        <w:t xml:space="preserve">free </w:t>
      </w:r>
      <w:proofErr w:type="spellStart"/>
      <w:r w:rsidR="00D81DE9" w:rsidRPr="008E766D">
        <w:rPr>
          <w:sz w:val="22"/>
        </w:rPr>
        <w:t>Bookstart</w:t>
      </w:r>
      <w:proofErr w:type="spellEnd"/>
      <w:r w:rsidR="00D81DE9" w:rsidRPr="008E766D">
        <w:rPr>
          <w:sz w:val="22"/>
        </w:rPr>
        <w:t xml:space="preserve"> treasure</w:t>
      </w:r>
      <w:r w:rsidR="0080656A" w:rsidRPr="008E766D">
        <w:rPr>
          <w:sz w:val="22"/>
        </w:rPr>
        <w:t xml:space="preserve"> gift pack</w:t>
      </w:r>
      <w:r w:rsidR="00A97443" w:rsidRPr="008E766D">
        <w:rPr>
          <w:sz w:val="22"/>
        </w:rPr>
        <w:t xml:space="preserve"> to</w:t>
      </w:r>
      <w:r w:rsidR="0050507F" w:rsidRPr="008E766D">
        <w:rPr>
          <w:sz w:val="22"/>
        </w:rPr>
        <w:t xml:space="preserve"> </w:t>
      </w:r>
      <w:r w:rsidR="008E766D" w:rsidRPr="008E766D">
        <w:rPr>
          <w:sz w:val="22"/>
        </w:rPr>
        <w:t>children in</w:t>
      </w:r>
      <w:r w:rsidR="0050507F" w:rsidRPr="008E766D">
        <w:rPr>
          <w:sz w:val="22"/>
        </w:rPr>
        <w:t xml:space="preserve"> their care </w:t>
      </w:r>
      <w:r w:rsidR="001F363E" w:rsidRPr="008E766D">
        <w:rPr>
          <w:sz w:val="22"/>
        </w:rPr>
        <w:t>born between</w:t>
      </w:r>
    </w:p>
    <w:p w:rsidR="00D81DE9" w:rsidRPr="008E766D" w:rsidRDefault="00E100EE">
      <w:pPr>
        <w:rPr>
          <w:sz w:val="22"/>
        </w:rPr>
      </w:pPr>
      <w:r w:rsidRPr="008E766D">
        <w:rPr>
          <w:sz w:val="22"/>
        </w:rPr>
        <w:t>1 September 201</w:t>
      </w:r>
      <w:r w:rsidR="00E723D9" w:rsidRPr="008E766D">
        <w:rPr>
          <w:sz w:val="22"/>
        </w:rPr>
        <w:t>6</w:t>
      </w:r>
      <w:r w:rsidRPr="008E766D">
        <w:rPr>
          <w:sz w:val="22"/>
        </w:rPr>
        <w:t xml:space="preserve"> and 31 August 201</w:t>
      </w:r>
      <w:r w:rsidR="00E723D9" w:rsidRPr="008E766D">
        <w:rPr>
          <w:sz w:val="22"/>
        </w:rPr>
        <w:t>7</w:t>
      </w:r>
      <w:r w:rsidR="001F363E" w:rsidRPr="008E766D">
        <w:rPr>
          <w:sz w:val="22"/>
        </w:rPr>
        <w:t>.</w:t>
      </w:r>
      <w:r w:rsidR="0080656A" w:rsidRPr="008E766D">
        <w:rPr>
          <w:sz w:val="22"/>
        </w:rPr>
        <w:t xml:space="preserve"> Each treasure pack contains a high quality picture book</w:t>
      </w:r>
      <w:r w:rsidR="00653F00" w:rsidRPr="008E766D">
        <w:rPr>
          <w:sz w:val="22"/>
        </w:rPr>
        <w:t xml:space="preserve"> and </w:t>
      </w:r>
      <w:r w:rsidR="0080656A" w:rsidRPr="008E766D">
        <w:rPr>
          <w:sz w:val="22"/>
        </w:rPr>
        <w:t>a guidance leafle</w:t>
      </w:r>
      <w:r w:rsidR="00A67349" w:rsidRPr="008E766D">
        <w:rPr>
          <w:sz w:val="22"/>
        </w:rPr>
        <w:t>t for parents.</w:t>
      </w:r>
    </w:p>
    <w:p w:rsidR="00DF7612" w:rsidRPr="008E766D" w:rsidRDefault="00DF7612">
      <w:pPr>
        <w:rPr>
          <w:sz w:val="22"/>
        </w:rPr>
      </w:pPr>
    </w:p>
    <w:p w:rsidR="00DF7612" w:rsidRPr="008E766D" w:rsidRDefault="00DF7612">
      <w:pPr>
        <w:rPr>
          <w:sz w:val="22"/>
        </w:rPr>
      </w:pPr>
      <w:proofErr w:type="spellStart"/>
      <w:r w:rsidRPr="008E766D">
        <w:rPr>
          <w:sz w:val="22"/>
        </w:rPr>
        <w:t>Books</w:t>
      </w:r>
      <w:r w:rsidR="00C5571C" w:rsidRPr="008E766D">
        <w:rPr>
          <w:sz w:val="22"/>
        </w:rPr>
        <w:t>tart</w:t>
      </w:r>
      <w:proofErr w:type="spellEnd"/>
      <w:r w:rsidR="00C5571C" w:rsidRPr="008E766D">
        <w:rPr>
          <w:sz w:val="22"/>
        </w:rPr>
        <w:t xml:space="preserve"> is a national, government </w:t>
      </w:r>
      <w:r w:rsidRPr="008E766D">
        <w:rPr>
          <w:sz w:val="22"/>
        </w:rPr>
        <w:t xml:space="preserve">backed scheme which supports parents to enjoy books with their child from as early an age as possible. </w:t>
      </w:r>
      <w:r w:rsidR="001B7AC4" w:rsidRPr="008E766D">
        <w:rPr>
          <w:sz w:val="22"/>
        </w:rPr>
        <w:t xml:space="preserve"> By offering the gift of free books to children before they start school, </w:t>
      </w:r>
      <w:proofErr w:type="spellStart"/>
      <w:r w:rsidR="001B7AC4" w:rsidRPr="008E766D">
        <w:rPr>
          <w:sz w:val="22"/>
        </w:rPr>
        <w:t>Bookstart</w:t>
      </w:r>
      <w:proofErr w:type="spellEnd"/>
      <w:r w:rsidR="001B7AC4" w:rsidRPr="008E766D">
        <w:rPr>
          <w:sz w:val="22"/>
        </w:rPr>
        <w:t xml:space="preserve"> aims to inspire a love of reading which will give children a fl</w:t>
      </w:r>
      <w:r w:rsidR="003107BE" w:rsidRPr="008E766D">
        <w:rPr>
          <w:sz w:val="22"/>
        </w:rPr>
        <w:t>ying start in life. Their website has more information</w:t>
      </w:r>
      <w:r w:rsidR="001B7AC4" w:rsidRPr="008E766D">
        <w:rPr>
          <w:sz w:val="22"/>
        </w:rPr>
        <w:t xml:space="preserve">: </w:t>
      </w:r>
      <w:hyperlink r:id="rId7" w:history="1">
        <w:r w:rsidR="001B7AC4" w:rsidRPr="008E766D">
          <w:rPr>
            <w:rStyle w:val="Hyperlink"/>
            <w:sz w:val="22"/>
          </w:rPr>
          <w:t>www.bookstart.org.uk</w:t>
        </w:r>
      </w:hyperlink>
    </w:p>
    <w:p w:rsidR="0050507F" w:rsidRPr="008E766D" w:rsidRDefault="0050507F">
      <w:pPr>
        <w:rPr>
          <w:sz w:val="22"/>
        </w:rPr>
      </w:pPr>
    </w:p>
    <w:p w:rsidR="0050507F" w:rsidRPr="008E766D" w:rsidRDefault="0050507F">
      <w:pPr>
        <w:rPr>
          <w:sz w:val="22"/>
        </w:rPr>
      </w:pPr>
      <w:r w:rsidRPr="008E766D">
        <w:rPr>
          <w:sz w:val="22"/>
        </w:rPr>
        <w:t>Distrib</w:t>
      </w:r>
      <w:r w:rsidR="00AC0D7F" w:rsidRPr="008E766D">
        <w:rPr>
          <w:sz w:val="22"/>
        </w:rPr>
        <w:t xml:space="preserve">ution of </w:t>
      </w:r>
      <w:proofErr w:type="spellStart"/>
      <w:r w:rsidR="00AC0D7F" w:rsidRPr="008E766D">
        <w:rPr>
          <w:sz w:val="22"/>
        </w:rPr>
        <w:t>Bookstart</w:t>
      </w:r>
      <w:proofErr w:type="spellEnd"/>
      <w:r w:rsidR="00AC0D7F" w:rsidRPr="008E766D">
        <w:rPr>
          <w:sz w:val="22"/>
        </w:rPr>
        <w:t xml:space="preserve"> treasure packs</w:t>
      </w:r>
      <w:r w:rsidRPr="008E766D">
        <w:rPr>
          <w:sz w:val="22"/>
        </w:rPr>
        <w:t xml:space="preserve"> is organised by Bradford Libraries. Please send us your order</w:t>
      </w:r>
      <w:r w:rsidR="005619F9" w:rsidRPr="008E766D">
        <w:rPr>
          <w:sz w:val="22"/>
        </w:rPr>
        <w:t xml:space="preserve"> </w:t>
      </w:r>
      <w:r w:rsidR="00E723D9" w:rsidRPr="008E766D">
        <w:rPr>
          <w:sz w:val="22"/>
        </w:rPr>
        <w:t>for 2020</w:t>
      </w:r>
      <w:r w:rsidR="00E100EE" w:rsidRPr="008E766D">
        <w:rPr>
          <w:sz w:val="22"/>
        </w:rPr>
        <w:t>-</w:t>
      </w:r>
      <w:r w:rsidR="008E766D" w:rsidRPr="008E766D">
        <w:rPr>
          <w:sz w:val="22"/>
        </w:rPr>
        <w:t>21 using</w:t>
      </w:r>
      <w:r w:rsidRPr="008E766D">
        <w:rPr>
          <w:sz w:val="22"/>
        </w:rPr>
        <w:t xml:space="preserve"> the attached form. If you have any queries which are not covered by the FAQs below, don’t hesitate to get in touch.</w:t>
      </w:r>
    </w:p>
    <w:p w:rsidR="0050507F" w:rsidRPr="008E766D" w:rsidRDefault="0050507F">
      <w:pPr>
        <w:rPr>
          <w:sz w:val="22"/>
        </w:rPr>
      </w:pPr>
    </w:p>
    <w:p w:rsidR="00667B24" w:rsidRPr="008E766D" w:rsidRDefault="00667B24">
      <w:pPr>
        <w:rPr>
          <w:sz w:val="22"/>
        </w:rPr>
      </w:pPr>
      <w:r w:rsidRPr="008E766D">
        <w:rPr>
          <w:sz w:val="22"/>
        </w:rPr>
        <w:t xml:space="preserve">Please send your order </w:t>
      </w:r>
      <w:r w:rsidR="00E723D9" w:rsidRPr="008E766D">
        <w:rPr>
          <w:sz w:val="22"/>
        </w:rPr>
        <w:t>by 30 September 2020</w:t>
      </w:r>
      <w:r w:rsidR="00F55774" w:rsidRPr="008E766D">
        <w:rPr>
          <w:sz w:val="22"/>
        </w:rPr>
        <w:t xml:space="preserve"> </w:t>
      </w:r>
      <w:proofErr w:type="gramStart"/>
      <w:r w:rsidRPr="008E766D">
        <w:rPr>
          <w:sz w:val="22"/>
        </w:rPr>
        <w:t>to:-</w:t>
      </w:r>
      <w:proofErr w:type="gramEnd"/>
    </w:p>
    <w:p w:rsidR="009A6BF4" w:rsidRPr="008E766D" w:rsidRDefault="009A6BF4">
      <w:pPr>
        <w:rPr>
          <w:sz w:val="22"/>
        </w:rPr>
      </w:pPr>
    </w:p>
    <w:p w:rsidR="009A6BF4" w:rsidRPr="008E766D" w:rsidRDefault="00C01631">
      <w:pPr>
        <w:rPr>
          <w:sz w:val="22"/>
        </w:rPr>
      </w:pPr>
      <w:r w:rsidRPr="008E766D">
        <w:rPr>
          <w:sz w:val="22"/>
        </w:rPr>
        <w:t>Susan Brewster-Craig</w:t>
      </w:r>
    </w:p>
    <w:p w:rsidR="005619F9" w:rsidRPr="008E766D" w:rsidRDefault="005619F9">
      <w:pPr>
        <w:rPr>
          <w:sz w:val="22"/>
        </w:rPr>
      </w:pPr>
      <w:r w:rsidRPr="008E766D">
        <w:rPr>
          <w:sz w:val="22"/>
        </w:rPr>
        <w:t xml:space="preserve">Development Officer </w:t>
      </w:r>
    </w:p>
    <w:p w:rsidR="005619F9" w:rsidRPr="008E766D" w:rsidRDefault="00BA25D0">
      <w:pPr>
        <w:rPr>
          <w:sz w:val="22"/>
        </w:rPr>
      </w:pPr>
      <w:r w:rsidRPr="008E766D">
        <w:rPr>
          <w:sz w:val="22"/>
        </w:rPr>
        <w:t>Shipley</w:t>
      </w:r>
      <w:r w:rsidR="0080656A" w:rsidRPr="008E766D">
        <w:rPr>
          <w:sz w:val="22"/>
        </w:rPr>
        <w:t xml:space="preserve"> Library</w:t>
      </w:r>
    </w:p>
    <w:p w:rsidR="005619F9" w:rsidRPr="008E766D" w:rsidRDefault="00BA25D0">
      <w:pPr>
        <w:rPr>
          <w:sz w:val="22"/>
        </w:rPr>
      </w:pPr>
      <w:r w:rsidRPr="008E766D">
        <w:rPr>
          <w:sz w:val="22"/>
        </w:rPr>
        <w:t>2 Well Croft</w:t>
      </w:r>
    </w:p>
    <w:p w:rsidR="005619F9" w:rsidRPr="008E766D" w:rsidRDefault="0080656A">
      <w:pPr>
        <w:rPr>
          <w:sz w:val="22"/>
        </w:rPr>
      </w:pPr>
      <w:smartTag w:uri="urn:schemas-microsoft-com:office:smarttags" w:element="place">
        <w:r w:rsidRPr="008E766D">
          <w:rPr>
            <w:sz w:val="22"/>
          </w:rPr>
          <w:t>Bradford</w:t>
        </w:r>
      </w:smartTag>
      <w:r w:rsidRPr="008E766D">
        <w:rPr>
          <w:sz w:val="22"/>
        </w:rPr>
        <w:t xml:space="preserve"> BD2</w:t>
      </w:r>
      <w:r w:rsidR="00BA25D0" w:rsidRPr="008E766D">
        <w:rPr>
          <w:sz w:val="22"/>
        </w:rPr>
        <w:t>18 3QH</w:t>
      </w:r>
    </w:p>
    <w:p w:rsidR="005619F9" w:rsidRPr="008E766D" w:rsidRDefault="005619F9">
      <w:pPr>
        <w:rPr>
          <w:sz w:val="22"/>
        </w:rPr>
      </w:pPr>
    </w:p>
    <w:p w:rsidR="005619F9" w:rsidRPr="008E766D" w:rsidRDefault="00C01631">
      <w:pPr>
        <w:rPr>
          <w:sz w:val="22"/>
        </w:rPr>
      </w:pPr>
      <w:r w:rsidRPr="008E766D">
        <w:rPr>
          <w:sz w:val="22"/>
        </w:rPr>
        <w:t>Tel: 01274 433651</w:t>
      </w:r>
    </w:p>
    <w:p w:rsidR="005619F9" w:rsidRPr="008E766D" w:rsidRDefault="00C01631">
      <w:pPr>
        <w:rPr>
          <w:sz w:val="22"/>
        </w:rPr>
      </w:pPr>
      <w:r w:rsidRPr="008E766D">
        <w:rPr>
          <w:sz w:val="22"/>
        </w:rPr>
        <w:t>susan.brewster-craig</w:t>
      </w:r>
      <w:r w:rsidR="005619F9" w:rsidRPr="008E766D">
        <w:rPr>
          <w:sz w:val="22"/>
        </w:rPr>
        <w:t>@bradford.gov.uk</w:t>
      </w:r>
    </w:p>
    <w:p w:rsidR="005619F9" w:rsidRPr="008E766D" w:rsidRDefault="005619F9">
      <w:pPr>
        <w:rPr>
          <w:b/>
          <w:szCs w:val="28"/>
        </w:rPr>
      </w:pPr>
    </w:p>
    <w:p w:rsidR="001B7AC4" w:rsidRPr="008E766D" w:rsidRDefault="001B7AC4">
      <w:pPr>
        <w:rPr>
          <w:b/>
          <w:szCs w:val="28"/>
          <w:u w:val="single"/>
        </w:rPr>
      </w:pPr>
      <w:r w:rsidRPr="008E766D">
        <w:rPr>
          <w:b/>
          <w:szCs w:val="28"/>
          <w:u w:val="single"/>
        </w:rPr>
        <w:t>Frequently asked questions</w:t>
      </w:r>
    </w:p>
    <w:p w:rsidR="00575AB4" w:rsidRPr="008E766D" w:rsidRDefault="00575AB4">
      <w:pPr>
        <w:rPr>
          <w:b/>
          <w:sz w:val="22"/>
        </w:rPr>
      </w:pPr>
    </w:p>
    <w:p w:rsidR="002D5067" w:rsidRPr="008E766D" w:rsidRDefault="002D5067">
      <w:pPr>
        <w:rPr>
          <w:b/>
          <w:sz w:val="22"/>
        </w:rPr>
      </w:pPr>
      <w:r w:rsidRPr="008E766D">
        <w:rPr>
          <w:b/>
          <w:sz w:val="22"/>
        </w:rPr>
        <w:t>Which children</w:t>
      </w:r>
      <w:r w:rsidR="00AC0D7F" w:rsidRPr="008E766D">
        <w:rPr>
          <w:b/>
          <w:sz w:val="22"/>
        </w:rPr>
        <w:t xml:space="preserve"> are eligible for a treasure pack</w:t>
      </w:r>
      <w:r w:rsidRPr="008E766D">
        <w:rPr>
          <w:b/>
          <w:sz w:val="22"/>
        </w:rPr>
        <w:t>?</w:t>
      </w:r>
    </w:p>
    <w:p w:rsidR="00010862" w:rsidRPr="008E766D" w:rsidRDefault="00C04ECA">
      <w:pPr>
        <w:rPr>
          <w:sz w:val="22"/>
        </w:rPr>
      </w:pPr>
      <w:r w:rsidRPr="008E766D">
        <w:rPr>
          <w:sz w:val="22"/>
        </w:rPr>
        <w:t>Children born between 1.9.201</w:t>
      </w:r>
      <w:r w:rsidR="00E723D9" w:rsidRPr="008E766D">
        <w:rPr>
          <w:sz w:val="22"/>
        </w:rPr>
        <w:t>6</w:t>
      </w:r>
      <w:r w:rsidR="00E100EE" w:rsidRPr="008E766D">
        <w:rPr>
          <w:sz w:val="22"/>
        </w:rPr>
        <w:t xml:space="preserve"> and 31.8.201</w:t>
      </w:r>
      <w:r w:rsidR="00E723D9" w:rsidRPr="008E766D">
        <w:rPr>
          <w:sz w:val="22"/>
        </w:rPr>
        <w:t>7</w:t>
      </w:r>
      <w:r w:rsidRPr="008E766D">
        <w:rPr>
          <w:sz w:val="22"/>
        </w:rPr>
        <w:t xml:space="preserve"> wil</w:t>
      </w:r>
      <w:r w:rsidR="00AC0D7F" w:rsidRPr="008E766D">
        <w:rPr>
          <w:sz w:val="22"/>
        </w:rPr>
        <w:t>l be eligible for a treasure pack</w:t>
      </w:r>
      <w:r w:rsidRPr="008E766D">
        <w:rPr>
          <w:sz w:val="22"/>
        </w:rPr>
        <w:t xml:space="preserve"> in </w:t>
      </w:r>
    </w:p>
    <w:p w:rsidR="00C50D90" w:rsidRPr="008E766D" w:rsidRDefault="00E100EE">
      <w:pPr>
        <w:rPr>
          <w:sz w:val="22"/>
        </w:rPr>
      </w:pPr>
      <w:r w:rsidRPr="008E766D">
        <w:rPr>
          <w:sz w:val="22"/>
        </w:rPr>
        <w:t>20</w:t>
      </w:r>
      <w:r w:rsidR="00E723D9" w:rsidRPr="008E766D">
        <w:rPr>
          <w:sz w:val="22"/>
        </w:rPr>
        <w:t>20</w:t>
      </w:r>
      <w:r w:rsidRPr="008E766D">
        <w:rPr>
          <w:sz w:val="22"/>
        </w:rPr>
        <w:t>-</w:t>
      </w:r>
      <w:r w:rsidR="009A6BF4" w:rsidRPr="008E766D">
        <w:rPr>
          <w:sz w:val="22"/>
        </w:rPr>
        <w:t>2</w:t>
      </w:r>
      <w:r w:rsidR="00E723D9" w:rsidRPr="008E766D">
        <w:rPr>
          <w:sz w:val="22"/>
        </w:rPr>
        <w:t>1</w:t>
      </w:r>
      <w:r w:rsidR="00314022" w:rsidRPr="008E766D">
        <w:rPr>
          <w:sz w:val="22"/>
        </w:rPr>
        <w:t xml:space="preserve">. </w:t>
      </w:r>
      <w:r w:rsidR="00C04ECA" w:rsidRPr="008E766D">
        <w:rPr>
          <w:sz w:val="22"/>
        </w:rPr>
        <w:t xml:space="preserve"> </w:t>
      </w:r>
      <w:r w:rsidR="00C04ECA" w:rsidRPr="008E766D">
        <w:rPr>
          <w:b/>
          <w:sz w:val="22"/>
          <w:u w:val="single"/>
        </w:rPr>
        <w:t>Please orde</w:t>
      </w:r>
      <w:r w:rsidR="00C50D90" w:rsidRPr="008E766D">
        <w:rPr>
          <w:b/>
          <w:sz w:val="22"/>
          <w:u w:val="single"/>
        </w:rPr>
        <w:t xml:space="preserve">r </w:t>
      </w:r>
      <w:r w:rsidR="00AC0D7F" w:rsidRPr="008E766D">
        <w:rPr>
          <w:b/>
          <w:sz w:val="22"/>
          <w:u w:val="single"/>
        </w:rPr>
        <w:t>packs</w:t>
      </w:r>
      <w:r w:rsidR="00C50D90" w:rsidRPr="008E766D">
        <w:rPr>
          <w:b/>
          <w:sz w:val="22"/>
        </w:rPr>
        <w:t xml:space="preserve"> </w:t>
      </w:r>
      <w:r w:rsidR="00C50D90" w:rsidRPr="008E766D">
        <w:rPr>
          <w:b/>
          <w:sz w:val="22"/>
          <w:u w:val="single"/>
        </w:rPr>
        <w:t>for these children only</w:t>
      </w:r>
      <w:r w:rsidR="00C50D90" w:rsidRPr="008E766D">
        <w:rPr>
          <w:sz w:val="22"/>
        </w:rPr>
        <w:t xml:space="preserve"> </w:t>
      </w:r>
      <w:r w:rsidR="00C04ECA" w:rsidRPr="008E766D">
        <w:rPr>
          <w:sz w:val="22"/>
        </w:rPr>
        <w:t xml:space="preserve">as our supplies </w:t>
      </w:r>
      <w:r w:rsidR="00C50D90" w:rsidRPr="008E766D">
        <w:rPr>
          <w:sz w:val="22"/>
        </w:rPr>
        <w:t>are limited. If settings over-order it co</w:t>
      </w:r>
      <w:r w:rsidR="001164AD" w:rsidRPr="008E766D">
        <w:rPr>
          <w:sz w:val="22"/>
        </w:rPr>
        <w:t>uld mean that we run out of packs</w:t>
      </w:r>
      <w:r w:rsidR="00C50D90" w:rsidRPr="008E766D">
        <w:rPr>
          <w:sz w:val="22"/>
        </w:rPr>
        <w:t xml:space="preserve"> and some children will not receive one at all.</w:t>
      </w:r>
    </w:p>
    <w:p w:rsidR="00DF735C" w:rsidRPr="008E766D" w:rsidRDefault="00DF735C" w:rsidP="00DF735C">
      <w:pPr>
        <w:rPr>
          <w:b/>
          <w:sz w:val="22"/>
        </w:rPr>
      </w:pPr>
    </w:p>
    <w:p w:rsidR="00DF735C" w:rsidRPr="008E766D" w:rsidRDefault="00DF735C" w:rsidP="00DF735C">
      <w:pPr>
        <w:rPr>
          <w:b/>
          <w:sz w:val="22"/>
        </w:rPr>
      </w:pPr>
      <w:r w:rsidRPr="008E766D">
        <w:rPr>
          <w:b/>
          <w:sz w:val="22"/>
        </w:rPr>
        <w:t>Can schools order treasure packs for children in reception?</w:t>
      </w:r>
    </w:p>
    <w:p w:rsidR="00DF735C" w:rsidRPr="008E766D" w:rsidRDefault="00DF735C" w:rsidP="00DF735C">
      <w:pPr>
        <w:rPr>
          <w:rFonts w:cs="Arial"/>
          <w:sz w:val="22"/>
        </w:rPr>
      </w:pPr>
      <w:r w:rsidRPr="008E766D">
        <w:rPr>
          <w:sz w:val="22"/>
        </w:rPr>
        <w:t xml:space="preserve">Children in reception are </w:t>
      </w:r>
      <w:r w:rsidRPr="008E766D">
        <w:rPr>
          <w:b/>
          <w:sz w:val="22"/>
        </w:rPr>
        <w:t>not</w:t>
      </w:r>
      <w:r w:rsidRPr="008E766D">
        <w:rPr>
          <w:sz w:val="22"/>
        </w:rPr>
        <w:t xml:space="preserve"> eligible for a treasure pack</w:t>
      </w:r>
      <w:r w:rsidRPr="008E766D">
        <w:rPr>
          <w:b/>
          <w:sz w:val="22"/>
        </w:rPr>
        <w:t xml:space="preserve">.  </w:t>
      </w:r>
      <w:r w:rsidRPr="008E766D">
        <w:rPr>
          <w:rFonts w:cs="Arial"/>
          <w:sz w:val="22"/>
        </w:rPr>
        <w:t xml:space="preserve">If your </w:t>
      </w:r>
      <w:r w:rsidR="008E766D" w:rsidRPr="008E766D">
        <w:rPr>
          <w:rFonts w:cs="Arial"/>
          <w:sz w:val="22"/>
        </w:rPr>
        <w:t>school would like</w:t>
      </w:r>
      <w:r w:rsidRPr="008E766D">
        <w:rPr>
          <w:rFonts w:cs="Arial"/>
          <w:sz w:val="22"/>
        </w:rPr>
        <w:t xml:space="preserve"> book</w:t>
      </w:r>
      <w:r w:rsidR="00E723D9" w:rsidRPr="008E766D">
        <w:rPr>
          <w:rFonts w:cs="Arial"/>
          <w:sz w:val="22"/>
        </w:rPr>
        <w:t xml:space="preserve"> </w:t>
      </w:r>
      <w:r w:rsidRPr="008E766D">
        <w:rPr>
          <w:rFonts w:cs="Arial"/>
          <w:sz w:val="22"/>
        </w:rPr>
        <w:t xml:space="preserve">packs for reception age children, please order Time to Read packs directly from </w:t>
      </w:r>
      <w:proofErr w:type="spellStart"/>
      <w:r w:rsidRPr="008E766D">
        <w:rPr>
          <w:rFonts w:cs="Arial"/>
          <w:sz w:val="22"/>
        </w:rPr>
        <w:t>Booktrust</w:t>
      </w:r>
      <w:proofErr w:type="spellEnd"/>
      <w:r w:rsidRPr="008E766D">
        <w:rPr>
          <w:rFonts w:cs="Arial"/>
          <w:sz w:val="22"/>
        </w:rPr>
        <w:t xml:space="preserve">: </w:t>
      </w:r>
      <w:hyperlink r:id="rId8" w:history="1">
        <w:r w:rsidRPr="008E766D">
          <w:rPr>
            <w:rStyle w:val="Hyperlink"/>
            <w:rFonts w:cs="Arial"/>
            <w:sz w:val="22"/>
          </w:rPr>
          <w:t>https://www.booktrust.org.uk/what-we-do/programmes-and-campaigns/time-to-read/book-pack/</w:t>
        </w:r>
      </w:hyperlink>
    </w:p>
    <w:p w:rsidR="00010862" w:rsidRPr="008E766D" w:rsidRDefault="00010862">
      <w:pPr>
        <w:rPr>
          <w:b/>
          <w:sz w:val="22"/>
        </w:rPr>
      </w:pPr>
    </w:p>
    <w:p w:rsidR="00DF735C" w:rsidRPr="008E766D" w:rsidRDefault="00DF735C" w:rsidP="00DF735C">
      <w:pPr>
        <w:rPr>
          <w:b/>
          <w:sz w:val="22"/>
        </w:rPr>
      </w:pPr>
      <w:r w:rsidRPr="008E766D">
        <w:rPr>
          <w:b/>
          <w:sz w:val="22"/>
        </w:rPr>
        <w:t>Do we have to monitor anything?</w:t>
      </w:r>
    </w:p>
    <w:p w:rsidR="00DF735C" w:rsidRPr="008E766D" w:rsidRDefault="00DF735C" w:rsidP="00DF735C">
      <w:pPr>
        <w:rPr>
          <w:sz w:val="22"/>
        </w:rPr>
      </w:pPr>
      <w:r w:rsidRPr="008E766D">
        <w:rPr>
          <w:sz w:val="22"/>
        </w:rPr>
        <w:t xml:space="preserve">No, </w:t>
      </w:r>
      <w:proofErr w:type="spellStart"/>
      <w:r w:rsidRPr="008E766D">
        <w:rPr>
          <w:sz w:val="22"/>
        </w:rPr>
        <w:t>Bookstart</w:t>
      </w:r>
      <w:proofErr w:type="spellEnd"/>
      <w:r w:rsidRPr="008E766D">
        <w:rPr>
          <w:sz w:val="22"/>
        </w:rPr>
        <w:t xml:space="preserve"> does not need any personal details of children who receive packs.</w:t>
      </w:r>
    </w:p>
    <w:p w:rsidR="00DF735C" w:rsidRPr="008E766D" w:rsidRDefault="00DF735C" w:rsidP="00DF735C">
      <w:pPr>
        <w:rPr>
          <w:sz w:val="22"/>
        </w:rPr>
      </w:pPr>
    </w:p>
    <w:p w:rsidR="00C50D90" w:rsidRPr="008E766D" w:rsidRDefault="0039412A">
      <w:pPr>
        <w:rPr>
          <w:b/>
          <w:sz w:val="22"/>
        </w:rPr>
      </w:pPr>
      <w:r w:rsidRPr="008E766D">
        <w:rPr>
          <w:b/>
          <w:sz w:val="22"/>
        </w:rPr>
        <w:lastRenderedPageBreak/>
        <w:t>If children attend a school nursery and a playgroup</w:t>
      </w:r>
      <w:r w:rsidR="00E723D9" w:rsidRPr="008E766D">
        <w:rPr>
          <w:b/>
          <w:sz w:val="22"/>
        </w:rPr>
        <w:t xml:space="preserve"> or pre-</w:t>
      </w:r>
      <w:r w:rsidR="00527C50" w:rsidRPr="008E766D">
        <w:rPr>
          <w:b/>
          <w:sz w:val="22"/>
        </w:rPr>
        <w:t>school</w:t>
      </w:r>
      <w:r w:rsidRPr="008E766D">
        <w:rPr>
          <w:b/>
          <w:sz w:val="22"/>
        </w:rPr>
        <w:t>, which one sho</w:t>
      </w:r>
      <w:r w:rsidR="00AC0D7F" w:rsidRPr="008E766D">
        <w:rPr>
          <w:b/>
          <w:sz w:val="22"/>
        </w:rPr>
        <w:t>uld give them their treasure pack</w:t>
      </w:r>
      <w:r w:rsidRPr="008E766D">
        <w:rPr>
          <w:b/>
          <w:sz w:val="22"/>
        </w:rPr>
        <w:t>?</w:t>
      </w:r>
    </w:p>
    <w:p w:rsidR="0039412A" w:rsidRPr="008E766D" w:rsidRDefault="00F54460">
      <w:pPr>
        <w:rPr>
          <w:sz w:val="22"/>
        </w:rPr>
      </w:pPr>
      <w:r w:rsidRPr="008E766D">
        <w:rPr>
          <w:sz w:val="22"/>
        </w:rPr>
        <w:t>Children who attend both settin</w:t>
      </w:r>
      <w:r w:rsidR="00AC0D7F" w:rsidRPr="008E766D">
        <w:rPr>
          <w:sz w:val="22"/>
        </w:rPr>
        <w:t>gs should get their treasure pack</w:t>
      </w:r>
      <w:r w:rsidRPr="008E766D">
        <w:rPr>
          <w:sz w:val="22"/>
        </w:rPr>
        <w:t xml:space="preserve"> from their school nursery, so playgroups</w:t>
      </w:r>
      <w:r w:rsidR="00527C50" w:rsidRPr="008E766D">
        <w:rPr>
          <w:sz w:val="22"/>
        </w:rPr>
        <w:t>/preschools</w:t>
      </w:r>
      <w:r w:rsidRPr="008E766D">
        <w:rPr>
          <w:sz w:val="22"/>
        </w:rPr>
        <w:t xml:space="preserve"> need to take this into account when ordering. Please discourage parents from accepting more than one treasure </w:t>
      </w:r>
      <w:r w:rsidR="00280F7B" w:rsidRPr="008E766D">
        <w:rPr>
          <w:sz w:val="22"/>
        </w:rPr>
        <w:t>pack for</w:t>
      </w:r>
      <w:r w:rsidRPr="008E766D">
        <w:rPr>
          <w:sz w:val="22"/>
        </w:rPr>
        <w:t xml:space="preserve"> their child.</w:t>
      </w:r>
    </w:p>
    <w:p w:rsidR="00653F00" w:rsidRPr="008E766D" w:rsidRDefault="00653F00">
      <w:pPr>
        <w:rPr>
          <w:sz w:val="22"/>
        </w:rPr>
      </w:pPr>
    </w:p>
    <w:p w:rsidR="00C84652" w:rsidRPr="008E766D" w:rsidRDefault="00C84652" w:rsidP="00C84652">
      <w:pPr>
        <w:rPr>
          <w:b/>
          <w:sz w:val="22"/>
        </w:rPr>
      </w:pPr>
      <w:r w:rsidRPr="008E766D">
        <w:rPr>
          <w:b/>
          <w:sz w:val="22"/>
        </w:rPr>
        <w:t>Our setting ordered the correct number of packs but more children have enrolled since we placed the order. Will we be able to order some more?</w:t>
      </w:r>
    </w:p>
    <w:p w:rsidR="00C84652" w:rsidRPr="008E766D" w:rsidRDefault="00C84652" w:rsidP="00C84652">
      <w:pPr>
        <w:rPr>
          <w:sz w:val="22"/>
        </w:rPr>
      </w:pPr>
      <w:r w:rsidRPr="008E766D">
        <w:rPr>
          <w:sz w:val="22"/>
        </w:rPr>
        <w:t xml:space="preserve">Yes, so long as the children are eligible – please email or ring Bradford </w:t>
      </w:r>
      <w:proofErr w:type="spellStart"/>
      <w:r w:rsidRPr="008E766D">
        <w:rPr>
          <w:sz w:val="22"/>
        </w:rPr>
        <w:t>Bookstart</w:t>
      </w:r>
      <w:proofErr w:type="spellEnd"/>
      <w:r w:rsidRPr="008E766D">
        <w:rPr>
          <w:sz w:val="22"/>
        </w:rPr>
        <w:t>.</w:t>
      </w:r>
    </w:p>
    <w:p w:rsidR="00C84652" w:rsidRPr="008E766D" w:rsidRDefault="00C84652">
      <w:pPr>
        <w:rPr>
          <w:b/>
          <w:sz w:val="22"/>
        </w:rPr>
      </w:pPr>
    </w:p>
    <w:p w:rsidR="00653F00" w:rsidRPr="008E766D" w:rsidRDefault="00653F00">
      <w:pPr>
        <w:rPr>
          <w:b/>
          <w:sz w:val="22"/>
        </w:rPr>
      </w:pPr>
      <w:r w:rsidRPr="008E766D">
        <w:rPr>
          <w:b/>
          <w:sz w:val="22"/>
        </w:rPr>
        <w:t>Are the picture books available in other languages?</w:t>
      </w:r>
    </w:p>
    <w:p w:rsidR="00653F00" w:rsidRPr="008E766D" w:rsidRDefault="00F41556">
      <w:pPr>
        <w:rPr>
          <w:sz w:val="22"/>
        </w:rPr>
      </w:pPr>
      <w:r w:rsidRPr="008E766D">
        <w:rPr>
          <w:sz w:val="22"/>
        </w:rPr>
        <w:t xml:space="preserve">Yes, </w:t>
      </w:r>
      <w:r w:rsidR="00010862" w:rsidRPr="008E766D">
        <w:rPr>
          <w:sz w:val="22"/>
        </w:rPr>
        <w:t xml:space="preserve">you may </w:t>
      </w:r>
      <w:r w:rsidRPr="008E766D">
        <w:rPr>
          <w:sz w:val="22"/>
        </w:rPr>
        <w:t>use the form to request</w:t>
      </w:r>
      <w:r w:rsidR="00C84652" w:rsidRPr="008E766D">
        <w:rPr>
          <w:sz w:val="22"/>
        </w:rPr>
        <w:t xml:space="preserve"> dual language  books</w:t>
      </w:r>
      <w:r w:rsidRPr="008E766D">
        <w:rPr>
          <w:sz w:val="22"/>
        </w:rPr>
        <w:t>, though please check with families befo</w:t>
      </w:r>
      <w:r w:rsidR="00C84652" w:rsidRPr="008E766D">
        <w:rPr>
          <w:sz w:val="22"/>
        </w:rPr>
        <w:t xml:space="preserve">re ordering </w:t>
      </w:r>
      <w:r w:rsidRPr="008E766D">
        <w:rPr>
          <w:sz w:val="22"/>
        </w:rPr>
        <w:t>on their behalf as they m</w:t>
      </w:r>
      <w:r w:rsidR="00984BCE" w:rsidRPr="008E766D">
        <w:rPr>
          <w:sz w:val="22"/>
        </w:rPr>
        <w:t xml:space="preserve">ay prefer the standard English </w:t>
      </w:r>
      <w:r w:rsidRPr="008E766D">
        <w:rPr>
          <w:sz w:val="22"/>
        </w:rPr>
        <w:t xml:space="preserve">version.   If you order dual language books </w:t>
      </w:r>
      <w:r w:rsidR="000D56B5" w:rsidRPr="008E766D">
        <w:rPr>
          <w:sz w:val="22"/>
        </w:rPr>
        <w:t>we will substit</w:t>
      </w:r>
      <w:r w:rsidR="00D0331B" w:rsidRPr="008E766D">
        <w:rPr>
          <w:sz w:val="22"/>
        </w:rPr>
        <w:t xml:space="preserve">ute the </w:t>
      </w:r>
      <w:r w:rsidR="000D56B5" w:rsidRPr="008E766D">
        <w:rPr>
          <w:sz w:val="22"/>
        </w:rPr>
        <w:t>p</w:t>
      </w:r>
      <w:r w:rsidR="00D0331B" w:rsidRPr="008E766D">
        <w:rPr>
          <w:sz w:val="22"/>
        </w:rPr>
        <w:t>icture book</w:t>
      </w:r>
      <w:r w:rsidRPr="008E766D">
        <w:rPr>
          <w:sz w:val="22"/>
        </w:rPr>
        <w:t xml:space="preserve"> in the pack</w:t>
      </w:r>
      <w:r w:rsidR="000D56B5" w:rsidRPr="008E766D">
        <w:rPr>
          <w:sz w:val="22"/>
        </w:rPr>
        <w:t xml:space="preserve"> with a dual </w:t>
      </w:r>
      <w:r w:rsidRPr="008E766D">
        <w:rPr>
          <w:sz w:val="22"/>
        </w:rPr>
        <w:t>language</w:t>
      </w:r>
      <w:r w:rsidR="000D56B5" w:rsidRPr="008E766D">
        <w:rPr>
          <w:sz w:val="22"/>
        </w:rPr>
        <w:t xml:space="preserve"> book</w:t>
      </w:r>
      <w:r w:rsidRPr="008E766D">
        <w:rPr>
          <w:sz w:val="22"/>
        </w:rPr>
        <w:t xml:space="preserve"> as requested</w:t>
      </w:r>
      <w:r w:rsidR="000D56B5" w:rsidRPr="008E766D">
        <w:rPr>
          <w:sz w:val="22"/>
        </w:rPr>
        <w:t>.</w:t>
      </w:r>
      <w:r w:rsidRPr="008E766D">
        <w:rPr>
          <w:sz w:val="22"/>
        </w:rPr>
        <w:t xml:space="preserve"> We have to order these separately</w:t>
      </w:r>
      <w:r w:rsidR="00733329" w:rsidRPr="008E766D">
        <w:rPr>
          <w:sz w:val="22"/>
        </w:rPr>
        <w:t xml:space="preserve"> so please return </w:t>
      </w:r>
      <w:r w:rsidRPr="008E766D">
        <w:rPr>
          <w:sz w:val="22"/>
        </w:rPr>
        <w:t>your order form as soon as possible.</w:t>
      </w:r>
      <w:r w:rsidR="00733329" w:rsidRPr="008E766D">
        <w:rPr>
          <w:sz w:val="22"/>
        </w:rPr>
        <w:t xml:space="preserve"> Supplies are subject to availability.</w:t>
      </w:r>
    </w:p>
    <w:p w:rsidR="00C84652" w:rsidRPr="008E766D" w:rsidRDefault="00C84652" w:rsidP="00C84652">
      <w:pPr>
        <w:rPr>
          <w:b/>
          <w:sz w:val="22"/>
        </w:rPr>
      </w:pPr>
    </w:p>
    <w:p w:rsidR="00D32E35" w:rsidRPr="008E766D" w:rsidRDefault="00D32E35">
      <w:pPr>
        <w:rPr>
          <w:b/>
          <w:sz w:val="22"/>
        </w:rPr>
      </w:pPr>
      <w:r w:rsidRPr="008E766D">
        <w:rPr>
          <w:b/>
          <w:sz w:val="22"/>
        </w:rPr>
        <w:t>Are the parental guidance leaflets available in other languages?</w:t>
      </w:r>
    </w:p>
    <w:p w:rsidR="00D32E35" w:rsidRPr="008E766D" w:rsidRDefault="00041921">
      <w:pPr>
        <w:rPr>
          <w:sz w:val="22"/>
        </w:rPr>
      </w:pPr>
      <w:proofErr w:type="spellStart"/>
      <w:r w:rsidRPr="008E766D">
        <w:rPr>
          <w:sz w:val="22"/>
        </w:rPr>
        <w:t>Booktrust</w:t>
      </w:r>
      <w:proofErr w:type="spellEnd"/>
      <w:r w:rsidRPr="008E766D">
        <w:rPr>
          <w:sz w:val="22"/>
        </w:rPr>
        <w:t xml:space="preserve"> recommends </w:t>
      </w:r>
      <w:r w:rsidR="00C04619" w:rsidRPr="008E766D">
        <w:rPr>
          <w:sz w:val="22"/>
        </w:rPr>
        <w:t xml:space="preserve">presenting a parental guidance leaflet in the relevant language to all parents who have requested a dual language book. </w:t>
      </w:r>
      <w:r w:rsidR="00D32E35" w:rsidRPr="008E766D">
        <w:rPr>
          <w:sz w:val="22"/>
        </w:rPr>
        <w:t xml:space="preserve">You can now download these directly from the </w:t>
      </w:r>
      <w:proofErr w:type="spellStart"/>
      <w:r w:rsidR="00D32E35" w:rsidRPr="008E766D">
        <w:rPr>
          <w:sz w:val="22"/>
        </w:rPr>
        <w:t>Booktrust</w:t>
      </w:r>
      <w:proofErr w:type="spellEnd"/>
      <w:r w:rsidR="00D32E35" w:rsidRPr="008E766D">
        <w:rPr>
          <w:sz w:val="22"/>
        </w:rPr>
        <w:t xml:space="preserve"> website: </w:t>
      </w:r>
      <w:hyperlink r:id="rId9" w:history="1">
        <w:r w:rsidR="00D32E35" w:rsidRPr="008E766D">
          <w:rPr>
            <w:rStyle w:val="Hyperlink"/>
            <w:sz w:val="22"/>
          </w:rPr>
          <w:t>www.booktrust.org.uk</w:t>
        </w:r>
      </w:hyperlink>
      <w:r w:rsidR="00C04619" w:rsidRPr="008E766D">
        <w:rPr>
          <w:sz w:val="22"/>
        </w:rPr>
        <w:t xml:space="preserve"> . </w:t>
      </w:r>
      <w:r w:rsidR="003663D2" w:rsidRPr="008E766D">
        <w:rPr>
          <w:sz w:val="22"/>
        </w:rPr>
        <w:t>Just ty</w:t>
      </w:r>
      <w:r w:rsidR="001164AD" w:rsidRPr="008E766D">
        <w:rPr>
          <w:sz w:val="22"/>
        </w:rPr>
        <w:t xml:space="preserve">pe </w:t>
      </w:r>
      <w:r w:rsidR="001164AD" w:rsidRPr="008E766D">
        <w:rPr>
          <w:i/>
          <w:sz w:val="22"/>
        </w:rPr>
        <w:t>Reading With your Child 3-4 Y</w:t>
      </w:r>
      <w:r w:rsidR="003663D2" w:rsidRPr="008E766D">
        <w:rPr>
          <w:i/>
          <w:sz w:val="22"/>
        </w:rPr>
        <w:t>ears</w:t>
      </w:r>
      <w:r w:rsidR="003663D2" w:rsidRPr="008E766D">
        <w:rPr>
          <w:sz w:val="22"/>
        </w:rPr>
        <w:t>, followed by the language you want, into the search box.</w:t>
      </w:r>
      <w:r w:rsidRPr="008E766D">
        <w:rPr>
          <w:sz w:val="22"/>
        </w:rPr>
        <w:t xml:space="preserve"> </w:t>
      </w:r>
    </w:p>
    <w:p w:rsidR="00653F00" w:rsidRPr="008E766D" w:rsidRDefault="00653F00">
      <w:pPr>
        <w:rPr>
          <w:sz w:val="22"/>
        </w:rPr>
      </w:pPr>
    </w:p>
    <w:p w:rsidR="001B7AC4" w:rsidRPr="008E766D" w:rsidRDefault="002D5067">
      <w:pPr>
        <w:rPr>
          <w:b/>
          <w:sz w:val="22"/>
        </w:rPr>
      </w:pPr>
      <w:r w:rsidRPr="008E766D">
        <w:rPr>
          <w:b/>
          <w:sz w:val="22"/>
        </w:rPr>
        <w:t>How do we</w:t>
      </w:r>
      <w:r w:rsidR="00AC0D7F" w:rsidRPr="008E766D">
        <w:rPr>
          <w:b/>
          <w:sz w:val="22"/>
        </w:rPr>
        <w:t xml:space="preserve"> get the </w:t>
      </w:r>
      <w:proofErr w:type="spellStart"/>
      <w:r w:rsidR="00AC0D7F" w:rsidRPr="008E766D">
        <w:rPr>
          <w:b/>
          <w:sz w:val="22"/>
        </w:rPr>
        <w:t>Bookstart</w:t>
      </w:r>
      <w:proofErr w:type="spellEnd"/>
      <w:r w:rsidR="00AC0D7F" w:rsidRPr="008E766D">
        <w:rPr>
          <w:b/>
          <w:sz w:val="22"/>
        </w:rPr>
        <w:t xml:space="preserve"> treasure packs</w:t>
      </w:r>
      <w:r w:rsidRPr="008E766D">
        <w:rPr>
          <w:b/>
          <w:sz w:val="22"/>
        </w:rPr>
        <w:t>?</w:t>
      </w:r>
    </w:p>
    <w:p w:rsidR="002D5067" w:rsidRPr="008E766D" w:rsidRDefault="0039412A">
      <w:pPr>
        <w:rPr>
          <w:sz w:val="22"/>
        </w:rPr>
      </w:pPr>
      <w:r w:rsidRPr="008E766D">
        <w:rPr>
          <w:sz w:val="22"/>
        </w:rPr>
        <w:t xml:space="preserve">The treasure bags </w:t>
      </w:r>
      <w:r w:rsidR="002D5067" w:rsidRPr="008E766D">
        <w:rPr>
          <w:sz w:val="22"/>
        </w:rPr>
        <w:t xml:space="preserve">will generally </w:t>
      </w:r>
      <w:r w:rsidRPr="008E766D">
        <w:rPr>
          <w:sz w:val="22"/>
        </w:rPr>
        <w:t xml:space="preserve">be delivered to you by Bradford Libraries </w:t>
      </w:r>
      <w:r w:rsidR="002D5067" w:rsidRPr="008E766D">
        <w:rPr>
          <w:sz w:val="22"/>
        </w:rPr>
        <w:t>v</w:t>
      </w:r>
      <w:r w:rsidR="00E100EE" w:rsidRPr="008E766D">
        <w:rPr>
          <w:sz w:val="22"/>
        </w:rPr>
        <w:t>an service or by courier</w:t>
      </w:r>
      <w:r w:rsidR="002D5067" w:rsidRPr="008E766D">
        <w:rPr>
          <w:sz w:val="22"/>
        </w:rPr>
        <w:t>. In some cases we may ask y</w:t>
      </w:r>
      <w:r w:rsidR="00AC0D7F" w:rsidRPr="008E766D">
        <w:rPr>
          <w:sz w:val="22"/>
        </w:rPr>
        <w:t>ou to collect your treasure packs</w:t>
      </w:r>
      <w:r w:rsidR="002D5067" w:rsidRPr="008E766D">
        <w:rPr>
          <w:sz w:val="22"/>
        </w:rPr>
        <w:t xml:space="preserve"> from you</w:t>
      </w:r>
      <w:r w:rsidRPr="008E766D">
        <w:rPr>
          <w:sz w:val="22"/>
        </w:rPr>
        <w:t>r nearest library.</w:t>
      </w:r>
    </w:p>
    <w:p w:rsidR="002D5067" w:rsidRPr="008E766D" w:rsidRDefault="002D5067">
      <w:pPr>
        <w:rPr>
          <w:sz w:val="22"/>
        </w:rPr>
      </w:pPr>
    </w:p>
    <w:p w:rsidR="002D5067" w:rsidRPr="008E766D" w:rsidRDefault="00AC0D7F">
      <w:pPr>
        <w:rPr>
          <w:b/>
          <w:sz w:val="22"/>
        </w:rPr>
      </w:pPr>
      <w:r w:rsidRPr="008E766D">
        <w:rPr>
          <w:b/>
          <w:sz w:val="22"/>
        </w:rPr>
        <w:t>When will we get our packs</w:t>
      </w:r>
      <w:r w:rsidR="002D5067" w:rsidRPr="008E766D">
        <w:rPr>
          <w:b/>
          <w:sz w:val="22"/>
        </w:rPr>
        <w:t>?</w:t>
      </w:r>
    </w:p>
    <w:p w:rsidR="00984BCE" w:rsidRPr="008E766D" w:rsidRDefault="00984BCE">
      <w:pPr>
        <w:rPr>
          <w:sz w:val="22"/>
        </w:rPr>
      </w:pPr>
      <w:r w:rsidRPr="008E766D">
        <w:rPr>
          <w:sz w:val="22"/>
        </w:rPr>
        <w:t>If you need your tr</w:t>
      </w:r>
      <w:r w:rsidR="00D0331B" w:rsidRPr="008E766D">
        <w:rPr>
          <w:sz w:val="22"/>
        </w:rPr>
        <w:t>easure packs</w:t>
      </w:r>
      <w:r w:rsidRPr="008E766D">
        <w:rPr>
          <w:sz w:val="22"/>
        </w:rPr>
        <w:t xml:space="preserve"> at a particular time (for example if you have an event planned), please let us know as soon as possible so that we can arrange for you to get them in time. Otherwise </w:t>
      </w:r>
      <w:r w:rsidR="009D044E" w:rsidRPr="008E766D">
        <w:rPr>
          <w:sz w:val="22"/>
        </w:rPr>
        <w:t>we will distribute them during term</w:t>
      </w:r>
      <w:r w:rsidR="00E723D9" w:rsidRPr="008E766D">
        <w:rPr>
          <w:sz w:val="22"/>
        </w:rPr>
        <w:t xml:space="preserve"> </w:t>
      </w:r>
      <w:r w:rsidR="009D044E" w:rsidRPr="008E766D">
        <w:rPr>
          <w:sz w:val="22"/>
        </w:rPr>
        <w:t>time according to area.</w:t>
      </w:r>
    </w:p>
    <w:p w:rsidR="00280F7B" w:rsidRPr="008E766D" w:rsidRDefault="00280F7B">
      <w:pPr>
        <w:rPr>
          <w:sz w:val="22"/>
        </w:rPr>
      </w:pPr>
    </w:p>
    <w:p w:rsidR="001B7AC4" w:rsidRPr="008E766D" w:rsidRDefault="00AC0D7F">
      <w:pPr>
        <w:rPr>
          <w:b/>
          <w:sz w:val="22"/>
        </w:rPr>
      </w:pPr>
      <w:r w:rsidRPr="008E766D">
        <w:rPr>
          <w:b/>
          <w:sz w:val="22"/>
        </w:rPr>
        <w:t>How do we present the packs</w:t>
      </w:r>
      <w:r w:rsidR="00C50D90" w:rsidRPr="008E766D">
        <w:rPr>
          <w:b/>
          <w:sz w:val="22"/>
        </w:rPr>
        <w:t>?</w:t>
      </w:r>
    </w:p>
    <w:p w:rsidR="00280F7B" w:rsidRPr="008E766D" w:rsidRDefault="00280F7B">
      <w:pPr>
        <w:rPr>
          <w:sz w:val="22"/>
        </w:rPr>
      </w:pPr>
      <w:r w:rsidRPr="008E766D">
        <w:rPr>
          <w:sz w:val="22"/>
        </w:rPr>
        <w:t xml:space="preserve">This is up to you.  </w:t>
      </w:r>
      <w:r w:rsidR="009D044E" w:rsidRPr="008E766D">
        <w:rPr>
          <w:sz w:val="22"/>
        </w:rPr>
        <w:t>Suggestions include:</w:t>
      </w:r>
    </w:p>
    <w:p w:rsidR="009D044E" w:rsidRPr="008E766D" w:rsidRDefault="009D044E" w:rsidP="00575AB4">
      <w:pPr>
        <w:numPr>
          <w:ilvl w:val="0"/>
          <w:numId w:val="1"/>
        </w:numPr>
        <w:rPr>
          <w:sz w:val="22"/>
        </w:rPr>
      </w:pPr>
      <w:r w:rsidRPr="008E766D">
        <w:rPr>
          <w:sz w:val="22"/>
        </w:rPr>
        <w:t>At a story</w:t>
      </w:r>
      <w:r w:rsidR="00E723D9" w:rsidRPr="008E766D">
        <w:rPr>
          <w:sz w:val="22"/>
        </w:rPr>
        <w:t xml:space="preserve"> </w:t>
      </w:r>
      <w:r w:rsidRPr="008E766D">
        <w:rPr>
          <w:sz w:val="22"/>
        </w:rPr>
        <w:t xml:space="preserve">time at your local library – contact them to arrange a visit. Details at </w:t>
      </w:r>
      <w:hyperlink r:id="rId10" w:history="1">
        <w:r w:rsidRPr="008E766D">
          <w:rPr>
            <w:rStyle w:val="Hyperlink"/>
            <w:sz w:val="22"/>
          </w:rPr>
          <w:t>www.bradford.gov.uk/libraries</w:t>
        </w:r>
      </w:hyperlink>
    </w:p>
    <w:p w:rsidR="009D044E" w:rsidRPr="008E766D" w:rsidRDefault="009D044E" w:rsidP="00575AB4">
      <w:pPr>
        <w:numPr>
          <w:ilvl w:val="0"/>
          <w:numId w:val="1"/>
        </w:numPr>
        <w:rPr>
          <w:sz w:val="22"/>
        </w:rPr>
      </w:pPr>
      <w:r w:rsidRPr="008E766D">
        <w:rPr>
          <w:sz w:val="22"/>
        </w:rPr>
        <w:t>At a parents’ evening</w:t>
      </w:r>
    </w:p>
    <w:p w:rsidR="009D044E" w:rsidRPr="008E766D" w:rsidRDefault="009D044E" w:rsidP="00575AB4">
      <w:pPr>
        <w:numPr>
          <w:ilvl w:val="0"/>
          <w:numId w:val="1"/>
        </w:numPr>
        <w:rPr>
          <w:sz w:val="22"/>
        </w:rPr>
      </w:pPr>
      <w:r w:rsidRPr="008E766D">
        <w:rPr>
          <w:sz w:val="22"/>
        </w:rPr>
        <w:t>At a book celebration event  – e</w:t>
      </w:r>
      <w:r w:rsidR="00E723D9" w:rsidRPr="008E766D">
        <w:rPr>
          <w:sz w:val="22"/>
        </w:rPr>
        <w:t>.</w:t>
      </w:r>
      <w:r w:rsidRPr="008E766D">
        <w:rPr>
          <w:sz w:val="22"/>
        </w:rPr>
        <w:t>g</w:t>
      </w:r>
      <w:r w:rsidR="00E723D9" w:rsidRPr="008E766D">
        <w:rPr>
          <w:sz w:val="22"/>
        </w:rPr>
        <w:t>.</w:t>
      </w:r>
      <w:r w:rsidRPr="008E766D">
        <w:rPr>
          <w:sz w:val="22"/>
        </w:rPr>
        <w:t xml:space="preserve"> National </w:t>
      </w:r>
      <w:proofErr w:type="spellStart"/>
      <w:r w:rsidRPr="008E766D">
        <w:rPr>
          <w:sz w:val="22"/>
        </w:rPr>
        <w:t>Bookstart</w:t>
      </w:r>
      <w:proofErr w:type="spellEnd"/>
      <w:r w:rsidRPr="008E766D">
        <w:rPr>
          <w:sz w:val="22"/>
        </w:rPr>
        <w:t xml:space="preserve"> Week</w:t>
      </w:r>
    </w:p>
    <w:p w:rsidR="00E723D9" w:rsidRPr="008E766D" w:rsidRDefault="00E723D9" w:rsidP="00575AB4">
      <w:pPr>
        <w:numPr>
          <w:ilvl w:val="0"/>
          <w:numId w:val="1"/>
        </w:numPr>
        <w:rPr>
          <w:sz w:val="22"/>
        </w:rPr>
      </w:pPr>
      <w:r w:rsidRPr="008E766D">
        <w:rPr>
          <w:sz w:val="22"/>
        </w:rPr>
        <w:t>Collection points with video messaging</w:t>
      </w:r>
    </w:p>
    <w:p w:rsidR="00575AB4" w:rsidRPr="008E766D" w:rsidRDefault="00575AB4">
      <w:pPr>
        <w:rPr>
          <w:sz w:val="22"/>
        </w:rPr>
      </w:pPr>
    </w:p>
    <w:p w:rsidR="009D044E" w:rsidRPr="008E766D" w:rsidRDefault="00575AB4">
      <w:pPr>
        <w:rPr>
          <w:sz w:val="22"/>
        </w:rPr>
      </w:pPr>
      <w:r w:rsidRPr="008E766D">
        <w:rPr>
          <w:sz w:val="22"/>
        </w:rPr>
        <w:t>Whichever you choose, we recommend that you involve parents and carers as much as possible. Giving parents a brief explanation of the pack can really encourage them to enjoy the books with their children.</w:t>
      </w:r>
    </w:p>
    <w:p w:rsidR="00575AB4" w:rsidRPr="008E766D" w:rsidRDefault="00575AB4">
      <w:pPr>
        <w:rPr>
          <w:sz w:val="22"/>
        </w:rPr>
      </w:pPr>
    </w:p>
    <w:p w:rsidR="00575AB4" w:rsidRPr="008E766D" w:rsidRDefault="00575AB4">
      <w:pPr>
        <w:rPr>
          <w:b/>
          <w:sz w:val="22"/>
        </w:rPr>
      </w:pPr>
      <w:r w:rsidRPr="008E766D">
        <w:rPr>
          <w:b/>
          <w:sz w:val="22"/>
        </w:rPr>
        <w:t xml:space="preserve">Can </w:t>
      </w:r>
      <w:proofErr w:type="spellStart"/>
      <w:r w:rsidRPr="008E766D">
        <w:rPr>
          <w:b/>
          <w:sz w:val="22"/>
        </w:rPr>
        <w:t>Bookstart</w:t>
      </w:r>
      <w:proofErr w:type="spellEnd"/>
      <w:r w:rsidRPr="008E766D">
        <w:rPr>
          <w:b/>
          <w:sz w:val="22"/>
        </w:rPr>
        <w:t xml:space="preserve"> Bear come to our event?</w:t>
      </w:r>
    </w:p>
    <w:p w:rsidR="00575AB4" w:rsidRPr="008E766D" w:rsidRDefault="00575AB4">
      <w:pPr>
        <w:rPr>
          <w:sz w:val="22"/>
        </w:rPr>
      </w:pPr>
      <w:r w:rsidRPr="008E766D">
        <w:rPr>
          <w:sz w:val="22"/>
        </w:rPr>
        <w:t xml:space="preserve">If you would like to borrow the costume, please get in touch to check availability. There is no charge – all you need to do is </w:t>
      </w:r>
      <w:r w:rsidR="00AC0D7F" w:rsidRPr="008E766D">
        <w:rPr>
          <w:sz w:val="22"/>
        </w:rPr>
        <w:t>co</w:t>
      </w:r>
      <w:r w:rsidR="00B66D79" w:rsidRPr="008E766D">
        <w:rPr>
          <w:sz w:val="22"/>
        </w:rPr>
        <w:t>llect and return it to Shipley</w:t>
      </w:r>
      <w:r w:rsidR="00F543F3" w:rsidRPr="008E766D">
        <w:rPr>
          <w:sz w:val="22"/>
        </w:rPr>
        <w:t xml:space="preserve"> </w:t>
      </w:r>
      <w:r w:rsidRPr="008E766D">
        <w:rPr>
          <w:sz w:val="22"/>
        </w:rPr>
        <w:t>Library. You will need to find your own volunteer to wear the costume.</w:t>
      </w:r>
    </w:p>
    <w:p w:rsidR="00280F7B" w:rsidRPr="008E766D" w:rsidRDefault="00280F7B">
      <w:pPr>
        <w:rPr>
          <w:sz w:val="22"/>
        </w:rPr>
      </w:pPr>
    </w:p>
    <w:p w:rsidR="00280F7B" w:rsidRPr="008E766D" w:rsidRDefault="00653F00">
      <w:pPr>
        <w:rPr>
          <w:b/>
          <w:sz w:val="22"/>
        </w:rPr>
      </w:pPr>
      <w:r w:rsidRPr="008E766D">
        <w:rPr>
          <w:b/>
          <w:sz w:val="22"/>
        </w:rPr>
        <w:t>Can we give feedback?</w:t>
      </w:r>
    </w:p>
    <w:p w:rsidR="00653F00" w:rsidRPr="008E766D" w:rsidRDefault="00653F00">
      <w:pPr>
        <w:rPr>
          <w:sz w:val="22"/>
        </w:rPr>
      </w:pPr>
      <w:r w:rsidRPr="008E766D">
        <w:rPr>
          <w:sz w:val="22"/>
        </w:rPr>
        <w:t xml:space="preserve">Yes, please do. Parents’ and professionals’ views are all welcome.  Evidence of increased </w:t>
      </w:r>
      <w:r w:rsidR="00D170A3" w:rsidRPr="008E766D">
        <w:rPr>
          <w:sz w:val="22"/>
        </w:rPr>
        <w:t>parental involvement in books</w:t>
      </w:r>
      <w:r w:rsidRPr="008E766D">
        <w:rPr>
          <w:sz w:val="22"/>
        </w:rPr>
        <w:t xml:space="preserve"> and reading is very useful, and you do not need to give any</w:t>
      </w:r>
      <w:r w:rsidR="008E27D6" w:rsidRPr="008E766D">
        <w:rPr>
          <w:sz w:val="22"/>
        </w:rPr>
        <w:t xml:space="preserve"> names. There is a feedback section</w:t>
      </w:r>
      <w:r w:rsidRPr="008E766D">
        <w:rPr>
          <w:sz w:val="22"/>
        </w:rPr>
        <w:t xml:space="preserve"> on the back of the order form.</w:t>
      </w:r>
    </w:p>
    <w:p w:rsidR="009064A8" w:rsidRDefault="009064A8"/>
    <w:p w:rsidR="00D0331B" w:rsidRDefault="00D0331B" w:rsidP="009064A8">
      <w:pPr>
        <w:jc w:val="center"/>
        <w:rPr>
          <w:b/>
          <w:sz w:val="28"/>
          <w:szCs w:val="28"/>
        </w:rPr>
      </w:pPr>
    </w:p>
    <w:p w:rsidR="008E766D" w:rsidRDefault="008E766D" w:rsidP="00345B1B">
      <w:pPr>
        <w:jc w:val="center"/>
        <w:rPr>
          <w:b/>
        </w:rPr>
      </w:pPr>
    </w:p>
    <w:p w:rsidR="008E766D" w:rsidRDefault="008E766D" w:rsidP="00345B1B">
      <w:pPr>
        <w:jc w:val="center"/>
        <w:rPr>
          <w:b/>
        </w:rPr>
      </w:pPr>
    </w:p>
    <w:p w:rsidR="008E766D" w:rsidRDefault="008E766D" w:rsidP="00345B1B">
      <w:pPr>
        <w:jc w:val="center"/>
        <w:rPr>
          <w:b/>
        </w:rPr>
      </w:pPr>
    </w:p>
    <w:p w:rsidR="00345B1B" w:rsidRPr="00083D34" w:rsidRDefault="00BA25D0" w:rsidP="00345B1B">
      <w:pPr>
        <w:jc w:val="center"/>
        <w:rPr>
          <w:b/>
        </w:rPr>
      </w:pPr>
      <w:proofErr w:type="spellStart"/>
      <w:r>
        <w:rPr>
          <w:b/>
        </w:rPr>
        <w:lastRenderedPageBreak/>
        <w:t>Bookstart</w:t>
      </w:r>
      <w:proofErr w:type="spellEnd"/>
      <w:r>
        <w:rPr>
          <w:b/>
        </w:rPr>
        <w:t xml:space="preserve"> </w:t>
      </w:r>
      <w:r w:rsidR="00314022">
        <w:rPr>
          <w:b/>
        </w:rPr>
        <w:t xml:space="preserve">Treasure Pack </w:t>
      </w:r>
      <w:r w:rsidR="00E100EE">
        <w:rPr>
          <w:b/>
        </w:rPr>
        <w:t>Order Form 20</w:t>
      </w:r>
      <w:r w:rsidR="00B402AE">
        <w:rPr>
          <w:b/>
        </w:rPr>
        <w:t>20</w:t>
      </w:r>
      <w:r w:rsidR="009A6BF4">
        <w:rPr>
          <w:b/>
        </w:rPr>
        <w:t>-2</w:t>
      </w:r>
      <w:r w:rsidR="00B402AE">
        <w:rPr>
          <w:b/>
        </w:rPr>
        <w:t>1</w:t>
      </w:r>
    </w:p>
    <w:p w:rsidR="00345B1B" w:rsidRPr="00083D34" w:rsidRDefault="00345B1B" w:rsidP="00345B1B">
      <w:pPr>
        <w:jc w:val="center"/>
        <w:rPr>
          <w:b/>
        </w:rPr>
      </w:pPr>
      <w:r w:rsidRPr="00083D34">
        <w:rPr>
          <w:b/>
        </w:rPr>
        <w:t>Pl</w:t>
      </w:r>
      <w:r w:rsidR="00E100EE">
        <w:rPr>
          <w:b/>
        </w:rPr>
        <w:t>ease return by 30 September 20</w:t>
      </w:r>
      <w:r w:rsidR="00B402AE">
        <w:rPr>
          <w:b/>
        </w:rPr>
        <w:t>20</w:t>
      </w:r>
      <w:bookmarkStart w:id="0" w:name="_GoBack"/>
      <w:bookmarkEnd w:id="0"/>
      <w:r w:rsidRPr="00083D34">
        <w:rPr>
          <w:b/>
        </w:rPr>
        <w:t xml:space="preserve"> (address overleaf)</w:t>
      </w:r>
    </w:p>
    <w:p w:rsidR="00345B1B" w:rsidRDefault="00345B1B" w:rsidP="00345B1B"/>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40"/>
      </w:tblGrid>
      <w:tr w:rsidR="00C01631" w:rsidTr="00E723D9">
        <w:trPr>
          <w:trHeight w:val="1114"/>
        </w:trPr>
        <w:tc>
          <w:tcPr>
            <w:tcW w:w="8528" w:type="dxa"/>
            <w:gridSpan w:val="2"/>
          </w:tcPr>
          <w:p w:rsidR="00C01631" w:rsidRDefault="00C01631" w:rsidP="009A6BF4">
            <w:r w:rsidRPr="009A6BF4">
              <w:rPr>
                <w:b/>
                <w:sz w:val="32"/>
                <w:szCs w:val="32"/>
              </w:rPr>
              <w:t xml:space="preserve">Total number of treasure packs needed </w:t>
            </w:r>
            <w:r>
              <w:rPr>
                <w:b/>
                <w:sz w:val="32"/>
                <w:szCs w:val="32"/>
              </w:rPr>
              <w:t xml:space="preserve">= </w:t>
            </w:r>
          </w:p>
          <w:p w:rsidR="00C01631" w:rsidRDefault="00C01631" w:rsidP="008110E4"/>
          <w:p w:rsidR="00C01631" w:rsidRPr="008110E4" w:rsidRDefault="00C01631" w:rsidP="008110E4">
            <w:pPr>
              <w:rPr>
                <w:b/>
              </w:rPr>
            </w:pPr>
          </w:p>
        </w:tc>
      </w:tr>
      <w:tr w:rsidR="009A6BF4" w:rsidTr="00E723D9">
        <w:tc>
          <w:tcPr>
            <w:tcW w:w="8528" w:type="dxa"/>
            <w:gridSpan w:val="2"/>
          </w:tcPr>
          <w:p w:rsidR="009A6BF4" w:rsidRDefault="009A6BF4" w:rsidP="00345B1B">
            <w:pPr>
              <w:jc w:val="center"/>
            </w:pPr>
            <w:r>
              <w:t>P</w:t>
            </w:r>
            <w:r w:rsidRPr="005F04B9">
              <w:t>lease orde</w:t>
            </w:r>
            <w:r>
              <w:t xml:space="preserve">r dual language books below. You can now download guidance leaflets in other languages directly from the </w:t>
            </w:r>
            <w:proofErr w:type="spellStart"/>
            <w:r>
              <w:t>Booktrust</w:t>
            </w:r>
            <w:proofErr w:type="spellEnd"/>
            <w:r>
              <w:t xml:space="preserve"> website (full details in FAQs)</w:t>
            </w:r>
          </w:p>
        </w:tc>
      </w:tr>
      <w:tr w:rsidR="00345B1B" w:rsidTr="00345B1B">
        <w:tc>
          <w:tcPr>
            <w:tcW w:w="2088" w:type="dxa"/>
          </w:tcPr>
          <w:p w:rsidR="00345B1B" w:rsidRDefault="00345B1B" w:rsidP="00345B1B">
            <w:pPr>
              <w:jc w:val="center"/>
            </w:pPr>
            <w:r>
              <w:t>Name of setting</w:t>
            </w:r>
          </w:p>
        </w:tc>
        <w:tc>
          <w:tcPr>
            <w:tcW w:w="6440" w:type="dxa"/>
          </w:tcPr>
          <w:p w:rsidR="00345B1B" w:rsidRDefault="00345B1B" w:rsidP="00345B1B">
            <w:pPr>
              <w:jc w:val="center"/>
            </w:pPr>
          </w:p>
          <w:p w:rsidR="00345B1B" w:rsidRDefault="00345B1B" w:rsidP="00345B1B">
            <w:pPr>
              <w:jc w:val="center"/>
            </w:pPr>
          </w:p>
        </w:tc>
      </w:tr>
      <w:tr w:rsidR="00345B1B" w:rsidTr="00345B1B">
        <w:tc>
          <w:tcPr>
            <w:tcW w:w="2088" w:type="dxa"/>
          </w:tcPr>
          <w:p w:rsidR="00345B1B" w:rsidRDefault="00345B1B" w:rsidP="00345B1B">
            <w:pPr>
              <w:jc w:val="center"/>
            </w:pPr>
            <w:r>
              <w:t>Address</w:t>
            </w:r>
          </w:p>
        </w:tc>
        <w:tc>
          <w:tcPr>
            <w:tcW w:w="6440" w:type="dxa"/>
          </w:tcPr>
          <w:p w:rsidR="00345B1B" w:rsidRDefault="00345B1B" w:rsidP="00345B1B">
            <w:pPr>
              <w:jc w:val="center"/>
            </w:pPr>
          </w:p>
          <w:p w:rsidR="00345B1B" w:rsidRDefault="00345B1B" w:rsidP="00345B1B">
            <w:pPr>
              <w:jc w:val="center"/>
            </w:pPr>
          </w:p>
        </w:tc>
      </w:tr>
      <w:tr w:rsidR="00345B1B" w:rsidTr="00345B1B">
        <w:tc>
          <w:tcPr>
            <w:tcW w:w="2088" w:type="dxa"/>
          </w:tcPr>
          <w:p w:rsidR="00345B1B" w:rsidRDefault="00345B1B" w:rsidP="00345B1B">
            <w:pPr>
              <w:jc w:val="center"/>
            </w:pPr>
            <w:r>
              <w:t>Contact name</w:t>
            </w:r>
          </w:p>
        </w:tc>
        <w:tc>
          <w:tcPr>
            <w:tcW w:w="6440" w:type="dxa"/>
          </w:tcPr>
          <w:p w:rsidR="00345B1B" w:rsidRDefault="00345B1B" w:rsidP="00345B1B">
            <w:pPr>
              <w:jc w:val="center"/>
            </w:pPr>
          </w:p>
          <w:p w:rsidR="00345B1B" w:rsidRDefault="00345B1B" w:rsidP="00345B1B">
            <w:pPr>
              <w:jc w:val="center"/>
            </w:pPr>
          </w:p>
        </w:tc>
      </w:tr>
      <w:tr w:rsidR="00345B1B" w:rsidTr="00345B1B">
        <w:tc>
          <w:tcPr>
            <w:tcW w:w="2088" w:type="dxa"/>
          </w:tcPr>
          <w:p w:rsidR="00345B1B" w:rsidRDefault="00345B1B" w:rsidP="00345B1B">
            <w:pPr>
              <w:jc w:val="center"/>
            </w:pPr>
            <w:r w:rsidRPr="00E100EE">
              <w:t>Phone</w:t>
            </w:r>
          </w:p>
        </w:tc>
        <w:tc>
          <w:tcPr>
            <w:tcW w:w="6440" w:type="dxa"/>
          </w:tcPr>
          <w:p w:rsidR="00345B1B" w:rsidRDefault="00345B1B" w:rsidP="00345B1B">
            <w:pPr>
              <w:jc w:val="center"/>
            </w:pPr>
          </w:p>
          <w:p w:rsidR="00345B1B" w:rsidRDefault="00345B1B" w:rsidP="00345B1B">
            <w:pPr>
              <w:jc w:val="center"/>
            </w:pPr>
          </w:p>
        </w:tc>
      </w:tr>
      <w:tr w:rsidR="00345B1B" w:rsidTr="00345B1B">
        <w:tc>
          <w:tcPr>
            <w:tcW w:w="2088" w:type="dxa"/>
          </w:tcPr>
          <w:p w:rsidR="00345B1B" w:rsidRDefault="00345B1B" w:rsidP="00345B1B">
            <w:pPr>
              <w:jc w:val="center"/>
            </w:pPr>
            <w:r>
              <w:t>Email</w:t>
            </w:r>
          </w:p>
        </w:tc>
        <w:tc>
          <w:tcPr>
            <w:tcW w:w="6440" w:type="dxa"/>
          </w:tcPr>
          <w:p w:rsidR="00345B1B" w:rsidRDefault="00345B1B" w:rsidP="00345B1B">
            <w:pPr>
              <w:jc w:val="center"/>
            </w:pPr>
          </w:p>
          <w:p w:rsidR="00345B1B" w:rsidRDefault="00345B1B" w:rsidP="00345B1B">
            <w:pPr>
              <w:jc w:val="center"/>
            </w:pPr>
          </w:p>
        </w:tc>
      </w:tr>
    </w:tbl>
    <w:p w:rsidR="002F5EEC" w:rsidRPr="002F5EEC" w:rsidRDefault="002F5EEC" w:rsidP="002F5EEC">
      <w:pPr>
        <w:rPr>
          <w:vanish/>
        </w:rPr>
      </w:pPr>
    </w:p>
    <w:tbl>
      <w:tblPr>
        <w:tblpPr w:leftFromText="180" w:rightFromText="180" w:vertAnchor="page" w:horzAnchor="margin" w:tblpXSpec="center" w:tblpY="6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1057"/>
        <w:gridCol w:w="1631"/>
        <w:gridCol w:w="1057"/>
        <w:gridCol w:w="1600"/>
        <w:gridCol w:w="1276"/>
      </w:tblGrid>
      <w:tr w:rsidR="009A6BF4" w:rsidRPr="00421B8C" w:rsidTr="009A6BF4">
        <w:trPr>
          <w:trHeight w:val="1114"/>
        </w:trPr>
        <w:tc>
          <w:tcPr>
            <w:tcW w:w="8660" w:type="dxa"/>
            <w:gridSpan w:val="6"/>
            <w:shd w:val="clear" w:color="auto" w:fill="auto"/>
          </w:tcPr>
          <w:p w:rsidR="009A6BF4" w:rsidRPr="00421B8C" w:rsidRDefault="009A6BF4" w:rsidP="009A6BF4">
            <w:pPr>
              <w:rPr>
                <w:rFonts w:eastAsia="Calibri" w:cs="Arial"/>
                <w:b/>
                <w:szCs w:val="144"/>
                <w:lang w:eastAsia="en-US"/>
              </w:rPr>
            </w:pPr>
            <w:r>
              <w:rPr>
                <w:rFonts w:eastAsia="Calibri" w:cs="Arial"/>
                <w:b/>
                <w:szCs w:val="144"/>
                <w:lang w:eastAsia="en-US"/>
              </w:rPr>
              <w:t>Please use the form below to order dual language books. If you order these we will deliver them to you in the packs as a substitute for the English language books.</w:t>
            </w:r>
          </w:p>
        </w:tc>
      </w:tr>
      <w:tr w:rsidR="009A6BF4" w:rsidRPr="00421B8C" w:rsidTr="009A6BF4">
        <w:tc>
          <w:tcPr>
            <w:tcW w:w="2039" w:type="dxa"/>
            <w:shd w:val="clear" w:color="auto" w:fill="auto"/>
          </w:tcPr>
          <w:p w:rsidR="009A6BF4" w:rsidRPr="00C22F19" w:rsidRDefault="009A6BF4" w:rsidP="009A6BF4">
            <w:pPr>
              <w:rPr>
                <w:rFonts w:eastAsia="Calibri" w:cs="Arial"/>
                <w:b/>
                <w:szCs w:val="144"/>
                <w:lang w:eastAsia="en-US"/>
              </w:rPr>
            </w:pPr>
            <w:r w:rsidRPr="00C22F19">
              <w:rPr>
                <w:rFonts w:eastAsia="Calibri" w:cs="Arial"/>
                <w:b/>
                <w:szCs w:val="144"/>
                <w:lang w:eastAsia="en-US"/>
              </w:rPr>
              <w:t>Language</w:t>
            </w:r>
          </w:p>
        </w:tc>
        <w:tc>
          <w:tcPr>
            <w:tcW w:w="1057" w:type="dxa"/>
            <w:shd w:val="clear" w:color="auto" w:fill="auto"/>
          </w:tcPr>
          <w:p w:rsidR="009A6BF4" w:rsidRPr="00C22F19" w:rsidRDefault="009A6BF4" w:rsidP="009A6BF4">
            <w:pPr>
              <w:rPr>
                <w:rFonts w:eastAsia="Calibri" w:cs="Arial"/>
                <w:b/>
                <w:szCs w:val="144"/>
                <w:lang w:eastAsia="en-US"/>
              </w:rPr>
            </w:pPr>
            <w:r w:rsidRPr="00C22F19">
              <w:rPr>
                <w:rFonts w:eastAsia="Calibri" w:cs="Arial"/>
                <w:b/>
                <w:szCs w:val="144"/>
                <w:lang w:eastAsia="en-US"/>
              </w:rPr>
              <w:t>Books needed</w:t>
            </w:r>
          </w:p>
        </w:tc>
        <w:tc>
          <w:tcPr>
            <w:tcW w:w="1631" w:type="dxa"/>
            <w:shd w:val="clear" w:color="auto" w:fill="auto"/>
          </w:tcPr>
          <w:p w:rsidR="009A6BF4" w:rsidRPr="00C22F19" w:rsidRDefault="009A6BF4" w:rsidP="009A6BF4">
            <w:pPr>
              <w:rPr>
                <w:rFonts w:eastAsia="Calibri" w:cs="Arial"/>
                <w:b/>
                <w:szCs w:val="144"/>
                <w:lang w:eastAsia="en-US"/>
              </w:rPr>
            </w:pPr>
            <w:r w:rsidRPr="00C22F19">
              <w:rPr>
                <w:rFonts w:eastAsia="Calibri" w:cs="Arial"/>
                <w:b/>
                <w:szCs w:val="144"/>
                <w:lang w:eastAsia="en-US"/>
              </w:rPr>
              <w:t>Language</w:t>
            </w:r>
          </w:p>
        </w:tc>
        <w:tc>
          <w:tcPr>
            <w:tcW w:w="1057" w:type="dxa"/>
            <w:shd w:val="clear" w:color="auto" w:fill="auto"/>
          </w:tcPr>
          <w:p w:rsidR="009A6BF4" w:rsidRPr="00C22F19" w:rsidRDefault="009A6BF4" w:rsidP="009A6BF4">
            <w:pPr>
              <w:rPr>
                <w:rFonts w:eastAsia="Calibri" w:cs="Arial"/>
                <w:b/>
                <w:szCs w:val="144"/>
                <w:lang w:eastAsia="en-US"/>
              </w:rPr>
            </w:pPr>
            <w:r w:rsidRPr="00C22F19">
              <w:rPr>
                <w:rFonts w:eastAsia="Calibri" w:cs="Arial"/>
                <w:b/>
                <w:szCs w:val="144"/>
                <w:lang w:eastAsia="en-US"/>
              </w:rPr>
              <w:t>Books needed</w:t>
            </w:r>
          </w:p>
        </w:tc>
        <w:tc>
          <w:tcPr>
            <w:tcW w:w="1600" w:type="dxa"/>
            <w:shd w:val="clear" w:color="auto" w:fill="auto"/>
          </w:tcPr>
          <w:p w:rsidR="009A6BF4" w:rsidRPr="00C22F19" w:rsidRDefault="009A6BF4" w:rsidP="009A6BF4">
            <w:pPr>
              <w:rPr>
                <w:rFonts w:eastAsia="Calibri" w:cs="Arial"/>
                <w:b/>
                <w:szCs w:val="144"/>
                <w:lang w:eastAsia="en-US"/>
              </w:rPr>
            </w:pPr>
            <w:r w:rsidRPr="00C22F19">
              <w:rPr>
                <w:rFonts w:eastAsia="Calibri" w:cs="Arial"/>
                <w:b/>
                <w:szCs w:val="144"/>
                <w:lang w:eastAsia="en-US"/>
              </w:rPr>
              <w:t>Language</w:t>
            </w:r>
          </w:p>
        </w:tc>
        <w:tc>
          <w:tcPr>
            <w:tcW w:w="1276" w:type="dxa"/>
            <w:shd w:val="clear" w:color="auto" w:fill="auto"/>
          </w:tcPr>
          <w:p w:rsidR="009A6BF4" w:rsidRPr="00C22F19" w:rsidRDefault="009A6BF4" w:rsidP="009A6BF4">
            <w:pPr>
              <w:rPr>
                <w:rFonts w:eastAsia="Calibri" w:cs="Arial"/>
                <w:b/>
                <w:szCs w:val="144"/>
                <w:lang w:eastAsia="en-US"/>
              </w:rPr>
            </w:pPr>
            <w:r w:rsidRPr="00C22F19">
              <w:rPr>
                <w:rFonts w:eastAsia="Calibri" w:cs="Arial"/>
                <w:b/>
                <w:szCs w:val="144"/>
                <w:lang w:eastAsia="en-US"/>
              </w:rPr>
              <w:t>Books needed</w:t>
            </w:r>
          </w:p>
        </w:tc>
      </w:tr>
      <w:tr w:rsidR="009A6BF4" w:rsidRPr="00421B8C" w:rsidTr="009A6BF4">
        <w:tc>
          <w:tcPr>
            <w:tcW w:w="2039"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Albanian</w:t>
            </w:r>
          </w:p>
        </w:tc>
        <w:tc>
          <w:tcPr>
            <w:tcW w:w="1057" w:type="dxa"/>
            <w:shd w:val="clear" w:color="auto" w:fill="auto"/>
          </w:tcPr>
          <w:p w:rsidR="009A6BF4" w:rsidRPr="00421B8C" w:rsidRDefault="009A6BF4" w:rsidP="009A6BF4">
            <w:pPr>
              <w:rPr>
                <w:rFonts w:eastAsia="Calibri" w:cs="Arial"/>
                <w:szCs w:val="144"/>
                <w:lang w:eastAsia="en-US"/>
              </w:rPr>
            </w:pPr>
          </w:p>
        </w:tc>
        <w:tc>
          <w:tcPr>
            <w:tcW w:w="1631" w:type="dxa"/>
            <w:shd w:val="clear" w:color="auto" w:fill="auto"/>
          </w:tcPr>
          <w:p w:rsidR="009A6BF4" w:rsidRPr="00421B8C" w:rsidRDefault="009A6BF4" w:rsidP="009A6BF4">
            <w:pPr>
              <w:rPr>
                <w:rFonts w:eastAsia="Calibri" w:cs="Arial"/>
                <w:szCs w:val="144"/>
                <w:lang w:eastAsia="en-US"/>
              </w:rPr>
            </w:pPr>
            <w:r>
              <w:rPr>
                <w:rFonts w:eastAsia="Calibri" w:cs="Arial"/>
                <w:szCs w:val="144"/>
                <w:lang w:eastAsia="en-US"/>
              </w:rPr>
              <w:t>Gujarati</w:t>
            </w:r>
          </w:p>
        </w:tc>
        <w:tc>
          <w:tcPr>
            <w:tcW w:w="1057" w:type="dxa"/>
            <w:shd w:val="clear" w:color="auto" w:fill="auto"/>
          </w:tcPr>
          <w:p w:rsidR="009A6BF4" w:rsidRPr="00421B8C" w:rsidRDefault="009A6BF4" w:rsidP="009A6BF4">
            <w:pPr>
              <w:rPr>
                <w:rFonts w:eastAsia="Calibri" w:cs="Arial"/>
                <w:szCs w:val="144"/>
                <w:lang w:eastAsia="en-US"/>
              </w:rPr>
            </w:pPr>
          </w:p>
        </w:tc>
        <w:tc>
          <w:tcPr>
            <w:tcW w:w="1600"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Portuguese</w:t>
            </w:r>
          </w:p>
        </w:tc>
        <w:tc>
          <w:tcPr>
            <w:tcW w:w="1276" w:type="dxa"/>
            <w:shd w:val="clear" w:color="auto" w:fill="auto"/>
          </w:tcPr>
          <w:p w:rsidR="009A6BF4" w:rsidRPr="00421B8C" w:rsidRDefault="009A6BF4" w:rsidP="009A6BF4">
            <w:pPr>
              <w:rPr>
                <w:rFonts w:eastAsia="Calibri" w:cs="Arial"/>
                <w:szCs w:val="144"/>
                <w:lang w:eastAsia="en-US"/>
              </w:rPr>
            </w:pPr>
          </w:p>
        </w:tc>
      </w:tr>
      <w:tr w:rsidR="009A6BF4" w:rsidRPr="00421B8C" w:rsidTr="009A6BF4">
        <w:tc>
          <w:tcPr>
            <w:tcW w:w="2039"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Arabic</w:t>
            </w:r>
          </w:p>
        </w:tc>
        <w:tc>
          <w:tcPr>
            <w:tcW w:w="1057" w:type="dxa"/>
            <w:shd w:val="clear" w:color="auto" w:fill="auto"/>
          </w:tcPr>
          <w:p w:rsidR="009A6BF4" w:rsidRPr="00421B8C" w:rsidRDefault="009A6BF4" w:rsidP="009A6BF4">
            <w:pPr>
              <w:rPr>
                <w:rFonts w:eastAsia="Calibri" w:cs="Arial"/>
                <w:szCs w:val="144"/>
                <w:lang w:eastAsia="en-US"/>
              </w:rPr>
            </w:pPr>
          </w:p>
        </w:tc>
        <w:tc>
          <w:tcPr>
            <w:tcW w:w="1631" w:type="dxa"/>
            <w:shd w:val="clear" w:color="auto" w:fill="auto"/>
          </w:tcPr>
          <w:p w:rsidR="009A6BF4" w:rsidRPr="00421B8C" w:rsidRDefault="009A6BF4" w:rsidP="009A6BF4">
            <w:pPr>
              <w:rPr>
                <w:rFonts w:eastAsia="Calibri" w:cs="Arial"/>
                <w:szCs w:val="144"/>
                <w:lang w:eastAsia="en-US"/>
              </w:rPr>
            </w:pPr>
            <w:r>
              <w:rPr>
                <w:rFonts w:eastAsia="Calibri" w:cs="Arial"/>
                <w:szCs w:val="144"/>
                <w:lang w:eastAsia="en-US"/>
              </w:rPr>
              <w:t>Hindi</w:t>
            </w:r>
          </w:p>
        </w:tc>
        <w:tc>
          <w:tcPr>
            <w:tcW w:w="1057" w:type="dxa"/>
            <w:shd w:val="clear" w:color="auto" w:fill="auto"/>
          </w:tcPr>
          <w:p w:rsidR="009A6BF4" w:rsidRPr="00421B8C" w:rsidRDefault="009A6BF4" w:rsidP="009A6BF4">
            <w:pPr>
              <w:rPr>
                <w:rFonts w:eastAsia="Calibri" w:cs="Arial"/>
                <w:szCs w:val="144"/>
                <w:lang w:eastAsia="en-US"/>
              </w:rPr>
            </w:pPr>
          </w:p>
        </w:tc>
        <w:tc>
          <w:tcPr>
            <w:tcW w:w="1600" w:type="dxa"/>
            <w:shd w:val="clear" w:color="auto" w:fill="auto"/>
          </w:tcPr>
          <w:p w:rsidR="009A6BF4" w:rsidRPr="00421B8C" w:rsidRDefault="009A6BF4" w:rsidP="009A6BF4">
            <w:pPr>
              <w:rPr>
                <w:rFonts w:eastAsia="Calibri" w:cs="Arial"/>
                <w:szCs w:val="144"/>
                <w:lang w:eastAsia="en-US"/>
              </w:rPr>
            </w:pPr>
            <w:r>
              <w:rPr>
                <w:rFonts w:eastAsia="Calibri" w:cs="Arial"/>
                <w:szCs w:val="144"/>
                <w:lang w:eastAsia="en-US"/>
              </w:rPr>
              <w:t>Romanian</w:t>
            </w:r>
          </w:p>
        </w:tc>
        <w:tc>
          <w:tcPr>
            <w:tcW w:w="1276" w:type="dxa"/>
            <w:shd w:val="clear" w:color="auto" w:fill="auto"/>
          </w:tcPr>
          <w:p w:rsidR="009A6BF4" w:rsidRPr="00421B8C" w:rsidRDefault="009A6BF4" w:rsidP="009A6BF4">
            <w:pPr>
              <w:rPr>
                <w:rFonts w:eastAsia="Calibri" w:cs="Arial"/>
                <w:szCs w:val="144"/>
                <w:lang w:eastAsia="en-US"/>
              </w:rPr>
            </w:pPr>
          </w:p>
        </w:tc>
      </w:tr>
      <w:tr w:rsidR="009A6BF4" w:rsidRPr="00421B8C" w:rsidTr="009A6BF4">
        <w:tc>
          <w:tcPr>
            <w:tcW w:w="2039"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Bengali</w:t>
            </w:r>
          </w:p>
        </w:tc>
        <w:tc>
          <w:tcPr>
            <w:tcW w:w="1057" w:type="dxa"/>
            <w:shd w:val="clear" w:color="auto" w:fill="auto"/>
          </w:tcPr>
          <w:p w:rsidR="009A6BF4" w:rsidRPr="00421B8C" w:rsidRDefault="009A6BF4" w:rsidP="009A6BF4">
            <w:pPr>
              <w:rPr>
                <w:rFonts w:eastAsia="Calibri" w:cs="Arial"/>
                <w:szCs w:val="144"/>
                <w:lang w:eastAsia="en-US"/>
              </w:rPr>
            </w:pPr>
          </w:p>
        </w:tc>
        <w:tc>
          <w:tcPr>
            <w:tcW w:w="1631" w:type="dxa"/>
            <w:shd w:val="clear" w:color="auto" w:fill="auto"/>
          </w:tcPr>
          <w:p w:rsidR="009A6BF4" w:rsidRPr="00421B8C" w:rsidRDefault="009A6BF4" w:rsidP="009A6BF4">
            <w:pPr>
              <w:rPr>
                <w:rFonts w:eastAsia="Calibri" w:cs="Arial"/>
                <w:szCs w:val="144"/>
                <w:lang w:eastAsia="en-US"/>
              </w:rPr>
            </w:pPr>
            <w:r>
              <w:rPr>
                <w:rFonts w:eastAsia="Calibri" w:cs="Arial"/>
                <w:szCs w:val="144"/>
                <w:lang w:eastAsia="en-US"/>
              </w:rPr>
              <w:t>Hungarian</w:t>
            </w:r>
          </w:p>
        </w:tc>
        <w:tc>
          <w:tcPr>
            <w:tcW w:w="1057" w:type="dxa"/>
            <w:shd w:val="clear" w:color="auto" w:fill="auto"/>
          </w:tcPr>
          <w:p w:rsidR="009A6BF4" w:rsidRPr="00421B8C" w:rsidRDefault="009A6BF4" w:rsidP="009A6BF4">
            <w:pPr>
              <w:rPr>
                <w:rFonts w:eastAsia="Calibri" w:cs="Arial"/>
                <w:szCs w:val="144"/>
                <w:lang w:eastAsia="en-US"/>
              </w:rPr>
            </w:pPr>
          </w:p>
        </w:tc>
        <w:tc>
          <w:tcPr>
            <w:tcW w:w="1600" w:type="dxa"/>
            <w:shd w:val="clear" w:color="auto" w:fill="auto"/>
          </w:tcPr>
          <w:p w:rsidR="009A6BF4" w:rsidRPr="00421B8C" w:rsidRDefault="009A6BF4" w:rsidP="009A6BF4">
            <w:pPr>
              <w:rPr>
                <w:rFonts w:eastAsia="Calibri" w:cs="Arial"/>
                <w:szCs w:val="144"/>
                <w:lang w:eastAsia="en-US"/>
              </w:rPr>
            </w:pPr>
            <w:r>
              <w:rPr>
                <w:rFonts w:eastAsia="Calibri" w:cs="Arial"/>
                <w:szCs w:val="144"/>
                <w:lang w:eastAsia="en-US"/>
              </w:rPr>
              <w:t>Russian</w:t>
            </w:r>
          </w:p>
        </w:tc>
        <w:tc>
          <w:tcPr>
            <w:tcW w:w="1276" w:type="dxa"/>
            <w:shd w:val="clear" w:color="auto" w:fill="auto"/>
          </w:tcPr>
          <w:p w:rsidR="009A6BF4" w:rsidRPr="00421B8C" w:rsidRDefault="009A6BF4" w:rsidP="009A6BF4">
            <w:pPr>
              <w:rPr>
                <w:rFonts w:eastAsia="Calibri" w:cs="Arial"/>
                <w:szCs w:val="144"/>
                <w:lang w:eastAsia="en-US"/>
              </w:rPr>
            </w:pPr>
          </w:p>
        </w:tc>
      </w:tr>
      <w:tr w:rsidR="009A6BF4" w:rsidRPr="00421B8C" w:rsidTr="009A6BF4">
        <w:trPr>
          <w:trHeight w:val="420"/>
        </w:trPr>
        <w:tc>
          <w:tcPr>
            <w:tcW w:w="2039"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Bulgarian</w:t>
            </w:r>
          </w:p>
        </w:tc>
        <w:tc>
          <w:tcPr>
            <w:tcW w:w="1057" w:type="dxa"/>
            <w:shd w:val="clear" w:color="auto" w:fill="auto"/>
          </w:tcPr>
          <w:p w:rsidR="009A6BF4" w:rsidRPr="00421B8C" w:rsidRDefault="009A6BF4" w:rsidP="009A6BF4">
            <w:pPr>
              <w:rPr>
                <w:rFonts w:eastAsia="Calibri" w:cs="Arial"/>
                <w:szCs w:val="144"/>
                <w:lang w:eastAsia="en-US"/>
              </w:rPr>
            </w:pPr>
          </w:p>
        </w:tc>
        <w:tc>
          <w:tcPr>
            <w:tcW w:w="1631" w:type="dxa"/>
            <w:shd w:val="clear" w:color="auto" w:fill="auto"/>
          </w:tcPr>
          <w:p w:rsidR="009A6BF4" w:rsidRPr="00421B8C" w:rsidRDefault="009A6BF4" w:rsidP="009A6BF4">
            <w:pPr>
              <w:rPr>
                <w:rFonts w:eastAsia="Calibri" w:cs="Arial"/>
                <w:szCs w:val="144"/>
                <w:lang w:eastAsia="en-US"/>
              </w:rPr>
            </w:pPr>
            <w:r>
              <w:rPr>
                <w:rFonts w:eastAsia="Calibri" w:cs="Arial"/>
                <w:szCs w:val="144"/>
                <w:lang w:eastAsia="en-US"/>
              </w:rPr>
              <w:t>Italian</w:t>
            </w:r>
          </w:p>
        </w:tc>
        <w:tc>
          <w:tcPr>
            <w:tcW w:w="1057" w:type="dxa"/>
            <w:shd w:val="clear" w:color="auto" w:fill="auto"/>
          </w:tcPr>
          <w:p w:rsidR="009A6BF4" w:rsidRPr="00421B8C" w:rsidRDefault="009A6BF4" w:rsidP="009A6BF4">
            <w:pPr>
              <w:rPr>
                <w:rFonts w:eastAsia="Calibri" w:cs="Arial"/>
                <w:szCs w:val="144"/>
                <w:lang w:eastAsia="en-US"/>
              </w:rPr>
            </w:pPr>
          </w:p>
        </w:tc>
        <w:tc>
          <w:tcPr>
            <w:tcW w:w="1600" w:type="dxa"/>
            <w:shd w:val="clear" w:color="auto" w:fill="auto"/>
          </w:tcPr>
          <w:p w:rsidR="009A6BF4" w:rsidRPr="00421B8C" w:rsidRDefault="009A6BF4" w:rsidP="009A6BF4">
            <w:pPr>
              <w:rPr>
                <w:rFonts w:eastAsia="Calibri" w:cs="Arial"/>
                <w:szCs w:val="144"/>
                <w:lang w:eastAsia="en-US"/>
              </w:rPr>
            </w:pPr>
            <w:r>
              <w:rPr>
                <w:rFonts w:eastAsia="Calibri" w:cs="Arial"/>
                <w:szCs w:val="144"/>
                <w:lang w:eastAsia="en-US"/>
              </w:rPr>
              <w:t>Slovakian</w:t>
            </w:r>
          </w:p>
        </w:tc>
        <w:tc>
          <w:tcPr>
            <w:tcW w:w="1276" w:type="dxa"/>
            <w:shd w:val="clear" w:color="auto" w:fill="auto"/>
          </w:tcPr>
          <w:p w:rsidR="009A6BF4" w:rsidRPr="00421B8C" w:rsidRDefault="009A6BF4" w:rsidP="009A6BF4">
            <w:pPr>
              <w:rPr>
                <w:rFonts w:eastAsia="Calibri" w:cs="Arial"/>
                <w:szCs w:val="144"/>
                <w:lang w:eastAsia="en-US"/>
              </w:rPr>
            </w:pPr>
          </w:p>
        </w:tc>
      </w:tr>
      <w:tr w:rsidR="009A6BF4" w:rsidRPr="00421B8C" w:rsidTr="009A6BF4">
        <w:tc>
          <w:tcPr>
            <w:tcW w:w="2039"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Chinese Simplified</w:t>
            </w:r>
          </w:p>
        </w:tc>
        <w:tc>
          <w:tcPr>
            <w:tcW w:w="1057" w:type="dxa"/>
            <w:shd w:val="clear" w:color="auto" w:fill="auto"/>
          </w:tcPr>
          <w:p w:rsidR="009A6BF4" w:rsidRPr="00421B8C" w:rsidRDefault="009A6BF4" w:rsidP="009A6BF4">
            <w:pPr>
              <w:rPr>
                <w:rFonts w:eastAsia="Calibri" w:cs="Arial"/>
                <w:szCs w:val="144"/>
                <w:lang w:eastAsia="en-US"/>
              </w:rPr>
            </w:pPr>
          </w:p>
        </w:tc>
        <w:tc>
          <w:tcPr>
            <w:tcW w:w="1631" w:type="dxa"/>
            <w:shd w:val="clear" w:color="auto" w:fill="auto"/>
          </w:tcPr>
          <w:p w:rsidR="009A6BF4" w:rsidRPr="00421B8C" w:rsidRDefault="009A6BF4" w:rsidP="009A6BF4">
            <w:pPr>
              <w:rPr>
                <w:rFonts w:eastAsia="Calibri" w:cs="Arial"/>
                <w:szCs w:val="144"/>
                <w:lang w:eastAsia="en-US"/>
              </w:rPr>
            </w:pPr>
            <w:r>
              <w:rPr>
                <w:rFonts w:eastAsia="Calibri" w:cs="Arial"/>
                <w:szCs w:val="144"/>
                <w:lang w:eastAsia="en-US"/>
              </w:rPr>
              <w:t>Japanese</w:t>
            </w:r>
          </w:p>
        </w:tc>
        <w:tc>
          <w:tcPr>
            <w:tcW w:w="1057" w:type="dxa"/>
            <w:shd w:val="clear" w:color="auto" w:fill="auto"/>
          </w:tcPr>
          <w:p w:rsidR="009A6BF4" w:rsidRPr="00421B8C" w:rsidRDefault="009A6BF4" w:rsidP="009A6BF4">
            <w:pPr>
              <w:rPr>
                <w:rFonts w:eastAsia="Calibri" w:cs="Arial"/>
                <w:szCs w:val="144"/>
                <w:lang w:eastAsia="en-US"/>
              </w:rPr>
            </w:pPr>
          </w:p>
        </w:tc>
        <w:tc>
          <w:tcPr>
            <w:tcW w:w="1600" w:type="dxa"/>
            <w:shd w:val="clear" w:color="auto" w:fill="auto"/>
          </w:tcPr>
          <w:p w:rsidR="009A6BF4" w:rsidRPr="00421B8C" w:rsidRDefault="009A6BF4" w:rsidP="009A6BF4">
            <w:pPr>
              <w:rPr>
                <w:rFonts w:eastAsia="Calibri" w:cs="Arial"/>
                <w:szCs w:val="144"/>
                <w:lang w:eastAsia="en-US"/>
              </w:rPr>
            </w:pPr>
            <w:r>
              <w:rPr>
                <w:rFonts w:eastAsia="Calibri" w:cs="Arial"/>
                <w:szCs w:val="144"/>
                <w:lang w:eastAsia="en-US"/>
              </w:rPr>
              <w:t>Somali</w:t>
            </w:r>
          </w:p>
        </w:tc>
        <w:tc>
          <w:tcPr>
            <w:tcW w:w="1276" w:type="dxa"/>
            <w:shd w:val="clear" w:color="auto" w:fill="auto"/>
          </w:tcPr>
          <w:p w:rsidR="009A6BF4" w:rsidRPr="00421B8C" w:rsidRDefault="009A6BF4" w:rsidP="009A6BF4">
            <w:pPr>
              <w:rPr>
                <w:rFonts w:eastAsia="Calibri" w:cs="Arial"/>
                <w:szCs w:val="144"/>
                <w:lang w:eastAsia="en-US"/>
              </w:rPr>
            </w:pPr>
          </w:p>
        </w:tc>
      </w:tr>
      <w:tr w:rsidR="009A6BF4" w:rsidRPr="00421B8C" w:rsidTr="009A6BF4">
        <w:tc>
          <w:tcPr>
            <w:tcW w:w="2039"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Chinese Traditional</w:t>
            </w:r>
          </w:p>
        </w:tc>
        <w:tc>
          <w:tcPr>
            <w:tcW w:w="1057" w:type="dxa"/>
            <w:shd w:val="clear" w:color="auto" w:fill="auto"/>
          </w:tcPr>
          <w:p w:rsidR="009A6BF4" w:rsidRPr="00421B8C" w:rsidRDefault="009A6BF4" w:rsidP="009A6BF4">
            <w:pPr>
              <w:rPr>
                <w:rFonts w:eastAsia="Calibri" w:cs="Arial"/>
                <w:szCs w:val="144"/>
                <w:lang w:eastAsia="en-US"/>
              </w:rPr>
            </w:pPr>
          </w:p>
        </w:tc>
        <w:tc>
          <w:tcPr>
            <w:tcW w:w="1631" w:type="dxa"/>
            <w:shd w:val="clear" w:color="auto" w:fill="auto"/>
          </w:tcPr>
          <w:p w:rsidR="009A6BF4" w:rsidRPr="00421B8C" w:rsidRDefault="009A6BF4" w:rsidP="009A6BF4">
            <w:pPr>
              <w:rPr>
                <w:rFonts w:eastAsia="Calibri" w:cs="Arial"/>
                <w:szCs w:val="144"/>
                <w:lang w:eastAsia="en-US"/>
              </w:rPr>
            </w:pPr>
            <w:r>
              <w:rPr>
                <w:rFonts w:eastAsia="Calibri" w:cs="Arial"/>
                <w:szCs w:val="144"/>
                <w:lang w:eastAsia="en-US"/>
              </w:rPr>
              <w:t>Korean</w:t>
            </w:r>
          </w:p>
        </w:tc>
        <w:tc>
          <w:tcPr>
            <w:tcW w:w="1057" w:type="dxa"/>
            <w:shd w:val="clear" w:color="auto" w:fill="auto"/>
          </w:tcPr>
          <w:p w:rsidR="009A6BF4" w:rsidRPr="00421B8C" w:rsidRDefault="009A6BF4" w:rsidP="009A6BF4">
            <w:pPr>
              <w:rPr>
                <w:rFonts w:eastAsia="Calibri" w:cs="Arial"/>
                <w:szCs w:val="144"/>
                <w:lang w:eastAsia="en-US"/>
              </w:rPr>
            </w:pPr>
          </w:p>
        </w:tc>
        <w:tc>
          <w:tcPr>
            <w:tcW w:w="1600"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Spanish</w:t>
            </w:r>
          </w:p>
        </w:tc>
        <w:tc>
          <w:tcPr>
            <w:tcW w:w="1276" w:type="dxa"/>
            <w:shd w:val="clear" w:color="auto" w:fill="auto"/>
          </w:tcPr>
          <w:p w:rsidR="009A6BF4" w:rsidRPr="00421B8C" w:rsidRDefault="009A6BF4" w:rsidP="009A6BF4">
            <w:pPr>
              <w:rPr>
                <w:rFonts w:eastAsia="Calibri" w:cs="Arial"/>
                <w:szCs w:val="144"/>
                <w:lang w:eastAsia="en-US"/>
              </w:rPr>
            </w:pPr>
          </w:p>
        </w:tc>
      </w:tr>
      <w:tr w:rsidR="009A6BF4" w:rsidRPr="00421B8C" w:rsidTr="009A6BF4">
        <w:tc>
          <w:tcPr>
            <w:tcW w:w="2039"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Croatian</w:t>
            </w:r>
          </w:p>
        </w:tc>
        <w:tc>
          <w:tcPr>
            <w:tcW w:w="1057" w:type="dxa"/>
            <w:shd w:val="clear" w:color="auto" w:fill="auto"/>
          </w:tcPr>
          <w:p w:rsidR="009A6BF4" w:rsidRPr="00421B8C" w:rsidRDefault="009A6BF4" w:rsidP="009A6BF4">
            <w:pPr>
              <w:rPr>
                <w:rFonts w:eastAsia="Calibri" w:cs="Arial"/>
                <w:szCs w:val="144"/>
                <w:lang w:eastAsia="en-US"/>
              </w:rPr>
            </w:pPr>
          </w:p>
        </w:tc>
        <w:tc>
          <w:tcPr>
            <w:tcW w:w="1631" w:type="dxa"/>
            <w:shd w:val="clear" w:color="auto" w:fill="auto"/>
          </w:tcPr>
          <w:p w:rsidR="009A6BF4" w:rsidRPr="00421B8C" w:rsidRDefault="009A6BF4" w:rsidP="009A6BF4">
            <w:pPr>
              <w:rPr>
                <w:rFonts w:eastAsia="Calibri" w:cs="Arial"/>
                <w:szCs w:val="144"/>
                <w:lang w:eastAsia="en-US"/>
              </w:rPr>
            </w:pPr>
            <w:r>
              <w:rPr>
                <w:rFonts w:eastAsia="Calibri" w:cs="Arial"/>
                <w:szCs w:val="144"/>
                <w:lang w:eastAsia="en-US"/>
              </w:rPr>
              <w:t>Kurdish</w:t>
            </w:r>
          </w:p>
        </w:tc>
        <w:tc>
          <w:tcPr>
            <w:tcW w:w="1057" w:type="dxa"/>
            <w:shd w:val="clear" w:color="auto" w:fill="auto"/>
          </w:tcPr>
          <w:p w:rsidR="009A6BF4" w:rsidRPr="00421B8C" w:rsidRDefault="009A6BF4" w:rsidP="009A6BF4">
            <w:pPr>
              <w:rPr>
                <w:rFonts w:eastAsia="Calibri" w:cs="Arial"/>
                <w:szCs w:val="144"/>
                <w:lang w:eastAsia="en-US"/>
              </w:rPr>
            </w:pPr>
          </w:p>
        </w:tc>
        <w:tc>
          <w:tcPr>
            <w:tcW w:w="1600"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Tagalog</w:t>
            </w:r>
          </w:p>
        </w:tc>
        <w:tc>
          <w:tcPr>
            <w:tcW w:w="1276" w:type="dxa"/>
            <w:shd w:val="clear" w:color="auto" w:fill="auto"/>
          </w:tcPr>
          <w:p w:rsidR="009A6BF4" w:rsidRPr="00421B8C" w:rsidRDefault="009A6BF4" w:rsidP="009A6BF4">
            <w:pPr>
              <w:rPr>
                <w:rFonts w:eastAsia="Calibri" w:cs="Arial"/>
                <w:szCs w:val="144"/>
                <w:lang w:eastAsia="en-US"/>
              </w:rPr>
            </w:pPr>
          </w:p>
        </w:tc>
      </w:tr>
      <w:tr w:rsidR="009A6BF4" w:rsidRPr="00421B8C" w:rsidTr="009A6BF4">
        <w:tc>
          <w:tcPr>
            <w:tcW w:w="2039"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Czech</w:t>
            </w:r>
          </w:p>
        </w:tc>
        <w:tc>
          <w:tcPr>
            <w:tcW w:w="1057" w:type="dxa"/>
            <w:shd w:val="clear" w:color="auto" w:fill="auto"/>
          </w:tcPr>
          <w:p w:rsidR="009A6BF4" w:rsidRPr="00421B8C" w:rsidRDefault="009A6BF4" w:rsidP="009A6BF4">
            <w:pPr>
              <w:rPr>
                <w:rFonts w:eastAsia="Calibri" w:cs="Arial"/>
                <w:szCs w:val="144"/>
                <w:lang w:eastAsia="en-US"/>
              </w:rPr>
            </w:pPr>
          </w:p>
        </w:tc>
        <w:tc>
          <w:tcPr>
            <w:tcW w:w="1631" w:type="dxa"/>
            <w:shd w:val="clear" w:color="auto" w:fill="auto"/>
          </w:tcPr>
          <w:p w:rsidR="009A6BF4" w:rsidRPr="00421B8C" w:rsidRDefault="009A6BF4" w:rsidP="009A6BF4">
            <w:pPr>
              <w:rPr>
                <w:rFonts w:eastAsia="Calibri" w:cs="Arial"/>
                <w:szCs w:val="144"/>
                <w:lang w:eastAsia="en-US"/>
              </w:rPr>
            </w:pPr>
            <w:r>
              <w:rPr>
                <w:rFonts w:eastAsia="Calibri" w:cs="Arial"/>
                <w:szCs w:val="144"/>
                <w:lang w:eastAsia="en-US"/>
              </w:rPr>
              <w:t>Latvian</w:t>
            </w:r>
          </w:p>
        </w:tc>
        <w:tc>
          <w:tcPr>
            <w:tcW w:w="1057" w:type="dxa"/>
            <w:shd w:val="clear" w:color="auto" w:fill="auto"/>
          </w:tcPr>
          <w:p w:rsidR="009A6BF4" w:rsidRPr="00421B8C" w:rsidRDefault="009A6BF4" w:rsidP="009A6BF4">
            <w:pPr>
              <w:rPr>
                <w:rFonts w:eastAsia="Calibri" w:cs="Arial"/>
                <w:szCs w:val="144"/>
                <w:lang w:eastAsia="en-US"/>
              </w:rPr>
            </w:pPr>
          </w:p>
        </w:tc>
        <w:tc>
          <w:tcPr>
            <w:tcW w:w="1600"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Tamil</w:t>
            </w:r>
          </w:p>
        </w:tc>
        <w:tc>
          <w:tcPr>
            <w:tcW w:w="1276" w:type="dxa"/>
            <w:shd w:val="clear" w:color="auto" w:fill="auto"/>
          </w:tcPr>
          <w:p w:rsidR="009A6BF4" w:rsidRPr="00421B8C" w:rsidRDefault="009A6BF4" w:rsidP="009A6BF4">
            <w:pPr>
              <w:rPr>
                <w:rFonts w:eastAsia="Calibri" w:cs="Arial"/>
                <w:szCs w:val="144"/>
                <w:lang w:eastAsia="en-US"/>
              </w:rPr>
            </w:pPr>
          </w:p>
        </w:tc>
      </w:tr>
      <w:tr w:rsidR="009A6BF4" w:rsidRPr="00421B8C" w:rsidTr="009A6BF4">
        <w:tc>
          <w:tcPr>
            <w:tcW w:w="2039"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Farsi</w:t>
            </w:r>
          </w:p>
        </w:tc>
        <w:tc>
          <w:tcPr>
            <w:tcW w:w="1057" w:type="dxa"/>
            <w:shd w:val="clear" w:color="auto" w:fill="auto"/>
          </w:tcPr>
          <w:p w:rsidR="009A6BF4" w:rsidRPr="00421B8C" w:rsidRDefault="009A6BF4" w:rsidP="009A6BF4">
            <w:pPr>
              <w:rPr>
                <w:rFonts w:eastAsia="Calibri" w:cs="Arial"/>
                <w:szCs w:val="144"/>
                <w:lang w:eastAsia="en-US"/>
              </w:rPr>
            </w:pPr>
          </w:p>
        </w:tc>
        <w:tc>
          <w:tcPr>
            <w:tcW w:w="1631" w:type="dxa"/>
            <w:shd w:val="clear" w:color="auto" w:fill="auto"/>
          </w:tcPr>
          <w:p w:rsidR="009A6BF4" w:rsidRPr="00421B8C" w:rsidRDefault="009A6BF4" w:rsidP="009A6BF4">
            <w:pPr>
              <w:rPr>
                <w:rFonts w:eastAsia="Calibri" w:cs="Arial"/>
                <w:szCs w:val="144"/>
                <w:lang w:eastAsia="en-US"/>
              </w:rPr>
            </w:pPr>
            <w:r>
              <w:rPr>
                <w:rFonts w:eastAsia="Calibri" w:cs="Arial"/>
                <w:szCs w:val="144"/>
                <w:lang w:eastAsia="en-US"/>
              </w:rPr>
              <w:t>Lithuanian</w:t>
            </w:r>
          </w:p>
        </w:tc>
        <w:tc>
          <w:tcPr>
            <w:tcW w:w="1057" w:type="dxa"/>
            <w:shd w:val="clear" w:color="auto" w:fill="auto"/>
          </w:tcPr>
          <w:p w:rsidR="009A6BF4" w:rsidRPr="00421B8C" w:rsidRDefault="009A6BF4" w:rsidP="009A6BF4">
            <w:pPr>
              <w:rPr>
                <w:rFonts w:eastAsia="Calibri" w:cs="Arial"/>
                <w:szCs w:val="144"/>
                <w:lang w:eastAsia="en-US"/>
              </w:rPr>
            </w:pPr>
          </w:p>
        </w:tc>
        <w:tc>
          <w:tcPr>
            <w:tcW w:w="1600"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Turkish</w:t>
            </w:r>
          </w:p>
        </w:tc>
        <w:tc>
          <w:tcPr>
            <w:tcW w:w="1276" w:type="dxa"/>
            <w:shd w:val="clear" w:color="auto" w:fill="auto"/>
          </w:tcPr>
          <w:p w:rsidR="009A6BF4" w:rsidRPr="00421B8C" w:rsidRDefault="009A6BF4" w:rsidP="009A6BF4">
            <w:pPr>
              <w:rPr>
                <w:rFonts w:eastAsia="Calibri" w:cs="Arial"/>
                <w:szCs w:val="144"/>
                <w:lang w:eastAsia="en-US"/>
              </w:rPr>
            </w:pPr>
          </w:p>
        </w:tc>
      </w:tr>
      <w:tr w:rsidR="009A6BF4" w:rsidRPr="00421B8C" w:rsidTr="009A6BF4">
        <w:tc>
          <w:tcPr>
            <w:tcW w:w="2039"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French</w:t>
            </w:r>
          </w:p>
        </w:tc>
        <w:tc>
          <w:tcPr>
            <w:tcW w:w="1057" w:type="dxa"/>
            <w:shd w:val="clear" w:color="auto" w:fill="auto"/>
          </w:tcPr>
          <w:p w:rsidR="009A6BF4" w:rsidRPr="00421B8C" w:rsidRDefault="009A6BF4" w:rsidP="009A6BF4">
            <w:pPr>
              <w:rPr>
                <w:rFonts w:eastAsia="Calibri" w:cs="Arial"/>
                <w:szCs w:val="144"/>
                <w:lang w:eastAsia="en-US"/>
              </w:rPr>
            </w:pPr>
          </w:p>
        </w:tc>
        <w:tc>
          <w:tcPr>
            <w:tcW w:w="1631"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Nepalese</w:t>
            </w:r>
          </w:p>
        </w:tc>
        <w:tc>
          <w:tcPr>
            <w:tcW w:w="1057" w:type="dxa"/>
            <w:shd w:val="clear" w:color="auto" w:fill="auto"/>
          </w:tcPr>
          <w:p w:rsidR="009A6BF4" w:rsidRPr="00421B8C" w:rsidRDefault="009A6BF4" w:rsidP="009A6BF4">
            <w:pPr>
              <w:rPr>
                <w:rFonts w:eastAsia="Calibri" w:cs="Arial"/>
                <w:szCs w:val="144"/>
                <w:lang w:eastAsia="en-US"/>
              </w:rPr>
            </w:pPr>
          </w:p>
        </w:tc>
        <w:tc>
          <w:tcPr>
            <w:tcW w:w="1600"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Urdu</w:t>
            </w:r>
          </w:p>
        </w:tc>
        <w:tc>
          <w:tcPr>
            <w:tcW w:w="1276" w:type="dxa"/>
            <w:shd w:val="clear" w:color="auto" w:fill="auto"/>
          </w:tcPr>
          <w:p w:rsidR="009A6BF4" w:rsidRPr="00421B8C" w:rsidRDefault="009A6BF4" w:rsidP="009A6BF4">
            <w:pPr>
              <w:rPr>
                <w:rFonts w:eastAsia="Calibri" w:cs="Arial"/>
                <w:szCs w:val="144"/>
                <w:lang w:eastAsia="en-US"/>
              </w:rPr>
            </w:pPr>
          </w:p>
        </w:tc>
      </w:tr>
      <w:tr w:rsidR="009A6BF4" w:rsidRPr="00421B8C" w:rsidTr="009A6BF4">
        <w:tc>
          <w:tcPr>
            <w:tcW w:w="2039" w:type="dxa"/>
            <w:tcBorders>
              <w:bottom w:val="single" w:sz="4" w:space="0" w:color="auto"/>
            </w:tcBorders>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German</w:t>
            </w:r>
          </w:p>
        </w:tc>
        <w:tc>
          <w:tcPr>
            <w:tcW w:w="1057" w:type="dxa"/>
            <w:tcBorders>
              <w:bottom w:val="single" w:sz="4" w:space="0" w:color="auto"/>
            </w:tcBorders>
            <w:shd w:val="clear" w:color="auto" w:fill="auto"/>
          </w:tcPr>
          <w:p w:rsidR="009A6BF4" w:rsidRPr="00421B8C" w:rsidRDefault="009A6BF4" w:rsidP="009A6BF4">
            <w:pPr>
              <w:rPr>
                <w:rFonts w:eastAsia="Calibri" w:cs="Arial"/>
                <w:szCs w:val="144"/>
                <w:lang w:eastAsia="en-US"/>
              </w:rPr>
            </w:pPr>
          </w:p>
        </w:tc>
        <w:tc>
          <w:tcPr>
            <w:tcW w:w="1631" w:type="dxa"/>
            <w:tcBorders>
              <w:bottom w:val="single" w:sz="4" w:space="0" w:color="auto"/>
            </w:tcBorders>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Panjabi/Hindi</w:t>
            </w:r>
          </w:p>
        </w:tc>
        <w:tc>
          <w:tcPr>
            <w:tcW w:w="1057" w:type="dxa"/>
            <w:tcBorders>
              <w:bottom w:val="single" w:sz="4" w:space="0" w:color="auto"/>
            </w:tcBorders>
            <w:shd w:val="clear" w:color="auto" w:fill="auto"/>
          </w:tcPr>
          <w:p w:rsidR="009A6BF4" w:rsidRPr="00421B8C" w:rsidRDefault="009A6BF4" w:rsidP="009A6BF4">
            <w:pPr>
              <w:rPr>
                <w:rFonts w:eastAsia="Calibri" w:cs="Arial"/>
                <w:szCs w:val="144"/>
                <w:lang w:eastAsia="en-US"/>
              </w:rPr>
            </w:pPr>
          </w:p>
        </w:tc>
        <w:tc>
          <w:tcPr>
            <w:tcW w:w="1600"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Vietnamese</w:t>
            </w:r>
          </w:p>
        </w:tc>
        <w:tc>
          <w:tcPr>
            <w:tcW w:w="1276" w:type="dxa"/>
            <w:shd w:val="clear" w:color="auto" w:fill="auto"/>
          </w:tcPr>
          <w:p w:rsidR="009A6BF4" w:rsidRPr="00421B8C" w:rsidRDefault="009A6BF4" w:rsidP="009A6BF4">
            <w:pPr>
              <w:rPr>
                <w:rFonts w:eastAsia="Calibri" w:cs="Arial"/>
                <w:szCs w:val="144"/>
                <w:lang w:eastAsia="en-US"/>
              </w:rPr>
            </w:pPr>
          </w:p>
        </w:tc>
      </w:tr>
      <w:tr w:rsidR="009A6BF4" w:rsidRPr="00421B8C" w:rsidTr="009A6BF4">
        <w:tc>
          <w:tcPr>
            <w:tcW w:w="2039" w:type="dxa"/>
            <w:shd w:val="clear" w:color="auto" w:fill="auto"/>
          </w:tcPr>
          <w:p w:rsidR="009A6BF4" w:rsidRPr="00421B8C" w:rsidRDefault="009A6BF4" w:rsidP="009A6BF4">
            <w:pPr>
              <w:rPr>
                <w:rFonts w:eastAsia="Calibri" w:cs="Arial"/>
                <w:szCs w:val="144"/>
                <w:lang w:eastAsia="en-US"/>
              </w:rPr>
            </w:pPr>
            <w:r>
              <w:rPr>
                <w:rFonts w:eastAsia="Calibri" w:cs="Arial"/>
                <w:szCs w:val="144"/>
                <w:lang w:eastAsia="en-US"/>
              </w:rPr>
              <w:t>Greek</w:t>
            </w:r>
          </w:p>
        </w:tc>
        <w:tc>
          <w:tcPr>
            <w:tcW w:w="1057" w:type="dxa"/>
            <w:shd w:val="clear" w:color="auto" w:fill="auto"/>
          </w:tcPr>
          <w:p w:rsidR="009A6BF4" w:rsidRPr="00421B8C" w:rsidRDefault="009A6BF4" w:rsidP="009A6BF4">
            <w:pPr>
              <w:rPr>
                <w:rFonts w:eastAsia="Calibri" w:cs="Arial"/>
                <w:szCs w:val="144"/>
                <w:lang w:eastAsia="en-US"/>
              </w:rPr>
            </w:pPr>
          </w:p>
        </w:tc>
        <w:tc>
          <w:tcPr>
            <w:tcW w:w="1631" w:type="dxa"/>
            <w:shd w:val="clear" w:color="auto" w:fill="auto"/>
          </w:tcPr>
          <w:p w:rsidR="009A6BF4" w:rsidRPr="00421B8C" w:rsidRDefault="009A6BF4" w:rsidP="009A6BF4">
            <w:pPr>
              <w:rPr>
                <w:rFonts w:eastAsia="Calibri" w:cs="Arial"/>
                <w:szCs w:val="144"/>
                <w:lang w:eastAsia="en-US"/>
              </w:rPr>
            </w:pPr>
            <w:r>
              <w:rPr>
                <w:rFonts w:eastAsia="Calibri" w:cs="Arial"/>
                <w:szCs w:val="144"/>
                <w:lang w:eastAsia="en-US"/>
              </w:rPr>
              <w:t>Polish</w:t>
            </w:r>
          </w:p>
        </w:tc>
        <w:tc>
          <w:tcPr>
            <w:tcW w:w="1057" w:type="dxa"/>
            <w:shd w:val="clear" w:color="auto" w:fill="auto"/>
          </w:tcPr>
          <w:p w:rsidR="009A6BF4" w:rsidRPr="00421B8C" w:rsidRDefault="009A6BF4" w:rsidP="009A6BF4">
            <w:pPr>
              <w:rPr>
                <w:rFonts w:eastAsia="Calibri" w:cs="Arial"/>
                <w:szCs w:val="144"/>
                <w:lang w:eastAsia="en-US"/>
              </w:rPr>
            </w:pPr>
          </w:p>
        </w:tc>
        <w:tc>
          <w:tcPr>
            <w:tcW w:w="1600" w:type="dxa"/>
            <w:shd w:val="clear" w:color="auto" w:fill="auto"/>
          </w:tcPr>
          <w:p w:rsidR="009A6BF4" w:rsidRPr="00421B8C" w:rsidRDefault="009A6BF4" w:rsidP="009A6BF4">
            <w:pPr>
              <w:rPr>
                <w:rFonts w:eastAsia="Calibri" w:cs="Arial"/>
                <w:szCs w:val="144"/>
                <w:lang w:eastAsia="en-US"/>
              </w:rPr>
            </w:pPr>
            <w:r w:rsidRPr="00421B8C">
              <w:rPr>
                <w:rFonts w:eastAsia="Calibri" w:cs="Arial"/>
                <w:szCs w:val="144"/>
                <w:lang w:eastAsia="en-US"/>
              </w:rPr>
              <w:t>Welsh</w:t>
            </w:r>
          </w:p>
        </w:tc>
        <w:tc>
          <w:tcPr>
            <w:tcW w:w="1276" w:type="dxa"/>
            <w:shd w:val="clear" w:color="auto" w:fill="auto"/>
          </w:tcPr>
          <w:p w:rsidR="009A6BF4" w:rsidRPr="00421B8C" w:rsidRDefault="009A6BF4" w:rsidP="009A6BF4">
            <w:pPr>
              <w:rPr>
                <w:rFonts w:eastAsia="Calibri" w:cs="Arial"/>
                <w:szCs w:val="144"/>
                <w:lang w:eastAsia="en-US"/>
              </w:rPr>
            </w:pPr>
          </w:p>
        </w:tc>
      </w:tr>
    </w:tbl>
    <w:p w:rsidR="00345B1B" w:rsidRDefault="009A6BF4" w:rsidP="00345B1B">
      <w:pPr>
        <w:jc w:val="center"/>
      </w:pPr>
      <w:r>
        <w:rPr>
          <w:noProof/>
        </w:rPr>
        <mc:AlternateContent>
          <mc:Choice Requires="wps">
            <w:drawing>
              <wp:anchor distT="0" distB="0" distL="114300" distR="114300" simplePos="0" relativeHeight="251658240" behindDoc="0" locked="0" layoutInCell="1" allowOverlap="1" wp14:anchorId="3064F06C" wp14:editId="2B683C99">
                <wp:simplePos x="0" y="0"/>
                <wp:positionH relativeFrom="column">
                  <wp:posOffset>207010</wp:posOffset>
                </wp:positionH>
                <wp:positionV relativeFrom="paragraph">
                  <wp:posOffset>3832860</wp:posOffset>
                </wp:positionV>
                <wp:extent cx="5638800" cy="24130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41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3D9" w:rsidRPr="008110E4" w:rsidRDefault="00E723D9" w:rsidP="008110E4">
                            <w:r w:rsidRPr="008110E4">
                              <w:rPr>
                                <w:b/>
                              </w:rPr>
                              <w:t>Panjabi/Hindi</w:t>
                            </w:r>
                            <w:r w:rsidRPr="008110E4">
                              <w:t xml:space="preserve"> books use an Indian script which may not be suitable for families of Pakistani origin who speak Panjabi. Urdu books and leaflets may be more appropriate for them.</w:t>
                            </w:r>
                          </w:p>
                          <w:p w:rsidR="00E723D9" w:rsidRPr="008110E4" w:rsidRDefault="00E723D9" w:rsidP="008110E4"/>
                          <w:p w:rsidR="00E723D9" w:rsidRPr="008110E4" w:rsidRDefault="00E723D9" w:rsidP="008110E4">
                            <w:r w:rsidRPr="008110E4">
                              <w:rPr>
                                <w:b/>
                              </w:rPr>
                              <w:t>Simplified Chinese</w:t>
                            </w:r>
                            <w:r w:rsidRPr="008110E4">
                              <w:t xml:space="preserve"> is used on the whole by Mandarin speakers from mainland China.</w:t>
                            </w:r>
                          </w:p>
                          <w:p w:rsidR="00E723D9" w:rsidRPr="008110E4" w:rsidRDefault="00E723D9" w:rsidP="008110E4"/>
                          <w:p w:rsidR="00E723D9" w:rsidRPr="008110E4" w:rsidRDefault="00E723D9" w:rsidP="008110E4">
                            <w:r w:rsidRPr="008110E4">
                              <w:rPr>
                                <w:b/>
                              </w:rPr>
                              <w:t>Traditional Chinese</w:t>
                            </w:r>
                            <w:r w:rsidRPr="008110E4">
                              <w:t xml:space="preserve"> is used on the whole by Cantonese speakers from Hong Kong and parts of southern China.</w:t>
                            </w:r>
                          </w:p>
                          <w:p w:rsidR="00E723D9" w:rsidRPr="008110E4" w:rsidRDefault="00E723D9" w:rsidP="008110E4"/>
                          <w:p w:rsidR="00E723D9" w:rsidRPr="008110E4" w:rsidRDefault="00E723D9" w:rsidP="008110E4">
                            <w:pPr>
                              <w:rPr>
                                <w:b/>
                              </w:rPr>
                            </w:pPr>
                            <w:r w:rsidRPr="008110E4">
                              <w:t>These are guidelines only so we suggest that you always check with families before ordering.</w:t>
                            </w:r>
                          </w:p>
                          <w:p w:rsidR="00E723D9" w:rsidRDefault="00E723D9" w:rsidP="008110E4">
                            <w:pPr>
                              <w:rPr>
                                <w:b/>
                              </w:rPr>
                            </w:pPr>
                          </w:p>
                          <w:p w:rsidR="00E723D9" w:rsidRDefault="00E723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64F06C" id="_x0000_t202" coordsize="21600,21600" o:spt="202" path="m,l,21600r21600,l21600,xe">
                <v:stroke joinstyle="miter"/>
                <v:path gradientshapeok="t" o:connecttype="rect"/>
              </v:shapetype>
              <v:shape id="Text Box 2" o:spid="_x0000_s1026" type="#_x0000_t202" style="position:absolute;left:0;text-align:left;margin-left:16.3pt;margin-top:301.8pt;width:444pt;height:1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" stroked="f">
                <v:textbox>
                  <w:txbxContent>
                    <w:p w:rsidR="00E723D9" w:rsidRPr="008110E4" w:rsidRDefault="00E723D9" w:rsidP="008110E4">
                      <w:r w:rsidRPr="008110E4">
                        <w:rPr>
                          <w:b/>
                        </w:rPr>
                        <w:t>Panjabi/Hindi</w:t>
                      </w:r>
                      <w:r w:rsidRPr="008110E4">
                        <w:t xml:space="preserve"> books use an Indian script which may not be suitable for families of Pakistani origin who speak Panjabi. Urdu books and leaflets may be more appropriate for them.</w:t>
                      </w:r>
                    </w:p>
                    <w:p w:rsidR="00E723D9" w:rsidRPr="008110E4" w:rsidRDefault="00E723D9" w:rsidP="008110E4"/>
                    <w:p w:rsidR="00E723D9" w:rsidRPr="008110E4" w:rsidRDefault="00E723D9" w:rsidP="008110E4">
                      <w:r w:rsidRPr="008110E4">
                        <w:rPr>
                          <w:b/>
                        </w:rPr>
                        <w:t>Simplified Chinese</w:t>
                      </w:r>
                      <w:r w:rsidRPr="008110E4">
                        <w:t xml:space="preserve"> is used on the whole by Mandarin speakers from mainland China.</w:t>
                      </w:r>
                    </w:p>
                    <w:p w:rsidR="00E723D9" w:rsidRPr="008110E4" w:rsidRDefault="00E723D9" w:rsidP="008110E4"/>
                    <w:p w:rsidR="00E723D9" w:rsidRPr="008110E4" w:rsidRDefault="00E723D9" w:rsidP="008110E4">
                      <w:r w:rsidRPr="008110E4">
                        <w:rPr>
                          <w:b/>
                        </w:rPr>
                        <w:t>Traditional Chinese</w:t>
                      </w:r>
                      <w:r w:rsidRPr="008110E4">
                        <w:t xml:space="preserve"> is used on the whole by Cantonese speakers from Hong Kong and parts of southern China.</w:t>
                      </w:r>
                    </w:p>
                    <w:p w:rsidR="00E723D9" w:rsidRPr="008110E4" w:rsidRDefault="00E723D9" w:rsidP="008110E4"/>
                    <w:p w:rsidR="00E723D9" w:rsidRPr="008110E4" w:rsidRDefault="00E723D9" w:rsidP="008110E4">
                      <w:pPr>
                        <w:rPr>
                          <w:b/>
                        </w:rPr>
                      </w:pPr>
                      <w:r w:rsidRPr="008110E4">
                        <w:t>These are guidelines only so we suggest that you always check with families before ordering.</w:t>
                      </w:r>
                    </w:p>
                    <w:p w:rsidR="00E723D9" w:rsidRDefault="00E723D9" w:rsidP="008110E4">
                      <w:pPr>
                        <w:rPr>
                          <w:b/>
                        </w:rPr>
                      </w:pPr>
                    </w:p>
                    <w:p w:rsidR="00E723D9" w:rsidRDefault="00E723D9"/>
                  </w:txbxContent>
                </v:textbox>
              </v:shape>
            </w:pict>
          </mc:Fallback>
        </mc:AlternateContent>
      </w:r>
    </w:p>
    <w:p w:rsidR="008110E4" w:rsidRDefault="008110E4" w:rsidP="00345B1B">
      <w:pPr>
        <w:jc w:val="center"/>
      </w:pPr>
    </w:p>
    <w:p w:rsidR="008110E4" w:rsidRDefault="008110E4" w:rsidP="00345B1B">
      <w:pPr>
        <w:rPr>
          <w:b/>
        </w:rPr>
      </w:pPr>
    </w:p>
    <w:p w:rsidR="008110E4" w:rsidRDefault="008110E4" w:rsidP="00345B1B">
      <w:pPr>
        <w:rPr>
          <w:b/>
        </w:rPr>
      </w:pPr>
    </w:p>
    <w:p w:rsidR="008110E4" w:rsidRDefault="008110E4" w:rsidP="00345B1B">
      <w:pPr>
        <w:rPr>
          <w:b/>
        </w:rPr>
      </w:pPr>
    </w:p>
    <w:p w:rsidR="008110E4" w:rsidRDefault="008110E4" w:rsidP="00345B1B">
      <w:pPr>
        <w:rPr>
          <w:b/>
        </w:rPr>
      </w:pPr>
    </w:p>
    <w:p w:rsidR="008110E4" w:rsidRDefault="008110E4" w:rsidP="00345B1B">
      <w:pPr>
        <w:rPr>
          <w:b/>
        </w:rPr>
      </w:pPr>
    </w:p>
    <w:p w:rsidR="008110E4" w:rsidRDefault="008110E4" w:rsidP="00345B1B">
      <w:pPr>
        <w:rPr>
          <w:b/>
        </w:rPr>
      </w:pPr>
    </w:p>
    <w:p w:rsidR="008110E4" w:rsidRDefault="008110E4" w:rsidP="00345B1B">
      <w:pPr>
        <w:rPr>
          <w:b/>
        </w:rPr>
      </w:pPr>
    </w:p>
    <w:p w:rsidR="008110E4" w:rsidRDefault="008110E4" w:rsidP="00345B1B">
      <w:pPr>
        <w:rPr>
          <w:b/>
        </w:rPr>
      </w:pPr>
    </w:p>
    <w:p w:rsidR="008110E4" w:rsidRDefault="008110E4" w:rsidP="00345B1B">
      <w:pPr>
        <w:rPr>
          <w:b/>
        </w:rPr>
      </w:pPr>
    </w:p>
    <w:p w:rsidR="001164AD" w:rsidRPr="001164AD" w:rsidRDefault="00C22F19" w:rsidP="00345B1B">
      <w:pPr>
        <w:rPr>
          <w:b/>
        </w:rPr>
      </w:pPr>
      <w:proofErr w:type="spellStart"/>
      <w:r>
        <w:rPr>
          <w:b/>
        </w:rPr>
        <w:t>Bookstart</w:t>
      </w:r>
      <w:proofErr w:type="spellEnd"/>
      <w:r>
        <w:rPr>
          <w:b/>
        </w:rPr>
        <w:t xml:space="preserve"> </w:t>
      </w:r>
      <w:r w:rsidR="001164AD" w:rsidRPr="001164AD">
        <w:rPr>
          <w:b/>
        </w:rPr>
        <w:t>Feedback Form</w:t>
      </w:r>
    </w:p>
    <w:p w:rsidR="001164AD" w:rsidRDefault="001164AD" w:rsidP="00345B1B"/>
    <w:p w:rsidR="00345B1B" w:rsidRDefault="00345B1B" w:rsidP="00345B1B">
      <w:r>
        <w:t xml:space="preserve">We hope you and your children enjoy your </w:t>
      </w:r>
      <w:proofErr w:type="spellStart"/>
      <w:r>
        <w:t>Bookstart</w:t>
      </w:r>
      <w:proofErr w:type="spellEnd"/>
      <w:r>
        <w:t xml:space="preserve"> treasure packs.</w:t>
      </w:r>
    </w:p>
    <w:p w:rsidR="00345B1B" w:rsidRDefault="00345B1B" w:rsidP="00345B1B"/>
    <w:p w:rsidR="00345B1B" w:rsidRDefault="00345B1B" w:rsidP="00345B1B">
      <w:r>
        <w:t>We would love to hear your comments and suggestions. You don’t have to give any personal details of families.</w:t>
      </w:r>
    </w:p>
    <w:p w:rsidR="00345B1B" w:rsidRDefault="00345B1B" w:rsidP="00345B1B"/>
    <w:p w:rsidR="001164AD" w:rsidRDefault="001164AD" w:rsidP="00345B1B">
      <w:pPr>
        <w:rPr>
          <w:u w:val="single"/>
        </w:rPr>
      </w:pPr>
    </w:p>
    <w:p w:rsidR="001164AD" w:rsidRDefault="001164AD" w:rsidP="00345B1B">
      <w:pPr>
        <w:rPr>
          <w:u w:val="single"/>
        </w:rPr>
      </w:pPr>
    </w:p>
    <w:p w:rsidR="00345B1B" w:rsidRDefault="00345B1B" w:rsidP="00345B1B">
      <w:pPr>
        <w:rPr>
          <w:u w:val="single"/>
        </w:rPr>
      </w:pPr>
      <w:r>
        <w:rPr>
          <w:u w:val="single"/>
        </w:rPr>
        <w:t>Name of setting:</w:t>
      </w:r>
    </w:p>
    <w:p w:rsidR="00345B1B" w:rsidRDefault="00345B1B" w:rsidP="00345B1B">
      <w:pPr>
        <w:rPr>
          <w:u w:val="single"/>
        </w:rPr>
      </w:pPr>
    </w:p>
    <w:p w:rsidR="00345B1B" w:rsidRDefault="00345B1B" w:rsidP="00345B1B">
      <w:pPr>
        <w:rPr>
          <w:u w:val="single"/>
        </w:rPr>
      </w:pPr>
      <w:r>
        <w:rPr>
          <w:u w:val="single"/>
        </w:rPr>
        <w:t>Contact Name:</w:t>
      </w:r>
    </w:p>
    <w:p w:rsidR="00345B1B" w:rsidRDefault="00345B1B" w:rsidP="00345B1B">
      <w:pPr>
        <w:rPr>
          <w:u w:val="single"/>
        </w:rPr>
      </w:pPr>
    </w:p>
    <w:p w:rsidR="00345B1B" w:rsidRDefault="00345B1B" w:rsidP="00345B1B">
      <w:pPr>
        <w:rPr>
          <w:u w:val="single"/>
        </w:rPr>
      </w:pPr>
      <w:r>
        <w:rPr>
          <w:u w:val="single"/>
        </w:rPr>
        <w:t>Children’s Comments</w:t>
      </w:r>
    </w:p>
    <w:p w:rsidR="00345B1B" w:rsidRDefault="00345B1B" w:rsidP="00345B1B"/>
    <w:p w:rsidR="00345B1B" w:rsidRDefault="00345B1B" w:rsidP="00345B1B"/>
    <w:p w:rsidR="00345B1B" w:rsidRDefault="00345B1B" w:rsidP="00345B1B"/>
    <w:p w:rsidR="00345B1B" w:rsidRDefault="00345B1B" w:rsidP="00345B1B"/>
    <w:p w:rsidR="00345B1B" w:rsidRDefault="00345B1B" w:rsidP="00345B1B"/>
    <w:p w:rsidR="00345B1B" w:rsidRDefault="00345B1B" w:rsidP="00345B1B">
      <w:pPr>
        <w:rPr>
          <w:u w:val="single"/>
        </w:rPr>
      </w:pPr>
      <w:r>
        <w:rPr>
          <w:u w:val="single"/>
        </w:rPr>
        <w:t>Parents’ Comments</w:t>
      </w:r>
    </w:p>
    <w:p w:rsidR="00345B1B" w:rsidRDefault="00345B1B" w:rsidP="00345B1B"/>
    <w:p w:rsidR="00345B1B" w:rsidRDefault="00345B1B" w:rsidP="00345B1B"/>
    <w:p w:rsidR="00345B1B" w:rsidRDefault="00345B1B" w:rsidP="00345B1B"/>
    <w:p w:rsidR="00345B1B" w:rsidRDefault="00345B1B" w:rsidP="00345B1B"/>
    <w:p w:rsidR="00345B1B" w:rsidRDefault="00345B1B" w:rsidP="00345B1B"/>
    <w:p w:rsidR="00345B1B" w:rsidRDefault="00345B1B" w:rsidP="00345B1B">
      <w:pPr>
        <w:rPr>
          <w:u w:val="single"/>
        </w:rPr>
      </w:pPr>
      <w:r>
        <w:rPr>
          <w:u w:val="single"/>
        </w:rPr>
        <w:t>Staff Comments</w:t>
      </w:r>
    </w:p>
    <w:p w:rsidR="00345B1B" w:rsidRDefault="00345B1B" w:rsidP="00345B1B"/>
    <w:p w:rsidR="00345B1B" w:rsidRDefault="00345B1B" w:rsidP="00345B1B"/>
    <w:p w:rsidR="00345B1B" w:rsidRDefault="00345B1B" w:rsidP="00345B1B"/>
    <w:p w:rsidR="00345B1B" w:rsidRDefault="00345B1B" w:rsidP="00345B1B"/>
    <w:p w:rsidR="00345B1B" w:rsidRDefault="00345B1B" w:rsidP="00345B1B"/>
    <w:p w:rsidR="00345B1B" w:rsidRDefault="00345B1B" w:rsidP="00345B1B">
      <w:pPr>
        <w:rPr>
          <w:u w:val="single"/>
        </w:rPr>
      </w:pPr>
      <w:r>
        <w:rPr>
          <w:u w:val="single"/>
        </w:rPr>
        <w:t>Any suggestions for improvement</w:t>
      </w:r>
    </w:p>
    <w:p w:rsidR="00345B1B" w:rsidRDefault="00345B1B" w:rsidP="00345B1B">
      <w:pPr>
        <w:rPr>
          <w:u w:val="single"/>
        </w:rPr>
      </w:pPr>
    </w:p>
    <w:p w:rsidR="00345B1B" w:rsidRDefault="00345B1B" w:rsidP="00345B1B">
      <w:pPr>
        <w:rPr>
          <w:u w:val="single"/>
        </w:rPr>
      </w:pPr>
    </w:p>
    <w:p w:rsidR="00345B1B" w:rsidRDefault="00345B1B" w:rsidP="00345B1B">
      <w:pPr>
        <w:rPr>
          <w:u w:val="single"/>
        </w:rPr>
      </w:pPr>
    </w:p>
    <w:p w:rsidR="00345B1B" w:rsidRDefault="00345B1B" w:rsidP="00345B1B">
      <w:pPr>
        <w:rPr>
          <w:u w:val="single"/>
        </w:rPr>
      </w:pPr>
    </w:p>
    <w:p w:rsidR="00345B1B" w:rsidRDefault="00345B1B" w:rsidP="00345B1B">
      <w:pPr>
        <w:rPr>
          <w:u w:val="single"/>
        </w:rPr>
      </w:pPr>
    </w:p>
    <w:p w:rsidR="00345B1B" w:rsidRDefault="00345B1B" w:rsidP="00345B1B">
      <w:pPr>
        <w:rPr>
          <w:u w:val="single"/>
        </w:rPr>
      </w:pPr>
    </w:p>
    <w:p w:rsidR="00345B1B" w:rsidRDefault="00345B1B" w:rsidP="00345B1B">
      <w:pPr>
        <w:rPr>
          <w:b/>
        </w:rPr>
      </w:pPr>
      <w:r>
        <w:rPr>
          <w:b/>
        </w:rPr>
        <w:t>Please return the forms by post or email to:</w:t>
      </w:r>
    </w:p>
    <w:p w:rsidR="00345B1B" w:rsidRDefault="00345B1B" w:rsidP="00345B1B">
      <w:pPr>
        <w:rPr>
          <w:b/>
        </w:rPr>
      </w:pPr>
    </w:p>
    <w:p w:rsidR="00345B1B" w:rsidRDefault="00C01631" w:rsidP="00345B1B">
      <w:pPr>
        <w:rPr>
          <w:b/>
        </w:rPr>
      </w:pPr>
      <w:r>
        <w:rPr>
          <w:b/>
        </w:rPr>
        <w:t>Susan Brewster-Craig</w:t>
      </w:r>
    </w:p>
    <w:p w:rsidR="00C01631" w:rsidRDefault="00345B1B" w:rsidP="00345B1B">
      <w:pPr>
        <w:rPr>
          <w:b/>
        </w:rPr>
      </w:pPr>
      <w:r>
        <w:rPr>
          <w:b/>
        </w:rPr>
        <w:t xml:space="preserve">Development Officer </w:t>
      </w:r>
    </w:p>
    <w:p w:rsidR="00345B1B" w:rsidRDefault="00BA25D0" w:rsidP="00345B1B">
      <w:pPr>
        <w:rPr>
          <w:b/>
        </w:rPr>
      </w:pPr>
      <w:r>
        <w:rPr>
          <w:b/>
        </w:rPr>
        <w:t>Shipley</w:t>
      </w:r>
      <w:r w:rsidR="00345B1B">
        <w:rPr>
          <w:b/>
        </w:rPr>
        <w:t xml:space="preserve"> Library</w:t>
      </w:r>
    </w:p>
    <w:p w:rsidR="00345B1B" w:rsidRDefault="00BA25D0" w:rsidP="00345B1B">
      <w:pPr>
        <w:rPr>
          <w:b/>
        </w:rPr>
      </w:pPr>
      <w:r>
        <w:rPr>
          <w:b/>
        </w:rPr>
        <w:t>2 Well Croft</w:t>
      </w:r>
    </w:p>
    <w:p w:rsidR="00345B1B" w:rsidRDefault="00BA25D0" w:rsidP="00345B1B">
      <w:pPr>
        <w:rPr>
          <w:b/>
        </w:rPr>
      </w:pPr>
      <w:smartTag w:uri="urn:schemas-microsoft-com:office:smarttags" w:element="place">
        <w:r>
          <w:rPr>
            <w:b/>
          </w:rPr>
          <w:t>Bradford</w:t>
        </w:r>
      </w:smartTag>
      <w:r>
        <w:rPr>
          <w:b/>
        </w:rPr>
        <w:t xml:space="preserve"> BD18 3QH</w:t>
      </w:r>
    </w:p>
    <w:p w:rsidR="00345B1B" w:rsidRDefault="00345B1B" w:rsidP="00345B1B">
      <w:pPr>
        <w:rPr>
          <w:b/>
        </w:rPr>
      </w:pPr>
    </w:p>
    <w:p w:rsidR="00345B1B" w:rsidRDefault="00235590" w:rsidP="00345B1B">
      <w:pPr>
        <w:rPr>
          <w:b/>
        </w:rPr>
      </w:pPr>
      <w:r>
        <w:rPr>
          <w:noProof/>
        </w:rPr>
        <w:drawing>
          <wp:anchor distT="0" distB="0" distL="114300" distR="114300" simplePos="0" relativeHeight="251656192" behindDoc="0" locked="0" layoutInCell="1" allowOverlap="1">
            <wp:simplePos x="0" y="0"/>
            <wp:positionH relativeFrom="column">
              <wp:posOffset>3695065</wp:posOffset>
            </wp:positionH>
            <wp:positionV relativeFrom="paragraph">
              <wp:posOffset>113665</wp:posOffset>
            </wp:positionV>
            <wp:extent cx="751840" cy="933450"/>
            <wp:effectExtent l="0" t="0" r="0" b="0"/>
            <wp:wrapSquare wrapText="bothSides"/>
            <wp:docPr id="8" name="Picture 1" descr="C:\Users\IzodB\AppData\Local\Microsoft\Windows\Temporary Internet Files\Content.Outlook\ZDPGX2L2\BookTrust_BOOKSTART_CO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odB\AppData\Local\Microsoft\Windows\Temporary Internet Files\Content.Outlook\ZDPGX2L2\BookTrust_BOOKSTART_CORE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840" cy="933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00C01631" w:rsidRPr="00C934CB">
          <w:rPr>
            <w:rStyle w:val="Hyperlink"/>
          </w:rPr>
          <w:t>susan.brewster-craig@bradford.gov.uk</w:t>
        </w:r>
      </w:hyperlink>
      <w:r w:rsidR="00C01631">
        <w:t xml:space="preserve"> </w:t>
      </w:r>
      <w:r w:rsidR="009A6BF4">
        <w:rPr>
          <w:noProof/>
        </w:rPr>
        <w:t xml:space="preserve"> </w:t>
      </w:r>
    </w:p>
    <w:p w:rsidR="00345B1B" w:rsidRDefault="00345B1B" w:rsidP="00345B1B">
      <w:pPr>
        <w:rPr>
          <w:b/>
        </w:rPr>
      </w:pPr>
    </w:p>
    <w:p w:rsidR="00345B1B" w:rsidRDefault="00235590" w:rsidP="00345B1B">
      <w:pPr>
        <w:rPr>
          <w:b/>
        </w:rPr>
      </w:pPr>
      <w:r>
        <w:rPr>
          <w:noProof/>
        </w:rPr>
        <w:drawing>
          <wp:anchor distT="0" distB="0" distL="114300" distR="114300" simplePos="0" relativeHeight="251659264" behindDoc="0" locked="0" layoutInCell="1" allowOverlap="1">
            <wp:simplePos x="0" y="0"/>
            <wp:positionH relativeFrom="column">
              <wp:posOffset>4660900</wp:posOffset>
            </wp:positionH>
            <wp:positionV relativeFrom="paragraph">
              <wp:posOffset>29845</wp:posOffset>
            </wp:positionV>
            <wp:extent cx="1689100" cy="469900"/>
            <wp:effectExtent l="0" t="0" r="6350" b="6350"/>
            <wp:wrapSquare wrapText="bothSides"/>
            <wp:docPr id="11" name="Picture 4" descr="http://intranet.bradford.gov.uk/docs/Documents/CBMDC-Colour-simplifi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bradford.gov.uk/docs/Documents/CBMDC-Colour-simplified-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1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631">
        <w:rPr>
          <w:b/>
        </w:rPr>
        <w:t>01274 433651</w:t>
      </w:r>
    </w:p>
    <w:p w:rsidR="00345B1B" w:rsidRDefault="00345B1B" w:rsidP="00345B1B"/>
    <w:p w:rsidR="00345B1B" w:rsidRDefault="00345B1B" w:rsidP="005A66FB">
      <w:pPr>
        <w:jc w:val="right"/>
      </w:pPr>
    </w:p>
    <w:sectPr w:rsidR="00345B1B" w:rsidSect="00345B1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36A"/>
    <w:multiLevelType w:val="hybridMultilevel"/>
    <w:tmpl w:val="DFFA2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E9"/>
    <w:rsid w:val="00010862"/>
    <w:rsid w:val="00034998"/>
    <w:rsid w:val="00041921"/>
    <w:rsid w:val="000D56B5"/>
    <w:rsid w:val="001164AD"/>
    <w:rsid w:val="001255A7"/>
    <w:rsid w:val="001B7AC4"/>
    <w:rsid w:val="001F363E"/>
    <w:rsid w:val="002200AE"/>
    <w:rsid w:val="00235590"/>
    <w:rsid w:val="00280F7B"/>
    <w:rsid w:val="002D5067"/>
    <w:rsid w:val="002F3FE6"/>
    <w:rsid w:val="002F5EEC"/>
    <w:rsid w:val="003107BE"/>
    <w:rsid w:val="00314022"/>
    <w:rsid w:val="00345B1B"/>
    <w:rsid w:val="003663D2"/>
    <w:rsid w:val="0037350C"/>
    <w:rsid w:val="0039412A"/>
    <w:rsid w:val="0039690B"/>
    <w:rsid w:val="00421B8C"/>
    <w:rsid w:val="004252A5"/>
    <w:rsid w:val="004F4448"/>
    <w:rsid w:val="0050507F"/>
    <w:rsid w:val="00527C50"/>
    <w:rsid w:val="005619F9"/>
    <w:rsid w:val="00575AB4"/>
    <w:rsid w:val="0059337F"/>
    <w:rsid w:val="005A66FB"/>
    <w:rsid w:val="005B0314"/>
    <w:rsid w:val="00653F00"/>
    <w:rsid w:val="00666E88"/>
    <w:rsid w:val="00667B24"/>
    <w:rsid w:val="006A780A"/>
    <w:rsid w:val="006D5977"/>
    <w:rsid w:val="006F47FD"/>
    <w:rsid w:val="00733329"/>
    <w:rsid w:val="0077570F"/>
    <w:rsid w:val="007B5AC3"/>
    <w:rsid w:val="0080656A"/>
    <w:rsid w:val="008110E4"/>
    <w:rsid w:val="00851629"/>
    <w:rsid w:val="008E27D6"/>
    <w:rsid w:val="008E766D"/>
    <w:rsid w:val="008E7AA8"/>
    <w:rsid w:val="009064A8"/>
    <w:rsid w:val="009841E7"/>
    <w:rsid w:val="00984BCE"/>
    <w:rsid w:val="009A6BF4"/>
    <w:rsid w:val="009D044E"/>
    <w:rsid w:val="00A466FF"/>
    <w:rsid w:val="00A527F6"/>
    <w:rsid w:val="00A67349"/>
    <w:rsid w:val="00A97443"/>
    <w:rsid w:val="00AC0D7F"/>
    <w:rsid w:val="00B14F24"/>
    <w:rsid w:val="00B402AE"/>
    <w:rsid w:val="00B66D79"/>
    <w:rsid w:val="00B85F37"/>
    <w:rsid w:val="00BA25D0"/>
    <w:rsid w:val="00BE6EDC"/>
    <w:rsid w:val="00C01631"/>
    <w:rsid w:val="00C04619"/>
    <w:rsid w:val="00C04ECA"/>
    <w:rsid w:val="00C22ECC"/>
    <w:rsid w:val="00C22F19"/>
    <w:rsid w:val="00C50D90"/>
    <w:rsid w:val="00C5571C"/>
    <w:rsid w:val="00C62589"/>
    <w:rsid w:val="00C84652"/>
    <w:rsid w:val="00C97E2C"/>
    <w:rsid w:val="00CC2CF5"/>
    <w:rsid w:val="00D0331B"/>
    <w:rsid w:val="00D170A3"/>
    <w:rsid w:val="00D32E35"/>
    <w:rsid w:val="00D81DE9"/>
    <w:rsid w:val="00DF735C"/>
    <w:rsid w:val="00DF7612"/>
    <w:rsid w:val="00E009E4"/>
    <w:rsid w:val="00E100EE"/>
    <w:rsid w:val="00E63A56"/>
    <w:rsid w:val="00E67AD8"/>
    <w:rsid w:val="00E723D9"/>
    <w:rsid w:val="00EF64BF"/>
    <w:rsid w:val="00F05EE5"/>
    <w:rsid w:val="00F41556"/>
    <w:rsid w:val="00F543F3"/>
    <w:rsid w:val="00F54460"/>
    <w:rsid w:val="00F55774"/>
    <w:rsid w:val="00F831EA"/>
    <w:rsid w:val="00F92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23A379E"/>
  <w15:docId w15:val="{BE203C45-36E5-4D05-A700-8A6B169B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7AC4"/>
    <w:rPr>
      <w:color w:val="0000FF"/>
      <w:u w:val="single"/>
    </w:rPr>
  </w:style>
  <w:style w:type="table" w:styleId="TableGrid">
    <w:name w:val="Table Grid"/>
    <w:basedOn w:val="TableNormal"/>
    <w:rsid w:val="0090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64AD"/>
    <w:rPr>
      <w:rFonts w:ascii="Arial" w:eastAsia="Calibri" w:hAnsi="Arial" w:cs="Arial"/>
      <w:sz w:val="24"/>
      <w:szCs w:val="14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10E4"/>
    <w:rPr>
      <w:rFonts w:ascii="Tahoma" w:hAnsi="Tahoma" w:cs="Tahoma"/>
      <w:sz w:val="16"/>
      <w:szCs w:val="16"/>
    </w:rPr>
  </w:style>
  <w:style w:type="character" w:customStyle="1" w:styleId="BalloonTextChar">
    <w:name w:val="Balloon Text Char"/>
    <w:link w:val="BalloonText"/>
    <w:rsid w:val="008110E4"/>
    <w:rPr>
      <w:rFonts w:ascii="Tahoma" w:hAnsi="Tahoma" w:cs="Tahoma"/>
      <w:sz w:val="16"/>
      <w:szCs w:val="16"/>
    </w:rPr>
  </w:style>
  <w:style w:type="character" w:styleId="FollowedHyperlink">
    <w:name w:val="FollowedHyperlink"/>
    <w:basedOn w:val="DefaultParagraphFont"/>
    <w:rsid w:val="00E723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6076">
      <w:bodyDiv w:val="1"/>
      <w:marLeft w:val="0"/>
      <w:marRight w:val="0"/>
      <w:marTop w:val="0"/>
      <w:marBottom w:val="0"/>
      <w:divBdr>
        <w:top w:val="none" w:sz="0" w:space="0" w:color="auto"/>
        <w:left w:val="none" w:sz="0" w:space="0" w:color="auto"/>
        <w:bottom w:val="none" w:sz="0" w:space="0" w:color="auto"/>
        <w:right w:val="none" w:sz="0" w:space="0" w:color="auto"/>
      </w:divBdr>
    </w:div>
    <w:div w:id="13131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oktrust.org.uk/what-we-do/programmes-and-campaigns/time-to-read/book-pa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start.org.uk" TargetMode="External"/><Relationship Id="rId12" Type="http://schemas.openxmlformats.org/officeDocument/2006/relationships/hyperlink" Target="mailto:susan.brewster-craig@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bradford.gov.uk/libraries" TargetMode="External"/><Relationship Id="rId4" Type="http://schemas.openxmlformats.org/officeDocument/2006/relationships/webSettings" Target="webSettings.xml"/><Relationship Id="rId9" Type="http://schemas.openxmlformats.org/officeDocument/2006/relationships/hyperlink" Target="http://www.booktrus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BOOKSTART TREASURE BAGS 2014 - 2015</vt:lpstr>
    </vt:vector>
  </TitlesOfParts>
  <Company>CBMDC</Company>
  <LinksUpToDate>false</LinksUpToDate>
  <CharactersWithSpaces>7130</CharactersWithSpaces>
  <SharedDoc>false</SharedDoc>
  <HLinks>
    <vt:vector size="30" baseType="variant">
      <vt:variant>
        <vt:i4>4522097</vt:i4>
      </vt:variant>
      <vt:variant>
        <vt:i4>12</vt:i4>
      </vt:variant>
      <vt:variant>
        <vt:i4>0</vt:i4>
      </vt:variant>
      <vt:variant>
        <vt:i4>5</vt:i4>
      </vt:variant>
      <vt:variant>
        <vt:lpwstr>mailto:bridget.izod@bradford.gov.uk</vt:lpwstr>
      </vt:variant>
      <vt:variant>
        <vt:lpwstr/>
      </vt:variant>
      <vt:variant>
        <vt:i4>5046282</vt:i4>
      </vt:variant>
      <vt:variant>
        <vt:i4>9</vt:i4>
      </vt:variant>
      <vt:variant>
        <vt:i4>0</vt:i4>
      </vt:variant>
      <vt:variant>
        <vt:i4>5</vt:i4>
      </vt:variant>
      <vt:variant>
        <vt:lpwstr>http://www.bradford.gov.uk/libraries</vt:lpwstr>
      </vt:variant>
      <vt:variant>
        <vt:lpwstr/>
      </vt:variant>
      <vt:variant>
        <vt:i4>65612</vt:i4>
      </vt:variant>
      <vt:variant>
        <vt:i4>6</vt:i4>
      </vt:variant>
      <vt:variant>
        <vt:i4>0</vt:i4>
      </vt:variant>
      <vt:variant>
        <vt:i4>5</vt:i4>
      </vt:variant>
      <vt:variant>
        <vt:lpwstr>http://www.booktrust.org.uk/</vt:lpwstr>
      </vt:variant>
      <vt:variant>
        <vt:lpwstr/>
      </vt:variant>
      <vt:variant>
        <vt:i4>655375</vt:i4>
      </vt:variant>
      <vt:variant>
        <vt:i4>3</vt:i4>
      </vt:variant>
      <vt:variant>
        <vt:i4>0</vt:i4>
      </vt:variant>
      <vt:variant>
        <vt:i4>5</vt:i4>
      </vt:variant>
      <vt:variant>
        <vt:lpwstr>https://www.booktrust.org.uk/what-we-do/programmes-and-campaigns/time-to-read/book-pack/</vt:lpwstr>
      </vt:variant>
      <vt:variant>
        <vt:lpwstr/>
      </vt:variant>
      <vt:variant>
        <vt:i4>1179723</vt:i4>
      </vt:variant>
      <vt:variant>
        <vt:i4>0</vt:i4>
      </vt:variant>
      <vt:variant>
        <vt:i4>0</vt:i4>
      </vt:variant>
      <vt:variant>
        <vt:i4>5</vt:i4>
      </vt:variant>
      <vt:variant>
        <vt:lpwstr>http://www.bookstart.org.uk/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BOOKSTART TREASURE BAGS 2014 - 2015</dc:title>
  <dc:creator>IzodB</dc:creator>
  <cp:lastModifiedBy>Steve Hemming</cp:lastModifiedBy>
  <cp:revision>3</cp:revision>
  <cp:lastPrinted>2018-07-31T15:01:00Z</cp:lastPrinted>
  <dcterms:created xsi:type="dcterms:W3CDTF">2020-09-03T10:55:00Z</dcterms:created>
  <dcterms:modified xsi:type="dcterms:W3CDTF">2020-09-03T11:06:00Z</dcterms:modified>
</cp:coreProperties>
</file>