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9F" w:rsidRPr="002760E7" w:rsidRDefault="003A46C7" w:rsidP="00D554C0">
      <w:pPr>
        <w:pStyle w:val="Heading2"/>
        <w:spacing w:line="276" w:lineRule="auto"/>
        <w:jc w:val="center"/>
        <w:rPr>
          <w:sz w:val="72"/>
        </w:rPr>
      </w:pPr>
      <w:r>
        <w:rPr>
          <w:noProof/>
        </w:rPr>
        <w:drawing>
          <wp:anchor distT="0" distB="0" distL="114300" distR="114300" simplePos="0" relativeHeight="251658240" behindDoc="1" locked="0" layoutInCell="1" allowOverlap="1" wp14:anchorId="71317A27" wp14:editId="12281625">
            <wp:simplePos x="0" y="0"/>
            <wp:positionH relativeFrom="column">
              <wp:posOffset>4131310</wp:posOffset>
            </wp:positionH>
            <wp:positionV relativeFrom="paragraph">
              <wp:posOffset>-470535</wp:posOffset>
            </wp:positionV>
            <wp:extent cx="2654935" cy="734695"/>
            <wp:effectExtent l="0" t="0" r="0" b="8255"/>
            <wp:wrapTight wrapText="bothSides">
              <wp:wrapPolygon edited="0">
                <wp:start x="0" y="0"/>
                <wp:lineTo x="0" y="21283"/>
                <wp:lineTo x="21388" y="21283"/>
                <wp:lineTo x="21388" y="0"/>
                <wp:lineTo x="0" y="0"/>
              </wp:wrapPolygon>
            </wp:wrapTight>
            <wp:docPr id="8" name="Picture 8" descr="http://intranet.bradford.gov.uk/docs/Documents/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bradford.gov.uk/docs/Documents/CBMDC-colour-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5493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20A" w:rsidRDefault="00F2220A" w:rsidP="00D554C0">
      <w:pPr>
        <w:spacing w:line="276" w:lineRule="auto"/>
        <w:rPr>
          <w:rFonts w:cs="Arial"/>
        </w:rPr>
      </w:pPr>
      <w:r>
        <w:rPr>
          <w:rFonts w:ascii="Arial" w:hAnsi="Arial" w:cs="Arial"/>
          <w:b/>
          <w:i/>
          <w:noProof/>
          <w:sz w:val="96"/>
        </w:rPr>
        <mc:AlternateContent>
          <mc:Choice Requires="wps">
            <w:drawing>
              <wp:anchor distT="0" distB="0" distL="114300" distR="114300" simplePos="0" relativeHeight="251657216" behindDoc="1" locked="0" layoutInCell="1" allowOverlap="1" wp14:anchorId="07E67468" wp14:editId="2F0C7739">
                <wp:simplePos x="0" y="0"/>
                <wp:positionH relativeFrom="column">
                  <wp:posOffset>-92710</wp:posOffset>
                </wp:positionH>
                <wp:positionV relativeFrom="paragraph">
                  <wp:posOffset>185420</wp:posOffset>
                </wp:positionV>
                <wp:extent cx="7048500" cy="2078990"/>
                <wp:effectExtent l="19050" t="19050" r="38100" b="355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078990"/>
                        </a:xfrm>
                        <a:prstGeom prst="rect">
                          <a:avLst/>
                        </a:prstGeom>
                        <a:solidFill>
                          <a:srgbClr val="FFFFFF"/>
                        </a:solidFill>
                        <a:ln w="57150" cmpd="thinThick">
                          <a:solidFill>
                            <a:srgbClr val="00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3pt;margin-top:14.6pt;width:555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" strokecolor="#066" strokeweight="4.5pt">
                <v:stroke linestyle="thinThick"/>
              </v:rect>
            </w:pict>
          </mc:Fallback>
        </mc:AlternateContent>
      </w:r>
      <w:r>
        <w:rPr>
          <w:rFonts w:cs="Arial"/>
        </w:rPr>
        <w:t xml:space="preserve"> </w:t>
      </w:r>
    </w:p>
    <w:p w:rsidR="00EC239F" w:rsidRPr="00227115" w:rsidRDefault="00DE5163" w:rsidP="00D554C0">
      <w:pPr>
        <w:spacing w:line="276" w:lineRule="auto"/>
        <w:rPr>
          <w:rFonts w:ascii="Arial" w:hAnsi="Arial" w:cs="Arial"/>
          <w:b/>
          <w:color w:val="006666"/>
          <w:sz w:val="72"/>
          <w:szCs w:val="72"/>
        </w:rPr>
      </w:pPr>
      <w:r w:rsidRPr="00227115">
        <w:rPr>
          <w:rFonts w:ascii="Arial" w:hAnsi="Arial" w:cs="Arial"/>
          <w:b/>
          <w:color w:val="006666"/>
          <w:sz w:val="72"/>
          <w:szCs w:val="72"/>
        </w:rPr>
        <w:t>Governor</w:t>
      </w:r>
      <w:r w:rsidR="00115C0E" w:rsidRPr="00227115">
        <w:rPr>
          <w:rFonts w:ascii="Arial" w:hAnsi="Arial" w:cs="Arial"/>
          <w:b/>
          <w:color w:val="006666"/>
          <w:sz w:val="72"/>
          <w:szCs w:val="72"/>
        </w:rPr>
        <w:t>s’</w:t>
      </w:r>
      <w:r w:rsidR="00F2220A">
        <w:rPr>
          <w:rFonts w:ascii="Arial" w:hAnsi="Arial" w:cs="Arial"/>
          <w:b/>
          <w:color w:val="006666"/>
          <w:sz w:val="72"/>
          <w:szCs w:val="72"/>
        </w:rPr>
        <w:t xml:space="preserve"> </w:t>
      </w:r>
      <w:r w:rsidR="00C0066D" w:rsidRPr="00227115">
        <w:rPr>
          <w:rFonts w:ascii="Arial" w:hAnsi="Arial" w:cs="Arial"/>
          <w:b/>
          <w:color w:val="006666"/>
          <w:sz w:val="72"/>
          <w:szCs w:val="72"/>
        </w:rPr>
        <w:t>Monthly Update</w:t>
      </w:r>
      <w:r w:rsidR="00EC239F" w:rsidRPr="00227115">
        <w:rPr>
          <w:rFonts w:ascii="Arial" w:hAnsi="Arial" w:cs="Arial"/>
          <w:b/>
          <w:color w:val="006666"/>
          <w:sz w:val="72"/>
          <w:szCs w:val="72"/>
        </w:rPr>
        <w:t xml:space="preserve"> </w:t>
      </w:r>
    </w:p>
    <w:p w:rsidR="00EC239F" w:rsidRPr="000006C5" w:rsidRDefault="00F27CCB" w:rsidP="00D554C0">
      <w:pPr>
        <w:pStyle w:val="Heading4"/>
        <w:spacing w:line="276" w:lineRule="auto"/>
        <w:jc w:val="center"/>
        <w:rPr>
          <w:rFonts w:ascii="Arial" w:hAnsi="Arial" w:cs="Arial"/>
          <w:i w:val="0"/>
          <w:color w:val="006666"/>
          <w:sz w:val="72"/>
          <w:szCs w:val="72"/>
        </w:rPr>
      </w:pPr>
      <w:r>
        <w:rPr>
          <w:rFonts w:ascii="Arial" w:hAnsi="Arial" w:cs="Arial"/>
          <w:i w:val="0"/>
          <w:color w:val="006666"/>
          <w:sz w:val="72"/>
          <w:szCs w:val="72"/>
        </w:rPr>
        <w:t>Novem</w:t>
      </w:r>
      <w:r w:rsidR="00115C0E">
        <w:rPr>
          <w:rFonts w:ascii="Arial" w:hAnsi="Arial" w:cs="Arial"/>
          <w:i w:val="0"/>
          <w:color w:val="006666"/>
          <w:sz w:val="72"/>
          <w:szCs w:val="72"/>
        </w:rPr>
        <w:t>ber 2018</w:t>
      </w:r>
      <w:r w:rsidR="00DE523E">
        <w:rPr>
          <w:rFonts w:ascii="Arial" w:hAnsi="Arial" w:cs="Arial"/>
          <w:i w:val="0"/>
          <w:color w:val="006666"/>
          <w:sz w:val="72"/>
          <w:szCs w:val="72"/>
        </w:rPr>
        <w:t xml:space="preserve"> </w:t>
      </w:r>
    </w:p>
    <w:p w:rsidR="00227115" w:rsidRPr="00227115" w:rsidRDefault="00227115" w:rsidP="00D554C0">
      <w:pPr>
        <w:ind w:left="284"/>
        <w:rPr>
          <w:rFonts w:ascii="Arial" w:hAnsi="Arial" w:cs="Arial"/>
          <w:color w:val="4F6228" w:themeColor="accent3" w:themeShade="80"/>
          <w:sz w:val="30"/>
          <w:szCs w:val="30"/>
        </w:rPr>
      </w:pPr>
      <w:r w:rsidRPr="00227115">
        <w:rPr>
          <w:rFonts w:ascii="Arial" w:hAnsi="Arial" w:cs="Arial"/>
          <w:color w:val="4F6228" w:themeColor="accent3" w:themeShade="80"/>
          <w:sz w:val="30"/>
          <w:szCs w:val="30"/>
        </w:rPr>
        <w:t xml:space="preserve">School Governor Service, Education and Learning, Department of Children’s </w:t>
      </w:r>
      <w:r>
        <w:rPr>
          <w:rFonts w:ascii="Arial" w:hAnsi="Arial" w:cs="Arial"/>
          <w:color w:val="4F6228" w:themeColor="accent3" w:themeShade="80"/>
          <w:sz w:val="30"/>
          <w:szCs w:val="30"/>
        </w:rPr>
        <w:t xml:space="preserve">  </w:t>
      </w:r>
      <w:r w:rsidRPr="00227115">
        <w:rPr>
          <w:rFonts w:ascii="Arial" w:hAnsi="Arial" w:cs="Arial"/>
          <w:color w:val="4F6228" w:themeColor="accent3" w:themeShade="80"/>
          <w:sz w:val="30"/>
          <w:szCs w:val="30"/>
        </w:rPr>
        <w:t>Services, Margaret McMillan Tower, Prince’s Way, Bradford BD1 1NN</w:t>
      </w:r>
    </w:p>
    <w:p w:rsidR="00EC239F" w:rsidRPr="007A4BA2" w:rsidRDefault="007A4BA2" w:rsidP="00D554C0">
      <w:pPr>
        <w:ind w:left="284"/>
        <w:rPr>
          <w:rStyle w:val="Hyperlink"/>
          <w:rFonts w:ascii="Arial" w:hAnsi="Arial" w:cs="Arial"/>
          <w:sz w:val="32"/>
          <w:szCs w:val="32"/>
        </w:rPr>
      </w:pPr>
      <w:r>
        <w:rPr>
          <w:rFonts w:ascii="Arial" w:hAnsi="Arial" w:cs="Arial"/>
          <w:color w:val="4F6228" w:themeColor="accent3" w:themeShade="80"/>
          <w:sz w:val="32"/>
          <w:szCs w:val="32"/>
        </w:rPr>
        <w:fldChar w:fldCharType="begin"/>
      </w:r>
      <w:r>
        <w:rPr>
          <w:rFonts w:ascii="Arial" w:hAnsi="Arial" w:cs="Arial"/>
          <w:color w:val="4F6228" w:themeColor="accent3" w:themeShade="80"/>
          <w:sz w:val="32"/>
          <w:szCs w:val="32"/>
        </w:rPr>
        <w:instrText xml:space="preserve"> HYPERLINK "mailto:school.governor@bradford.gov.uk" </w:instrText>
      </w:r>
      <w:r>
        <w:rPr>
          <w:rFonts w:ascii="Arial" w:hAnsi="Arial" w:cs="Arial"/>
          <w:color w:val="4F6228" w:themeColor="accent3" w:themeShade="80"/>
          <w:sz w:val="32"/>
          <w:szCs w:val="32"/>
        </w:rPr>
        <w:fldChar w:fldCharType="separate"/>
      </w:r>
      <w:r w:rsidR="00227115" w:rsidRPr="007A4BA2">
        <w:rPr>
          <w:rStyle w:val="Hyperlink"/>
          <w:rFonts w:ascii="Arial" w:hAnsi="Arial" w:cs="Arial"/>
          <w:sz w:val="32"/>
          <w:szCs w:val="32"/>
        </w:rPr>
        <w:t xml:space="preserve">Tel: 01274 439400           </w:t>
      </w:r>
      <w:r w:rsidR="00227115" w:rsidRPr="007A4BA2">
        <w:rPr>
          <w:rStyle w:val="Hyperlink"/>
          <w:rFonts w:ascii="Arial" w:hAnsi="Arial" w:cs="Arial"/>
          <w:sz w:val="32"/>
          <w:szCs w:val="32"/>
          <w:lang w:val="de-DE"/>
        </w:rPr>
        <w:t>e-mail: school.governor@bradford.gov.uk</w:t>
      </w:r>
    </w:p>
    <w:p w:rsidR="00091A8F" w:rsidRPr="00115C0E" w:rsidRDefault="007A4BA2" w:rsidP="00D554C0">
      <w:pPr>
        <w:spacing w:line="276" w:lineRule="auto"/>
        <w:jc w:val="both"/>
        <w:rPr>
          <w:rFonts w:ascii="Arial" w:hAnsi="Arial" w:cs="Arial"/>
          <w:b/>
          <w:sz w:val="28"/>
          <w:szCs w:val="28"/>
        </w:rPr>
      </w:pPr>
      <w:r>
        <w:rPr>
          <w:rFonts w:ascii="Arial" w:hAnsi="Arial" w:cs="Arial"/>
          <w:color w:val="4F6228" w:themeColor="accent3" w:themeShade="80"/>
          <w:sz w:val="32"/>
          <w:szCs w:val="32"/>
        </w:rPr>
        <w:fldChar w:fldCharType="end"/>
      </w:r>
    </w:p>
    <w:p w:rsidR="00EA3D6B" w:rsidRPr="00F2220A" w:rsidRDefault="00EA3D6B" w:rsidP="00D554C0">
      <w:pPr>
        <w:spacing w:line="276" w:lineRule="auto"/>
        <w:rPr>
          <w:rFonts w:ascii="Arial" w:hAnsi="Arial"/>
          <w:b/>
          <w:sz w:val="16"/>
          <w:szCs w:val="16"/>
        </w:rPr>
      </w:pPr>
    </w:p>
    <w:p w:rsidR="00115C0E" w:rsidRPr="001F434A" w:rsidRDefault="00F27CCB" w:rsidP="00D554C0">
      <w:pPr>
        <w:spacing w:line="276" w:lineRule="auto"/>
        <w:rPr>
          <w:rFonts w:ascii="Arial" w:hAnsi="Arial" w:cs="Arial"/>
          <w:b/>
          <w:sz w:val="26"/>
          <w:szCs w:val="26"/>
        </w:rPr>
      </w:pPr>
      <w:r>
        <w:rPr>
          <w:rFonts w:ascii="Arial" w:hAnsi="Arial" w:cs="Arial"/>
          <w:b/>
          <w:sz w:val="26"/>
          <w:szCs w:val="26"/>
        </w:rPr>
        <w:t>Welcome to the Third</w:t>
      </w:r>
      <w:r w:rsidR="00115C0E" w:rsidRPr="001F434A">
        <w:rPr>
          <w:rFonts w:ascii="Arial" w:hAnsi="Arial" w:cs="Arial"/>
          <w:b/>
          <w:sz w:val="26"/>
          <w:szCs w:val="26"/>
        </w:rPr>
        <w:t xml:space="preserve"> edition of the Gove</w:t>
      </w:r>
      <w:r w:rsidR="00C0066D" w:rsidRPr="001F434A">
        <w:rPr>
          <w:rFonts w:ascii="Arial" w:hAnsi="Arial" w:cs="Arial"/>
          <w:b/>
          <w:sz w:val="26"/>
          <w:szCs w:val="26"/>
        </w:rPr>
        <w:t>rnors’ Monthly Update</w:t>
      </w:r>
      <w:r>
        <w:rPr>
          <w:rFonts w:ascii="Arial" w:hAnsi="Arial" w:cs="Arial"/>
          <w:b/>
          <w:sz w:val="26"/>
          <w:szCs w:val="26"/>
        </w:rPr>
        <w:t xml:space="preserve">. </w:t>
      </w:r>
    </w:p>
    <w:p w:rsidR="00356BA6" w:rsidRPr="00F2220A" w:rsidRDefault="00356BA6" w:rsidP="00D554C0">
      <w:pPr>
        <w:spacing w:line="276" w:lineRule="auto"/>
        <w:rPr>
          <w:rFonts w:ascii="Arial" w:hAnsi="Arial" w:cs="Arial"/>
          <w:sz w:val="16"/>
          <w:szCs w:val="16"/>
        </w:rPr>
      </w:pPr>
    </w:p>
    <w:p w:rsidR="00930B9F" w:rsidRDefault="00F27CCB" w:rsidP="00D554C0">
      <w:pPr>
        <w:spacing w:line="276" w:lineRule="auto"/>
        <w:rPr>
          <w:rFonts w:ascii="Arial" w:hAnsi="Arial" w:cs="Arial"/>
          <w:sz w:val="24"/>
          <w:szCs w:val="24"/>
        </w:rPr>
      </w:pPr>
      <w:r>
        <w:rPr>
          <w:rFonts w:ascii="Arial" w:hAnsi="Arial" w:cs="Arial"/>
          <w:sz w:val="24"/>
          <w:szCs w:val="24"/>
        </w:rPr>
        <w:t>The School Governor Service Team are now part of the Education and Learning Team under the authority of Yasmin Umarji, the Education and Learning Strategic Manager. The team is now directly managed by Adele Baines, the Commercial Services Manager</w:t>
      </w:r>
      <w:r w:rsidR="00C56780">
        <w:rPr>
          <w:rFonts w:ascii="Arial" w:hAnsi="Arial" w:cs="Arial"/>
          <w:sz w:val="24"/>
          <w:szCs w:val="24"/>
        </w:rPr>
        <w:t xml:space="preserve"> for Education and Learning. The team’s offer is now included in the Skills 4 Bradford Group, please see below, but the previous contact systems remain. </w:t>
      </w:r>
    </w:p>
    <w:p w:rsidR="00C56780" w:rsidRDefault="00C56780" w:rsidP="00D554C0">
      <w:pPr>
        <w:spacing w:line="276" w:lineRule="auto"/>
        <w:rPr>
          <w:rFonts w:ascii="Arial" w:hAnsi="Arial" w:cs="Arial"/>
          <w:sz w:val="24"/>
          <w:szCs w:val="24"/>
        </w:rPr>
      </w:pPr>
    </w:p>
    <w:p w:rsidR="00C56780" w:rsidRDefault="00C56780" w:rsidP="00C56780">
      <w:pPr>
        <w:shd w:val="clear" w:color="auto" w:fill="FFFFFF"/>
        <w:spacing w:after="128"/>
        <w:jc w:val="center"/>
        <w:rPr>
          <w:rFonts w:ascii="Arial" w:eastAsia="Calibri" w:hAnsi="Arial" w:cs="Arial"/>
          <w:b/>
          <w:bCs/>
          <w:color w:val="FF0000"/>
          <w:sz w:val="24"/>
          <w:szCs w:val="24"/>
        </w:rPr>
      </w:pPr>
      <w:r w:rsidRPr="00C56780">
        <w:rPr>
          <w:rFonts w:ascii="Arial" w:eastAsia="Calibri" w:hAnsi="Arial" w:cs="Arial"/>
          <w:b/>
          <w:bCs/>
          <w:color w:val="FF0000"/>
          <w:sz w:val="24"/>
          <w:szCs w:val="24"/>
        </w:rPr>
        <w:t>Would you like to discuss how Bradford Council's new trading service Skills 4 Bradford can help your school?</w:t>
      </w:r>
    </w:p>
    <w:p w:rsidR="00C56780" w:rsidRPr="00C56780" w:rsidRDefault="00C56780" w:rsidP="00C56780">
      <w:pPr>
        <w:shd w:val="clear" w:color="auto" w:fill="FFFFFF"/>
        <w:spacing w:after="128"/>
        <w:jc w:val="center"/>
        <w:rPr>
          <w:rFonts w:ascii="Arial" w:eastAsia="Calibri" w:hAnsi="Arial" w:cs="Arial"/>
          <w:b/>
          <w:bCs/>
          <w:color w:val="FF0000"/>
          <w:sz w:val="16"/>
          <w:szCs w:val="16"/>
        </w:rPr>
      </w:pPr>
    </w:p>
    <w:p w:rsidR="00C56780" w:rsidRPr="00C56780" w:rsidRDefault="00C56780" w:rsidP="00C56780">
      <w:pPr>
        <w:spacing w:after="128"/>
        <w:rPr>
          <w:rFonts w:ascii="Arial" w:eastAsia="Calibri" w:hAnsi="Arial" w:cs="Arial"/>
          <w:sz w:val="24"/>
          <w:szCs w:val="24"/>
        </w:rPr>
      </w:pPr>
      <w:r w:rsidRPr="00C56780">
        <w:rPr>
          <w:rFonts w:ascii="Arial" w:eastAsia="Calibri" w:hAnsi="Arial" w:cs="Arial"/>
          <w:b/>
          <w:bCs/>
          <w:sz w:val="24"/>
          <w:szCs w:val="24"/>
        </w:rPr>
        <w:t>Skills 4 Bradford</w:t>
      </w:r>
      <w:r w:rsidRPr="00C56780">
        <w:rPr>
          <w:rFonts w:ascii="Arial" w:eastAsia="Calibri" w:hAnsi="Arial" w:cs="Arial"/>
          <w:sz w:val="24"/>
          <w:szCs w:val="24"/>
        </w:rPr>
        <w:t> is a one-stop shop bringing together a comprehensive range of services for schools and early years providers in Bradford and beyond.  These teams of professionals have significant experience and expertise working in Education and Early Years and other school-based services for Bradford Council.  All income generated is reinvested into the district to ensure a great start for all its children.</w:t>
      </w:r>
    </w:p>
    <w:p w:rsidR="00C56780" w:rsidRPr="00C56780" w:rsidRDefault="00C56780" w:rsidP="00C56780">
      <w:pPr>
        <w:spacing w:after="128"/>
        <w:rPr>
          <w:rFonts w:ascii="Arial" w:eastAsia="Calibri" w:hAnsi="Arial" w:cs="Arial"/>
          <w:sz w:val="24"/>
          <w:szCs w:val="24"/>
        </w:rPr>
      </w:pPr>
      <w:r w:rsidRPr="00C56780">
        <w:rPr>
          <w:rFonts w:ascii="Arial" w:eastAsia="Calibri" w:hAnsi="Arial" w:cs="Arial"/>
          <w:sz w:val="24"/>
          <w:szCs w:val="24"/>
        </w:rPr>
        <w:t>We can cover all your school's needs in a professional and cost-effective manner.  Our new website </w:t>
      </w:r>
      <w:hyperlink r:id="rId11" w:history="1">
        <w:r w:rsidRPr="00C56780">
          <w:rPr>
            <w:rFonts w:ascii="Arial" w:eastAsia="Calibri" w:hAnsi="Arial" w:cs="Arial"/>
            <w:color w:val="337AB7"/>
            <w:sz w:val="24"/>
            <w:szCs w:val="24"/>
          </w:rPr>
          <w:t>www.skills4bradford.co.uk</w:t>
        </w:r>
      </w:hyperlink>
      <w:hyperlink r:id="rId12" w:tgtFrame="_blank" w:history="1">
        <w:r w:rsidRPr="00C56780">
          <w:rPr>
            <w:rFonts w:ascii="Arial" w:eastAsia="Calibri" w:hAnsi="Arial" w:cs="Arial"/>
            <w:color w:val="337AB7"/>
            <w:sz w:val="24"/>
            <w:szCs w:val="24"/>
          </w:rPr>
          <w:t> </w:t>
        </w:r>
      </w:hyperlink>
      <w:r w:rsidRPr="00C56780">
        <w:rPr>
          <w:rFonts w:ascii="Arial" w:eastAsia="Calibri" w:hAnsi="Arial" w:cs="Arial"/>
          <w:sz w:val="24"/>
          <w:szCs w:val="24"/>
        </w:rPr>
        <w:t> contains a wealth of information on the services we can offer.  </w:t>
      </w:r>
    </w:p>
    <w:p w:rsidR="00DE5163" w:rsidRPr="0098508F" w:rsidRDefault="00C56780" w:rsidP="0098508F">
      <w:pPr>
        <w:spacing w:after="128"/>
        <w:rPr>
          <w:rFonts w:ascii="Arial" w:eastAsia="Calibri" w:hAnsi="Arial" w:cs="Arial"/>
          <w:sz w:val="24"/>
          <w:szCs w:val="24"/>
        </w:rPr>
      </w:pPr>
      <w:r w:rsidRPr="00C56780">
        <w:rPr>
          <w:rFonts w:ascii="Arial" w:eastAsia="Calibri" w:hAnsi="Arial" w:cs="Arial"/>
          <w:sz w:val="24"/>
          <w:szCs w:val="24"/>
        </w:rPr>
        <w:t xml:space="preserve">If there is a service or package you don't see available, please get in touch and we will be happy to look at developing something to meet </w:t>
      </w:r>
      <w:proofErr w:type="spellStart"/>
      <w:r w:rsidRPr="00C56780">
        <w:rPr>
          <w:rFonts w:ascii="Arial" w:eastAsia="Calibri" w:hAnsi="Arial" w:cs="Arial"/>
          <w:sz w:val="24"/>
          <w:szCs w:val="24"/>
        </w:rPr>
        <w:t>you</w:t>
      </w:r>
      <w:proofErr w:type="spellEnd"/>
      <w:r w:rsidRPr="00C56780">
        <w:rPr>
          <w:rFonts w:ascii="Arial" w:eastAsia="Calibri" w:hAnsi="Arial" w:cs="Arial"/>
          <w:sz w:val="24"/>
          <w:szCs w:val="24"/>
        </w:rPr>
        <w:t xml:space="preserve"> needs.  Alternatively, if you would like to discuss how we can build a bespoke package of a number of services for your school or MAT, we would be happy to come out and discuss your needs with your school management, staff or governors.  Please contact Adele Baines on 01274 431480 or </w:t>
      </w:r>
      <w:hyperlink r:id="rId13" w:history="1">
        <w:r w:rsidRPr="00C56780">
          <w:rPr>
            <w:rFonts w:ascii="Arial" w:eastAsia="Calibri" w:hAnsi="Arial" w:cs="Arial"/>
            <w:color w:val="337AB7"/>
            <w:sz w:val="24"/>
            <w:szCs w:val="24"/>
          </w:rPr>
          <w:t>adele.baines@bradford.gov.uk</w:t>
        </w:r>
      </w:hyperlink>
    </w:p>
    <w:p w:rsidR="00CF2CDC" w:rsidRPr="00D378E9" w:rsidRDefault="00CF2CDC" w:rsidP="00D554C0">
      <w:pPr>
        <w:pStyle w:val="Heading6"/>
        <w:shd w:val="clear" w:color="auto" w:fill="006666"/>
        <w:spacing w:line="276" w:lineRule="auto"/>
        <w:ind w:right="0"/>
        <w:jc w:val="center"/>
        <w:rPr>
          <w:rFonts w:ascii="Arial" w:hAnsi="Arial"/>
          <w:color w:val="FFFFFF"/>
          <w:sz w:val="32"/>
          <w:szCs w:val="32"/>
        </w:rPr>
      </w:pPr>
      <w:r w:rsidRPr="00D378E9">
        <w:rPr>
          <w:rFonts w:ascii="Arial" w:hAnsi="Arial"/>
          <w:color w:val="FFFFFF"/>
          <w:sz w:val="32"/>
          <w:szCs w:val="32"/>
        </w:rPr>
        <w:t>Governor Forums</w:t>
      </w:r>
    </w:p>
    <w:p w:rsidR="007C0412" w:rsidRPr="006212B7" w:rsidRDefault="007C0412" w:rsidP="00D554C0">
      <w:pPr>
        <w:spacing w:line="276" w:lineRule="auto"/>
        <w:rPr>
          <w:rFonts w:ascii="Arial" w:hAnsi="Arial" w:cs="Arial"/>
          <w:sz w:val="24"/>
          <w:szCs w:val="24"/>
        </w:rPr>
      </w:pPr>
    </w:p>
    <w:p w:rsidR="007C0412" w:rsidRPr="007C0412" w:rsidRDefault="00D10E84" w:rsidP="00D554C0">
      <w:pPr>
        <w:spacing w:line="276" w:lineRule="auto"/>
        <w:rPr>
          <w:rFonts w:ascii="Arial" w:hAnsi="Arial"/>
          <w:sz w:val="24"/>
          <w:szCs w:val="24"/>
        </w:rPr>
      </w:pPr>
      <w:r>
        <w:rPr>
          <w:rFonts w:ascii="Arial" w:hAnsi="Arial" w:cs="Arial"/>
          <w:sz w:val="24"/>
          <w:szCs w:val="24"/>
        </w:rPr>
        <w:t>The minutes and other information from the October Forum have now been placed on Bradford Schoo</w:t>
      </w:r>
      <w:r w:rsidR="00021477">
        <w:rPr>
          <w:rFonts w:ascii="Arial" w:hAnsi="Arial" w:cs="Arial"/>
          <w:sz w:val="24"/>
          <w:szCs w:val="24"/>
        </w:rPr>
        <w:t xml:space="preserve">ls Online (BSO). </w:t>
      </w:r>
    </w:p>
    <w:p w:rsidR="00C749D1" w:rsidRDefault="00A54A89" w:rsidP="00D554C0">
      <w:pPr>
        <w:spacing w:line="276" w:lineRule="auto"/>
        <w:rPr>
          <w:rFonts w:ascii="Arial" w:hAnsi="Arial"/>
          <w:sz w:val="16"/>
          <w:szCs w:val="16"/>
        </w:rPr>
      </w:pPr>
      <w:r>
        <w:rPr>
          <w:rFonts w:ascii="Arial" w:hAnsi="Arial" w:cs="Arial"/>
          <w:noProof/>
          <w:szCs w:val="22"/>
        </w:rPr>
        <mc:AlternateContent>
          <mc:Choice Requires="wps">
            <w:drawing>
              <wp:anchor distT="0" distB="0" distL="114300" distR="114300" simplePos="0" relativeHeight="251661312" behindDoc="0" locked="0" layoutInCell="1" allowOverlap="1" wp14:anchorId="0C469D74" wp14:editId="0C131328">
                <wp:simplePos x="0" y="0"/>
                <wp:positionH relativeFrom="column">
                  <wp:posOffset>-5080</wp:posOffset>
                </wp:positionH>
                <wp:positionV relativeFrom="paragraph">
                  <wp:posOffset>100965</wp:posOffset>
                </wp:positionV>
                <wp:extent cx="6888480" cy="0"/>
                <wp:effectExtent l="57150" t="38100" r="45720" b="95250"/>
                <wp:wrapNone/>
                <wp:docPr id="4" name="Straight Connector 4"/>
                <wp:cNvGraphicFramePr/>
                <a:graphic xmlns:a="http://schemas.openxmlformats.org/drawingml/2006/main">
                  <a:graphicData uri="http://schemas.microsoft.com/office/word/2010/wordprocessingShape">
                    <wps:wsp>
                      <wps:cNvCnPr/>
                      <wps:spPr>
                        <a:xfrm>
                          <a:off x="0" y="0"/>
                          <a:ext cx="6888480" cy="0"/>
                        </a:xfrm>
                        <a:prstGeom prst="line">
                          <a:avLst/>
                        </a:prstGeom>
                        <a:noFill/>
                        <a:ln w="38100" cap="flat" cmpd="sng" algn="ctr">
                          <a:solidFill>
                            <a:srgbClr val="00999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95pt" to="5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" strokecolor="#099" strokeweight="3pt">
                <v:shadow on="t" color="black" opacity="22937f" origin=",.5" offset="0,.63889mm"/>
              </v:line>
            </w:pict>
          </mc:Fallback>
        </mc:AlternateContent>
      </w:r>
    </w:p>
    <w:p w:rsidR="00C90A6A" w:rsidRDefault="00C90A6A" w:rsidP="00D554C0">
      <w:pPr>
        <w:spacing w:line="276" w:lineRule="auto"/>
        <w:rPr>
          <w:rFonts w:ascii="Arial" w:hAnsi="Arial"/>
          <w:sz w:val="16"/>
          <w:szCs w:val="16"/>
        </w:rPr>
      </w:pPr>
    </w:p>
    <w:p w:rsidR="00C90A6A" w:rsidRDefault="00C90A6A" w:rsidP="00D554C0">
      <w:pPr>
        <w:spacing w:line="276" w:lineRule="auto"/>
        <w:rPr>
          <w:rFonts w:ascii="Arial" w:hAnsi="Arial"/>
          <w:sz w:val="16"/>
          <w:szCs w:val="16"/>
        </w:rPr>
      </w:pPr>
    </w:p>
    <w:p w:rsidR="00227115" w:rsidRPr="00C90A6A" w:rsidRDefault="00227115"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School News</w:t>
      </w:r>
    </w:p>
    <w:p w:rsidR="00C90A6A" w:rsidRDefault="00C90A6A" w:rsidP="00D554C0">
      <w:pPr>
        <w:spacing w:line="276" w:lineRule="auto"/>
        <w:rPr>
          <w:rFonts w:ascii="Arial" w:hAnsi="Arial"/>
          <w:sz w:val="24"/>
          <w:szCs w:val="24"/>
        </w:rPr>
      </w:pPr>
    </w:p>
    <w:p w:rsidR="00C90A6A" w:rsidRPr="001673CC" w:rsidRDefault="00E4027F" w:rsidP="00D554C0">
      <w:pPr>
        <w:spacing w:line="276" w:lineRule="auto"/>
        <w:rPr>
          <w:rFonts w:ascii="Arial" w:hAnsi="Arial"/>
          <w:sz w:val="24"/>
          <w:szCs w:val="24"/>
        </w:rPr>
      </w:pPr>
      <w:r>
        <w:rPr>
          <w:rFonts w:ascii="Arial" w:hAnsi="Arial"/>
          <w:sz w:val="24"/>
          <w:szCs w:val="24"/>
        </w:rPr>
        <w:t xml:space="preserve">Congratulations to </w:t>
      </w:r>
      <w:proofErr w:type="spellStart"/>
      <w:r>
        <w:rPr>
          <w:rFonts w:ascii="Arial" w:hAnsi="Arial"/>
          <w:sz w:val="24"/>
          <w:szCs w:val="24"/>
        </w:rPr>
        <w:t>Eldwick</w:t>
      </w:r>
      <w:proofErr w:type="spellEnd"/>
      <w:r>
        <w:rPr>
          <w:rFonts w:ascii="Arial" w:hAnsi="Arial"/>
          <w:sz w:val="24"/>
          <w:szCs w:val="24"/>
        </w:rPr>
        <w:t xml:space="preserve"> Primary School governors and leaders for th</w:t>
      </w:r>
      <w:r w:rsidR="00E95729">
        <w:rPr>
          <w:rFonts w:ascii="Arial" w:hAnsi="Arial"/>
          <w:sz w:val="24"/>
          <w:szCs w:val="24"/>
        </w:rPr>
        <w:t>e retention of their Good</w:t>
      </w:r>
      <w:r>
        <w:rPr>
          <w:rFonts w:ascii="Arial" w:hAnsi="Arial"/>
          <w:sz w:val="24"/>
          <w:szCs w:val="24"/>
        </w:rPr>
        <w:t xml:space="preserve"> judgement at their recent Ofsted Inspection. </w:t>
      </w:r>
      <w:bookmarkStart w:id="0" w:name="_GoBack"/>
      <w:bookmarkEnd w:id="0"/>
    </w:p>
    <w:p w:rsidR="00C90A6A" w:rsidRPr="00C90A6A" w:rsidRDefault="00E95729"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lastRenderedPageBreak/>
        <w:t xml:space="preserve">Governor </w:t>
      </w:r>
      <w:proofErr w:type="gramStart"/>
      <w:r>
        <w:rPr>
          <w:rFonts w:ascii="Arial" w:hAnsi="Arial" w:cs="Arial"/>
          <w:color w:val="FFFFFF"/>
          <w:sz w:val="32"/>
          <w:szCs w:val="32"/>
        </w:rPr>
        <w:t>Training  -</w:t>
      </w:r>
      <w:proofErr w:type="gramEnd"/>
      <w:r>
        <w:rPr>
          <w:rFonts w:ascii="Arial" w:hAnsi="Arial" w:cs="Arial"/>
          <w:color w:val="FFFFFF"/>
          <w:sz w:val="32"/>
          <w:szCs w:val="32"/>
        </w:rPr>
        <w:t xml:space="preserve"> Developing the new programme</w:t>
      </w:r>
    </w:p>
    <w:p w:rsidR="00C90A6A" w:rsidRDefault="00C90A6A" w:rsidP="00D554C0">
      <w:pPr>
        <w:spacing w:line="276" w:lineRule="auto"/>
        <w:rPr>
          <w:rFonts w:ascii="Arial" w:hAnsi="Arial"/>
          <w:sz w:val="16"/>
          <w:szCs w:val="16"/>
        </w:rPr>
      </w:pPr>
    </w:p>
    <w:p w:rsidR="00C90A6A" w:rsidRPr="002F4896" w:rsidRDefault="00C90A6A" w:rsidP="00D554C0">
      <w:pPr>
        <w:spacing w:line="276" w:lineRule="auto"/>
        <w:rPr>
          <w:rFonts w:ascii="Arial" w:hAnsi="Arial"/>
          <w:sz w:val="4"/>
          <w:szCs w:val="4"/>
        </w:rPr>
      </w:pPr>
    </w:p>
    <w:p w:rsidR="00F727DE" w:rsidRDefault="00F727DE" w:rsidP="00D554C0">
      <w:pPr>
        <w:spacing w:line="276" w:lineRule="auto"/>
        <w:rPr>
          <w:rFonts w:ascii="Arial" w:hAnsi="Arial"/>
          <w:sz w:val="24"/>
          <w:szCs w:val="24"/>
        </w:rPr>
      </w:pPr>
      <w:r>
        <w:rPr>
          <w:rFonts w:ascii="Arial" w:hAnsi="Arial"/>
          <w:sz w:val="24"/>
          <w:szCs w:val="24"/>
        </w:rPr>
        <w:t>Although the half-term holiday is only a week behind us governors will be aware that the new training programme</w:t>
      </w:r>
      <w:r w:rsidR="00E95729">
        <w:rPr>
          <w:rFonts w:ascii="Arial" w:hAnsi="Arial"/>
          <w:sz w:val="24"/>
          <w:szCs w:val="24"/>
        </w:rPr>
        <w:t xml:space="preserve"> for the Spring Term </w:t>
      </w:r>
      <w:r>
        <w:rPr>
          <w:rFonts w:ascii="Arial" w:hAnsi="Arial"/>
          <w:sz w:val="24"/>
          <w:szCs w:val="24"/>
        </w:rPr>
        <w:t>will be availa</w:t>
      </w:r>
      <w:r w:rsidR="00E95729">
        <w:rPr>
          <w:rFonts w:ascii="Arial" w:hAnsi="Arial"/>
          <w:sz w:val="24"/>
          <w:szCs w:val="24"/>
        </w:rPr>
        <w:t>ble towards the end of this month</w:t>
      </w:r>
      <w:r>
        <w:rPr>
          <w:rFonts w:ascii="Arial" w:hAnsi="Arial"/>
          <w:sz w:val="24"/>
          <w:szCs w:val="24"/>
        </w:rPr>
        <w:t xml:space="preserve">. If any governors have a topic or area that they would wish to see in that programme then please email </w:t>
      </w:r>
      <w:hyperlink r:id="rId14" w:history="1">
        <w:r w:rsidRPr="003D2BAB">
          <w:rPr>
            <w:rStyle w:val="Hyperlink"/>
            <w:rFonts w:ascii="Arial" w:hAnsi="Arial"/>
            <w:sz w:val="24"/>
            <w:szCs w:val="24"/>
          </w:rPr>
          <w:t>school.governor@bradford.gov.uk</w:t>
        </w:r>
      </w:hyperlink>
      <w:r w:rsidR="00E95729">
        <w:rPr>
          <w:rFonts w:ascii="Arial" w:hAnsi="Arial"/>
          <w:sz w:val="24"/>
          <w:szCs w:val="24"/>
        </w:rPr>
        <w:t xml:space="preserve">  as the SGS Team is keen to ensure governor training is relevant for governors in a wide range of school situations. Additionally the team would be keen to hear your views on the timi</w:t>
      </w:r>
      <w:r w:rsidR="000A1C33">
        <w:rPr>
          <w:rFonts w:ascii="Arial" w:hAnsi="Arial"/>
          <w:sz w:val="24"/>
          <w:szCs w:val="24"/>
        </w:rPr>
        <w:t xml:space="preserve">ng of training sessions. </w:t>
      </w:r>
    </w:p>
    <w:p w:rsidR="002F4896" w:rsidRPr="002F4896" w:rsidRDefault="002F4896" w:rsidP="00D554C0">
      <w:pPr>
        <w:spacing w:line="276" w:lineRule="auto"/>
        <w:rPr>
          <w:rFonts w:ascii="Arial" w:hAnsi="Arial"/>
          <w:color w:val="0000FF"/>
          <w:sz w:val="16"/>
          <w:szCs w:val="16"/>
          <w:u w:val="single"/>
        </w:rPr>
      </w:pPr>
    </w:p>
    <w:p w:rsidR="000A1C33" w:rsidRPr="000A1C33" w:rsidRDefault="000A1C33" w:rsidP="000A1C33">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November/December Training Courses</w:t>
      </w:r>
    </w:p>
    <w:p w:rsidR="00E95729" w:rsidRDefault="00E95729" w:rsidP="00D554C0">
      <w:pPr>
        <w:spacing w:line="276" w:lineRule="auto"/>
        <w:rPr>
          <w:rFonts w:ascii="Arial" w:hAnsi="Arial"/>
          <w:sz w:val="26"/>
          <w:szCs w:val="26"/>
        </w:rPr>
      </w:pPr>
    </w:p>
    <w:p w:rsidR="00D85F82" w:rsidRDefault="00D85F82" w:rsidP="00D554C0">
      <w:pPr>
        <w:spacing w:line="276" w:lineRule="auto"/>
        <w:rPr>
          <w:rFonts w:ascii="Arial" w:hAnsi="Arial"/>
          <w:sz w:val="26"/>
          <w:szCs w:val="26"/>
        </w:rPr>
      </w:pPr>
      <w:r>
        <w:rPr>
          <w:rFonts w:ascii="Arial" w:hAnsi="Arial"/>
          <w:sz w:val="26"/>
          <w:szCs w:val="26"/>
        </w:rPr>
        <w:t xml:space="preserve">To book on any course please email </w:t>
      </w:r>
      <w:hyperlink r:id="rId15" w:history="1">
        <w:r w:rsidRPr="006155D1">
          <w:rPr>
            <w:rStyle w:val="Hyperlink"/>
            <w:rFonts w:ascii="Arial" w:hAnsi="Arial"/>
            <w:sz w:val="26"/>
            <w:szCs w:val="26"/>
          </w:rPr>
          <w:t>school.governor@bradford.gov.uk</w:t>
        </w:r>
      </w:hyperlink>
      <w:r w:rsidR="000A1C33">
        <w:rPr>
          <w:rFonts w:ascii="Arial" w:hAnsi="Arial"/>
          <w:sz w:val="26"/>
          <w:szCs w:val="26"/>
        </w:rPr>
        <w:t xml:space="preserve">. </w:t>
      </w:r>
      <w:r w:rsidR="001A54B2">
        <w:rPr>
          <w:rFonts w:ascii="Arial" w:hAnsi="Arial"/>
          <w:sz w:val="26"/>
          <w:szCs w:val="26"/>
        </w:rPr>
        <w:t>There are no additional charges for all governors</w:t>
      </w:r>
      <w:r w:rsidR="00021477">
        <w:rPr>
          <w:rFonts w:ascii="Arial" w:hAnsi="Arial"/>
          <w:sz w:val="26"/>
          <w:szCs w:val="26"/>
        </w:rPr>
        <w:t xml:space="preserve"> or associate members</w:t>
      </w:r>
      <w:r w:rsidR="001A54B2">
        <w:rPr>
          <w:rFonts w:ascii="Arial" w:hAnsi="Arial"/>
          <w:sz w:val="26"/>
          <w:szCs w:val="26"/>
        </w:rPr>
        <w:t xml:space="preserve"> at schools which subscribe to the training programme but they are charged on a course by course basis for other governors.</w:t>
      </w:r>
    </w:p>
    <w:p w:rsidR="00D85F82" w:rsidRPr="00D85F82" w:rsidRDefault="00D85F82" w:rsidP="00D554C0">
      <w:pPr>
        <w:spacing w:line="276" w:lineRule="auto"/>
        <w:rPr>
          <w:rFonts w:ascii="Arial" w:hAnsi="Arial"/>
          <w:sz w:val="16"/>
          <w:szCs w:val="16"/>
        </w:rPr>
      </w:pPr>
    </w:p>
    <w:p w:rsidR="00C90A6A" w:rsidRDefault="00AF284A" w:rsidP="00D554C0">
      <w:pPr>
        <w:spacing w:line="276" w:lineRule="auto"/>
        <w:rPr>
          <w:rFonts w:ascii="Arial" w:hAnsi="Arial"/>
          <w:sz w:val="28"/>
          <w:szCs w:val="28"/>
        </w:rPr>
      </w:pPr>
      <w:r w:rsidRPr="002F4896">
        <w:rPr>
          <w:rFonts w:ascii="Arial" w:hAnsi="Arial"/>
          <w:sz w:val="26"/>
          <w:szCs w:val="26"/>
        </w:rPr>
        <w:t>Cou</w:t>
      </w:r>
      <w:r w:rsidR="000A1C33">
        <w:rPr>
          <w:rFonts w:ascii="Arial" w:hAnsi="Arial"/>
          <w:sz w:val="26"/>
          <w:szCs w:val="26"/>
        </w:rPr>
        <w:t xml:space="preserve">rses available </w:t>
      </w:r>
      <w:r w:rsidR="00FE1BE2">
        <w:rPr>
          <w:rFonts w:ascii="Arial" w:hAnsi="Arial"/>
          <w:sz w:val="26"/>
          <w:szCs w:val="26"/>
        </w:rPr>
        <w:t xml:space="preserve">during </w:t>
      </w:r>
      <w:r w:rsidR="00D7278F">
        <w:rPr>
          <w:rFonts w:ascii="Arial" w:hAnsi="Arial"/>
          <w:sz w:val="26"/>
          <w:szCs w:val="26"/>
        </w:rPr>
        <w:t>Novem</w:t>
      </w:r>
      <w:r w:rsidR="00E6168D" w:rsidRPr="002F4896">
        <w:rPr>
          <w:rFonts w:ascii="Arial" w:hAnsi="Arial"/>
          <w:sz w:val="26"/>
          <w:szCs w:val="26"/>
        </w:rPr>
        <w:t xml:space="preserve">ber </w:t>
      </w:r>
      <w:r w:rsidR="00D7278F">
        <w:rPr>
          <w:rFonts w:ascii="Arial" w:hAnsi="Arial"/>
          <w:sz w:val="26"/>
          <w:szCs w:val="26"/>
        </w:rPr>
        <w:t>and early Dec</w:t>
      </w:r>
      <w:r w:rsidR="00FE1BE2">
        <w:rPr>
          <w:rFonts w:ascii="Arial" w:hAnsi="Arial"/>
          <w:sz w:val="26"/>
          <w:szCs w:val="26"/>
        </w:rPr>
        <w:t xml:space="preserve">ember </w:t>
      </w:r>
      <w:r w:rsidRPr="002F4896">
        <w:rPr>
          <w:rFonts w:ascii="Arial" w:hAnsi="Arial"/>
          <w:sz w:val="26"/>
          <w:szCs w:val="26"/>
        </w:rPr>
        <w:t>include</w:t>
      </w:r>
      <w:r w:rsidRPr="000032FA">
        <w:rPr>
          <w:rFonts w:ascii="Arial" w:hAnsi="Arial"/>
          <w:sz w:val="28"/>
          <w:szCs w:val="28"/>
        </w:rPr>
        <w:t>:</w:t>
      </w:r>
    </w:p>
    <w:p w:rsidR="00D85F82" w:rsidRPr="00D85F82" w:rsidRDefault="00D85F82" w:rsidP="00D554C0">
      <w:pPr>
        <w:spacing w:line="276" w:lineRule="auto"/>
        <w:rPr>
          <w:rFonts w:ascii="Arial" w:hAnsi="Arial"/>
          <w:color w:val="0000FF"/>
          <w:sz w:val="16"/>
          <w:szCs w:val="16"/>
          <w:u w:val="single"/>
        </w:rPr>
      </w:pPr>
    </w:p>
    <w:p w:rsidR="00F727DE" w:rsidRDefault="00F727DE" w:rsidP="00D554C0">
      <w:pPr>
        <w:spacing w:line="276" w:lineRule="auto"/>
        <w:rPr>
          <w:rFonts w:ascii="Arial" w:hAnsi="Arial" w:cs="Arial"/>
          <w:b/>
          <w:sz w:val="24"/>
          <w:szCs w:val="24"/>
        </w:rPr>
      </w:pPr>
      <w:r w:rsidRPr="00F727DE">
        <w:rPr>
          <w:rFonts w:ascii="Arial" w:hAnsi="Arial" w:cs="Arial"/>
          <w:b/>
          <w:sz w:val="24"/>
          <w:szCs w:val="24"/>
        </w:rPr>
        <w:t xml:space="preserve">Tuesday 11 December 2018, 6.00pm - 8.00pm at </w:t>
      </w:r>
      <w:proofErr w:type="spellStart"/>
      <w:r w:rsidRPr="00F727DE">
        <w:rPr>
          <w:rFonts w:ascii="Arial" w:hAnsi="Arial" w:cs="Arial"/>
          <w:b/>
          <w:sz w:val="24"/>
          <w:szCs w:val="24"/>
        </w:rPr>
        <w:t>Lawcroft</w:t>
      </w:r>
      <w:proofErr w:type="spellEnd"/>
      <w:r w:rsidRPr="00F727DE">
        <w:rPr>
          <w:rFonts w:ascii="Arial" w:hAnsi="Arial" w:cs="Arial"/>
          <w:b/>
          <w:sz w:val="24"/>
          <w:szCs w:val="24"/>
        </w:rPr>
        <w:t xml:space="preserve"> House Police Station</w:t>
      </w:r>
    </w:p>
    <w:p w:rsidR="000A1C33" w:rsidRPr="000A1C33" w:rsidRDefault="000A1C33" w:rsidP="00D554C0">
      <w:pPr>
        <w:spacing w:line="276" w:lineRule="auto"/>
        <w:rPr>
          <w:rFonts w:ascii="Arial" w:hAnsi="Arial" w:cs="Arial"/>
          <w:b/>
          <w:sz w:val="16"/>
          <w:szCs w:val="16"/>
        </w:rPr>
      </w:pPr>
    </w:p>
    <w:p w:rsidR="00F727DE" w:rsidRPr="00021477" w:rsidRDefault="00F727DE" w:rsidP="00D554C0">
      <w:pPr>
        <w:spacing w:line="276" w:lineRule="auto"/>
        <w:rPr>
          <w:rFonts w:ascii="Arial" w:hAnsi="Arial" w:cs="Arial"/>
          <w:b/>
          <w:sz w:val="24"/>
          <w:szCs w:val="24"/>
        </w:rPr>
      </w:pPr>
      <w:proofErr w:type="spellStart"/>
      <w:r w:rsidRPr="00F727DE">
        <w:rPr>
          <w:rFonts w:ascii="Arial" w:hAnsi="Arial" w:cs="Arial"/>
          <w:b/>
          <w:sz w:val="24"/>
          <w:szCs w:val="24"/>
        </w:rPr>
        <w:t>Cyberbulling</w:t>
      </w:r>
      <w:proofErr w:type="spellEnd"/>
      <w:r w:rsidRPr="00F727DE">
        <w:rPr>
          <w:rFonts w:ascii="Arial" w:hAnsi="Arial" w:cs="Arial"/>
          <w:b/>
          <w:sz w:val="24"/>
          <w:szCs w:val="24"/>
        </w:rPr>
        <w:t xml:space="preserve"> – Awareness raising and online protecti</w:t>
      </w:r>
      <w:r>
        <w:rPr>
          <w:rFonts w:ascii="Arial" w:hAnsi="Arial" w:cs="Arial"/>
          <w:b/>
          <w:sz w:val="24"/>
          <w:szCs w:val="24"/>
        </w:rPr>
        <w:t>on workshop</w:t>
      </w:r>
      <w:r w:rsidR="00021477">
        <w:rPr>
          <w:rFonts w:ascii="Arial" w:hAnsi="Arial" w:cs="Arial"/>
          <w:b/>
          <w:sz w:val="24"/>
          <w:szCs w:val="24"/>
        </w:rPr>
        <w:t xml:space="preserve"> </w:t>
      </w:r>
      <w:r w:rsidRPr="00F727DE">
        <w:rPr>
          <w:rFonts w:ascii="Arial" w:hAnsi="Arial" w:cs="Arial"/>
          <w:sz w:val="24"/>
          <w:szCs w:val="24"/>
        </w:rPr>
        <w:t>West Yorkshire Police are offering these specifically designed workshops to improve the awareness of e-safety for governors</w:t>
      </w:r>
      <w:r>
        <w:rPr>
          <w:rFonts w:ascii="Arial" w:hAnsi="Arial" w:cs="Arial"/>
          <w:sz w:val="24"/>
          <w:szCs w:val="24"/>
        </w:rPr>
        <w:t xml:space="preserve"> in the constantly changing online world</w:t>
      </w:r>
      <w:r w:rsidRPr="00F727DE">
        <w:rPr>
          <w:rFonts w:ascii="Arial" w:hAnsi="Arial" w:cs="Arial"/>
          <w:sz w:val="24"/>
          <w:szCs w:val="24"/>
        </w:rPr>
        <w:t>. They will look at social media and its misuse and the need for effective online protection for children.</w:t>
      </w:r>
      <w:r w:rsidR="000A1C33">
        <w:rPr>
          <w:rFonts w:ascii="Arial" w:hAnsi="Arial" w:cs="Arial"/>
          <w:sz w:val="24"/>
          <w:szCs w:val="24"/>
        </w:rPr>
        <w:t xml:space="preserve"> </w:t>
      </w:r>
      <w:proofErr w:type="gramStart"/>
      <w:r w:rsidR="000A1C33">
        <w:rPr>
          <w:rFonts w:ascii="Arial" w:hAnsi="Arial" w:cs="Arial"/>
          <w:sz w:val="24"/>
          <w:szCs w:val="24"/>
        </w:rPr>
        <w:t>Feedback from governors attending these courses are</w:t>
      </w:r>
      <w:proofErr w:type="gramEnd"/>
      <w:r w:rsidR="000A1C33">
        <w:rPr>
          <w:rFonts w:ascii="Arial" w:hAnsi="Arial" w:cs="Arial"/>
          <w:sz w:val="24"/>
          <w:szCs w:val="24"/>
        </w:rPr>
        <w:t xml:space="preserve"> that they are really useful. </w:t>
      </w:r>
    </w:p>
    <w:p w:rsidR="00E81331" w:rsidRPr="00D85F82" w:rsidRDefault="00E81331" w:rsidP="00D554C0">
      <w:pPr>
        <w:spacing w:line="276" w:lineRule="auto"/>
        <w:rPr>
          <w:rFonts w:ascii="Arial" w:hAnsi="Arial" w:cs="Arial"/>
          <w:sz w:val="16"/>
          <w:szCs w:val="16"/>
        </w:rPr>
      </w:pPr>
    </w:p>
    <w:p w:rsidR="00277AB3" w:rsidRDefault="00277AB3" w:rsidP="00D554C0">
      <w:pPr>
        <w:spacing w:line="276" w:lineRule="auto"/>
        <w:rPr>
          <w:rFonts w:ascii="Arial" w:hAnsi="Arial" w:cs="Arial"/>
          <w:b/>
          <w:sz w:val="24"/>
          <w:szCs w:val="24"/>
        </w:rPr>
      </w:pPr>
      <w:r>
        <w:rPr>
          <w:rFonts w:ascii="Arial" w:hAnsi="Arial" w:cs="Arial"/>
          <w:b/>
          <w:sz w:val="24"/>
          <w:szCs w:val="24"/>
        </w:rPr>
        <w:t>Courses</w:t>
      </w:r>
      <w:r w:rsidR="00B63F61">
        <w:rPr>
          <w:rFonts w:ascii="Arial" w:hAnsi="Arial" w:cs="Arial"/>
          <w:b/>
          <w:sz w:val="24"/>
          <w:szCs w:val="24"/>
        </w:rPr>
        <w:t xml:space="preserve"> a</w:t>
      </w:r>
      <w:r>
        <w:rPr>
          <w:rFonts w:ascii="Arial" w:hAnsi="Arial" w:cs="Arial"/>
          <w:b/>
          <w:sz w:val="24"/>
          <w:szCs w:val="24"/>
        </w:rPr>
        <w:t>t Eastwood Community School, Keighley:-</w:t>
      </w:r>
    </w:p>
    <w:p w:rsidR="00277AB3" w:rsidRPr="000A1C33" w:rsidRDefault="00277AB3" w:rsidP="00D554C0">
      <w:pPr>
        <w:spacing w:line="276" w:lineRule="auto"/>
        <w:rPr>
          <w:rFonts w:ascii="Arial" w:hAnsi="Arial" w:cs="Arial"/>
          <w:b/>
          <w:sz w:val="16"/>
          <w:szCs w:val="16"/>
        </w:rPr>
      </w:pPr>
    </w:p>
    <w:p w:rsidR="00277AB3" w:rsidRDefault="00B63F61" w:rsidP="00D554C0">
      <w:pPr>
        <w:spacing w:line="276" w:lineRule="auto"/>
        <w:rPr>
          <w:rFonts w:ascii="Arial" w:hAnsi="Arial" w:cs="Arial"/>
          <w:b/>
          <w:sz w:val="24"/>
          <w:szCs w:val="24"/>
        </w:rPr>
      </w:pPr>
      <w:r>
        <w:rPr>
          <w:rFonts w:ascii="Arial" w:hAnsi="Arial" w:cs="Arial"/>
          <w:b/>
          <w:sz w:val="24"/>
          <w:szCs w:val="24"/>
        </w:rPr>
        <w:t>Thursday 15 November, 6.00pm-8.</w:t>
      </w:r>
      <w:r w:rsidR="00277AB3">
        <w:rPr>
          <w:rFonts w:ascii="Arial" w:hAnsi="Arial" w:cs="Arial"/>
          <w:b/>
          <w:sz w:val="24"/>
          <w:szCs w:val="24"/>
        </w:rPr>
        <w:t>00pm, Data: Progress and Attainment (Part 2)</w:t>
      </w:r>
    </w:p>
    <w:p w:rsidR="00277AB3" w:rsidRDefault="00277AB3" w:rsidP="00D554C0">
      <w:pPr>
        <w:spacing w:line="276" w:lineRule="auto"/>
        <w:rPr>
          <w:rFonts w:ascii="Arial" w:hAnsi="Arial" w:cs="Arial"/>
          <w:sz w:val="24"/>
          <w:szCs w:val="24"/>
        </w:rPr>
      </w:pPr>
      <w:r w:rsidRPr="00277AB3">
        <w:rPr>
          <w:rFonts w:ascii="Arial" w:hAnsi="Arial" w:cs="Arial"/>
          <w:sz w:val="24"/>
          <w:szCs w:val="24"/>
        </w:rPr>
        <w:t>For Chairs, governors on School Improvement Committees or those looking at attainment data in more depth, his course includes ways to study the information available from the Analyse School Performance Tables.</w:t>
      </w:r>
    </w:p>
    <w:p w:rsidR="00B63F61" w:rsidRPr="000A1C33" w:rsidRDefault="00B63F61" w:rsidP="00D554C0">
      <w:pPr>
        <w:spacing w:line="276" w:lineRule="auto"/>
        <w:rPr>
          <w:rFonts w:ascii="Arial" w:hAnsi="Arial" w:cs="Arial"/>
          <w:sz w:val="16"/>
          <w:szCs w:val="16"/>
        </w:rPr>
      </w:pPr>
    </w:p>
    <w:p w:rsidR="00B63F61" w:rsidRPr="00B63F61" w:rsidRDefault="00B63F61" w:rsidP="00D554C0">
      <w:pPr>
        <w:spacing w:line="276" w:lineRule="auto"/>
        <w:rPr>
          <w:rFonts w:ascii="Arial" w:hAnsi="Arial" w:cs="Arial"/>
          <w:b/>
          <w:sz w:val="24"/>
          <w:szCs w:val="24"/>
        </w:rPr>
      </w:pPr>
      <w:r w:rsidRPr="00B63F61">
        <w:rPr>
          <w:rFonts w:ascii="Arial" w:hAnsi="Arial" w:cs="Arial"/>
          <w:b/>
          <w:sz w:val="24"/>
          <w:szCs w:val="24"/>
        </w:rPr>
        <w:t>Thursday 29 November, 4.30pm – 6.00pm, Chairs’ Updates</w:t>
      </w:r>
    </w:p>
    <w:p w:rsidR="00277AB3" w:rsidRDefault="00B63F61" w:rsidP="00D554C0">
      <w:pPr>
        <w:spacing w:line="276" w:lineRule="auto"/>
        <w:rPr>
          <w:rFonts w:ascii="Arial" w:hAnsi="Arial" w:cs="Arial"/>
          <w:sz w:val="24"/>
          <w:szCs w:val="24"/>
        </w:rPr>
      </w:pPr>
      <w:r w:rsidRPr="00E60372">
        <w:rPr>
          <w:rFonts w:ascii="Arial" w:hAnsi="Arial" w:cs="Arial"/>
          <w:sz w:val="24"/>
          <w:szCs w:val="24"/>
        </w:rPr>
        <w:t>Aimed at Chairs of Governing Boards or Committees</w:t>
      </w:r>
      <w:r>
        <w:rPr>
          <w:rFonts w:ascii="Arial" w:hAnsi="Arial" w:cs="Arial"/>
          <w:sz w:val="24"/>
          <w:szCs w:val="24"/>
        </w:rPr>
        <w:t xml:space="preserve"> (although other governors are welcome to attend on behalf of their schools)</w:t>
      </w:r>
      <w:r w:rsidRPr="00E60372">
        <w:rPr>
          <w:rFonts w:ascii="Arial" w:hAnsi="Arial" w:cs="Arial"/>
          <w:sz w:val="24"/>
          <w:szCs w:val="24"/>
        </w:rPr>
        <w:t xml:space="preserve"> these sessions look at new developments that can or may impact on the work of schools in the near future. </w:t>
      </w:r>
      <w:r>
        <w:rPr>
          <w:rFonts w:ascii="Arial" w:hAnsi="Arial" w:cs="Arial"/>
          <w:sz w:val="24"/>
          <w:szCs w:val="24"/>
        </w:rPr>
        <w:t xml:space="preserve">Each session has a main theme based on a new initiative or an identified area of concern. </w:t>
      </w:r>
    </w:p>
    <w:p w:rsidR="00B63F61" w:rsidRPr="000A1C33" w:rsidRDefault="00B63F61" w:rsidP="00D554C0">
      <w:pPr>
        <w:spacing w:line="276" w:lineRule="auto"/>
        <w:rPr>
          <w:rFonts w:ascii="Arial" w:hAnsi="Arial" w:cs="Arial"/>
          <w:sz w:val="16"/>
          <w:szCs w:val="16"/>
        </w:rPr>
      </w:pPr>
    </w:p>
    <w:p w:rsidR="00AF284A" w:rsidRDefault="00D554C0" w:rsidP="00D554C0">
      <w:pPr>
        <w:spacing w:line="276" w:lineRule="auto"/>
        <w:rPr>
          <w:rFonts w:ascii="Arial" w:hAnsi="Arial" w:cs="Arial"/>
          <w:b/>
          <w:sz w:val="24"/>
          <w:szCs w:val="24"/>
        </w:rPr>
      </w:pPr>
      <w:r>
        <w:rPr>
          <w:rFonts w:ascii="Arial" w:hAnsi="Arial" w:cs="Arial"/>
          <w:b/>
          <w:sz w:val="24"/>
          <w:szCs w:val="24"/>
        </w:rPr>
        <w:t>Courses a</w:t>
      </w:r>
      <w:r w:rsidR="002F4896">
        <w:rPr>
          <w:rFonts w:ascii="Arial" w:hAnsi="Arial" w:cs="Arial"/>
          <w:b/>
          <w:sz w:val="24"/>
          <w:szCs w:val="24"/>
        </w:rPr>
        <w:t>t Margaret McMillan Tower</w:t>
      </w:r>
      <w:r w:rsidR="001A54B2">
        <w:rPr>
          <w:rFonts w:ascii="Arial" w:hAnsi="Arial" w:cs="Arial"/>
          <w:b/>
          <w:sz w:val="24"/>
          <w:szCs w:val="24"/>
        </w:rPr>
        <w:t>, Bradford</w:t>
      </w:r>
      <w:r w:rsidR="002F4896">
        <w:rPr>
          <w:rFonts w:ascii="Arial" w:hAnsi="Arial" w:cs="Arial"/>
          <w:b/>
          <w:sz w:val="24"/>
          <w:szCs w:val="24"/>
        </w:rPr>
        <w:t>:</w:t>
      </w:r>
    </w:p>
    <w:p w:rsidR="002F4896" w:rsidRPr="00D85F82" w:rsidRDefault="002F4896" w:rsidP="00D554C0">
      <w:pPr>
        <w:spacing w:line="276" w:lineRule="auto"/>
        <w:rPr>
          <w:rFonts w:ascii="Arial" w:hAnsi="Arial" w:cs="Arial"/>
          <w:b/>
          <w:sz w:val="16"/>
          <w:szCs w:val="16"/>
        </w:rPr>
      </w:pPr>
    </w:p>
    <w:p w:rsidR="00B373C6" w:rsidRDefault="00B373C6" w:rsidP="00D554C0">
      <w:pPr>
        <w:spacing w:line="276" w:lineRule="auto"/>
        <w:rPr>
          <w:rFonts w:ascii="Arial" w:hAnsi="Arial" w:cs="Arial"/>
          <w:b/>
          <w:sz w:val="24"/>
          <w:szCs w:val="24"/>
        </w:rPr>
      </w:pPr>
      <w:r>
        <w:rPr>
          <w:rFonts w:ascii="Arial" w:hAnsi="Arial" w:cs="Arial"/>
          <w:b/>
          <w:sz w:val="24"/>
          <w:szCs w:val="24"/>
        </w:rPr>
        <w:t xml:space="preserve">Tuesday 6 November, 6.15pm-8.15pm, Preparing for Ofsted </w:t>
      </w:r>
    </w:p>
    <w:p w:rsidR="00B373C6" w:rsidRDefault="00B373C6" w:rsidP="00D554C0">
      <w:pPr>
        <w:spacing w:line="276" w:lineRule="auto"/>
        <w:rPr>
          <w:rFonts w:ascii="Arial" w:hAnsi="Arial" w:cs="Arial"/>
          <w:sz w:val="24"/>
          <w:szCs w:val="24"/>
        </w:rPr>
      </w:pPr>
      <w:r>
        <w:rPr>
          <w:rFonts w:ascii="Arial" w:hAnsi="Arial" w:cs="Arial"/>
          <w:sz w:val="24"/>
          <w:szCs w:val="24"/>
        </w:rPr>
        <w:t xml:space="preserve">Updated to take account of each change in the Ofsted inspection advice and processes, this training should be a must for governors whose schools are entering the Ofsted window or will do so shortly. </w:t>
      </w:r>
    </w:p>
    <w:p w:rsidR="00B373C6" w:rsidRPr="009F1BC7" w:rsidRDefault="00B373C6" w:rsidP="00D554C0">
      <w:pPr>
        <w:spacing w:line="276" w:lineRule="auto"/>
        <w:rPr>
          <w:rFonts w:ascii="Arial" w:hAnsi="Arial" w:cs="Arial"/>
          <w:b/>
          <w:sz w:val="24"/>
          <w:szCs w:val="24"/>
        </w:rPr>
      </w:pPr>
      <w:r>
        <w:rPr>
          <w:rFonts w:ascii="Arial" w:hAnsi="Arial" w:cs="Arial"/>
          <w:b/>
          <w:sz w:val="24"/>
          <w:szCs w:val="24"/>
        </w:rPr>
        <w:t>Wednesday 7 November, 6.15pm-8.15pm, Managing Grants and Funds</w:t>
      </w:r>
    </w:p>
    <w:p w:rsidR="00B373C6" w:rsidRDefault="00B373C6" w:rsidP="00D554C0">
      <w:pPr>
        <w:spacing w:line="276" w:lineRule="auto"/>
        <w:rPr>
          <w:rFonts w:ascii="Arial" w:hAnsi="Arial" w:cs="Arial"/>
          <w:sz w:val="24"/>
          <w:szCs w:val="24"/>
        </w:rPr>
      </w:pPr>
      <w:r w:rsidRPr="00F2220A">
        <w:rPr>
          <w:rFonts w:ascii="Arial" w:hAnsi="Arial" w:cs="Arial"/>
          <w:sz w:val="24"/>
          <w:szCs w:val="24"/>
        </w:rPr>
        <w:t xml:space="preserve">Many schools are now looking to </w:t>
      </w:r>
      <w:proofErr w:type="gramStart"/>
      <w:r w:rsidRPr="00F2220A">
        <w:rPr>
          <w:rFonts w:ascii="Arial" w:hAnsi="Arial" w:cs="Arial"/>
          <w:sz w:val="24"/>
          <w:szCs w:val="24"/>
        </w:rPr>
        <w:t>raise</w:t>
      </w:r>
      <w:proofErr w:type="gramEnd"/>
      <w:r w:rsidRPr="00F2220A">
        <w:rPr>
          <w:rFonts w:ascii="Arial" w:hAnsi="Arial" w:cs="Arial"/>
          <w:sz w:val="24"/>
          <w:szCs w:val="24"/>
        </w:rPr>
        <w:t xml:space="preserve"> additional funding. This session will assist governors in considering income generation, funding applications and monitoring the use of any funds raised. </w:t>
      </w:r>
    </w:p>
    <w:p w:rsidR="00D554C0" w:rsidRPr="000A1C33" w:rsidRDefault="00D554C0" w:rsidP="00D554C0">
      <w:pPr>
        <w:spacing w:line="276" w:lineRule="auto"/>
        <w:rPr>
          <w:rFonts w:ascii="Arial" w:hAnsi="Arial" w:cs="Arial"/>
          <w:sz w:val="16"/>
          <w:szCs w:val="16"/>
        </w:rPr>
      </w:pPr>
    </w:p>
    <w:p w:rsidR="00D554C0" w:rsidRPr="00D554C0" w:rsidRDefault="00D554C0" w:rsidP="00D554C0">
      <w:pPr>
        <w:spacing w:line="276" w:lineRule="auto"/>
        <w:rPr>
          <w:rFonts w:ascii="Arial" w:hAnsi="Arial" w:cs="Arial"/>
          <w:b/>
          <w:sz w:val="24"/>
          <w:szCs w:val="24"/>
        </w:rPr>
      </w:pPr>
      <w:r w:rsidRPr="00D554C0">
        <w:rPr>
          <w:rFonts w:ascii="Arial" w:hAnsi="Arial" w:cs="Arial"/>
          <w:b/>
          <w:sz w:val="24"/>
          <w:szCs w:val="24"/>
        </w:rPr>
        <w:t>Thursday 8 November, Governance in 2018, A Refresher Course</w:t>
      </w:r>
    </w:p>
    <w:p w:rsidR="00B373C6" w:rsidRDefault="00D554C0" w:rsidP="00D554C0">
      <w:pPr>
        <w:spacing w:line="276" w:lineRule="auto"/>
        <w:rPr>
          <w:rFonts w:ascii="Arial" w:hAnsi="Arial" w:cs="Arial"/>
          <w:sz w:val="24"/>
          <w:szCs w:val="24"/>
        </w:rPr>
      </w:pPr>
      <w:r>
        <w:rPr>
          <w:rFonts w:ascii="Arial" w:hAnsi="Arial" w:cs="Arial"/>
          <w:sz w:val="24"/>
          <w:szCs w:val="24"/>
        </w:rPr>
        <w:t xml:space="preserve">In response to requests from governors this course will look at the current expectations of governors and their responsibilities, highlighting </w:t>
      </w:r>
      <w:r w:rsidR="00277AB3">
        <w:rPr>
          <w:rFonts w:ascii="Arial" w:hAnsi="Arial" w:cs="Arial"/>
          <w:sz w:val="24"/>
          <w:szCs w:val="24"/>
        </w:rPr>
        <w:t>the skills needed to be effective in the role in 2018.</w:t>
      </w:r>
    </w:p>
    <w:p w:rsidR="00277AB3" w:rsidRPr="000A1C33" w:rsidRDefault="00277AB3" w:rsidP="00D554C0">
      <w:pPr>
        <w:spacing w:line="276" w:lineRule="auto"/>
        <w:rPr>
          <w:rFonts w:ascii="Arial" w:hAnsi="Arial" w:cs="Arial"/>
          <w:sz w:val="16"/>
          <w:szCs w:val="16"/>
        </w:rPr>
      </w:pPr>
    </w:p>
    <w:p w:rsidR="005F7221" w:rsidRDefault="005F7221" w:rsidP="00D554C0">
      <w:pPr>
        <w:spacing w:line="276" w:lineRule="auto"/>
        <w:rPr>
          <w:rFonts w:ascii="Arial" w:hAnsi="Arial" w:cs="Arial"/>
          <w:b/>
          <w:sz w:val="24"/>
          <w:szCs w:val="24"/>
        </w:rPr>
      </w:pPr>
      <w:r>
        <w:rPr>
          <w:rFonts w:ascii="Arial" w:hAnsi="Arial" w:cs="Arial"/>
          <w:b/>
          <w:sz w:val="24"/>
          <w:szCs w:val="24"/>
        </w:rPr>
        <w:t>Tuesday 13 November, 6.15pm-8.15pm, Effective Financial Governance</w:t>
      </w:r>
    </w:p>
    <w:p w:rsidR="005F7221" w:rsidRDefault="005F7221" w:rsidP="00D554C0">
      <w:pPr>
        <w:spacing w:line="276" w:lineRule="auto"/>
        <w:rPr>
          <w:rFonts w:ascii="Arial" w:hAnsi="Arial" w:cs="Arial"/>
          <w:bCs/>
          <w:sz w:val="24"/>
          <w:szCs w:val="24"/>
          <w:lang w:val="en"/>
        </w:rPr>
      </w:pPr>
      <w:r>
        <w:rPr>
          <w:rFonts w:ascii="Arial" w:hAnsi="Arial" w:cs="Arial"/>
          <w:sz w:val="24"/>
          <w:szCs w:val="24"/>
        </w:rPr>
        <w:t>As the financial pressures on schools increase it is ever more necessary for governors to ensure that school budgets are well-managed. This course will support governors in their role of agreeing and supervising school budgets and ensuring that money is well spent.</w:t>
      </w:r>
    </w:p>
    <w:p w:rsidR="00B373C6" w:rsidRPr="000A1C33" w:rsidRDefault="00B373C6" w:rsidP="00D554C0">
      <w:pPr>
        <w:spacing w:line="276" w:lineRule="auto"/>
        <w:rPr>
          <w:rFonts w:ascii="Arial" w:hAnsi="Arial" w:cs="Arial"/>
          <w:b/>
          <w:bCs/>
          <w:sz w:val="16"/>
          <w:szCs w:val="16"/>
          <w:lang w:val="en"/>
        </w:rPr>
      </w:pPr>
    </w:p>
    <w:p w:rsidR="002F373A" w:rsidRDefault="002F373A" w:rsidP="00D554C0">
      <w:pPr>
        <w:spacing w:line="276" w:lineRule="auto"/>
        <w:rPr>
          <w:rFonts w:ascii="Arial" w:hAnsi="Arial" w:cs="Arial"/>
          <w:b/>
          <w:bCs/>
          <w:sz w:val="24"/>
          <w:szCs w:val="24"/>
          <w:lang w:val="en"/>
        </w:rPr>
      </w:pPr>
      <w:r w:rsidRPr="002F373A">
        <w:rPr>
          <w:rFonts w:ascii="Arial" w:hAnsi="Arial" w:cs="Arial"/>
          <w:b/>
          <w:bCs/>
          <w:sz w:val="24"/>
          <w:szCs w:val="24"/>
          <w:lang w:val="en"/>
        </w:rPr>
        <w:t>Wednesday 14 November 2018, 6.15pm - 8.15pm</w:t>
      </w:r>
      <w:r>
        <w:rPr>
          <w:rFonts w:ascii="Arial" w:hAnsi="Arial" w:cs="Arial"/>
          <w:b/>
          <w:bCs/>
          <w:sz w:val="24"/>
          <w:szCs w:val="24"/>
          <w:lang w:val="en"/>
        </w:rPr>
        <w:t>, General Data Protection Regulations</w:t>
      </w:r>
    </w:p>
    <w:p w:rsidR="002F373A" w:rsidRPr="002F373A" w:rsidRDefault="00D554C0" w:rsidP="00D554C0">
      <w:pPr>
        <w:spacing w:line="276" w:lineRule="auto"/>
        <w:rPr>
          <w:rFonts w:ascii="Arial" w:hAnsi="Arial" w:cs="Arial"/>
          <w:bCs/>
          <w:sz w:val="24"/>
          <w:szCs w:val="24"/>
          <w:lang w:val="en"/>
        </w:rPr>
      </w:pPr>
      <w:r>
        <w:rPr>
          <w:rFonts w:ascii="Arial" w:hAnsi="Arial" w:cs="Arial"/>
          <w:bCs/>
          <w:sz w:val="24"/>
          <w:szCs w:val="24"/>
          <w:lang w:val="en"/>
        </w:rPr>
        <w:t>This is a</w:t>
      </w:r>
      <w:r w:rsidR="002F373A">
        <w:rPr>
          <w:rFonts w:ascii="Arial" w:hAnsi="Arial" w:cs="Arial"/>
          <w:bCs/>
          <w:sz w:val="24"/>
          <w:szCs w:val="24"/>
          <w:lang w:val="en"/>
        </w:rPr>
        <w:t xml:space="preserve">n update for governors on this important legislation which has now been in place for nearly </w:t>
      </w:r>
      <w:r>
        <w:rPr>
          <w:rFonts w:ascii="Arial" w:hAnsi="Arial" w:cs="Arial"/>
          <w:bCs/>
          <w:sz w:val="24"/>
          <w:szCs w:val="24"/>
          <w:lang w:val="en"/>
        </w:rPr>
        <w:t xml:space="preserve">six months together </w:t>
      </w:r>
      <w:proofErr w:type="gramStart"/>
      <w:r>
        <w:rPr>
          <w:rFonts w:ascii="Arial" w:hAnsi="Arial" w:cs="Arial"/>
          <w:bCs/>
          <w:sz w:val="24"/>
          <w:szCs w:val="24"/>
          <w:lang w:val="en"/>
        </w:rPr>
        <w:t xml:space="preserve">with </w:t>
      </w:r>
      <w:r w:rsidR="002F373A">
        <w:rPr>
          <w:rFonts w:ascii="Arial" w:hAnsi="Arial" w:cs="Arial"/>
          <w:bCs/>
          <w:sz w:val="24"/>
          <w:szCs w:val="24"/>
          <w:lang w:val="en"/>
        </w:rPr>
        <w:t xml:space="preserve"> a</w:t>
      </w:r>
      <w:proofErr w:type="gramEnd"/>
      <w:r w:rsidR="002F373A">
        <w:rPr>
          <w:rFonts w:ascii="Arial" w:hAnsi="Arial" w:cs="Arial"/>
          <w:bCs/>
          <w:sz w:val="24"/>
          <w:szCs w:val="24"/>
          <w:lang w:val="en"/>
        </w:rPr>
        <w:t xml:space="preserve"> chance to consider governor responsibilities. </w:t>
      </w:r>
    </w:p>
    <w:p w:rsidR="002F373A" w:rsidRPr="000A1C33" w:rsidRDefault="002F373A" w:rsidP="00D554C0">
      <w:pPr>
        <w:rPr>
          <w:rFonts w:ascii="Arial" w:hAnsi="Arial" w:cs="Arial"/>
          <w:b/>
          <w:sz w:val="16"/>
          <w:szCs w:val="16"/>
        </w:rPr>
      </w:pPr>
    </w:p>
    <w:p w:rsidR="00B373C6" w:rsidRPr="00B373C6" w:rsidRDefault="00B373C6" w:rsidP="00D554C0">
      <w:pPr>
        <w:rPr>
          <w:rFonts w:ascii="Arial" w:hAnsi="Arial" w:cs="Arial"/>
          <w:b/>
          <w:bCs/>
          <w:color w:val="59171F"/>
          <w:sz w:val="24"/>
          <w:szCs w:val="24"/>
          <w:u w:val="single"/>
        </w:rPr>
      </w:pPr>
      <w:r w:rsidRPr="00B373C6">
        <w:rPr>
          <w:rFonts w:ascii="Arial" w:hAnsi="Arial" w:cs="Arial"/>
          <w:b/>
          <w:sz w:val="24"/>
          <w:szCs w:val="24"/>
        </w:rPr>
        <w:t>Monday 19 November 2018, 6.15pm-8.15pm</w:t>
      </w:r>
      <w:r>
        <w:rPr>
          <w:rFonts w:ascii="Arial" w:hAnsi="Arial" w:cs="Arial"/>
          <w:b/>
          <w:sz w:val="24"/>
          <w:szCs w:val="24"/>
        </w:rPr>
        <w:t xml:space="preserve">, </w:t>
      </w:r>
      <w:r w:rsidRPr="00B373C6">
        <w:rPr>
          <w:rFonts w:ascii="Arial" w:hAnsi="Arial" w:cs="Arial"/>
          <w:b/>
          <w:bCs/>
          <w:sz w:val="24"/>
          <w:szCs w:val="24"/>
        </w:rPr>
        <w:t>Early Years Foundation Stage</w:t>
      </w:r>
    </w:p>
    <w:p w:rsidR="00B373C6" w:rsidRPr="00B373C6" w:rsidRDefault="00B373C6" w:rsidP="00D554C0">
      <w:pPr>
        <w:tabs>
          <w:tab w:val="left" w:pos="10632"/>
        </w:tabs>
        <w:spacing w:line="276" w:lineRule="auto"/>
        <w:rPr>
          <w:rFonts w:ascii="Arial" w:hAnsi="Arial" w:cs="Arial"/>
          <w:b/>
          <w:sz w:val="24"/>
          <w:szCs w:val="24"/>
        </w:rPr>
      </w:pPr>
      <w:r w:rsidRPr="00B373C6">
        <w:rPr>
          <w:rFonts w:ascii="Arial" w:hAnsi="Arial" w:cs="Arial"/>
          <w:bCs/>
          <w:sz w:val="24"/>
          <w:szCs w:val="24"/>
        </w:rPr>
        <w:t>The importance of including Early Years in the evaluation and strategic direction of the school is frequently overlooked</w:t>
      </w:r>
      <w:r>
        <w:rPr>
          <w:rFonts w:ascii="Arial" w:hAnsi="Arial" w:cs="Arial"/>
          <w:bCs/>
          <w:sz w:val="24"/>
          <w:szCs w:val="24"/>
        </w:rPr>
        <w:t xml:space="preserve"> but the education children receive is the foundation for future learning and Ofsted give a separate judgement </w:t>
      </w:r>
      <w:r w:rsidR="002F373A">
        <w:rPr>
          <w:rFonts w:ascii="Arial" w:hAnsi="Arial" w:cs="Arial"/>
          <w:bCs/>
          <w:sz w:val="24"/>
          <w:szCs w:val="24"/>
        </w:rPr>
        <w:t>on its quality. The course will look at monitoring supporting the prevision, including analysis of the data.</w:t>
      </w:r>
    </w:p>
    <w:p w:rsidR="00D554C0" w:rsidRPr="000A1C33" w:rsidRDefault="00D554C0" w:rsidP="00D554C0">
      <w:pPr>
        <w:spacing w:line="276" w:lineRule="auto"/>
        <w:rPr>
          <w:rFonts w:ascii="Arial" w:hAnsi="Arial" w:cs="Arial"/>
          <w:sz w:val="16"/>
          <w:szCs w:val="16"/>
        </w:rPr>
      </w:pPr>
    </w:p>
    <w:p w:rsidR="00D554C0" w:rsidRDefault="00D554C0" w:rsidP="00D554C0">
      <w:pPr>
        <w:spacing w:line="276" w:lineRule="auto"/>
        <w:rPr>
          <w:rFonts w:ascii="Arial" w:hAnsi="Arial" w:cs="Arial"/>
          <w:b/>
          <w:sz w:val="24"/>
          <w:szCs w:val="24"/>
          <w:lang w:val="en"/>
        </w:rPr>
      </w:pPr>
      <w:r w:rsidRPr="00D554C0">
        <w:rPr>
          <w:rFonts w:ascii="Arial" w:hAnsi="Arial" w:cs="Arial"/>
          <w:b/>
          <w:sz w:val="24"/>
          <w:szCs w:val="24"/>
          <w:lang w:val="en"/>
        </w:rPr>
        <w:t>Tuesday 20 November 2018, 6.15pm – 8.15pm</w:t>
      </w:r>
      <w:r>
        <w:rPr>
          <w:rFonts w:ascii="Arial" w:hAnsi="Arial" w:cs="Arial"/>
          <w:b/>
          <w:sz w:val="24"/>
          <w:szCs w:val="24"/>
          <w:lang w:val="en"/>
        </w:rPr>
        <w:t>, Monitoring Progress: Effective Challenge</w:t>
      </w:r>
    </w:p>
    <w:p w:rsidR="00D554C0" w:rsidRDefault="00D554C0" w:rsidP="00D554C0">
      <w:pPr>
        <w:spacing w:line="276" w:lineRule="auto"/>
        <w:rPr>
          <w:rFonts w:ascii="Arial" w:hAnsi="Arial" w:cs="Arial"/>
          <w:sz w:val="24"/>
          <w:szCs w:val="24"/>
          <w:lang w:val="en"/>
        </w:rPr>
      </w:pPr>
      <w:r w:rsidRPr="00D554C0">
        <w:rPr>
          <w:rFonts w:ascii="Arial" w:hAnsi="Arial" w:cs="Arial"/>
          <w:sz w:val="24"/>
          <w:szCs w:val="24"/>
          <w:lang w:val="en"/>
        </w:rPr>
        <w:t>Governors need to have ‘clear processes for overseeing and monitoring school  improvement and providing constructive challenge to executive leaders’ (Governance Handbook April 2017) This course will assist governors in establishing and using those processes effectively.</w:t>
      </w:r>
    </w:p>
    <w:p w:rsidR="00D554C0" w:rsidRPr="000A1C33" w:rsidRDefault="00D554C0" w:rsidP="00D554C0">
      <w:pPr>
        <w:spacing w:line="276" w:lineRule="auto"/>
        <w:rPr>
          <w:rFonts w:ascii="Arial" w:hAnsi="Arial" w:cs="Arial"/>
          <w:sz w:val="16"/>
          <w:szCs w:val="16"/>
          <w:lang w:val="en"/>
        </w:rPr>
      </w:pPr>
    </w:p>
    <w:p w:rsidR="00D554C0" w:rsidRPr="00D554C0" w:rsidRDefault="00D554C0" w:rsidP="00D554C0">
      <w:pPr>
        <w:spacing w:line="276" w:lineRule="auto"/>
        <w:rPr>
          <w:rFonts w:ascii="Arial" w:hAnsi="Arial" w:cs="Arial"/>
          <w:b/>
          <w:sz w:val="24"/>
          <w:szCs w:val="24"/>
          <w:lang w:val="en"/>
        </w:rPr>
      </w:pPr>
      <w:r w:rsidRPr="00D554C0">
        <w:rPr>
          <w:rFonts w:ascii="Arial" w:hAnsi="Arial" w:cs="Arial"/>
          <w:b/>
          <w:sz w:val="24"/>
          <w:szCs w:val="24"/>
          <w:lang w:val="en"/>
        </w:rPr>
        <w:t>Wednesday 21 November 2018, 4.30pm - 6.30pm</w:t>
      </w:r>
      <w:r>
        <w:rPr>
          <w:rFonts w:ascii="Arial" w:hAnsi="Arial" w:cs="Arial"/>
          <w:b/>
          <w:sz w:val="24"/>
          <w:szCs w:val="24"/>
          <w:lang w:val="en"/>
        </w:rPr>
        <w:t>, Religious Education and Collective Worship</w:t>
      </w:r>
    </w:p>
    <w:p w:rsidR="00D554C0" w:rsidRPr="00D554C0" w:rsidRDefault="00D554C0" w:rsidP="00D554C0">
      <w:pPr>
        <w:spacing w:line="276" w:lineRule="auto"/>
        <w:rPr>
          <w:rFonts w:ascii="Arial" w:hAnsi="Arial" w:cs="Arial"/>
          <w:sz w:val="24"/>
          <w:szCs w:val="24"/>
          <w:lang w:val="en"/>
        </w:rPr>
      </w:pPr>
      <w:r w:rsidRPr="00D554C0">
        <w:rPr>
          <w:rFonts w:ascii="Arial" w:hAnsi="Arial" w:cs="Arial"/>
          <w:sz w:val="24"/>
          <w:szCs w:val="24"/>
          <w:lang w:val="en"/>
        </w:rPr>
        <w:t>As schools respond to new initiatives in education, including the need to deliver a broad and balanced curriculum, it is important that governors and senior management teams understand the contribution religious education and collective worship make to learning and to school ethos</w:t>
      </w:r>
    </w:p>
    <w:p w:rsidR="00277AB3" w:rsidRPr="000A1C33" w:rsidRDefault="00277AB3" w:rsidP="00D554C0">
      <w:pPr>
        <w:spacing w:line="276" w:lineRule="auto"/>
        <w:rPr>
          <w:rFonts w:ascii="Arial" w:hAnsi="Arial" w:cs="Arial"/>
          <w:b/>
          <w:sz w:val="16"/>
          <w:szCs w:val="16"/>
          <w:lang w:val="en"/>
        </w:rPr>
      </w:pPr>
    </w:p>
    <w:p w:rsidR="00277AB3" w:rsidRDefault="00277AB3" w:rsidP="00D554C0">
      <w:pPr>
        <w:spacing w:line="276" w:lineRule="auto"/>
        <w:rPr>
          <w:rFonts w:ascii="Arial" w:hAnsi="Arial" w:cs="Arial"/>
          <w:b/>
          <w:sz w:val="24"/>
          <w:szCs w:val="24"/>
          <w:lang w:val="en"/>
        </w:rPr>
      </w:pPr>
      <w:r>
        <w:rPr>
          <w:rFonts w:ascii="Arial" w:hAnsi="Arial" w:cs="Arial"/>
          <w:b/>
          <w:sz w:val="24"/>
          <w:szCs w:val="24"/>
          <w:lang w:val="en"/>
        </w:rPr>
        <w:t>Thursday 22 November</w:t>
      </w:r>
      <w:r w:rsidR="00B63F61">
        <w:rPr>
          <w:rFonts w:ascii="Arial" w:hAnsi="Arial" w:cs="Arial"/>
          <w:b/>
          <w:sz w:val="24"/>
          <w:szCs w:val="24"/>
          <w:lang w:val="en"/>
        </w:rPr>
        <w:t xml:space="preserve">, 6.15pm-8.15pm, Health and Safety in Schools </w:t>
      </w:r>
    </w:p>
    <w:p w:rsidR="00277AB3" w:rsidRDefault="00B63F61" w:rsidP="00D554C0">
      <w:pPr>
        <w:spacing w:line="276" w:lineRule="auto"/>
        <w:rPr>
          <w:rFonts w:ascii="Arial" w:hAnsi="Arial" w:cs="Arial"/>
          <w:sz w:val="24"/>
          <w:szCs w:val="24"/>
          <w:lang w:val="en"/>
        </w:rPr>
      </w:pPr>
      <w:r w:rsidRPr="00B63F61">
        <w:rPr>
          <w:rFonts w:ascii="Arial" w:hAnsi="Arial" w:cs="Arial"/>
          <w:sz w:val="24"/>
          <w:szCs w:val="24"/>
          <w:lang w:val="en"/>
        </w:rPr>
        <w:t xml:space="preserve">This is an important topic that </w:t>
      </w:r>
      <w:r>
        <w:rPr>
          <w:rFonts w:ascii="Arial" w:hAnsi="Arial" w:cs="Arial"/>
          <w:sz w:val="24"/>
          <w:szCs w:val="24"/>
          <w:lang w:val="en"/>
        </w:rPr>
        <w:t xml:space="preserve">is often overlooked but governing boards need to ensure that this is effectively monitored as part of their primary role in ensuring the safety of the adults and children in their school. </w:t>
      </w:r>
      <w:r w:rsidR="00E57322">
        <w:rPr>
          <w:rFonts w:ascii="Arial" w:hAnsi="Arial" w:cs="Arial"/>
          <w:sz w:val="24"/>
          <w:szCs w:val="24"/>
          <w:lang w:val="en"/>
        </w:rPr>
        <w:t>This course will explain to governors their responsibilities.</w:t>
      </w:r>
    </w:p>
    <w:p w:rsidR="00B63F61" w:rsidRPr="000A1C33" w:rsidRDefault="00B63F61" w:rsidP="00D554C0">
      <w:pPr>
        <w:spacing w:line="276" w:lineRule="auto"/>
        <w:rPr>
          <w:rFonts w:ascii="Arial" w:hAnsi="Arial" w:cs="Arial"/>
          <w:sz w:val="16"/>
          <w:szCs w:val="16"/>
          <w:lang w:val="en"/>
        </w:rPr>
      </w:pPr>
    </w:p>
    <w:p w:rsidR="009C0AE3" w:rsidRPr="005F7221" w:rsidRDefault="005F7221" w:rsidP="00D554C0">
      <w:pPr>
        <w:spacing w:line="276" w:lineRule="auto"/>
        <w:rPr>
          <w:rFonts w:ascii="Arial" w:hAnsi="Arial" w:cs="Arial"/>
          <w:b/>
          <w:sz w:val="16"/>
          <w:szCs w:val="16"/>
        </w:rPr>
      </w:pPr>
      <w:r w:rsidRPr="005F7221">
        <w:rPr>
          <w:rFonts w:ascii="Arial" w:hAnsi="Arial" w:cs="Arial"/>
          <w:b/>
          <w:sz w:val="24"/>
          <w:szCs w:val="24"/>
          <w:lang w:val="en"/>
        </w:rPr>
        <w:t>Friday 23 November 2018, 9.30am - 2.30pm</w:t>
      </w:r>
      <w:r>
        <w:rPr>
          <w:rFonts w:ascii="Arial" w:hAnsi="Arial" w:cs="Arial"/>
          <w:b/>
          <w:sz w:val="24"/>
          <w:szCs w:val="24"/>
          <w:lang w:val="en"/>
        </w:rPr>
        <w:t>, Chairs and Heads Working Together</w:t>
      </w:r>
    </w:p>
    <w:p w:rsidR="00806F15" w:rsidRDefault="00E60372" w:rsidP="00D554C0">
      <w:pPr>
        <w:spacing w:line="276" w:lineRule="auto"/>
        <w:rPr>
          <w:rFonts w:ascii="Arial" w:hAnsi="Arial" w:cs="Arial"/>
          <w:sz w:val="24"/>
          <w:szCs w:val="24"/>
          <w:lang w:val="en"/>
        </w:rPr>
      </w:pPr>
      <w:r>
        <w:rPr>
          <w:rFonts w:ascii="Arial" w:hAnsi="Arial" w:cs="Arial"/>
          <w:sz w:val="24"/>
          <w:szCs w:val="24"/>
        </w:rPr>
        <w:t xml:space="preserve">This course gives Chairs and Heads the opportunity to spend time working together away from the school looking at ways to develop an effective professional relationship and to plan how to build a strong team to lead their school. It </w:t>
      </w:r>
      <w:r w:rsidRPr="002F73BB">
        <w:rPr>
          <w:rFonts w:ascii="Arial" w:hAnsi="Arial" w:cs="Arial"/>
          <w:sz w:val="24"/>
          <w:szCs w:val="24"/>
          <w:lang w:val="en"/>
        </w:rPr>
        <w:t>combines presentation</w:t>
      </w:r>
      <w:r>
        <w:rPr>
          <w:rFonts w:ascii="Arial" w:hAnsi="Arial" w:cs="Arial"/>
          <w:sz w:val="24"/>
          <w:szCs w:val="24"/>
          <w:lang w:val="en"/>
        </w:rPr>
        <w:t xml:space="preserve"> and discussion with other Chairs and Heads</w:t>
      </w:r>
      <w:r w:rsidRPr="002F73BB">
        <w:rPr>
          <w:rFonts w:ascii="Arial" w:hAnsi="Arial" w:cs="Arial"/>
          <w:sz w:val="24"/>
          <w:szCs w:val="24"/>
          <w:lang w:val="en"/>
        </w:rPr>
        <w:t xml:space="preserve"> with quality ‘talking and planning’ time for each chair/head partnership</w:t>
      </w:r>
      <w:r>
        <w:rPr>
          <w:rFonts w:ascii="Arial" w:hAnsi="Arial" w:cs="Arial"/>
          <w:sz w:val="24"/>
          <w:szCs w:val="24"/>
          <w:lang w:val="en"/>
        </w:rPr>
        <w:t xml:space="preserve">. </w:t>
      </w:r>
    </w:p>
    <w:p w:rsidR="00E60372" w:rsidRPr="000A1C33" w:rsidRDefault="00E60372" w:rsidP="00D554C0">
      <w:pPr>
        <w:spacing w:line="276" w:lineRule="auto"/>
        <w:rPr>
          <w:rFonts w:ascii="Arial" w:hAnsi="Arial" w:cs="Arial"/>
          <w:sz w:val="16"/>
          <w:szCs w:val="16"/>
          <w:lang w:val="en"/>
        </w:rPr>
      </w:pPr>
    </w:p>
    <w:p w:rsidR="00E60372" w:rsidRDefault="00E60372" w:rsidP="00D554C0">
      <w:pPr>
        <w:spacing w:line="276" w:lineRule="auto"/>
        <w:rPr>
          <w:rFonts w:ascii="Arial" w:hAnsi="Arial" w:cs="Arial"/>
          <w:b/>
          <w:bCs/>
          <w:sz w:val="24"/>
          <w:szCs w:val="24"/>
          <w:lang w:val="en"/>
        </w:rPr>
      </w:pPr>
      <w:r w:rsidRPr="005F7221">
        <w:rPr>
          <w:rFonts w:ascii="Arial" w:hAnsi="Arial" w:cs="Arial"/>
          <w:b/>
          <w:bCs/>
          <w:sz w:val="24"/>
          <w:szCs w:val="24"/>
          <w:lang w:val="en"/>
        </w:rPr>
        <w:t>Thursday 27 November 2018, 6.15pm-8</w:t>
      </w:r>
      <w:r>
        <w:rPr>
          <w:rFonts w:ascii="Arial" w:hAnsi="Arial" w:cs="Arial"/>
          <w:b/>
          <w:bCs/>
          <w:sz w:val="24"/>
          <w:szCs w:val="24"/>
          <w:lang w:val="en"/>
        </w:rPr>
        <w:t xml:space="preserve">.15pm, Being Strategic: Vision and Ethos </w:t>
      </w:r>
      <w:r w:rsidRPr="005F7221">
        <w:rPr>
          <w:rFonts w:ascii="Arial" w:hAnsi="Arial" w:cs="Arial"/>
          <w:b/>
          <w:bCs/>
          <w:sz w:val="24"/>
          <w:szCs w:val="24"/>
          <w:lang w:val="en"/>
        </w:rPr>
        <w:t xml:space="preserve"> </w:t>
      </w:r>
    </w:p>
    <w:p w:rsidR="00E60372" w:rsidRPr="005F7221" w:rsidRDefault="00E60372" w:rsidP="00D554C0">
      <w:pPr>
        <w:spacing w:line="276" w:lineRule="auto"/>
        <w:rPr>
          <w:rFonts w:ascii="Arial" w:hAnsi="Arial" w:cs="Arial"/>
          <w:sz w:val="24"/>
          <w:szCs w:val="24"/>
        </w:rPr>
      </w:pPr>
      <w:r w:rsidRPr="005F7221">
        <w:rPr>
          <w:rFonts w:ascii="Arial" w:hAnsi="Arial" w:cs="Arial"/>
          <w:bCs/>
          <w:sz w:val="24"/>
          <w:szCs w:val="24"/>
          <w:lang w:val="en"/>
        </w:rPr>
        <w:t xml:space="preserve">This primary role of governing boards is often overlooked because of the need to manage the day to day progress of the school. </w:t>
      </w:r>
      <w:r>
        <w:rPr>
          <w:rFonts w:ascii="Arial" w:hAnsi="Arial" w:cs="Arial"/>
          <w:bCs/>
          <w:sz w:val="24"/>
          <w:szCs w:val="24"/>
          <w:lang w:val="en"/>
        </w:rPr>
        <w:t>But if there is no long term strategy then planning for sustained improvement becomes more difficult.  This course will explore systems that can be used to develop an effective strategy based around a firm vision for the school.</w:t>
      </w:r>
    </w:p>
    <w:p w:rsidR="00806F15" w:rsidRPr="009C0AE3" w:rsidRDefault="00806F15" w:rsidP="00D554C0">
      <w:pPr>
        <w:spacing w:line="276" w:lineRule="auto"/>
        <w:rPr>
          <w:rFonts w:ascii="Arial" w:hAnsi="Arial" w:cs="Arial"/>
          <w:sz w:val="16"/>
          <w:szCs w:val="16"/>
        </w:rPr>
      </w:pPr>
    </w:p>
    <w:p w:rsidR="002D3125" w:rsidRDefault="002D3125" w:rsidP="00D554C0">
      <w:pPr>
        <w:spacing w:line="276" w:lineRule="auto"/>
        <w:rPr>
          <w:rFonts w:ascii="Arial" w:hAnsi="Arial" w:cs="Arial"/>
          <w:b/>
          <w:sz w:val="24"/>
          <w:szCs w:val="24"/>
        </w:rPr>
      </w:pPr>
      <w:r w:rsidRPr="002D3125">
        <w:rPr>
          <w:rFonts w:ascii="Arial" w:hAnsi="Arial" w:cs="Arial"/>
          <w:b/>
          <w:sz w:val="24"/>
          <w:szCs w:val="24"/>
        </w:rPr>
        <w:lastRenderedPageBreak/>
        <w:t>Monda</w:t>
      </w:r>
      <w:r w:rsidR="00F727DE">
        <w:rPr>
          <w:rFonts w:ascii="Arial" w:hAnsi="Arial" w:cs="Arial"/>
          <w:b/>
          <w:sz w:val="24"/>
          <w:szCs w:val="24"/>
        </w:rPr>
        <w:t>y 3 December 2018, 6.15pm-8.15pm, Broad and Balanced Curriculum</w:t>
      </w:r>
    </w:p>
    <w:p w:rsidR="00F727DE" w:rsidRDefault="00F727DE" w:rsidP="00D554C0">
      <w:pPr>
        <w:spacing w:line="276" w:lineRule="auto"/>
        <w:rPr>
          <w:rFonts w:ascii="Arial" w:hAnsi="Arial" w:cs="Arial"/>
          <w:sz w:val="24"/>
          <w:szCs w:val="24"/>
        </w:rPr>
      </w:pPr>
      <w:r w:rsidRPr="00F727DE">
        <w:rPr>
          <w:rFonts w:ascii="Arial" w:hAnsi="Arial" w:cs="Arial"/>
          <w:b/>
          <w:sz w:val="24"/>
          <w:szCs w:val="24"/>
        </w:rPr>
        <w:t>‘</w:t>
      </w:r>
      <w:proofErr w:type="gramStart"/>
      <w:r w:rsidRPr="00F727DE">
        <w:rPr>
          <w:rFonts w:ascii="Arial" w:hAnsi="Arial" w:cs="Arial"/>
          <w:sz w:val="24"/>
          <w:szCs w:val="24"/>
        </w:rPr>
        <w:t>does</w:t>
      </w:r>
      <w:proofErr w:type="gramEnd"/>
      <w:r w:rsidRPr="00F727DE">
        <w:rPr>
          <w:rFonts w:ascii="Arial" w:hAnsi="Arial" w:cs="Arial"/>
          <w:sz w:val="24"/>
          <w:szCs w:val="24"/>
        </w:rPr>
        <w:t xml:space="preserve"> the school’s vision for its curriculum facilitate a rich and ambitious programme for all pupils</w:t>
      </w:r>
      <w:r>
        <w:rPr>
          <w:rFonts w:ascii="Arial" w:hAnsi="Arial" w:cs="Arial"/>
          <w:sz w:val="24"/>
          <w:szCs w:val="24"/>
        </w:rPr>
        <w:t>?</w:t>
      </w:r>
      <w:r w:rsidRPr="00F727DE">
        <w:rPr>
          <w:rFonts w:ascii="Arial" w:hAnsi="Arial" w:cs="Arial"/>
          <w:sz w:val="24"/>
          <w:szCs w:val="24"/>
        </w:rPr>
        <w:t>’ (</w:t>
      </w:r>
      <w:proofErr w:type="gramStart"/>
      <w:r w:rsidRPr="00F727DE">
        <w:rPr>
          <w:rFonts w:ascii="Arial" w:hAnsi="Arial" w:cs="Arial"/>
          <w:sz w:val="24"/>
          <w:szCs w:val="24"/>
        </w:rPr>
        <w:t>school</w:t>
      </w:r>
      <w:proofErr w:type="gramEnd"/>
      <w:r w:rsidRPr="00F727DE">
        <w:rPr>
          <w:rFonts w:ascii="Arial" w:hAnsi="Arial" w:cs="Arial"/>
          <w:sz w:val="24"/>
          <w:szCs w:val="24"/>
        </w:rPr>
        <w:t xml:space="preserve"> inspection update July 2018)</w:t>
      </w:r>
      <w:r>
        <w:rPr>
          <w:rFonts w:ascii="Arial" w:hAnsi="Arial" w:cs="Arial"/>
          <w:sz w:val="24"/>
          <w:szCs w:val="24"/>
        </w:rPr>
        <w:t>.  As the new Ofsted framework draws nearer this course gives governors an opportunity to think about the breadth of curriculum needed to prepare children for the next phase of their education as well as identifying the compulsory areas of study.</w:t>
      </w:r>
    </w:p>
    <w:p w:rsidR="00F727DE" w:rsidRPr="000A1C33" w:rsidRDefault="00F727DE" w:rsidP="00D554C0">
      <w:pPr>
        <w:spacing w:line="276" w:lineRule="auto"/>
        <w:rPr>
          <w:rFonts w:ascii="Arial" w:hAnsi="Arial" w:cs="Arial"/>
          <w:b/>
          <w:sz w:val="16"/>
          <w:szCs w:val="16"/>
        </w:rPr>
      </w:pPr>
    </w:p>
    <w:p w:rsidR="009F1BC7" w:rsidRDefault="00E60372" w:rsidP="00D554C0">
      <w:pPr>
        <w:spacing w:line="276" w:lineRule="auto"/>
        <w:rPr>
          <w:rFonts w:ascii="Arial" w:hAnsi="Arial" w:cs="Arial"/>
          <w:b/>
          <w:sz w:val="24"/>
          <w:szCs w:val="24"/>
        </w:rPr>
      </w:pPr>
      <w:r w:rsidRPr="00E60372">
        <w:rPr>
          <w:rFonts w:ascii="Arial" w:hAnsi="Arial" w:cs="Arial"/>
          <w:b/>
          <w:sz w:val="24"/>
          <w:szCs w:val="24"/>
        </w:rPr>
        <w:t>Tuesday 4 December 2018, 6.15pm – 7.45pm Chairs’ Updates</w:t>
      </w:r>
    </w:p>
    <w:p w:rsidR="00E60372" w:rsidRPr="00E60372" w:rsidRDefault="00E60372" w:rsidP="00D554C0">
      <w:pPr>
        <w:spacing w:line="276" w:lineRule="auto"/>
        <w:rPr>
          <w:rFonts w:ascii="Arial" w:hAnsi="Arial" w:cs="Arial"/>
          <w:sz w:val="24"/>
          <w:szCs w:val="24"/>
        </w:rPr>
      </w:pPr>
      <w:r w:rsidRPr="00E60372">
        <w:rPr>
          <w:rFonts w:ascii="Arial" w:hAnsi="Arial" w:cs="Arial"/>
          <w:sz w:val="24"/>
          <w:szCs w:val="24"/>
        </w:rPr>
        <w:t>Aimed at Chairs of Governing Boards or Committees</w:t>
      </w:r>
      <w:r>
        <w:rPr>
          <w:rFonts w:ascii="Arial" w:hAnsi="Arial" w:cs="Arial"/>
          <w:sz w:val="24"/>
          <w:szCs w:val="24"/>
        </w:rPr>
        <w:t xml:space="preserve"> (although other governors are welcome to attend on behalf of their schools)</w:t>
      </w:r>
      <w:r w:rsidRPr="00E60372">
        <w:rPr>
          <w:rFonts w:ascii="Arial" w:hAnsi="Arial" w:cs="Arial"/>
          <w:sz w:val="24"/>
          <w:szCs w:val="24"/>
        </w:rPr>
        <w:t xml:space="preserve"> these sessions look at new developments that can or may impact on the work of schools in the near future. </w:t>
      </w:r>
      <w:r>
        <w:rPr>
          <w:rFonts w:ascii="Arial" w:hAnsi="Arial" w:cs="Arial"/>
          <w:sz w:val="24"/>
          <w:szCs w:val="24"/>
        </w:rPr>
        <w:t xml:space="preserve">Each session has a main theme based on a new initiative or an identified area of concern. This session will be a repeat of the one held in Keighley. </w:t>
      </w:r>
    </w:p>
    <w:p w:rsidR="00AD08CE" w:rsidRPr="00B373C6" w:rsidRDefault="00AD08CE" w:rsidP="00D554C0">
      <w:pPr>
        <w:spacing w:line="276" w:lineRule="auto"/>
        <w:rPr>
          <w:rFonts w:ascii="Arial" w:hAnsi="Arial" w:cs="Arial"/>
          <w:sz w:val="16"/>
          <w:szCs w:val="16"/>
        </w:rPr>
      </w:pPr>
    </w:p>
    <w:p w:rsidR="00B63FC9" w:rsidRDefault="00341AC2" w:rsidP="00D554C0">
      <w:pPr>
        <w:spacing w:line="276" w:lineRule="auto"/>
        <w:rPr>
          <w:rFonts w:ascii="Arial" w:hAnsi="Arial" w:cs="Arial"/>
          <w:b/>
          <w:sz w:val="24"/>
          <w:szCs w:val="24"/>
        </w:rPr>
      </w:pPr>
      <w:r w:rsidRPr="00341AC2">
        <w:rPr>
          <w:rFonts w:ascii="Arial" w:hAnsi="Arial" w:cs="Arial"/>
          <w:b/>
          <w:sz w:val="24"/>
          <w:szCs w:val="24"/>
        </w:rPr>
        <w:t>Tuesday 11 December 2018, 6.15pm-8.15pm</w:t>
      </w:r>
      <w:r>
        <w:rPr>
          <w:rFonts w:ascii="Arial" w:hAnsi="Arial" w:cs="Arial"/>
          <w:b/>
          <w:sz w:val="24"/>
          <w:szCs w:val="24"/>
        </w:rPr>
        <w:t>, Data Progress and Attainment (Part 2)</w:t>
      </w:r>
    </w:p>
    <w:p w:rsidR="00341AC2" w:rsidRDefault="00341AC2" w:rsidP="00D554C0">
      <w:pPr>
        <w:spacing w:line="276" w:lineRule="auto"/>
        <w:rPr>
          <w:rFonts w:ascii="Arial" w:hAnsi="Arial" w:cs="Arial"/>
          <w:sz w:val="24"/>
          <w:szCs w:val="24"/>
        </w:rPr>
      </w:pPr>
      <w:r>
        <w:rPr>
          <w:rFonts w:ascii="Arial" w:hAnsi="Arial" w:cs="Arial"/>
          <w:sz w:val="24"/>
          <w:szCs w:val="24"/>
        </w:rPr>
        <w:t xml:space="preserve">For Chairs, governors on School Improvement Committees or those </w:t>
      </w:r>
      <w:r w:rsidR="00B373C6">
        <w:rPr>
          <w:rFonts w:ascii="Arial" w:hAnsi="Arial" w:cs="Arial"/>
          <w:sz w:val="24"/>
          <w:szCs w:val="24"/>
        </w:rPr>
        <w:t xml:space="preserve">looking at attainment data in more depth, his course includes </w:t>
      </w:r>
      <w:r w:rsidR="00B373C6" w:rsidRPr="00B373C6">
        <w:rPr>
          <w:rFonts w:ascii="Arial" w:hAnsi="Arial" w:cs="Arial"/>
          <w:sz w:val="24"/>
          <w:szCs w:val="24"/>
        </w:rPr>
        <w:t>ways to study the information available from the Analyse School Performance Tables</w:t>
      </w:r>
      <w:r w:rsidR="00B373C6">
        <w:rPr>
          <w:rFonts w:ascii="Arial" w:hAnsi="Arial" w:cs="Arial"/>
          <w:sz w:val="24"/>
          <w:szCs w:val="24"/>
        </w:rPr>
        <w:t>.</w:t>
      </w:r>
    </w:p>
    <w:p w:rsidR="00F2220A" w:rsidRPr="00F2220A" w:rsidRDefault="00F2220A" w:rsidP="00D554C0">
      <w:pPr>
        <w:spacing w:line="276" w:lineRule="auto"/>
        <w:rPr>
          <w:rFonts w:ascii="Arial" w:hAnsi="Arial" w:cs="Arial"/>
          <w:b/>
          <w:sz w:val="16"/>
          <w:szCs w:val="16"/>
        </w:rPr>
      </w:pPr>
    </w:p>
    <w:p w:rsidR="00806F15" w:rsidRPr="00C90A6A" w:rsidRDefault="000A1C33" w:rsidP="00D554C0">
      <w:pPr>
        <w:pStyle w:val="Heading6"/>
        <w:shd w:val="clear" w:color="auto" w:fill="008080"/>
        <w:spacing w:line="276" w:lineRule="auto"/>
        <w:ind w:right="0"/>
        <w:jc w:val="center"/>
        <w:rPr>
          <w:rFonts w:ascii="Arial" w:hAnsi="Arial" w:cs="Arial"/>
          <w:color w:val="FFFFFF"/>
          <w:sz w:val="32"/>
          <w:szCs w:val="32"/>
        </w:rPr>
      </w:pPr>
      <w:bookmarkStart w:id="1" w:name="_BRIEFING_NOTE_1"/>
      <w:bookmarkEnd w:id="1"/>
      <w:r>
        <w:rPr>
          <w:rFonts w:ascii="Arial" w:hAnsi="Arial" w:cs="Arial"/>
          <w:color w:val="FFFFFF"/>
          <w:sz w:val="32"/>
          <w:szCs w:val="32"/>
        </w:rPr>
        <w:t>The new Ofsted framework 2019</w:t>
      </w:r>
    </w:p>
    <w:p w:rsidR="0053061A" w:rsidRDefault="0053061A" w:rsidP="00D554C0">
      <w:pPr>
        <w:spacing w:line="276" w:lineRule="auto"/>
        <w:jc w:val="both"/>
        <w:rPr>
          <w:rFonts w:ascii="Arial" w:hAnsi="Arial" w:cs="Arial"/>
          <w:sz w:val="16"/>
          <w:szCs w:val="16"/>
        </w:rPr>
      </w:pPr>
    </w:p>
    <w:p w:rsidR="000A1C33" w:rsidRDefault="000A1C33" w:rsidP="00815FC8">
      <w:pPr>
        <w:spacing w:line="276" w:lineRule="auto"/>
        <w:rPr>
          <w:rFonts w:ascii="Arial" w:hAnsi="Arial" w:cs="Arial"/>
          <w:sz w:val="24"/>
          <w:szCs w:val="24"/>
        </w:rPr>
      </w:pPr>
      <w:r>
        <w:rPr>
          <w:rFonts w:ascii="Arial" w:hAnsi="Arial" w:cs="Arial"/>
          <w:sz w:val="24"/>
          <w:szCs w:val="24"/>
        </w:rPr>
        <w:t xml:space="preserve">As all governors will be aware by now, there is a new Ofsted framework being developed for implementation in September 2019, and so all schools will need to start considering now </w:t>
      </w:r>
      <w:r w:rsidR="00F56EA6">
        <w:rPr>
          <w:rFonts w:ascii="Arial" w:hAnsi="Arial" w:cs="Arial"/>
          <w:sz w:val="24"/>
          <w:szCs w:val="24"/>
        </w:rPr>
        <w:t xml:space="preserve">how they will demonstrate their performance against the new judgements. </w:t>
      </w:r>
      <w:r>
        <w:rPr>
          <w:rFonts w:ascii="Arial" w:hAnsi="Arial" w:cs="Arial"/>
          <w:sz w:val="24"/>
          <w:szCs w:val="24"/>
        </w:rPr>
        <w:t xml:space="preserve"> </w:t>
      </w:r>
    </w:p>
    <w:p w:rsidR="00815FC8" w:rsidRPr="00815FC8" w:rsidRDefault="00815FC8" w:rsidP="00815FC8">
      <w:pPr>
        <w:spacing w:line="276" w:lineRule="auto"/>
        <w:rPr>
          <w:rFonts w:ascii="Arial" w:hAnsi="Arial" w:cs="Arial"/>
          <w:sz w:val="16"/>
          <w:szCs w:val="16"/>
        </w:rPr>
      </w:pPr>
    </w:p>
    <w:p w:rsidR="00E82CA2" w:rsidRDefault="00E82CA2" w:rsidP="00815FC8">
      <w:pPr>
        <w:spacing w:line="276" w:lineRule="auto"/>
        <w:rPr>
          <w:rFonts w:ascii="Arial" w:hAnsi="Arial" w:cs="Arial"/>
          <w:sz w:val="24"/>
          <w:szCs w:val="24"/>
        </w:rPr>
      </w:pPr>
      <w:r>
        <w:rPr>
          <w:rFonts w:ascii="Arial" w:hAnsi="Arial" w:cs="Arial"/>
          <w:sz w:val="24"/>
          <w:szCs w:val="24"/>
        </w:rPr>
        <w:t>Amanda Sp</w:t>
      </w:r>
      <w:r w:rsidR="000A1C33">
        <w:rPr>
          <w:rFonts w:ascii="Arial" w:hAnsi="Arial" w:cs="Arial"/>
          <w:sz w:val="24"/>
          <w:szCs w:val="24"/>
        </w:rPr>
        <w:t>i</w:t>
      </w:r>
      <w:r>
        <w:rPr>
          <w:rFonts w:ascii="Arial" w:hAnsi="Arial" w:cs="Arial"/>
          <w:sz w:val="24"/>
          <w:szCs w:val="24"/>
        </w:rPr>
        <w:t>e</w:t>
      </w:r>
      <w:r w:rsidR="000A1C33">
        <w:rPr>
          <w:rFonts w:ascii="Arial" w:hAnsi="Arial" w:cs="Arial"/>
          <w:sz w:val="24"/>
          <w:szCs w:val="24"/>
        </w:rPr>
        <w:t>lman</w:t>
      </w:r>
      <w:r>
        <w:rPr>
          <w:rFonts w:ascii="Arial" w:hAnsi="Arial" w:cs="Arial"/>
          <w:sz w:val="24"/>
          <w:szCs w:val="24"/>
        </w:rPr>
        <w:t>, Ofsted Chief Inspector,</w:t>
      </w:r>
      <w:r w:rsidR="000A1C33">
        <w:rPr>
          <w:rFonts w:ascii="Arial" w:hAnsi="Arial" w:cs="Arial"/>
          <w:sz w:val="24"/>
          <w:szCs w:val="24"/>
        </w:rPr>
        <w:t xml:space="preserve"> explained the reasonin</w:t>
      </w:r>
      <w:r w:rsidR="00F56EA6">
        <w:rPr>
          <w:rFonts w:ascii="Arial" w:hAnsi="Arial" w:cs="Arial"/>
          <w:sz w:val="24"/>
          <w:szCs w:val="24"/>
        </w:rPr>
        <w:t>g behind the planned changes to the framework</w:t>
      </w:r>
      <w:r>
        <w:rPr>
          <w:rFonts w:ascii="Arial" w:hAnsi="Arial" w:cs="Arial"/>
          <w:sz w:val="24"/>
          <w:szCs w:val="24"/>
        </w:rPr>
        <w:t xml:space="preserve"> in a speech on 11 October to the SCHOOLS </w:t>
      </w:r>
      <w:proofErr w:type="spellStart"/>
      <w:r>
        <w:rPr>
          <w:rFonts w:ascii="Arial" w:hAnsi="Arial" w:cs="Arial"/>
          <w:sz w:val="24"/>
          <w:szCs w:val="24"/>
        </w:rPr>
        <w:t>NorthEast</w:t>
      </w:r>
      <w:proofErr w:type="spellEnd"/>
      <w:r>
        <w:rPr>
          <w:rFonts w:ascii="Arial" w:hAnsi="Arial" w:cs="Arial"/>
          <w:sz w:val="24"/>
          <w:szCs w:val="24"/>
        </w:rPr>
        <w:t xml:space="preserve"> summit. </w:t>
      </w:r>
    </w:p>
    <w:p w:rsidR="00E82CA2" w:rsidRDefault="00E82CA2" w:rsidP="00815FC8">
      <w:pPr>
        <w:spacing w:line="276" w:lineRule="auto"/>
        <w:rPr>
          <w:rFonts w:ascii="Arial" w:hAnsi="Arial" w:cs="Arial"/>
          <w:sz w:val="24"/>
          <w:szCs w:val="24"/>
        </w:rPr>
      </w:pPr>
      <w:r>
        <w:rPr>
          <w:rFonts w:ascii="Arial" w:hAnsi="Arial" w:cs="Arial"/>
          <w:sz w:val="24"/>
          <w:szCs w:val="24"/>
        </w:rPr>
        <w:t xml:space="preserve">She explained that the changes to the inspection regime over recent years, with reduced numbers of inspectors in schools for shorter periods had meant that short inspections </w:t>
      </w:r>
    </w:p>
    <w:p w:rsidR="00E82CA2" w:rsidRPr="00E82CA2" w:rsidRDefault="00E82CA2" w:rsidP="00815FC8">
      <w:pPr>
        <w:spacing w:line="276" w:lineRule="auto"/>
        <w:rPr>
          <w:rFonts w:ascii="Arial" w:hAnsi="Arial" w:cs="Arial"/>
          <w:sz w:val="24"/>
          <w:szCs w:val="24"/>
        </w:rPr>
      </w:pPr>
      <w:r>
        <w:rPr>
          <w:rFonts w:ascii="Arial" w:hAnsi="Arial" w:cs="Arial"/>
          <w:sz w:val="24"/>
          <w:szCs w:val="24"/>
        </w:rPr>
        <w:t>“</w:t>
      </w:r>
      <w:proofErr w:type="gramStart"/>
      <w:r w:rsidRPr="00E82CA2">
        <w:rPr>
          <w:rFonts w:ascii="Arial" w:hAnsi="Arial" w:cs="Arial"/>
          <w:sz w:val="24"/>
          <w:szCs w:val="24"/>
        </w:rPr>
        <w:t>focus</w:t>
      </w:r>
      <w:proofErr w:type="gramEnd"/>
      <w:r w:rsidRPr="00E82CA2">
        <w:rPr>
          <w:rFonts w:ascii="Arial" w:hAnsi="Arial" w:cs="Arial"/>
          <w:sz w:val="24"/>
          <w:szCs w:val="24"/>
        </w:rPr>
        <w:t xml:space="preserve"> on key lines of inquiry. This necessarily means that inspectors look at different things, and</w:t>
      </w:r>
    </w:p>
    <w:p w:rsidR="000A1C33" w:rsidRDefault="00E82CA2" w:rsidP="00815FC8">
      <w:pPr>
        <w:spacing w:line="276" w:lineRule="auto"/>
        <w:rPr>
          <w:rFonts w:ascii="Arial" w:hAnsi="Arial" w:cs="Arial"/>
          <w:sz w:val="24"/>
          <w:szCs w:val="24"/>
        </w:rPr>
      </w:pPr>
      <w:proofErr w:type="gramStart"/>
      <w:r w:rsidRPr="00E82CA2">
        <w:rPr>
          <w:rFonts w:ascii="Arial" w:hAnsi="Arial" w:cs="Arial"/>
          <w:sz w:val="24"/>
          <w:szCs w:val="24"/>
        </w:rPr>
        <w:t>ask</w:t>
      </w:r>
      <w:proofErr w:type="gramEnd"/>
      <w:r w:rsidRPr="00E82CA2">
        <w:rPr>
          <w:rFonts w:ascii="Arial" w:hAnsi="Arial" w:cs="Arial"/>
          <w:sz w:val="24"/>
          <w:szCs w:val="24"/>
        </w:rPr>
        <w:t xml:space="preserve"> different questions, depending on the strengths and weaknesses of the school they are visiting. This has, I</w:t>
      </w:r>
      <w:r>
        <w:rPr>
          <w:rFonts w:ascii="Arial" w:hAnsi="Arial" w:cs="Arial"/>
          <w:sz w:val="24"/>
          <w:szCs w:val="24"/>
        </w:rPr>
        <w:t xml:space="preserve"> </w:t>
      </w:r>
      <w:r w:rsidRPr="00E82CA2">
        <w:rPr>
          <w:rFonts w:ascii="Arial" w:hAnsi="Arial" w:cs="Arial"/>
          <w:sz w:val="24"/>
          <w:szCs w:val="24"/>
        </w:rPr>
        <w:t xml:space="preserve">believe, driven some of the things that I hear about inconsistency between </w:t>
      </w:r>
      <w:proofErr w:type="gramStart"/>
      <w:r w:rsidRPr="00E82CA2">
        <w:rPr>
          <w:rFonts w:ascii="Arial" w:hAnsi="Arial" w:cs="Arial"/>
          <w:sz w:val="24"/>
          <w:szCs w:val="24"/>
        </w:rPr>
        <w:t>inspections,</w:t>
      </w:r>
      <w:proofErr w:type="gramEnd"/>
      <w:r w:rsidRPr="00E82CA2">
        <w:rPr>
          <w:rFonts w:ascii="Arial" w:hAnsi="Arial" w:cs="Arial"/>
          <w:sz w:val="24"/>
          <w:szCs w:val="24"/>
        </w:rPr>
        <w:t xml:space="preserve"> because of course</w:t>
      </w:r>
      <w:r>
        <w:rPr>
          <w:rFonts w:ascii="Arial" w:hAnsi="Arial" w:cs="Arial"/>
          <w:sz w:val="24"/>
          <w:szCs w:val="24"/>
        </w:rPr>
        <w:t xml:space="preserve"> </w:t>
      </w:r>
      <w:r w:rsidRPr="00E82CA2">
        <w:rPr>
          <w:rFonts w:ascii="Arial" w:hAnsi="Arial" w:cs="Arial"/>
          <w:sz w:val="24"/>
          <w:szCs w:val="24"/>
        </w:rPr>
        <w:t>different schools will have different areas of strength and weakness. It also means that we cannot report on all</w:t>
      </w:r>
      <w:r>
        <w:rPr>
          <w:rFonts w:ascii="Arial" w:hAnsi="Arial" w:cs="Arial"/>
          <w:sz w:val="24"/>
          <w:szCs w:val="24"/>
        </w:rPr>
        <w:t xml:space="preserve"> aspects of a school.”</w:t>
      </w:r>
    </w:p>
    <w:p w:rsidR="00BC05F9" w:rsidRPr="00BC05F9" w:rsidRDefault="00BC05F9" w:rsidP="00815FC8">
      <w:pPr>
        <w:spacing w:line="276" w:lineRule="auto"/>
        <w:rPr>
          <w:rFonts w:ascii="Arial" w:hAnsi="Arial" w:cs="Arial"/>
          <w:sz w:val="16"/>
          <w:szCs w:val="16"/>
        </w:rPr>
      </w:pPr>
    </w:p>
    <w:p w:rsidR="00BC05F9" w:rsidRDefault="00BC05F9" w:rsidP="00815FC8">
      <w:pPr>
        <w:spacing w:line="276" w:lineRule="auto"/>
        <w:rPr>
          <w:rFonts w:ascii="Arial" w:hAnsi="Arial" w:cs="Arial"/>
          <w:sz w:val="24"/>
          <w:szCs w:val="24"/>
        </w:rPr>
      </w:pPr>
      <w:r>
        <w:rPr>
          <w:rFonts w:ascii="Arial" w:hAnsi="Arial" w:cs="Arial"/>
          <w:sz w:val="24"/>
          <w:szCs w:val="24"/>
        </w:rPr>
        <w:t>Inspector time needed to be ‘rebalanced’ so that more time was spent on site and less in pre- and post- inspection activities. This would allow a change of focus</w:t>
      </w:r>
    </w:p>
    <w:p w:rsidR="00BC05F9" w:rsidRPr="00BC05F9" w:rsidRDefault="00BC05F9" w:rsidP="00815FC8">
      <w:pPr>
        <w:spacing w:line="276" w:lineRule="auto"/>
        <w:rPr>
          <w:rFonts w:ascii="Arial" w:hAnsi="Arial" w:cs="Arial"/>
          <w:sz w:val="16"/>
          <w:szCs w:val="16"/>
        </w:rPr>
      </w:pPr>
    </w:p>
    <w:p w:rsidR="00BC05F9" w:rsidRPr="00BC05F9" w:rsidRDefault="00BC05F9" w:rsidP="00815FC8">
      <w:pPr>
        <w:spacing w:line="276" w:lineRule="auto"/>
        <w:rPr>
          <w:rFonts w:ascii="Arial" w:hAnsi="Arial" w:cs="Arial"/>
          <w:sz w:val="24"/>
          <w:szCs w:val="24"/>
        </w:rPr>
      </w:pPr>
      <w:r>
        <w:rPr>
          <w:rFonts w:ascii="Arial" w:hAnsi="Arial" w:cs="Arial"/>
          <w:sz w:val="24"/>
          <w:szCs w:val="24"/>
        </w:rPr>
        <w:t>“</w:t>
      </w:r>
      <w:r w:rsidRPr="00BC05F9">
        <w:rPr>
          <w:rFonts w:ascii="Arial" w:hAnsi="Arial" w:cs="Arial"/>
          <w:sz w:val="24"/>
          <w:szCs w:val="24"/>
        </w:rPr>
        <w:t>While I think that current performance measures are as good as they have ever been in capturing outcomes, I</w:t>
      </w:r>
      <w:r>
        <w:rPr>
          <w:rFonts w:ascii="Arial" w:hAnsi="Arial" w:cs="Arial"/>
          <w:sz w:val="24"/>
          <w:szCs w:val="24"/>
        </w:rPr>
        <w:t xml:space="preserve"> </w:t>
      </w:r>
      <w:r w:rsidRPr="00BC05F9">
        <w:rPr>
          <w:rFonts w:ascii="Arial" w:hAnsi="Arial" w:cs="Arial"/>
          <w:sz w:val="24"/>
          <w:szCs w:val="24"/>
        </w:rPr>
        <w:t xml:space="preserve">want to make sure that at Ofsted, </w:t>
      </w:r>
      <w:proofErr w:type="gramStart"/>
      <w:r w:rsidRPr="00BC05F9">
        <w:rPr>
          <w:rFonts w:ascii="Arial" w:hAnsi="Arial" w:cs="Arial"/>
          <w:sz w:val="24"/>
          <w:szCs w:val="24"/>
        </w:rPr>
        <w:t>we</w:t>
      </w:r>
      <w:proofErr w:type="gramEnd"/>
      <w:r w:rsidRPr="00BC05F9">
        <w:rPr>
          <w:rFonts w:ascii="Arial" w:hAnsi="Arial" w:cs="Arial"/>
          <w:sz w:val="24"/>
          <w:szCs w:val="24"/>
        </w:rPr>
        <w:t xml:space="preserve"> focus on the ‘how’ and the ‘what’: the essence of what performance</w:t>
      </w:r>
      <w:r>
        <w:rPr>
          <w:rFonts w:ascii="Arial" w:hAnsi="Arial" w:cs="Arial"/>
          <w:sz w:val="24"/>
          <w:szCs w:val="24"/>
        </w:rPr>
        <w:t xml:space="preserve"> </w:t>
      </w:r>
      <w:r w:rsidRPr="00BC05F9">
        <w:rPr>
          <w:rFonts w:ascii="Arial" w:hAnsi="Arial" w:cs="Arial"/>
          <w:sz w:val="24"/>
          <w:szCs w:val="24"/>
        </w:rPr>
        <w:t>tables cannot capture. This will let us reward schools for doing the right thing by their pupils.</w:t>
      </w:r>
    </w:p>
    <w:p w:rsidR="00BC05F9" w:rsidRDefault="00BC05F9" w:rsidP="00815FC8">
      <w:pPr>
        <w:spacing w:line="276" w:lineRule="auto"/>
        <w:rPr>
          <w:rFonts w:ascii="Arial" w:hAnsi="Arial" w:cs="Arial"/>
          <w:sz w:val="24"/>
          <w:szCs w:val="24"/>
        </w:rPr>
      </w:pPr>
      <w:r w:rsidRPr="00BC05F9">
        <w:rPr>
          <w:rFonts w:ascii="Arial" w:hAnsi="Arial" w:cs="Arial"/>
          <w:sz w:val="24"/>
          <w:szCs w:val="24"/>
        </w:rPr>
        <w:t>That doesn’t mean there will be no link between what we find about the quality of education, and what the</w:t>
      </w:r>
      <w:r>
        <w:rPr>
          <w:rFonts w:ascii="Arial" w:hAnsi="Arial" w:cs="Arial"/>
          <w:sz w:val="24"/>
          <w:szCs w:val="24"/>
        </w:rPr>
        <w:t xml:space="preserve"> </w:t>
      </w:r>
      <w:r w:rsidRPr="00BC05F9">
        <w:rPr>
          <w:rFonts w:ascii="Arial" w:hAnsi="Arial" w:cs="Arial"/>
          <w:sz w:val="24"/>
          <w:szCs w:val="24"/>
        </w:rPr>
        <w:t>published data says. They are, one hopes, somewhat correlated. But inspection should be a slightly different</w:t>
      </w:r>
      <w:r>
        <w:rPr>
          <w:rFonts w:ascii="Arial" w:hAnsi="Arial" w:cs="Arial"/>
          <w:sz w:val="24"/>
          <w:szCs w:val="24"/>
        </w:rPr>
        <w:t xml:space="preserve"> </w:t>
      </w:r>
      <w:r w:rsidRPr="00BC05F9">
        <w:rPr>
          <w:rFonts w:ascii="Arial" w:hAnsi="Arial" w:cs="Arial"/>
          <w:sz w:val="24"/>
          <w:szCs w:val="24"/>
        </w:rPr>
        <w:t>conversation. It should ask a different question. We want to know what is being taught and how schools are</w:t>
      </w:r>
      <w:r>
        <w:rPr>
          <w:rFonts w:ascii="Arial" w:hAnsi="Arial" w:cs="Arial"/>
          <w:sz w:val="24"/>
          <w:szCs w:val="24"/>
        </w:rPr>
        <w:t xml:space="preserve"> </w:t>
      </w:r>
      <w:r w:rsidRPr="00BC05F9">
        <w:rPr>
          <w:rFonts w:ascii="Arial" w:hAnsi="Arial" w:cs="Arial"/>
          <w:sz w:val="24"/>
          <w:szCs w:val="24"/>
        </w:rPr>
        <w:t>achieving a good education, not just what the results are looking like.</w:t>
      </w:r>
      <w:r>
        <w:rPr>
          <w:rFonts w:ascii="Arial" w:hAnsi="Arial" w:cs="Arial"/>
          <w:sz w:val="24"/>
          <w:szCs w:val="24"/>
        </w:rPr>
        <w:t>”</w:t>
      </w:r>
    </w:p>
    <w:p w:rsidR="00E82CA2" w:rsidRDefault="00E82CA2" w:rsidP="00815FC8">
      <w:pPr>
        <w:spacing w:line="276" w:lineRule="auto"/>
        <w:rPr>
          <w:rFonts w:ascii="Arial" w:hAnsi="Arial" w:cs="Arial"/>
          <w:sz w:val="24"/>
          <w:szCs w:val="24"/>
        </w:rPr>
      </w:pPr>
    </w:p>
    <w:p w:rsidR="00E82CA2" w:rsidRPr="000504E2" w:rsidRDefault="00BC05F9" w:rsidP="00815FC8">
      <w:pPr>
        <w:spacing w:line="276" w:lineRule="auto"/>
        <w:rPr>
          <w:rFonts w:ascii="Arial" w:hAnsi="Arial" w:cs="Arial"/>
          <w:sz w:val="24"/>
          <w:szCs w:val="24"/>
        </w:rPr>
      </w:pPr>
      <w:r w:rsidRPr="000504E2">
        <w:rPr>
          <w:rFonts w:ascii="Arial" w:hAnsi="Arial" w:cs="Arial"/>
          <w:sz w:val="24"/>
          <w:szCs w:val="24"/>
        </w:rPr>
        <w:t xml:space="preserve">She went on to add:- </w:t>
      </w:r>
    </w:p>
    <w:p w:rsidR="00BC05F9" w:rsidRPr="000504E2" w:rsidRDefault="00BC05F9" w:rsidP="00815FC8">
      <w:pPr>
        <w:spacing w:line="276" w:lineRule="auto"/>
        <w:rPr>
          <w:rFonts w:ascii="Arial" w:hAnsi="Arial" w:cs="Arial"/>
          <w:sz w:val="24"/>
          <w:szCs w:val="24"/>
        </w:rPr>
      </w:pPr>
      <w:r w:rsidRPr="000504E2">
        <w:rPr>
          <w:rFonts w:ascii="Arial" w:hAnsi="Arial" w:cs="Arial"/>
          <w:sz w:val="24"/>
          <w:szCs w:val="24"/>
        </w:rPr>
        <w:lastRenderedPageBreak/>
        <w:t>“It is clear that, for some time, Ofsted hasn’t placed enough emphasis on the curriculum. For a long time, our inspections have looked hardest at outcomes, placing too much weight on test and exam results when we consider the overall effectiveness of schools. The cumulative impact of performance tables and inspections and the consequences that are hung on them has increased the pressure on school leaders, teachers and indirectly on pupils to deliver perfect data above all else.</w:t>
      </w:r>
    </w:p>
    <w:p w:rsidR="00BC05F9" w:rsidRPr="000504E2" w:rsidRDefault="00BC05F9" w:rsidP="00815FC8">
      <w:pPr>
        <w:spacing w:line="276" w:lineRule="auto"/>
        <w:rPr>
          <w:rFonts w:ascii="Arial" w:hAnsi="Arial" w:cs="Arial"/>
          <w:sz w:val="24"/>
          <w:szCs w:val="24"/>
        </w:rPr>
      </w:pPr>
    </w:p>
    <w:p w:rsidR="00BC05F9" w:rsidRPr="000504E2" w:rsidRDefault="00BC05F9" w:rsidP="00815FC8">
      <w:pPr>
        <w:spacing w:line="276" w:lineRule="auto"/>
        <w:rPr>
          <w:rFonts w:ascii="Arial" w:hAnsi="Arial" w:cs="Arial"/>
          <w:sz w:val="24"/>
          <w:szCs w:val="24"/>
        </w:rPr>
      </w:pPr>
      <w:r w:rsidRPr="000504E2">
        <w:rPr>
          <w:rFonts w:ascii="Arial" w:hAnsi="Arial" w:cs="Arial"/>
          <w:sz w:val="24"/>
          <w:szCs w:val="24"/>
        </w:rPr>
        <w:t>But we know that focusing too narrowly on test and exam results can often leave little time or energy for hard thinking about the curriculum, and in fact can sometimes end up making a casualty of it.</w:t>
      </w:r>
    </w:p>
    <w:p w:rsidR="00BC05F9" w:rsidRPr="000504E2" w:rsidRDefault="00BC05F9" w:rsidP="00815FC8">
      <w:pPr>
        <w:spacing w:line="276" w:lineRule="auto"/>
        <w:rPr>
          <w:rFonts w:ascii="Arial" w:hAnsi="Arial" w:cs="Arial"/>
          <w:sz w:val="24"/>
          <w:szCs w:val="24"/>
        </w:rPr>
      </w:pPr>
    </w:p>
    <w:p w:rsidR="00BC05F9" w:rsidRPr="000504E2" w:rsidRDefault="00BC05F9" w:rsidP="00815FC8">
      <w:pPr>
        <w:spacing w:line="276" w:lineRule="auto"/>
        <w:rPr>
          <w:rFonts w:ascii="Arial" w:hAnsi="Arial" w:cs="Arial"/>
          <w:sz w:val="24"/>
          <w:szCs w:val="24"/>
        </w:rPr>
      </w:pPr>
      <w:r w:rsidRPr="000504E2">
        <w:rPr>
          <w:rFonts w:ascii="Arial" w:hAnsi="Arial" w:cs="Arial"/>
          <w:sz w:val="24"/>
          <w:szCs w:val="24"/>
        </w:rPr>
        <w:t>The bottom line is that we must make sure that we, as an inspectorate, complement rather than intensify performance data, because our curriculum research and a vast amount of sector feedback have told us that a focus on performance data is coming at the expense of what is taught in schools.</w:t>
      </w:r>
    </w:p>
    <w:p w:rsidR="00BC05F9" w:rsidRPr="000504E2" w:rsidRDefault="00BC05F9" w:rsidP="00815FC8">
      <w:pPr>
        <w:spacing w:line="276" w:lineRule="auto"/>
        <w:rPr>
          <w:rFonts w:ascii="Arial" w:hAnsi="Arial" w:cs="Arial"/>
          <w:sz w:val="24"/>
          <w:szCs w:val="24"/>
        </w:rPr>
      </w:pPr>
    </w:p>
    <w:p w:rsidR="00BC05F9" w:rsidRPr="000504E2" w:rsidRDefault="00BC05F9" w:rsidP="00815FC8">
      <w:pPr>
        <w:spacing w:line="276" w:lineRule="auto"/>
        <w:rPr>
          <w:rFonts w:ascii="Arial" w:hAnsi="Arial" w:cs="Arial"/>
          <w:sz w:val="24"/>
          <w:szCs w:val="24"/>
        </w:rPr>
      </w:pPr>
      <w:r w:rsidRPr="000504E2">
        <w:rPr>
          <w:rFonts w:ascii="Arial" w:hAnsi="Arial" w:cs="Arial"/>
          <w:sz w:val="24"/>
          <w:szCs w:val="24"/>
        </w:rPr>
        <w:t>A new focus on substance should change that, bringing the inspection conversation back to the substance of young people’s learning and treating teachers like the experts in their field, not just data managers. I don’t know a single teacher who went into teaching to get the perfect progress 8 score. They go into it because they love what they teach and want children to love it too. That is where the inspection conversation should start and with the new framework, we have an opportunity to do just that.</w:t>
      </w:r>
    </w:p>
    <w:p w:rsidR="00BC05F9" w:rsidRPr="000504E2" w:rsidRDefault="00BC05F9" w:rsidP="00815FC8">
      <w:pPr>
        <w:spacing w:line="276" w:lineRule="auto"/>
        <w:rPr>
          <w:rFonts w:ascii="Arial" w:hAnsi="Arial" w:cs="Arial"/>
          <w:sz w:val="24"/>
          <w:szCs w:val="24"/>
        </w:rPr>
      </w:pPr>
      <w:r w:rsidRPr="000504E2">
        <w:rPr>
          <w:rFonts w:ascii="Arial" w:hAnsi="Arial" w:cs="Arial"/>
          <w:sz w:val="24"/>
          <w:szCs w:val="24"/>
        </w:rPr>
        <w:t>This is why we will be proposing a new judgement of quality of education as one of 4 judgements in our new framework.”</w:t>
      </w:r>
    </w:p>
    <w:p w:rsidR="008D2964" w:rsidRPr="000504E2" w:rsidRDefault="00BC05F9" w:rsidP="00F2187B">
      <w:pPr>
        <w:spacing w:line="276" w:lineRule="auto"/>
        <w:rPr>
          <w:rFonts w:ascii="Arial" w:hAnsi="Arial" w:cs="Arial"/>
          <w:sz w:val="24"/>
          <w:szCs w:val="24"/>
        </w:rPr>
      </w:pPr>
      <w:r w:rsidRPr="000504E2">
        <w:rPr>
          <w:rFonts w:ascii="Arial" w:hAnsi="Arial" w:cs="Arial"/>
          <w:sz w:val="24"/>
          <w:szCs w:val="24"/>
        </w:rPr>
        <w:t>The three planned changes will be:-</w:t>
      </w: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1</w:t>
      </w:r>
      <w:r w:rsidRPr="000504E2">
        <w:rPr>
          <w:rFonts w:ascii="Arial" w:hAnsi="Arial" w:cs="Arial"/>
          <w:sz w:val="24"/>
          <w:szCs w:val="24"/>
        </w:rPr>
        <w:t>: Outcomes no longer a standalone judgement</w:t>
      </w:r>
    </w:p>
    <w:p w:rsidR="00F2187B" w:rsidRPr="000504E2" w:rsidRDefault="00F2187B" w:rsidP="00F2187B">
      <w:pPr>
        <w:spacing w:line="276" w:lineRule="auto"/>
        <w:rPr>
          <w:rFonts w:ascii="Arial" w:hAnsi="Arial" w:cs="Arial"/>
          <w:sz w:val="24"/>
          <w:szCs w:val="24"/>
        </w:rPr>
      </w:pP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2.</w:t>
      </w:r>
      <w:r w:rsidRPr="000504E2">
        <w:rPr>
          <w:rFonts w:ascii="Arial" w:hAnsi="Arial" w:cs="Arial"/>
          <w:sz w:val="24"/>
          <w:szCs w:val="24"/>
        </w:rPr>
        <w:t xml:space="preserve"> Broaden the quality of Teaching, Learning and Assessment judgement into the quality of education judgement with 3 distinct aspects </w:t>
      </w:r>
    </w:p>
    <w:p w:rsidR="00F2187B" w:rsidRPr="000504E2" w:rsidRDefault="00F2187B" w:rsidP="00F2187B">
      <w:pPr>
        <w:spacing w:line="276" w:lineRule="auto"/>
        <w:rPr>
          <w:rFonts w:ascii="Arial" w:hAnsi="Arial" w:cs="Arial"/>
          <w:sz w:val="24"/>
          <w:szCs w:val="24"/>
        </w:rPr>
      </w:pP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a)</w:t>
      </w:r>
      <w:r w:rsidRPr="000504E2">
        <w:rPr>
          <w:rFonts w:ascii="Arial" w:hAnsi="Arial" w:cs="Arial"/>
          <w:sz w:val="24"/>
          <w:szCs w:val="24"/>
        </w:rPr>
        <w:t xml:space="preserve"> Intent – what do schools want for all their children?</w:t>
      </w: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b)</w:t>
      </w:r>
      <w:r w:rsidRPr="000504E2">
        <w:rPr>
          <w:rFonts w:ascii="Arial" w:hAnsi="Arial" w:cs="Arial"/>
          <w:sz w:val="24"/>
          <w:szCs w:val="24"/>
        </w:rPr>
        <w:t xml:space="preserve"> Implementation – how is teaching and learning fulfilling the intent?</w:t>
      </w: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c)</w:t>
      </w:r>
      <w:r w:rsidRPr="000504E2">
        <w:rPr>
          <w:rFonts w:ascii="Arial" w:hAnsi="Arial" w:cs="Arial"/>
          <w:sz w:val="24"/>
          <w:szCs w:val="24"/>
        </w:rPr>
        <w:t xml:space="preserve"> Impact – results and wider outcomes for children and the destinations they go on to.</w:t>
      </w:r>
    </w:p>
    <w:p w:rsidR="00F2187B" w:rsidRPr="000504E2" w:rsidRDefault="00F2187B" w:rsidP="00F2187B">
      <w:pPr>
        <w:spacing w:line="276" w:lineRule="auto"/>
        <w:rPr>
          <w:rFonts w:ascii="Arial" w:hAnsi="Arial" w:cs="Arial"/>
          <w:sz w:val="24"/>
          <w:szCs w:val="24"/>
        </w:rPr>
      </w:pPr>
      <w:r w:rsidRPr="000504E2">
        <w:rPr>
          <w:rFonts w:ascii="Arial" w:hAnsi="Arial" w:cs="Arial"/>
          <w:sz w:val="24"/>
          <w:szCs w:val="24"/>
        </w:rPr>
        <w:t xml:space="preserve">                                                           </w:t>
      </w:r>
    </w:p>
    <w:p w:rsidR="00F2187B" w:rsidRPr="000504E2" w:rsidRDefault="00F2187B" w:rsidP="00F2187B">
      <w:pPr>
        <w:spacing w:line="276" w:lineRule="auto"/>
        <w:rPr>
          <w:rFonts w:ascii="Arial" w:hAnsi="Arial" w:cs="Arial"/>
          <w:sz w:val="24"/>
          <w:szCs w:val="24"/>
        </w:rPr>
      </w:pPr>
      <w:r w:rsidRPr="000504E2">
        <w:rPr>
          <w:rFonts w:ascii="Arial" w:hAnsi="Arial" w:cs="Arial"/>
          <w:b/>
          <w:sz w:val="24"/>
          <w:szCs w:val="24"/>
        </w:rPr>
        <w:t>3</w:t>
      </w:r>
      <w:r w:rsidRPr="000504E2">
        <w:rPr>
          <w:rFonts w:ascii="Arial" w:hAnsi="Arial" w:cs="Arial"/>
          <w:sz w:val="24"/>
          <w:szCs w:val="24"/>
        </w:rPr>
        <w:t>. Splitting the current judgement of personal development, behaviour and welfare into two separate judgements a) behaviour and attitudes</w:t>
      </w:r>
    </w:p>
    <w:p w:rsidR="00F2187B" w:rsidRPr="000504E2" w:rsidRDefault="00F2187B" w:rsidP="00F2187B">
      <w:pPr>
        <w:spacing w:line="276" w:lineRule="auto"/>
        <w:rPr>
          <w:rFonts w:ascii="Arial" w:hAnsi="Arial" w:cs="Arial"/>
          <w:sz w:val="24"/>
          <w:szCs w:val="24"/>
        </w:rPr>
      </w:pPr>
      <w:r w:rsidRPr="000504E2">
        <w:rPr>
          <w:rFonts w:ascii="Arial" w:hAnsi="Arial" w:cs="Arial"/>
          <w:sz w:val="24"/>
          <w:szCs w:val="24"/>
        </w:rPr>
        <w:t xml:space="preserve">                                   b) </w:t>
      </w:r>
      <w:proofErr w:type="gramStart"/>
      <w:r w:rsidRPr="000504E2">
        <w:rPr>
          <w:rFonts w:ascii="Arial" w:hAnsi="Arial" w:cs="Arial"/>
          <w:sz w:val="24"/>
          <w:szCs w:val="24"/>
        </w:rPr>
        <w:t>personal</w:t>
      </w:r>
      <w:proofErr w:type="gramEnd"/>
      <w:r w:rsidRPr="000504E2">
        <w:rPr>
          <w:rFonts w:ascii="Arial" w:hAnsi="Arial" w:cs="Arial"/>
          <w:sz w:val="24"/>
          <w:szCs w:val="24"/>
        </w:rPr>
        <w:t xml:space="preserve"> development</w:t>
      </w:r>
    </w:p>
    <w:p w:rsidR="00F2187B" w:rsidRPr="000504E2" w:rsidRDefault="00F2187B" w:rsidP="00F2187B">
      <w:pPr>
        <w:spacing w:line="276" w:lineRule="auto"/>
        <w:rPr>
          <w:rFonts w:ascii="Arial" w:hAnsi="Arial" w:cs="Arial"/>
          <w:sz w:val="24"/>
          <w:szCs w:val="24"/>
        </w:rPr>
      </w:pPr>
      <w:r w:rsidRPr="000504E2">
        <w:rPr>
          <w:rFonts w:ascii="Arial" w:hAnsi="Arial" w:cs="Arial"/>
          <w:sz w:val="24"/>
          <w:szCs w:val="24"/>
        </w:rPr>
        <w:t>This is aimed at ensuring that schools are prioritising the right areas.</w:t>
      </w:r>
    </w:p>
    <w:p w:rsidR="00F2187B" w:rsidRPr="000504E2" w:rsidRDefault="00F2187B" w:rsidP="00F2187B">
      <w:pPr>
        <w:spacing w:line="276" w:lineRule="auto"/>
        <w:rPr>
          <w:rFonts w:ascii="Arial" w:hAnsi="Arial" w:cs="Arial"/>
          <w:sz w:val="24"/>
          <w:szCs w:val="24"/>
        </w:rPr>
      </w:pPr>
    </w:p>
    <w:p w:rsidR="00F2187B" w:rsidRPr="000504E2" w:rsidRDefault="00F2187B" w:rsidP="00F2187B">
      <w:pPr>
        <w:spacing w:line="276" w:lineRule="auto"/>
        <w:rPr>
          <w:rFonts w:ascii="Arial" w:hAnsi="Arial" w:cs="Arial"/>
          <w:sz w:val="24"/>
          <w:szCs w:val="24"/>
        </w:rPr>
      </w:pPr>
      <w:r w:rsidRPr="000504E2">
        <w:rPr>
          <w:rFonts w:ascii="Arial" w:hAnsi="Arial" w:cs="Arial"/>
          <w:sz w:val="24"/>
          <w:szCs w:val="24"/>
        </w:rPr>
        <w:t>“At the same time, Ofsted will challenge those schools where too much time is spent on preparation for tests at the expense of teaching, where pupils’ choices are narrowed or, as mentioned above, where children are pushed into less rigorous qualifications mainly to boost league table positions.</w:t>
      </w:r>
    </w:p>
    <w:p w:rsidR="009C78BE" w:rsidRPr="000504E2" w:rsidRDefault="00815FC8" w:rsidP="00815FC8">
      <w:pPr>
        <w:spacing w:line="276" w:lineRule="auto"/>
        <w:rPr>
          <w:rFonts w:ascii="Arial" w:hAnsi="Arial" w:cs="Arial"/>
          <w:sz w:val="24"/>
          <w:szCs w:val="24"/>
        </w:rPr>
      </w:pPr>
      <w:r w:rsidRPr="000504E2">
        <w:rPr>
          <w:rFonts w:ascii="Arial" w:hAnsi="Arial" w:cs="Arial"/>
          <w:sz w:val="24"/>
          <w:szCs w:val="24"/>
        </w:rPr>
        <w:t>As I have said, I believe that one of the limitations of the current accountability system is the incentive, perhaps even pressure, for schools to put overall results ahead of individual children’s needs. Our changes should help this.”</w:t>
      </w:r>
    </w:p>
    <w:p w:rsidR="00815FC8" w:rsidRPr="000504E2" w:rsidRDefault="00815FC8" w:rsidP="00815FC8">
      <w:pPr>
        <w:spacing w:line="276" w:lineRule="auto"/>
        <w:rPr>
          <w:rFonts w:ascii="Arial" w:hAnsi="Arial" w:cs="Arial"/>
          <w:sz w:val="24"/>
          <w:szCs w:val="24"/>
        </w:rPr>
      </w:pPr>
      <w:r w:rsidRPr="000504E2">
        <w:rPr>
          <w:rFonts w:ascii="Arial" w:hAnsi="Arial" w:cs="Arial"/>
          <w:sz w:val="24"/>
          <w:szCs w:val="24"/>
        </w:rPr>
        <w:t xml:space="preserve">To read the entire </w:t>
      </w:r>
      <w:proofErr w:type="gramStart"/>
      <w:r w:rsidRPr="000504E2">
        <w:rPr>
          <w:rFonts w:ascii="Arial" w:hAnsi="Arial" w:cs="Arial"/>
          <w:sz w:val="24"/>
          <w:szCs w:val="24"/>
        </w:rPr>
        <w:t>speech go</w:t>
      </w:r>
      <w:proofErr w:type="gramEnd"/>
      <w:r w:rsidRPr="000504E2">
        <w:rPr>
          <w:rFonts w:ascii="Arial" w:hAnsi="Arial" w:cs="Arial"/>
          <w:sz w:val="24"/>
          <w:szCs w:val="24"/>
        </w:rPr>
        <w:t xml:space="preserve"> to </w:t>
      </w:r>
      <w:hyperlink r:id="rId16" w:history="1">
        <w:r w:rsidRPr="000504E2">
          <w:rPr>
            <w:rStyle w:val="Hyperlink"/>
            <w:rFonts w:ascii="Arial" w:hAnsi="Arial" w:cs="Arial"/>
            <w:sz w:val="24"/>
            <w:szCs w:val="24"/>
          </w:rPr>
          <w:t>https://www.gov.uk/government/news/chief-inspector-sets-out-vision-for-new-education-inspection-framework</w:t>
        </w:r>
      </w:hyperlink>
    </w:p>
    <w:p w:rsidR="00815FC8" w:rsidRPr="000504E2" w:rsidRDefault="00815FC8" w:rsidP="00815FC8">
      <w:pPr>
        <w:spacing w:line="276" w:lineRule="auto"/>
        <w:rPr>
          <w:rFonts w:ascii="Arial" w:hAnsi="Arial" w:cs="Arial"/>
          <w:sz w:val="24"/>
          <w:szCs w:val="24"/>
        </w:rPr>
      </w:pPr>
    </w:p>
    <w:p w:rsidR="00705046" w:rsidRPr="000504E2" w:rsidRDefault="00705046" w:rsidP="00815FC8">
      <w:pPr>
        <w:spacing w:line="276" w:lineRule="auto"/>
        <w:rPr>
          <w:rFonts w:ascii="Arial" w:hAnsi="Arial" w:cs="Arial"/>
          <w:sz w:val="24"/>
          <w:szCs w:val="24"/>
        </w:rPr>
      </w:pPr>
      <w:r w:rsidRPr="000504E2">
        <w:rPr>
          <w:rFonts w:ascii="Arial" w:hAnsi="Arial" w:cs="Arial"/>
          <w:sz w:val="24"/>
          <w:szCs w:val="24"/>
        </w:rPr>
        <w:t>The Chief Inspector has also sent a letter to the Public Accounts Committee further outlining what Ofsted believes are the major risks to the quality of edu</w:t>
      </w:r>
      <w:r w:rsidR="000504E2" w:rsidRPr="000504E2">
        <w:rPr>
          <w:rFonts w:ascii="Arial" w:hAnsi="Arial" w:cs="Arial"/>
          <w:sz w:val="24"/>
          <w:szCs w:val="24"/>
        </w:rPr>
        <w:t xml:space="preserve">cation and school effectiveness, following on from an oral evidence session. This explains further the proposed changes to the Inspection Framework and the reasons why the introduction of the framework should not be delayed. </w:t>
      </w:r>
    </w:p>
    <w:p w:rsidR="000504E2" w:rsidRPr="000504E2" w:rsidRDefault="000504E2" w:rsidP="00815FC8">
      <w:pPr>
        <w:spacing w:line="276" w:lineRule="auto"/>
        <w:rPr>
          <w:rFonts w:ascii="Arial" w:hAnsi="Arial" w:cs="Arial"/>
          <w:sz w:val="24"/>
          <w:szCs w:val="24"/>
        </w:rPr>
      </w:pPr>
      <w:r w:rsidRPr="000504E2">
        <w:rPr>
          <w:rFonts w:ascii="Arial" w:hAnsi="Arial" w:cs="Arial"/>
          <w:sz w:val="24"/>
          <w:szCs w:val="24"/>
        </w:rPr>
        <w:t xml:space="preserve">The letter can be accessed here:- </w:t>
      </w:r>
    </w:p>
    <w:p w:rsidR="000504E2" w:rsidRDefault="0098508F" w:rsidP="00815FC8">
      <w:pPr>
        <w:spacing w:line="276" w:lineRule="auto"/>
        <w:rPr>
          <w:rFonts w:ascii="Arial" w:hAnsi="Arial" w:cs="Arial"/>
          <w:sz w:val="26"/>
          <w:szCs w:val="26"/>
        </w:rPr>
      </w:pPr>
      <w:hyperlink r:id="rId17" w:history="1">
        <w:r w:rsidR="000504E2" w:rsidRPr="000504E2">
          <w:rPr>
            <w:rStyle w:val="Hyperlink"/>
            <w:rFonts w:ascii="Arial" w:hAnsi="Arial" w:cs="Arial"/>
            <w:sz w:val="24"/>
            <w:szCs w:val="24"/>
          </w:rPr>
          <w:t>https://www.gov.uk/government/publications/amanda-spielman-letter-to-the-public-accounts-committee</w:t>
        </w:r>
      </w:hyperlink>
    </w:p>
    <w:p w:rsidR="000504E2" w:rsidRDefault="000504E2" w:rsidP="00815FC8">
      <w:pPr>
        <w:spacing w:line="276" w:lineRule="auto"/>
        <w:rPr>
          <w:rFonts w:ascii="Arial" w:hAnsi="Arial" w:cs="Arial"/>
          <w:sz w:val="26"/>
          <w:szCs w:val="26"/>
        </w:rPr>
      </w:pPr>
    </w:p>
    <w:p w:rsidR="000504E2" w:rsidRPr="0006787A" w:rsidRDefault="000504E2" w:rsidP="000504E2">
      <w:pPr>
        <w:pStyle w:val="Heading6"/>
        <w:shd w:val="clear" w:color="auto" w:fill="008080"/>
        <w:spacing w:line="276" w:lineRule="auto"/>
        <w:ind w:right="0"/>
        <w:jc w:val="left"/>
        <w:rPr>
          <w:rFonts w:ascii="Arial" w:hAnsi="Arial" w:cs="Arial"/>
          <w:color w:val="FFFFFF"/>
          <w:sz w:val="32"/>
          <w:szCs w:val="32"/>
        </w:rPr>
      </w:pPr>
      <w:r>
        <w:rPr>
          <w:rFonts w:ascii="Arial" w:hAnsi="Arial" w:cs="Arial"/>
          <w:color w:val="FFFFFF"/>
          <w:sz w:val="32"/>
          <w:szCs w:val="32"/>
        </w:rPr>
        <w:t>Scheme Launched to Support Young People Leaving Care</w:t>
      </w:r>
    </w:p>
    <w:p w:rsidR="000504E2" w:rsidRPr="000504E2" w:rsidRDefault="000504E2" w:rsidP="000504E2">
      <w:pPr>
        <w:shd w:val="clear" w:color="auto" w:fill="FFFFFF"/>
        <w:textAlignment w:val="baseline"/>
        <w:outlineLvl w:val="0"/>
        <w:rPr>
          <w:rFonts w:ascii="Arial" w:hAnsi="Arial" w:cs="Arial"/>
          <w:sz w:val="16"/>
          <w:szCs w:val="16"/>
        </w:rPr>
      </w:pPr>
    </w:p>
    <w:p w:rsidR="0005724B" w:rsidRPr="0005724B" w:rsidRDefault="0005724B" w:rsidP="0005724B">
      <w:pPr>
        <w:spacing w:line="276" w:lineRule="auto"/>
        <w:rPr>
          <w:rFonts w:ascii="Arial" w:hAnsi="Arial" w:cs="Arial"/>
          <w:sz w:val="24"/>
          <w:szCs w:val="24"/>
        </w:rPr>
      </w:pPr>
      <w:r>
        <w:rPr>
          <w:rFonts w:ascii="Arial" w:hAnsi="Arial" w:cs="Arial"/>
          <w:sz w:val="24"/>
          <w:szCs w:val="24"/>
        </w:rPr>
        <w:t>T</w:t>
      </w:r>
      <w:r w:rsidRPr="0005724B">
        <w:rPr>
          <w:rFonts w:ascii="Arial" w:hAnsi="Arial" w:cs="Arial"/>
          <w:sz w:val="24"/>
          <w:szCs w:val="24"/>
        </w:rPr>
        <w:t>he Care Leaver Covenant is part of an unprecedented package of support f</w:t>
      </w:r>
      <w:r>
        <w:rPr>
          <w:rFonts w:ascii="Arial" w:hAnsi="Arial" w:cs="Arial"/>
          <w:sz w:val="24"/>
          <w:szCs w:val="24"/>
        </w:rPr>
        <w:t xml:space="preserve">or young people leaving care aimed at </w:t>
      </w:r>
      <w:r w:rsidRPr="0005724B">
        <w:rPr>
          <w:rFonts w:ascii="Arial" w:hAnsi="Arial" w:cs="Arial"/>
          <w:sz w:val="24"/>
          <w:szCs w:val="24"/>
        </w:rPr>
        <w:t>smooth</w:t>
      </w:r>
      <w:r>
        <w:rPr>
          <w:rFonts w:ascii="Arial" w:hAnsi="Arial" w:cs="Arial"/>
          <w:sz w:val="24"/>
          <w:szCs w:val="24"/>
        </w:rPr>
        <w:t>ing</w:t>
      </w:r>
      <w:r w:rsidRPr="0005724B">
        <w:rPr>
          <w:rFonts w:ascii="Arial" w:hAnsi="Arial" w:cs="Arial"/>
          <w:sz w:val="24"/>
          <w:szCs w:val="24"/>
        </w:rPr>
        <w:t xml:space="preserve"> their transition into adulthood.</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Too many care leavers do not achieve the same outcomes as their peers, with 40 per cent of care leavers aged 19 to 21 not in education, employment or training (NEET), compared to 13 per cent for this age group overall.</w:t>
      </w:r>
    </w:p>
    <w:p w:rsidR="0005724B" w:rsidRPr="0005724B" w:rsidRDefault="0005724B" w:rsidP="0005724B">
      <w:pPr>
        <w:spacing w:line="276" w:lineRule="auto"/>
        <w:rPr>
          <w:rFonts w:ascii="Arial" w:hAnsi="Arial" w:cs="Arial"/>
          <w:sz w:val="16"/>
          <w:szCs w:val="16"/>
        </w:rPr>
      </w:pPr>
    </w:p>
    <w:p w:rsidR="000504E2" w:rsidRDefault="0005724B" w:rsidP="0005724B">
      <w:pPr>
        <w:spacing w:line="276" w:lineRule="auto"/>
        <w:rPr>
          <w:rFonts w:ascii="Arial" w:hAnsi="Arial" w:cs="Arial"/>
          <w:sz w:val="24"/>
          <w:szCs w:val="24"/>
        </w:rPr>
      </w:pPr>
      <w:r w:rsidRPr="0005724B">
        <w:rPr>
          <w:rFonts w:ascii="Arial" w:hAnsi="Arial" w:cs="Arial"/>
          <w:sz w:val="24"/>
          <w:szCs w:val="24"/>
        </w:rPr>
        <w:t>The Covenant will help care leavers navigate the work opportunities available and support them in fulfilling their ambiti</w:t>
      </w:r>
      <w:r>
        <w:rPr>
          <w:rFonts w:ascii="Arial" w:hAnsi="Arial" w:cs="Arial"/>
          <w:sz w:val="24"/>
          <w:szCs w:val="24"/>
        </w:rPr>
        <w:t xml:space="preserve">ons. It gives </w:t>
      </w:r>
      <w:r w:rsidRPr="0005724B">
        <w:rPr>
          <w:rFonts w:ascii="Arial" w:hAnsi="Arial" w:cs="Arial"/>
          <w:sz w:val="24"/>
          <w:szCs w:val="24"/>
        </w:rPr>
        <w:t>access to work placements and internships with big businesses, government departments, museums, theatres, or Premier League football clubs, as well as training workshops or life-skills coaching.</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Ahead of the launch event in Birmingham</w:t>
      </w:r>
      <w:r>
        <w:rPr>
          <w:rFonts w:ascii="Arial" w:hAnsi="Arial" w:cs="Arial"/>
          <w:sz w:val="24"/>
          <w:szCs w:val="24"/>
        </w:rPr>
        <w:t xml:space="preserve"> on 26 October,</w:t>
      </w:r>
      <w:r w:rsidRPr="0005724B">
        <w:rPr>
          <w:rFonts w:ascii="Arial" w:hAnsi="Arial" w:cs="Arial"/>
          <w:sz w:val="24"/>
          <w:szCs w:val="24"/>
        </w:rPr>
        <w:t xml:space="preserve"> Children and Families Minister Nadhim Zahawi, said:</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Becoming an adult is a daunting and challenging time for all of us, but I know from speaking to many young people leaving care, this transition can feel like facing a cliff edge.</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This is a landmark moment on how businesses can support care leavers, who through no fault of their own have been dealt a difficult hand in life.</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Young people leaving care have often overcome huge challenges but struggle to achieve the same positive outcomes in life as their peers, which is simply not fair. When we talk about burning injustices, this is what we mean - so we need to be more ambitious for these young people.</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Working with businesses, charities and every government department, our new Covenant will improve the offer we make to these young people, through work placements, skills training or access to university so that they can fulfil their potential and flourish as adults.</w:t>
      </w:r>
    </w:p>
    <w:p w:rsidR="0005724B" w:rsidRPr="0005724B" w:rsidRDefault="0005724B" w:rsidP="0005724B">
      <w:pPr>
        <w:spacing w:line="276" w:lineRule="auto"/>
        <w:rPr>
          <w:rFonts w:ascii="Arial" w:hAnsi="Arial" w:cs="Arial"/>
          <w:sz w:val="16"/>
          <w:szCs w:val="16"/>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The Covenant, run by Spectra First, is part of the government’s ambition to improve care leavers’ outcomes so they go on to lead happy and successful lives. The pledges on offer include work placements with organisations such as Liverpool FC Foundation, the Science Museum Group and Rolls-Royce to help them get their first step into a career.</w:t>
      </w:r>
    </w:p>
    <w:p w:rsidR="0005724B" w:rsidRPr="0005724B" w:rsidRDefault="0005724B" w:rsidP="0005724B">
      <w:pPr>
        <w:spacing w:line="276" w:lineRule="auto"/>
        <w:rPr>
          <w:rFonts w:ascii="Arial" w:hAnsi="Arial" w:cs="Arial"/>
          <w:sz w:val="24"/>
          <w:szCs w:val="24"/>
        </w:rPr>
      </w:pPr>
    </w:p>
    <w:p w:rsidR="0005724B" w:rsidRPr="0005724B" w:rsidRDefault="0005724B" w:rsidP="0005724B">
      <w:pPr>
        <w:spacing w:line="276" w:lineRule="auto"/>
        <w:rPr>
          <w:rFonts w:ascii="Arial" w:hAnsi="Arial" w:cs="Arial"/>
          <w:sz w:val="24"/>
          <w:szCs w:val="24"/>
        </w:rPr>
      </w:pPr>
      <w:r w:rsidRPr="0005724B">
        <w:rPr>
          <w:rFonts w:ascii="Arial" w:hAnsi="Arial" w:cs="Arial"/>
          <w:sz w:val="24"/>
          <w:szCs w:val="24"/>
        </w:rPr>
        <w:t>In addition to the private and voluntary sector offers of support, the package of support for care leavers includes:</w:t>
      </w:r>
    </w:p>
    <w:p w:rsidR="0005724B" w:rsidRPr="0005724B" w:rsidRDefault="0005724B" w:rsidP="0005724B">
      <w:pPr>
        <w:spacing w:line="276" w:lineRule="auto"/>
        <w:rPr>
          <w:rFonts w:ascii="Arial" w:hAnsi="Arial" w:cs="Arial"/>
          <w:sz w:val="16"/>
          <w:szCs w:val="16"/>
        </w:rPr>
      </w:pPr>
    </w:p>
    <w:p w:rsidR="0005724B" w:rsidRDefault="0005724B" w:rsidP="0005724B">
      <w:pPr>
        <w:pStyle w:val="ListParagraph"/>
        <w:numPr>
          <w:ilvl w:val="0"/>
          <w:numId w:val="33"/>
        </w:numPr>
        <w:spacing w:line="276" w:lineRule="auto"/>
        <w:rPr>
          <w:rFonts w:ascii="Arial" w:hAnsi="Arial" w:cs="Arial"/>
        </w:rPr>
      </w:pPr>
      <w:r w:rsidRPr="0005724B">
        <w:rPr>
          <w:rFonts w:ascii="Arial" w:hAnsi="Arial" w:cs="Arial"/>
        </w:rPr>
        <w:lastRenderedPageBreak/>
        <w:t>12-month internships from every government department in Whitehall, including 100 12-month internships from January 2019;</w:t>
      </w:r>
    </w:p>
    <w:p w:rsidR="0005724B" w:rsidRPr="0005724B" w:rsidRDefault="0005724B" w:rsidP="0005724B">
      <w:pPr>
        <w:pStyle w:val="ListParagraph"/>
        <w:numPr>
          <w:ilvl w:val="0"/>
          <w:numId w:val="33"/>
        </w:numPr>
        <w:spacing w:line="276" w:lineRule="auto"/>
        <w:rPr>
          <w:rFonts w:ascii="Arial" w:hAnsi="Arial" w:cs="Arial"/>
        </w:rPr>
      </w:pPr>
      <w:r w:rsidRPr="0005724B">
        <w:rPr>
          <w:rFonts w:ascii="Arial" w:hAnsi="Arial" w:cs="Arial"/>
        </w:rPr>
        <w:t>Support from universities, such as bursaries and accommodation, with Cambridge, Leeds, and Manchester universities committing to supporting care leavers – data shows that only 6 per cent of care leavers aged 19 to 21 go on to higher education; and</w:t>
      </w:r>
    </w:p>
    <w:p w:rsidR="0005724B" w:rsidRDefault="0005724B" w:rsidP="0005724B">
      <w:pPr>
        <w:pStyle w:val="ListParagraph"/>
        <w:numPr>
          <w:ilvl w:val="0"/>
          <w:numId w:val="33"/>
        </w:numPr>
        <w:spacing w:line="276" w:lineRule="auto"/>
        <w:rPr>
          <w:rFonts w:ascii="Arial" w:hAnsi="Arial" w:cs="Arial"/>
        </w:rPr>
      </w:pPr>
      <w:r w:rsidRPr="0005724B">
        <w:rPr>
          <w:rFonts w:ascii="Arial" w:hAnsi="Arial" w:cs="Arial"/>
        </w:rPr>
        <w:t>Resources and tools from Barclays Life Skills to help care leavers to manage their money better, as they often lack the safety net of financial support from their families.</w:t>
      </w:r>
    </w:p>
    <w:p w:rsidR="0005724B" w:rsidRDefault="0005724B" w:rsidP="0005724B">
      <w:pPr>
        <w:pStyle w:val="ListParagraph"/>
        <w:spacing w:line="276" w:lineRule="auto"/>
        <w:rPr>
          <w:rFonts w:ascii="Arial" w:hAnsi="Arial" w:cs="Arial"/>
          <w:sz w:val="16"/>
          <w:szCs w:val="16"/>
        </w:rPr>
      </w:pPr>
    </w:p>
    <w:p w:rsidR="0005724B" w:rsidRDefault="0005724B" w:rsidP="0005724B">
      <w:pPr>
        <w:spacing w:line="276" w:lineRule="auto"/>
        <w:rPr>
          <w:rFonts w:ascii="Arial" w:hAnsi="Arial" w:cs="Arial"/>
          <w:sz w:val="24"/>
          <w:szCs w:val="24"/>
        </w:rPr>
      </w:pPr>
      <w:r w:rsidRPr="0005724B">
        <w:rPr>
          <w:rFonts w:ascii="Arial" w:hAnsi="Arial" w:cs="Arial"/>
          <w:sz w:val="24"/>
          <w:szCs w:val="24"/>
        </w:rPr>
        <w:t xml:space="preserve">Governors of secondary schools </w:t>
      </w:r>
      <w:r>
        <w:rPr>
          <w:rFonts w:ascii="Arial" w:hAnsi="Arial" w:cs="Arial"/>
          <w:sz w:val="24"/>
          <w:szCs w:val="24"/>
        </w:rPr>
        <w:t xml:space="preserve">will look to their named lead for Children Looked After for guidance on how children are encouraged to </w:t>
      </w:r>
      <w:r w:rsidR="0033057D">
        <w:rPr>
          <w:rFonts w:ascii="Arial" w:hAnsi="Arial" w:cs="Arial"/>
          <w:sz w:val="24"/>
          <w:szCs w:val="24"/>
        </w:rPr>
        <w:t xml:space="preserve">take advantage of this provision. </w:t>
      </w:r>
    </w:p>
    <w:p w:rsidR="0033057D" w:rsidRPr="0033057D" w:rsidRDefault="0033057D" w:rsidP="0005724B">
      <w:pPr>
        <w:spacing w:line="276" w:lineRule="auto"/>
        <w:rPr>
          <w:rFonts w:ascii="Arial" w:hAnsi="Arial" w:cs="Arial"/>
          <w:sz w:val="16"/>
          <w:szCs w:val="16"/>
        </w:rPr>
      </w:pPr>
    </w:p>
    <w:p w:rsidR="00B479AE" w:rsidRDefault="00815FC8"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 xml:space="preserve">Public Forum for Education – 28 November </w:t>
      </w:r>
    </w:p>
    <w:p w:rsidR="00815FC8" w:rsidRDefault="00815FC8" w:rsidP="00815FC8"/>
    <w:p w:rsidR="00815FC8" w:rsidRPr="00815FC8" w:rsidRDefault="00815FC8" w:rsidP="00815FC8">
      <w:pPr>
        <w:jc w:val="center"/>
        <w:rPr>
          <w:rFonts w:ascii="Arial" w:hAnsi="Arial" w:cs="Arial"/>
          <w:sz w:val="28"/>
          <w:szCs w:val="28"/>
        </w:rPr>
      </w:pPr>
      <w:r w:rsidRPr="00815FC8">
        <w:rPr>
          <w:rFonts w:ascii="Arial" w:hAnsi="Arial" w:cs="Arial"/>
          <w:sz w:val="28"/>
          <w:szCs w:val="28"/>
        </w:rPr>
        <w:t>“City of research - tackling barriers to learning"</w:t>
      </w:r>
    </w:p>
    <w:p w:rsidR="00815FC8" w:rsidRDefault="00815FC8" w:rsidP="00815FC8"/>
    <w:p w:rsidR="00815FC8" w:rsidRPr="00815FC8" w:rsidRDefault="005A4E09" w:rsidP="00815FC8">
      <w:pPr>
        <w:rPr>
          <w:rFonts w:ascii="Arial" w:hAnsi="Arial" w:cs="Arial"/>
          <w:sz w:val="24"/>
          <w:szCs w:val="24"/>
        </w:rPr>
      </w:pPr>
      <w:r>
        <w:rPr>
          <w:rFonts w:ascii="Arial" w:hAnsi="Arial" w:cs="Arial"/>
          <w:sz w:val="24"/>
          <w:szCs w:val="24"/>
        </w:rPr>
        <w:t>In</w:t>
      </w:r>
      <w:r w:rsidR="00815FC8" w:rsidRPr="00815FC8">
        <w:rPr>
          <w:rFonts w:ascii="Arial" w:hAnsi="Arial" w:cs="Arial"/>
          <w:sz w:val="24"/>
          <w:szCs w:val="24"/>
        </w:rPr>
        <w:t>: Hockney Conference Room, Margaret McMillan Tower, Princes Way, Bradford BD1 1NN</w:t>
      </w:r>
    </w:p>
    <w:p w:rsidR="00815FC8" w:rsidRPr="00815FC8" w:rsidRDefault="00815FC8" w:rsidP="00815FC8">
      <w:pPr>
        <w:rPr>
          <w:rFonts w:ascii="Arial" w:hAnsi="Arial" w:cs="Arial"/>
          <w:sz w:val="24"/>
          <w:szCs w:val="24"/>
        </w:rPr>
      </w:pPr>
      <w:r w:rsidRPr="00815FC8">
        <w:rPr>
          <w:rFonts w:ascii="Arial" w:hAnsi="Arial" w:cs="Arial"/>
          <w:sz w:val="24"/>
          <w:szCs w:val="24"/>
        </w:rPr>
        <w:t>From: 4.30 pm to 6.30pm (buffet and registration from 4.00pm)</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Keynote speaker Prof. Mark Mon-Williams will tell us about how world class research developed in Bradford is being used with maximum impact to tackle health and social care barriers to learning in these areas.  Mark Miller, Head of Bradford Research School at Dixon's Academies, will bring examples of how the evidence from education research is put into practice to improve learning within schools across the District.</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 xml:space="preserve">You will also hear from "Evidence based schools", an initiative launched in Bradford on 25 October 2018 by government minister </w:t>
      </w:r>
      <w:proofErr w:type="gramStart"/>
      <w:r w:rsidRPr="00815FC8">
        <w:rPr>
          <w:rFonts w:ascii="Arial" w:hAnsi="Arial" w:cs="Arial"/>
          <w:sz w:val="24"/>
          <w:szCs w:val="24"/>
        </w:rPr>
        <w:t xml:space="preserve">Nadhim </w:t>
      </w:r>
      <w:r w:rsidR="005A4E09">
        <w:rPr>
          <w:rFonts w:ascii="Arial" w:hAnsi="Arial" w:cs="Arial"/>
          <w:sz w:val="24"/>
          <w:szCs w:val="24"/>
        </w:rPr>
        <w:t xml:space="preserve"> </w:t>
      </w:r>
      <w:r w:rsidRPr="00815FC8">
        <w:rPr>
          <w:rFonts w:ascii="Arial" w:hAnsi="Arial" w:cs="Arial"/>
          <w:sz w:val="24"/>
          <w:szCs w:val="24"/>
        </w:rPr>
        <w:t>Zahawi</w:t>
      </w:r>
      <w:proofErr w:type="gramEnd"/>
      <w:r w:rsidRPr="00815FC8">
        <w:rPr>
          <w:rFonts w:ascii="Arial" w:hAnsi="Arial" w:cs="Arial"/>
          <w:sz w:val="24"/>
          <w:szCs w:val="24"/>
        </w:rPr>
        <w:t>, and how partners are working together in the Opportunity Area to fund local priorities identified by local people.</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You are invited to get involved and make a difference to the lives of children and young people in the district. The Public Forum for Education (PFE) is an open forum where everyone with an interest in education is welcome to come along and contribute.</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Together we can consider the key research questions for Bradford, and how findings can be applied to the make the most difference to children’s life chances.</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The PFE independent chair is Jackie Walters, a local chair of governors, National Leader of Governance and a Bradford Leader of Governance. Senior elected members and Council officers, join the debates and listen to views. They report back on what they have done in response to what you have said.</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The presentations will be followed by round table discussions and an opportunity to share your ideas with the panel and ask questions. There will be registration and a buffet from 4 pm.  The meeting will start at 4.30 pm and finish at 6.30 pm.</w:t>
      </w:r>
    </w:p>
    <w:p w:rsidR="00815FC8" w:rsidRPr="005A4E09" w:rsidRDefault="00815FC8" w:rsidP="00815FC8">
      <w:pPr>
        <w:rPr>
          <w:rFonts w:ascii="Arial" w:hAnsi="Arial" w:cs="Arial"/>
          <w:sz w:val="16"/>
          <w:szCs w:val="16"/>
        </w:rPr>
      </w:pPr>
    </w:p>
    <w:p w:rsidR="00815FC8" w:rsidRPr="00815FC8" w:rsidRDefault="00815FC8" w:rsidP="00815FC8">
      <w:pPr>
        <w:rPr>
          <w:rFonts w:ascii="Arial" w:hAnsi="Arial" w:cs="Arial"/>
          <w:sz w:val="24"/>
          <w:szCs w:val="24"/>
        </w:rPr>
      </w:pPr>
      <w:r w:rsidRPr="00815FC8">
        <w:rPr>
          <w:rFonts w:ascii="Arial" w:hAnsi="Arial" w:cs="Arial"/>
          <w:sz w:val="24"/>
          <w:szCs w:val="24"/>
        </w:rPr>
        <w:t xml:space="preserve">To book your place, please </w:t>
      </w:r>
      <w:proofErr w:type="gramStart"/>
      <w:r w:rsidRPr="00815FC8">
        <w:rPr>
          <w:rFonts w:ascii="Arial" w:hAnsi="Arial" w:cs="Arial"/>
          <w:sz w:val="24"/>
          <w:szCs w:val="24"/>
        </w:rPr>
        <w:t xml:space="preserve">email </w:t>
      </w:r>
      <w:r w:rsidR="005A4E09">
        <w:rPr>
          <w:rFonts w:ascii="Arial" w:hAnsi="Arial" w:cs="Arial"/>
          <w:sz w:val="24"/>
          <w:szCs w:val="24"/>
        </w:rPr>
        <w:t xml:space="preserve"> </w:t>
      </w:r>
      <w:proofErr w:type="gramEnd"/>
      <w:r w:rsidR="005A4E09">
        <w:rPr>
          <w:rFonts w:ascii="Arial" w:hAnsi="Arial" w:cs="Arial"/>
          <w:sz w:val="24"/>
          <w:szCs w:val="24"/>
        </w:rPr>
        <w:fldChar w:fldCharType="begin"/>
      </w:r>
      <w:r w:rsidR="005A4E09">
        <w:rPr>
          <w:rFonts w:ascii="Arial" w:hAnsi="Arial" w:cs="Arial"/>
          <w:sz w:val="24"/>
          <w:szCs w:val="24"/>
        </w:rPr>
        <w:instrText xml:space="preserve"> HYPERLINK "mailto:</w:instrText>
      </w:r>
      <w:r w:rsidR="005A4E09" w:rsidRPr="00815FC8">
        <w:rPr>
          <w:rFonts w:ascii="Arial" w:hAnsi="Arial" w:cs="Arial"/>
          <w:sz w:val="24"/>
          <w:szCs w:val="24"/>
        </w:rPr>
        <w:instrText>public.forum.for.education@bradford.gov.uk</w:instrText>
      </w:r>
      <w:r w:rsidR="005A4E09">
        <w:rPr>
          <w:rFonts w:ascii="Arial" w:hAnsi="Arial" w:cs="Arial"/>
          <w:sz w:val="24"/>
          <w:szCs w:val="24"/>
        </w:rPr>
        <w:instrText xml:space="preserve">" </w:instrText>
      </w:r>
      <w:r w:rsidR="005A4E09">
        <w:rPr>
          <w:rFonts w:ascii="Arial" w:hAnsi="Arial" w:cs="Arial"/>
          <w:sz w:val="24"/>
          <w:szCs w:val="24"/>
        </w:rPr>
        <w:fldChar w:fldCharType="separate"/>
      </w:r>
      <w:r w:rsidR="005A4E09" w:rsidRPr="0095253B">
        <w:rPr>
          <w:rStyle w:val="Hyperlink"/>
          <w:rFonts w:ascii="Arial" w:hAnsi="Arial" w:cs="Arial"/>
          <w:sz w:val="24"/>
          <w:szCs w:val="24"/>
        </w:rPr>
        <w:t>public.forum.for.education@bradford.gov.uk</w:t>
      </w:r>
      <w:r w:rsidR="005A4E09">
        <w:rPr>
          <w:rFonts w:ascii="Arial" w:hAnsi="Arial" w:cs="Arial"/>
          <w:sz w:val="24"/>
          <w:szCs w:val="24"/>
        </w:rPr>
        <w:fldChar w:fldCharType="end"/>
      </w:r>
      <w:r w:rsidR="005A4E09">
        <w:rPr>
          <w:rFonts w:ascii="Arial" w:hAnsi="Arial" w:cs="Arial"/>
          <w:sz w:val="24"/>
          <w:szCs w:val="24"/>
        </w:rPr>
        <w:t xml:space="preserve"> </w:t>
      </w:r>
      <w:r w:rsidRPr="00815FC8">
        <w:rPr>
          <w:rFonts w:ascii="Arial" w:hAnsi="Arial" w:cs="Arial"/>
          <w:sz w:val="24"/>
          <w:szCs w:val="24"/>
        </w:rPr>
        <w:t xml:space="preserve"> or contact Heidi Hardy on 01274 434335.</w:t>
      </w:r>
    </w:p>
    <w:p w:rsidR="00E57322" w:rsidRPr="00815FC8" w:rsidRDefault="00E57322" w:rsidP="00E57322">
      <w:pPr>
        <w:rPr>
          <w:rFonts w:ascii="Arial" w:hAnsi="Arial" w:cs="Arial"/>
          <w:sz w:val="24"/>
          <w:szCs w:val="24"/>
        </w:rPr>
      </w:pPr>
    </w:p>
    <w:p w:rsidR="00806F15" w:rsidRPr="005A4E09" w:rsidRDefault="00DC042D"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 xml:space="preserve">Drive for All </w:t>
      </w:r>
      <w:proofErr w:type="gramStart"/>
      <w:r>
        <w:rPr>
          <w:rFonts w:ascii="Arial" w:hAnsi="Arial" w:cs="Arial"/>
          <w:color w:val="FFFFFF"/>
          <w:sz w:val="32"/>
          <w:szCs w:val="32"/>
        </w:rPr>
        <w:t>Children  Able</w:t>
      </w:r>
      <w:proofErr w:type="gramEnd"/>
      <w:r>
        <w:rPr>
          <w:rFonts w:ascii="Arial" w:hAnsi="Arial" w:cs="Arial"/>
          <w:color w:val="FFFFFF"/>
          <w:sz w:val="32"/>
          <w:szCs w:val="32"/>
        </w:rPr>
        <w:t xml:space="preserve"> to Swim when</w:t>
      </w:r>
      <w:r w:rsidR="005A4E09" w:rsidRPr="005A4E09">
        <w:rPr>
          <w:rFonts w:ascii="Arial" w:hAnsi="Arial" w:cs="Arial"/>
          <w:color w:val="FFFFFF"/>
          <w:sz w:val="32"/>
          <w:szCs w:val="32"/>
        </w:rPr>
        <w:t xml:space="preserve"> they leave Primary School </w:t>
      </w:r>
    </w:p>
    <w:p w:rsidR="00E57322" w:rsidRPr="00E57322" w:rsidRDefault="00E57322" w:rsidP="00E57322"/>
    <w:p w:rsidR="00DC042D" w:rsidRPr="00DC042D" w:rsidRDefault="00DC042D" w:rsidP="00DC042D">
      <w:pPr>
        <w:spacing w:line="276" w:lineRule="auto"/>
        <w:rPr>
          <w:rFonts w:ascii="Arial" w:hAnsi="Arial" w:cs="Arial"/>
          <w:sz w:val="24"/>
          <w:szCs w:val="24"/>
        </w:rPr>
      </w:pPr>
      <w:r w:rsidRPr="00DC042D">
        <w:rPr>
          <w:rFonts w:ascii="Arial" w:hAnsi="Arial" w:cs="Arial"/>
          <w:sz w:val="24"/>
          <w:szCs w:val="24"/>
        </w:rPr>
        <w:t>Primary schools in England are set to receive extra support and improved guidance to help make sure all children can swim confidently and know how to stay safe in and around water.</w:t>
      </w:r>
    </w:p>
    <w:p w:rsidR="00DC042D" w:rsidRPr="00DC042D" w:rsidRDefault="00DC042D" w:rsidP="00DC042D">
      <w:pPr>
        <w:spacing w:line="276" w:lineRule="auto"/>
        <w:rPr>
          <w:rFonts w:ascii="Arial" w:hAnsi="Arial" w:cs="Arial"/>
          <w:sz w:val="24"/>
          <w:szCs w:val="24"/>
        </w:rPr>
      </w:pPr>
    </w:p>
    <w:p w:rsidR="00DC042D" w:rsidRPr="00DC042D" w:rsidRDefault="00DC042D" w:rsidP="00DC042D">
      <w:pPr>
        <w:spacing w:line="276" w:lineRule="auto"/>
        <w:rPr>
          <w:rFonts w:ascii="Arial" w:hAnsi="Arial" w:cs="Arial"/>
          <w:sz w:val="24"/>
          <w:szCs w:val="24"/>
        </w:rPr>
      </w:pPr>
      <w:r w:rsidRPr="00DC042D">
        <w:rPr>
          <w:rFonts w:ascii="Arial" w:hAnsi="Arial" w:cs="Arial"/>
          <w:sz w:val="24"/>
          <w:szCs w:val="24"/>
        </w:rPr>
        <w:t>Working in partnership with Swim England, the Department for Education and Department for Digital, Cult</w:t>
      </w:r>
      <w:r>
        <w:rPr>
          <w:rFonts w:ascii="Arial" w:hAnsi="Arial" w:cs="Arial"/>
          <w:sz w:val="24"/>
          <w:szCs w:val="24"/>
        </w:rPr>
        <w:t xml:space="preserve">ure Media and Sport on Thursday 25 October </w:t>
      </w:r>
      <w:r w:rsidRPr="00DC042D">
        <w:rPr>
          <w:rFonts w:ascii="Arial" w:hAnsi="Arial" w:cs="Arial"/>
          <w:sz w:val="24"/>
          <w:szCs w:val="24"/>
        </w:rPr>
        <w:t>announced extra help for schools to make sure every child knows how to swim and be safe in and around water by the end of primary school, supported by the £320 million PE and Sport Premium.</w:t>
      </w:r>
    </w:p>
    <w:p w:rsidR="00DC042D" w:rsidRPr="00DC042D" w:rsidRDefault="00DC042D" w:rsidP="00DC042D">
      <w:pPr>
        <w:spacing w:line="276" w:lineRule="auto"/>
        <w:rPr>
          <w:rFonts w:ascii="Arial" w:hAnsi="Arial" w:cs="Arial"/>
          <w:sz w:val="16"/>
          <w:szCs w:val="16"/>
        </w:rPr>
      </w:pPr>
    </w:p>
    <w:p w:rsidR="00DC042D" w:rsidRPr="00DC042D" w:rsidRDefault="00DC042D" w:rsidP="00DC042D">
      <w:pPr>
        <w:spacing w:line="276" w:lineRule="auto"/>
        <w:rPr>
          <w:rFonts w:ascii="Arial" w:hAnsi="Arial" w:cs="Arial"/>
          <w:sz w:val="24"/>
          <w:szCs w:val="24"/>
        </w:rPr>
      </w:pPr>
      <w:r w:rsidRPr="00DC042D">
        <w:rPr>
          <w:rFonts w:ascii="Arial" w:hAnsi="Arial" w:cs="Arial"/>
          <w:sz w:val="24"/>
          <w:szCs w:val="24"/>
        </w:rPr>
        <w:t xml:space="preserve">To coincide with the announcement, Children and Families Minister Nadhim Zahawi and </w:t>
      </w:r>
      <w:r>
        <w:rPr>
          <w:rFonts w:ascii="Arial" w:hAnsi="Arial" w:cs="Arial"/>
          <w:sz w:val="24"/>
          <w:szCs w:val="24"/>
        </w:rPr>
        <w:t xml:space="preserve">then </w:t>
      </w:r>
      <w:r w:rsidRPr="00DC042D">
        <w:rPr>
          <w:rFonts w:ascii="Arial" w:hAnsi="Arial" w:cs="Arial"/>
          <w:sz w:val="24"/>
          <w:szCs w:val="24"/>
        </w:rPr>
        <w:t>Sp</w:t>
      </w:r>
      <w:r>
        <w:rPr>
          <w:rFonts w:ascii="Arial" w:hAnsi="Arial" w:cs="Arial"/>
          <w:sz w:val="24"/>
          <w:szCs w:val="24"/>
        </w:rPr>
        <w:t>orts Minister Tracey Crouch</w:t>
      </w:r>
      <w:r w:rsidRPr="00DC042D">
        <w:rPr>
          <w:rFonts w:ascii="Arial" w:hAnsi="Arial" w:cs="Arial"/>
          <w:sz w:val="24"/>
          <w:szCs w:val="24"/>
        </w:rPr>
        <w:t xml:space="preserve"> also backed a pledge by Swim England – signed by the likes of British Olympic swimmer Steve Parry – calling on teachers and parents to do all they can to ensure children are taught swimming and water safety at primary school.</w:t>
      </w:r>
    </w:p>
    <w:p w:rsidR="00DC042D" w:rsidRPr="00DC042D" w:rsidRDefault="00DC042D" w:rsidP="00DC042D">
      <w:pPr>
        <w:spacing w:line="276" w:lineRule="auto"/>
        <w:rPr>
          <w:rFonts w:ascii="Arial" w:hAnsi="Arial" w:cs="Arial"/>
          <w:sz w:val="16"/>
          <w:szCs w:val="16"/>
        </w:rPr>
      </w:pPr>
    </w:p>
    <w:p w:rsidR="00DC042D" w:rsidRDefault="00DC042D" w:rsidP="00DC042D">
      <w:pPr>
        <w:spacing w:line="276" w:lineRule="auto"/>
        <w:rPr>
          <w:rFonts w:ascii="Arial" w:hAnsi="Arial" w:cs="Arial"/>
          <w:sz w:val="24"/>
          <w:szCs w:val="24"/>
        </w:rPr>
      </w:pPr>
      <w:r w:rsidRPr="00DC042D">
        <w:rPr>
          <w:rFonts w:ascii="Arial" w:hAnsi="Arial" w:cs="Arial"/>
          <w:sz w:val="24"/>
          <w:szCs w:val="24"/>
        </w:rPr>
        <w:t xml:space="preserve">The extra support will help deliver the government’s sport strategy ‘Sporting Future’, which committed to ensuring that every child leaves primary school able to swim. </w:t>
      </w:r>
    </w:p>
    <w:p w:rsidR="00DC042D" w:rsidRPr="00DC042D" w:rsidRDefault="00DC042D" w:rsidP="00DC042D">
      <w:pPr>
        <w:spacing w:line="276" w:lineRule="auto"/>
        <w:rPr>
          <w:rFonts w:ascii="Arial" w:hAnsi="Arial" w:cs="Arial"/>
          <w:sz w:val="24"/>
          <w:szCs w:val="24"/>
        </w:rPr>
      </w:pPr>
      <w:r w:rsidRPr="00DC042D">
        <w:rPr>
          <w:rFonts w:ascii="Arial" w:hAnsi="Arial" w:cs="Arial"/>
          <w:sz w:val="24"/>
          <w:szCs w:val="24"/>
        </w:rPr>
        <w:t>It includes:</w:t>
      </w:r>
    </w:p>
    <w:p w:rsidR="00DC042D" w:rsidRDefault="00DC042D" w:rsidP="00D554C0">
      <w:pPr>
        <w:spacing w:line="276" w:lineRule="auto"/>
        <w:rPr>
          <w:rFonts w:ascii="Arial" w:hAnsi="Arial" w:cs="Arial"/>
          <w:sz w:val="24"/>
          <w:szCs w:val="24"/>
        </w:rPr>
      </w:pPr>
      <w:r>
        <w:rPr>
          <w:rFonts w:ascii="Arial" w:hAnsi="Arial" w:cs="Arial"/>
          <w:sz w:val="24"/>
          <w:szCs w:val="24"/>
        </w:rPr>
        <w:t>U</w:t>
      </w:r>
      <w:r w:rsidRPr="00DC042D">
        <w:rPr>
          <w:rFonts w:ascii="Arial" w:hAnsi="Arial" w:cs="Arial"/>
          <w:sz w:val="24"/>
          <w:szCs w:val="24"/>
        </w:rPr>
        <w:t xml:space="preserve">sing the PE and Sport Premium for extra lessons for children who have not yet met the national curriculum expectation after core swimming lessons, </w:t>
      </w:r>
    </w:p>
    <w:p w:rsidR="00DC042D" w:rsidRDefault="00DC042D" w:rsidP="00D554C0">
      <w:pPr>
        <w:spacing w:line="276" w:lineRule="auto"/>
        <w:rPr>
          <w:rFonts w:ascii="Arial" w:hAnsi="Arial" w:cs="Arial"/>
          <w:sz w:val="24"/>
          <w:szCs w:val="24"/>
        </w:rPr>
      </w:pPr>
      <w:r>
        <w:rPr>
          <w:rFonts w:ascii="Arial" w:hAnsi="Arial" w:cs="Arial"/>
          <w:sz w:val="24"/>
          <w:szCs w:val="24"/>
        </w:rPr>
        <w:t>E</w:t>
      </w:r>
      <w:r w:rsidRPr="00DC042D">
        <w:rPr>
          <w:rFonts w:ascii="Arial" w:hAnsi="Arial" w:cs="Arial"/>
          <w:sz w:val="24"/>
          <w:szCs w:val="24"/>
        </w:rPr>
        <w:t>xtra training for teachers on water safety and swimming techniques through courses provided by Swim England;</w:t>
      </w:r>
    </w:p>
    <w:p w:rsidR="00DC042D" w:rsidRDefault="00DC042D" w:rsidP="00D554C0">
      <w:pPr>
        <w:spacing w:line="276" w:lineRule="auto"/>
        <w:rPr>
          <w:rFonts w:ascii="Arial" w:hAnsi="Arial" w:cs="Arial"/>
          <w:sz w:val="24"/>
          <w:szCs w:val="24"/>
        </w:rPr>
      </w:pPr>
      <w:r>
        <w:rPr>
          <w:rFonts w:ascii="Arial" w:hAnsi="Arial" w:cs="Arial"/>
          <w:sz w:val="24"/>
          <w:szCs w:val="24"/>
        </w:rPr>
        <w:t>E</w:t>
      </w:r>
      <w:r w:rsidRPr="00DC042D">
        <w:rPr>
          <w:rFonts w:ascii="Arial" w:hAnsi="Arial" w:cs="Arial"/>
          <w:sz w:val="24"/>
          <w:szCs w:val="24"/>
        </w:rPr>
        <w:t xml:space="preserve">xtra guidance, provided by Swim England, will be available to help schools deliver safe, fun and effective swimming lessons; </w:t>
      </w:r>
    </w:p>
    <w:p w:rsidR="00A8458C" w:rsidRDefault="00DC042D" w:rsidP="00D554C0">
      <w:pPr>
        <w:spacing w:line="276" w:lineRule="auto"/>
        <w:rPr>
          <w:rFonts w:ascii="Arial" w:hAnsi="Arial" w:cs="Arial"/>
          <w:sz w:val="24"/>
          <w:szCs w:val="24"/>
        </w:rPr>
      </w:pPr>
      <w:proofErr w:type="gramStart"/>
      <w:r>
        <w:rPr>
          <w:rFonts w:ascii="Arial" w:hAnsi="Arial" w:cs="Arial"/>
          <w:sz w:val="24"/>
          <w:szCs w:val="24"/>
        </w:rPr>
        <w:t>A</w:t>
      </w:r>
      <w:r w:rsidRPr="00DC042D">
        <w:rPr>
          <w:rFonts w:ascii="Arial" w:hAnsi="Arial" w:cs="Arial"/>
          <w:sz w:val="24"/>
          <w:szCs w:val="24"/>
        </w:rPr>
        <w:t xml:space="preserve"> drive to boost partnerships with independent schools to offer the use of facilities,</w:t>
      </w:r>
      <w:r>
        <w:rPr>
          <w:rFonts w:ascii="Arial" w:hAnsi="Arial" w:cs="Arial"/>
          <w:sz w:val="24"/>
          <w:szCs w:val="24"/>
        </w:rPr>
        <w:t xml:space="preserve"> </w:t>
      </w:r>
      <w:r w:rsidRPr="00DC042D">
        <w:rPr>
          <w:rFonts w:ascii="Arial" w:hAnsi="Arial" w:cs="Arial"/>
          <w:sz w:val="24"/>
          <w:szCs w:val="24"/>
        </w:rPr>
        <w:t>coaching and other forms of s</w:t>
      </w:r>
      <w:r>
        <w:rPr>
          <w:rFonts w:ascii="Arial" w:hAnsi="Arial" w:cs="Arial"/>
          <w:sz w:val="24"/>
          <w:szCs w:val="24"/>
        </w:rPr>
        <w:t>upport to schools in their area.</w:t>
      </w:r>
      <w:proofErr w:type="gramEnd"/>
    </w:p>
    <w:p w:rsidR="008629DB" w:rsidRPr="008629DB" w:rsidRDefault="008629DB" w:rsidP="00D554C0">
      <w:pPr>
        <w:spacing w:line="276" w:lineRule="auto"/>
        <w:rPr>
          <w:rFonts w:ascii="Arial" w:hAnsi="Arial" w:cs="Arial"/>
          <w:sz w:val="16"/>
          <w:szCs w:val="16"/>
        </w:rPr>
      </w:pPr>
    </w:p>
    <w:p w:rsidR="008629DB" w:rsidRDefault="008629DB" w:rsidP="00D554C0">
      <w:pPr>
        <w:spacing w:line="276" w:lineRule="auto"/>
        <w:rPr>
          <w:rFonts w:ascii="Arial" w:hAnsi="Arial" w:cs="Arial"/>
          <w:sz w:val="24"/>
          <w:szCs w:val="24"/>
        </w:rPr>
      </w:pPr>
      <w:r>
        <w:rPr>
          <w:rFonts w:ascii="Arial" w:hAnsi="Arial" w:cs="Arial"/>
          <w:sz w:val="24"/>
          <w:szCs w:val="24"/>
        </w:rPr>
        <w:t xml:space="preserve">The measures announced </w:t>
      </w:r>
      <w:r w:rsidRPr="008629DB">
        <w:rPr>
          <w:rFonts w:ascii="Arial" w:hAnsi="Arial" w:cs="Arial"/>
          <w:sz w:val="24"/>
          <w:szCs w:val="24"/>
        </w:rPr>
        <w:t>follow a government-backed review of swimming and water safety in primary schools, which found that swimming standards vary in schools, despite being compulsory on the national curriculum. Following its recommendations, the government is working with Swim England to provide extra guidance to help schools deliver safe, fun and effective swimming lessons.</w:t>
      </w:r>
    </w:p>
    <w:p w:rsidR="008629DB" w:rsidRDefault="008629DB" w:rsidP="00D554C0">
      <w:pPr>
        <w:spacing w:line="276" w:lineRule="auto"/>
        <w:rPr>
          <w:rFonts w:ascii="Arial" w:hAnsi="Arial" w:cs="Arial"/>
          <w:sz w:val="16"/>
          <w:szCs w:val="16"/>
        </w:rPr>
      </w:pPr>
    </w:p>
    <w:p w:rsidR="008629DB" w:rsidRPr="008629DB" w:rsidRDefault="008629DB" w:rsidP="00D554C0">
      <w:pPr>
        <w:spacing w:line="276" w:lineRule="auto"/>
        <w:rPr>
          <w:rFonts w:ascii="Arial" w:hAnsi="Arial" w:cs="Arial"/>
          <w:sz w:val="24"/>
          <w:szCs w:val="24"/>
        </w:rPr>
      </w:pPr>
      <w:r>
        <w:rPr>
          <w:rFonts w:ascii="Arial" w:hAnsi="Arial" w:cs="Arial"/>
          <w:sz w:val="24"/>
          <w:szCs w:val="24"/>
        </w:rPr>
        <w:t xml:space="preserve">Governors of Primary Schools will need to consider the effectiveness of the school’s provision, the need for the additional support provided by this initiative and any impact on the curriculum. </w:t>
      </w:r>
    </w:p>
    <w:p w:rsidR="00A8458C" w:rsidRDefault="00A8458C" w:rsidP="00D554C0">
      <w:pPr>
        <w:spacing w:line="276" w:lineRule="auto"/>
        <w:rPr>
          <w:rFonts w:ascii="Arial" w:eastAsia="Calibri" w:hAnsi="Arial" w:cs="Arial"/>
          <w:iCs/>
          <w:sz w:val="16"/>
          <w:szCs w:val="16"/>
          <w:lang w:eastAsia="en-US"/>
        </w:rPr>
      </w:pPr>
    </w:p>
    <w:p w:rsidR="00705046" w:rsidRPr="00A54A89" w:rsidRDefault="00705046" w:rsidP="00705046">
      <w:pPr>
        <w:shd w:val="clear" w:color="auto" w:fill="FFFFFF"/>
        <w:spacing w:line="276" w:lineRule="auto"/>
        <w:rPr>
          <w:rFonts w:ascii="Arial" w:hAnsi="Arial" w:cs="Arial"/>
          <w:color w:val="0B0C0C"/>
          <w:sz w:val="18"/>
          <w:szCs w:val="18"/>
        </w:rPr>
      </w:pPr>
    </w:p>
    <w:p w:rsidR="00705046" w:rsidRPr="00E01970" w:rsidRDefault="00705046" w:rsidP="00705046">
      <w:pPr>
        <w:pStyle w:val="Heading6"/>
        <w:shd w:val="clear" w:color="auto" w:fill="008080"/>
        <w:spacing w:line="276" w:lineRule="auto"/>
        <w:ind w:right="0"/>
        <w:jc w:val="center"/>
        <w:rPr>
          <w:rFonts w:ascii="Arial" w:hAnsi="Arial"/>
          <w:color w:val="FFFFFF"/>
          <w:sz w:val="32"/>
          <w:szCs w:val="32"/>
        </w:rPr>
      </w:pPr>
      <w:r>
        <w:rPr>
          <w:rFonts w:ascii="Arial" w:hAnsi="Arial"/>
          <w:color w:val="FFFFFF"/>
          <w:sz w:val="32"/>
          <w:szCs w:val="32"/>
        </w:rPr>
        <w:t>Sports Premium Updates</w:t>
      </w:r>
    </w:p>
    <w:p w:rsidR="00705046" w:rsidRDefault="00705046" w:rsidP="00D554C0">
      <w:pPr>
        <w:spacing w:line="276" w:lineRule="auto"/>
        <w:rPr>
          <w:rFonts w:ascii="Arial" w:eastAsia="Calibri" w:hAnsi="Arial" w:cs="Arial"/>
          <w:iCs/>
          <w:sz w:val="16"/>
          <w:szCs w:val="16"/>
          <w:lang w:eastAsia="en-US"/>
        </w:rPr>
      </w:pPr>
    </w:p>
    <w:p w:rsidR="00705046" w:rsidRDefault="00705046" w:rsidP="00D554C0">
      <w:pPr>
        <w:spacing w:line="276" w:lineRule="auto"/>
        <w:rPr>
          <w:rFonts w:ascii="Helvetica" w:hAnsi="Helvetica"/>
          <w:color w:val="0B0C0C"/>
          <w:sz w:val="29"/>
          <w:szCs w:val="29"/>
        </w:rPr>
      </w:pPr>
      <w:r>
        <w:rPr>
          <w:rFonts w:ascii="Arial" w:eastAsia="Calibri" w:hAnsi="Arial" w:cs="Arial"/>
          <w:iCs/>
          <w:sz w:val="24"/>
          <w:szCs w:val="24"/>
          <w:lang w:eastAsia="en-US"/>
        </w:rPr>
        <w:t>The DfE has now issued updates to the guidance for the use of the Sports Premium. These are available here</w:t>
      </w:r>
      <w:proofErr w:type="gramStart"/>
      <w:r>
        <w:rPr>
          <w:rFonts w:ascii="Arial" w:eastAsia="Calibri" w:hAnsi="Arial" w:cs="Arial"/>
          <w:iCs/>
          <w:sz w:val="24"/>
          <w:szCs w:val="24"/>
          <w:lang w:eastAsia="en-US"/>
        </w:rPr>
        <w:t>:-</w:t>
      </w:r>
      <w:proofErr w:type="gramEnd"/>
      <w:r>
        <w:rPr>
          <w:rFonts w:ascii="Arial" w:eastAsia="Calibri" w:hAnsi="Arial" w:cs="Arial"/>
          <w:iCs/>
          <w:sz w:val="24"/>
          <w:szCs w:val="24"/>
          <w:lang w:eastAsia="en-US"/>
        </w:rPr>
        <w:t xml:space="preserve"> </w:t>
      </w:r>
      <w:hyperlink r:id="rId18" w:history="1">
        <w:r w:rsidRPr="00705046">
          <w:rPr>
            <w:rFonts w:ascii="Helvetica" w:hAnsi="Helvetica"/>
            <w:color w:val="0000FF"/>
            <w:sz w:val="29"/>
            <w:szCs w:val="29"/>
            <w:u w:val="single"/>
          </w:rPr>
          <w:t>https://www.gov.uk/guidance/pe-and-sport-premium-for-primary-schools</w:t>
        </w:r>
      </w:hyperlink>
    </w:p>
    <w:p w:rsidR="00705046" w:rsidRDefault="00705046" w:rsidP="00D554C0">
      <w:pPr>
        <w:spacing w:line="276" w:lineRule="auto"/>
        <w:rPr>
          <w:rFonts w:ascii="Arial" w:eastAsia="Calibri" w:hAnsi="Arial" w:cs="Arial"/>
          <w:iCs/>
          <w:sz w:val="24"/>
          <w:szCs w:val="24"/>
          <w:lang w:eastAsia="en-US"/>
        </w:rPr>
      </w:pPr>
      <w:r>
        <w:rPr>
          <w:rFonts w:ascii="Arial" w:eastAsia="Calibri" w:hAnsi="Arial" w:cs="Arial"/>
          <w:iCs/>
          <w:sz w:val="24"/>
          <w:szCs w:val="24"/>
          <w:lang w:eastAsia="en-US"/>
        </w:rPr>
        <w:t>Examples of best practice by schools are contained within the DfE Teaching Blog and can be accessed here</w:t>
      </w:r>
      <w:proofErr w:type="gramStart"/>
      <w:r>
        <w:rPr>
          <w:rFonts w:ascii="Arial" w:eastAsia="Calibri" w:hAnsi="Arial" w:cs="Arial"/>
          <w:iCs/>
          <w:sz w:val="24"/>
          <w:szCs w:val="24"/>
          <w:lang w:eastAsia="en-US"/>
        </w:rPr>
        <w:t>:-</w:t>
      </w:r>
      <w:proofErr w:type="gramEnd"/>
      <w:r>
        <w:rPr>
          <w:rFonts w:ascii="Arial" w:eastAsia="Calibri" w:hAnsi="Arial" w:cs="Arial"/>
          <w:iCs/>
          <w:sz w:val="24"/>
          <w:szCs w:val="24"/>
          <w:lang w:eastAsia="en-US"/>
        </w:rPr>
        <w:t xml:space="preserve"> </w:t>
      </w:r>
      <w:hyperlink r:id="rId19" w:history="1">
        <w:r w:rsidRPr="0095253B">
          <w:rPr>
            <w:rStyle w:val="Hyperlink"/>
            <w:rFonts w:ascii="Arial" w:eastAsia="Calibri" w:hAnsi="Arial" w:cs="Arial"/>
            <w:iCs/>
            <w:sz w:val="24"/>
            <w:szCs w:val="24"/>
            <w:lang w:eastAsia="en-US"/>
          </w:rPr>
          <w:t>https://teaching.blog.gov.uk/category/pe-and-sport-premium/</w:t>
        </w:r>
      </w:hyperlink>
    </w:p>
    <w:p w:rsidR="00705046" w:rsidRDefault="00705046" w:rsidP="00D554C0">
      <w:pPr>
        <w:spacing w:line="276" w:lineRule="auto"/>
        <w:rPr>
          <w:rFonts w:ascii="Arial" w:eastAsia="Calibri" w:hAnsi="Arial" w:cs="Arial"/>
          <w:iCs/>
          <w:sz w:val="24"/>
          <w:szCs w:val="24"/>
          <w:lang w:eastAsia="en-US"/>
        </w:rPr>
      </w:pPr>
    </w:p>
    <w:p w:rsidR="000504E2" w:rsidRPr="00705046" w:rsidRDefault="000504E2" w:rsidP="00D554C0">
      <w:pPr>
        <w:spacing w:line="276" w:lineRule="auto"/>
        <w:rPr>
          <w:rFonts w:ascii="Arial" w:eastAsia="Calibri" w:hAnsi="Arial" w:cs="Arial"/>
          <w:iCs/>
          <w:sz w:val="24"/>
          <w:szCs w:val="24"/>
          <w:lang w:eastAsia="en-US"/>
        </w:rPr>
      </w:pPr>
    </w:p>
    <w:p w:rsidR="00025113" w:rsidRPr="005F1A61" w:rsidRDefault="008629DB"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Music Hubs</w:t>
      </w:r>
      <w:r w:rsidR="004645EF">
        <w:rPr>
          <w:rFonts w:ascii="Arial" w:hAnsi="Arial" w:cs="Arial"/>
          <w:color w:val="FFFFFF"/>
          <w:sz w:val="32"/>
          <w:szCs w:val="32"/>
        </w:rPr>
        <w:t xml:space="preserve"> and Audits of the Music Curriculum</w:t>
      </w:r>
    </w:p>
    <w:p w:rsidR="00963522" w:rsidRDefault="00963522" w:rsidP="00D554C0">
      <w:pPr>
        <w:spacing w:line="276" w:lineRule="auto"/>
        <w:rPr>
          <w:rFonts w:ascii="Arial" w:hAnsi="Arial" w:cs="Arial"/>
          <w:color w:val="000000"/>
          <w:sz w:val="16"/>
          <w:szCs w:val="16"/>
          <w:lang w:val="en-US" w:eastAsia="en-US"/>
        </w:rPr>
      </w:pPr>
    </w:p>
    <w:p w:rsidR="004645EF" w:rsidRPr="004645EF" w:rsidRDefault="004645EF" w:rsidP="004645EF">
      <w:pPr>
        <w:spacing w:line="276" w:lineRule="auto"/>
        <w:rPr>
          <w:rFonts w:ascii="Arial" w:hAnsi="Arial" w:cs="Arial"/>
          <w:color w:val="000000"/>
          <w:sz w:val="24"/>
          <w:szCs w:val="24"/>
          <w:lang w:val="en-US" w:eastAsia="en-US"/>
        </w:rPr>
      </w:pPr>
      <w:r w:rsidRPr="004645EF">
        <w:rPr>
          <w:rFonts w:ascii="Arial" w:hAnsi="Arial" w:cs="Arial"/>
          <w:color w:val="000000"/>
          <w:sz w:val="24"/>
          <w:szCs w:val="24"/>
          <w:lang w:val="en-US" w:eastAsia="en-US"/>
        </w:rPr>
        <w:t>Figures</w:t>
      </w:r>
      <w:r>
        <w:rPr>
          <w:rFonts w:ascii="Arial" w:hAnsi="Arial" w:cs="Arial"/>
          <w:color w:val="000000"/>
          <w:sz w:val="24"/>
          <w:szCs w:val="24"/>
          <w:lang w:val="en-US" w:eastAsia="en-US"/>
        </w:rPr>
        <w:t xml:space="preserve"> released in a new report </w:t>
      </w:r>
      <w:r w:rsidRPr="004645EF">
        <w:rPr>
          <w:rFonts w:ascii="Arial" w:hAnsi="Arial" w:cs="Arial"/>
          <w:color w:val="000000"/>
          <w:sz w:val="24"/>
          <w:szCs w:val="24"/>
          <w:lang w:val="en-US" w:eastAsia="en-US"/>
        </w:rPr>
        <w:t>show more than 700,000 children were taught to play a musical instrument with their class through the 120 music hubs across the country – which are backed by £300 million government funding and run by the Arts Council of England.</w:t>
      </w:r>
    </w:p>
    <w:p w:rsidR="004645EF" w:rsidRPr="004645EF" w:rsidRDefault="004645EF" w:rsidP="004645EF">
      <w:pPr>
        <w:spacing w:line="276" w:lineRule="auto"/>
        <w:rPr>
          <w:rFonts w:ascii="Arial" w:hAnsi="Arial" w:cs="Arial"/>
          <w:color w:val="000000"/>
          <w:sz w:val="16"/>
          <w:szCs w:val="16"/>
          <w:lang w:val="en-US" w:eastAsia="en-US"/>
        </w:rPr>
      </w:pPr>
    </w:p>
    <w:p w:rsidR="004645EF" w:rsidRPr="004645EF" w:rsidRDefault="004645EF" w:rsidP="004645EF">
      <w:pPr>
        <w:spacing w:line="276" w:lineRule="auto"/>
        <w:rPr>
          <w:rFonts w:ascii="Arial" w:hAnsi="Arial" w:cs="Arial"/>
          <w:color w:val="000000"/>
          <w:sz w:val="24"/>
          <w:szCs w:val="24"/>
          <w:lang w:val="en-US" w:eastAsia="en-US"/>
        </w:rPr>
      </w:pPr>
      <w:r w:rsidRPr="004645EF">
        <w:rPr>
          <w:rFonts w:ascii="Arial" w:hAnsi="Arial" w:cs="Arial"/>
          <w:color w:val="000000"/>
          <w:sz w:val="24"/>
          <w:szCs w:val="24"/>
          <w:lang w:val="en-US" w:eastAsia="en-US"/>
        </w:rPr>
        <w:t>The Key Data on music education hubs report also shows that in 2016/2017:</w:t>
      </w:r>
    </w:p>
    <w:p w:rsidR="004645EF" w:rsidRPr="004645EF" w:rsidRDefault="004645EF" w:rsidP="004645EF">
      <w:pPr>
        <w:spacing w:line="276" w:lineRule="auto"/>
        <w:rPr>
          <w:rFonts w:ascii="Arial" w:hAnsi="Arial" w:cs="Arial"/>
          <w:color w:val="000000"/>
          <w:sz w:val="16"/>
          <w:szCs w:val="16"/>
          <w:lang w:val="en-US" w:eastAsia="en-US"/>
        </w:rPr>
      </w:pPr>
    </w:p>
    <w:p w:rsidR="004645EF" w:rsidRPr="004645EF" w:rsidRDefault="004645EF" w:rsidP="004645EF">
      <w:pPr>
        <w:pStyle w:val="ListParagraph"/>
        <w:numPr>
          <w:ilvl w:val="0"/>
          <w:numId w:val="32"/>
        </w:numPr>
        <w:spacing w:line="276" w:lineRule="auto"/>
        <w:rPr>
          <w:rFonts w:ascii="Arial" w:hAnsi="Arial" w:cs="Arial"/>
          <w:color w:val="000000"/>
          <w:lang w:val="en-US"/>
        </w:rPr>
      </w:pPr>
      <w:r w:rsidRPr="004645EF">
        <w:rPr>
          <w:rFonts w:ascii="Arial" w:hAnsi="Arial" w:cs="Arial"/>
          <w:color w:val="000000"/>
          <w:lang w:val="en-US"/>
        </w:rPr>
        <w:t>Almost 9 out of 10 schools (89%) benefitted from the support of the music hubs – up from 84% in 2013/2014;</w:t>
      </w:r>
    </w:p>
    <w:p w:rsidR="004645EF" w:rsidRPr="004645EF" w:rsidRDefault="004645EF" w:rsidP="004645EF">
      <w:pPr>
        <w:pStyle w:val="ListParagraph"/>
        <w:numPr>
          <w:ilvl w:val="0"/>
          <w:numId w:val="32"/>
        </w:numPr>
        <w:spacing w:line="276" w:lineRule="auto"/>
        <w:rPr>
          <w:rFonts w:ascii="Arial" w:hAnsi="Arial" w:cs="Arial"/>
          <w:color w:val="000000"/>
          <w:lang w:val="en-US"/>
        </w:rPr>
      </w:pPr>
      <w:r w:rsidRPr="004645EF">
        <w:rPr>
          <w:rFonts w:ascii="Arial" w:hAnsi="Arial" w:cs="Arial"/>
          <w:color w:val="000000"/>
          <w:lang w:val="en-US"/>
        </w:rPr>
        <w:t>711,241 pupils received whole class ensemble teaching through the hubs, up from 596,820 in 2013/2014 (up 19%);</w:t>
      </w:r>
    </w:p>
    <w:p w:rsidR="004645EF" w:rsidRPr="004645EF" w:rsidRDefault="004645EF" w:rsidP="004645EF">
      <w:pPr>
        <w:pStyle w:val="ListParagraph"/>
        <w:numPr>
          <w:ilvl w:val="0"/>
          <w:numId w:val="32"/>
        </w:numPr>
        <w:spacing w:line="276" w:lineRule="auto"/>
        <w:rPr>
          <w:rFonts w:ascii="Arial" w:hAnsi="Arial" w:cs="Arial"/>
          <w:color w:val="000000"/>
          <w:lang w:val="en-US"/>
        </w:rPr>
      </w:pPr>
      <w:r w:rsidRPr="004645EF">
        <w:rPr>
          <w:rFonts w:ascii="Arial" w:hAnsi="Arial" w:cs="Arial"/>
          <w:color w:val="000000"/>
          <w:lang w:val="en-US"/>
        </w:rPr>
        <w:t>182,602 pupils continue to learn an instrument after having had whole class ensemble teaching compared to 166,529 in 2013/14; and</w:t>
      </w:r>
    </w:p>
    <w:p w:rsidR="004645EF" w:rsidRDefault="004645EF" w:rsidP="004645EF">
      <w:pPr>
        <w:pStyle w:val="ListParagraph"/>
        <w:numPr>
          <w:ilvl w:val="0"/>
          <w:numId w:val="32"/>
        </w:numPr>
        <w:spacing w:line="276" w:lineRule="auto"/>
        <w:rPr>
          <w:rFonts w:ascii="Arial" w:hAnsi="Arial" w:cs="Arial"/>
          <w:color w:val="000000"/>
          <w:lang w:val="en-US"/>
        </w:rPr>
      </w:pPr>
      <w:r w:rsidRPr="004645EF">
        <w:rPr>
          <w:rFonts w:ascii="Arial" w:hAnsi="Arial" w:cs="Arial"/>
          <w:color w:val="000000"/>
          <w:lang w:val="en-US"/>
        </w:rPr>
        <w:t>Choirs are the single biggest type of music making activity, making up 32% of all ensembles. Other popular types of ensemble include rock bands and woodwind ensembles.</w:t>
      </w:r>
    </w:p>
    <w:p w:rsidR="004645EF" w:rsidRPr="004645EF" w:rsidRDefault="004645EF" w:rsidP="004645EF">
      <w:pPr>
        <w:spacing w:line="276" w:lineRule="auto"/>
        <w:rPr>
          <w:rFonts w:ascii="Arial" w:hAnsi="Arial" w:cs="Arial"/>
          <w:color w:val="000000"/>
          <w:sz w:val="16"/>
          <w:szCs w:val="16"/>
          <w:lang w:val="en-US"/>
        </w:rPr>
      </w:pPr>
    </w:p>
    <w:p w:rsidR="004645EF" w:rsidRDefault="004645EF" w:rsidP="004645EF">
      <w:pPr>
        <w:spacing w:line="276" w:lineRule="auto"/>
        <w:rPr>
          <w:rFonts w:ascii="Arial" w:hAnsi="Arial" w:cs="Arial"/>
          <w:color w:val="000000"/>
          <w:sz w:val="24"/>
          <w:szCs w:val="24"/>
          <w:lang w:val="en-US" w:eastAsia="en-US"/>
        </w:rPr>
      </w:pPr>
      <w:r w:rsidRPr="004645EF">
        <w:rPr>
          <w:rFonts w:ascii="Arial" w:hAnsi="Arial" w:cs="Arial"/>
          <w:color w:val="000000"/>
          <w:sz w:val="24"/>
          <w:szCs w:val="24"/>
          <w:lang w:val="en-US" w:eastAsia="en-US"/>
        </w:rPr>
        <w:t>Music, art and design, drama and dance are included in the national curriculum and compulsory in all maintained schools from the age of 5 to 14, as part of a commitment to ensure pupils to get a broad, balanced edu</w:t>
      </w:r>
      <w:r>
        <w:rPr>
          <w:rFonts w:ascii="Arial" w:hAnsi="Arial" w:cs="Arial"/>
          <w:color w:val="000000"/>
          <w:sz w:val="24"/>
          <w:szCs w:val="24"/>
          <w:lang w:val="en-US" w:eastAsia="en-US"/>
        </w:rPr>
        <w:t>cation. In 2012the DfE</w:t>
      </w:r>
      <w:r w:rsidRPr="004645EF">
        <w:rPr>
          <w:rFonts w:ascii="Arial" w:hAnsi="Arial" w:cs="Arial"/>
          <w:color w:val="000000"/>
          <w:sz w:val="24"/>
          <w:szCs w:val="24"/>
          <w:lang w:val="en-US" w:eastAsia="en-US"/>
        </w:rPr>
        <w:t xml:space="preserve"> introduced a new network of music education hubs to support the teaching of music both in and out of school. These hubs are being supported by £300 million between 2016 and 2020.</w:t>
      </w:r>
    </w:p>
    <w:p w:rsidR="004645EF" w:rsidRDefault="004645EF" w:rsidP="004645EF">
      <w:pPr>
        <w:spacing w:line="276" w:lineRule="auto"/>
        <w:rPr>
          <w:rFonts w:ascii="Arial" w:hAnsi="Arial" w:cs="Arial"/>
          <w:color w:val="000000"/>
          <w:sz w:val="24"/>
          <w:szCs w:val="24"/>
          <w:lang w:val="en-US" w:eastAsia="en-US"/>
        </w:rPr>
      </w:pPr>
    </w:p>
    <w:p w:rsidR="004645EF" w:rsidRPr="004645EF" w:rsidRDefault="001E69D6" w:rsidP="004645EF">
      <w:pPr>
        <w:spacing w:line="276" w:lineRule="auto"/>
        <w:rPr>
          <w:rFonts w:ascii="Arial" w:hAnsi="Arial" w:cs="Arial"/>
          <w:color w:val="000000"/>
          <w:sz w:val="24"/>
          <w:szCs w:val="24"/>
          <w:lang w:val="en-US" w:eastAsia="en-US"/>
        </w:rPr>
      </w:pPr>
      <w:r>
        <w:rPr>
          <w:rFonts w:ascii="Arial" w:hAnsi="Arial" w:cs="Arial"/>
          <w:color w:val="000000"/>
          <w:sz w:val="24"/>
          <w:szCs w:val="24"/>
          <w:lang w:val="en-US" w:eastAsia="en-US"/>
        </w:rPr>
        <w:t xml:space="preserve">Ofsted </w:t>
      </w:r>
      <w:r w:rsidR="004645EF" w:rsidRPr="004645EF">
        <w:rPr>
          <w:rFonts w:ascii="Arial" w:hAnsi="Arial" w:cs="Arial"/>
          <w:color w:val="000000"/>
          <w:sz w:val="24"/>
          <w:szCs w:val="24"/>
          <w:lang w:val="en-US" w:eastAsia="en-US"/>
        </w:rPr>
        <w:t>tasked all Music Education Hubs to visit schools and audit the delivery of music in the curriculum on an annual basis</w:t>
      </w:r>
      <w:r>
        <w:rPr>
          <w:rFonts w:ascii="Arial" w:hAnsi="Arial" w:cs="Arial"/>
          <w:color w:val="000000"/>
          <w:sz w:val="24"/>
          <w:szCs w:val="24"/>
          <w:lang w:val="en-US" w:eastAsia="en-US"/>
        </w:rPr>
        <w:t xml:space="preserve"> from 2017</w:t>
      </w:r>
      <w:r w:rsidR="004645EF" w:rsidRPr="004645EF">
        <w:rPr>
          <w:rFonts w:ascii="Arial" w:hAnsi="Arial" w:cs="Arial"/>
          <w:color w:val="000000"/>
          <w:sz w:val="24"/>
          <w:szCs w:val="24"/>
          <w:lang w:val="en-US" w:eastAsia="en-US"/>
        </w:rPr>
        <w:t xml:space="preserve">. </w:t>
      </w:r>
      <w:r>
        <w:rPr>
          <w:rFonts w:ascii="Arial" w:hAnsi="Arial" w:cs="Arial"/>
          <w:color w:val="000000"/>
          <w:sz w:val="24"/>
          <w:szCs w:val="24"/>
          <w:lang w:val="en-US" w:eastAsia="en-US"/>
        </w:rPr>
        <w:t xml:space="preserve">CBMDC </w:t>
      </w:r>
      <w:r w:rsidR="004645EF">
        <w:rPr>
          <w:rFonts w:ascii="Arial" w:hAnsi="Arial" w:cs="Arial"/>
          <w:color w:val="000000"/>
          <w:sz w:val="24"/>
          <w:szCs w:val="24"/>
          <w:lang w:val="en-US" w:eastAsia="en-US"/>
        </w:rPr>
        <w:t xml:space="preserve">appointed staff from the Music and Arts </w:t>
      </w:r>
      <w:r>
        <w:rPr>
          <w:rFonts w:ascii="Arial" w:hAnsi="Arial" w:cs="Arial"/>
          <w:color w:val="000000"/>
          <w:sz w:val="24"/>
          <w:szCs w:val="24"/>
          <w:lang w:val="en-US" w:eastAsia="en-US"/>
        </w:rPr>
        <w:t>Service to do this</w:t>
      </w:r>
      <w:r w:rsidR="004645EF">
        <w:rPr>
          <w:rFonts w:ascii="Arial" w:hAnsi="Arial" w:cs="Arial"/>
          <w:color w:val="000000"/>
          <w:sz w:val="24"/>
          <w:szCs w:val="24"/>
          <w:lang w:val="en-US" w:eastAsia="en-US"/>
        </w:rPr>
        <w:t xml:space="preserve">. Governors could </w:t>
      </w:r>
      <w:r>
        <w:rPr>
          <w:rFonts w:ascii="Arial" w:hAnsi="Arial" w:cs="Arial"/>
          <w:color w:val="000000"/>
          <w:sz w:val="24"/>
          <w:szCs w:val="24"/>
          <w:lang w:val="en-US" w:eastAsia="en-US"/>
        </w:rPr>
        <w:t>use this information as a way of monitoring the music provision within their schools</w:t>
      </w:r>
      <w:r w:rsidR="004645EF" w:rsidRPr="004645EF">
        <w:rPr>
          <w:rFonts w:ascii="Arial" w:hAnsi="Arial" w:cs="Arial"/>
          <w:color w:val="000000"/>
          <w:sz w:val="24"/>
          <w:szCs w:val="24"/>
          <w:lang w:val="en-US" w:eastAsia="en-US"/>
        </w:rPr>
        <w:t>.</w:t>
      </w:r>
    </w:p>
    <w:p w:rsidR="004645EF" w:rsidRPr="001E69D6" w:rsidRDefault="004645EF" w:rsidP="004645EF">
      <w:pPr>
        <w:spacing w:line="276" w:lineRule="auto"/>
        <w:rPr>
          <w:rFonts w:ascii="Arial" w:hAnsi="Arial" w:cs="Arial"/>
          <w:color w:val="000000"/>
          <w:sz w:val="16"/>
          <w:szCs w:val="16"/>
          <w:lang w:val="en-US" w:eastAsia="en-US"/>
        </w:rPr>
      </w:pPr>
    </w:p>
    <w:p w:rsidR="00DA3CFE" w:rsidRPr="00E01970" w:rsidRDefault="001E69D6" w:rsidP="00D554C0">
      <w:pPr>
        <w:pStyle w:val="Heading6"/>
        <w:shd w:val="clear" w:color="auto" w:fill="008080"/>
        <w:spacing w:line="276" w:lineRule="auto"/>
        <w:ind w:right="0"/>
        <w:jc w:val="center"/>
        <w:rPr>
          <w:rFonts w:ascii="Arial" w:hAnsi="Arial"/>
          <w:color w:val="FFFFFF"/>
          <w:sz w:val="32"/>
          <w:szCs w:val="32"/>
        </w:rPr>
      </w:pPr>
      <w:bookmarkStart w:id="2" w:name="_BRIEFING_NOTE_2"/>
      <w:bookmarkEnd w:id="2"/>
      <w:r>
        <w:rPr>
          <w:rFonts w:ascii="Arial" w:hAnsi="Arial"/>
          <w:color w:val="FFFFFF"/>
          <w:sz w:val="32"/>
          <w:szCs w:val="32"/>
        </w:rPr>
        <w:t>Free Books – Secondary School Library Pack from Book Trust</w:t>
      </w:r>
    </w:p>
    <w:p w:rsidR="001E69D6" w:rsidRPr="001E69D6" w:rsidRDefault="001E69D6" w:rsidP="001E69D6">
      <w:pPr>
        <w:shd w:val="clear" w:color="auto" w:fill="FFFFFF"/>
        <w:spacing w:line="276" w:lineRule="auto"/>
        <w:rPr>
          <w:rFonts w:ascii="Arial" w:hAnsi="Arial" w:cs="Arial"/>
          <w:color w:val="0B0C0C"/>
          <w:sz w:val="16"/>
          <w:szCs w:val="16"/>
        </w:rPr>
      </w:pPr>
    </w:p>
    <w:p w:rsidR="001E69D6" w:rsidRP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t>The School Library Pack and Special School Library Pack are reading for pleasure programmes giving free books to Secondary Schools in England with a year 7 (or equivalent) intake. Registration for the School Library Pack is open now.</w:t>
      </w:r>
    </w:p>
    <w:p w:rsidR="001E69D6" w:rsidRPr="001E69D6" w:rsidRDefault="001E69D6" w:rsidP="001E69D6">
      <w:pPr>
        <w:shd w:val="clear" w:color="auto" w:fill="FFFFFF"/>
        <w:spacing w:line="276" w:lineRule="auto"/>
        <w:rPr>
          <w:rFonts w:ascii="Arial" w:hAnsi="Arial" w:cs="Arial"/>
          <w:color w:val="0B0C0C"/>
          <w:sz w:val="16"/>
          <w:szCs w:val="16"/>
        </w:rPr>
      </w:pPr>
    </w:p>
    <w:p w:rsid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t>Containing carefully selected book collections for year 7-9 stud</w:t>
      </w:r>
      <w:r w:rsidR="001A35A0">
        <w:rPr>
          <w:rFonts w:ascii="Arial" w:hAnsi="Arial" w:cs="Arial"/>
          <w:color w:val="0B0C0C"/>
          <w:sz w:val="24"/>
          <w:szCs w:val="24"/>
        </w:rPr>
        <w:t xml:space="preserve">ents, the packs will boost </w:t>
      </w:r>
      <w:r w:rsidRPr="001E69D6">
        <w:rPr>
          <w:rFonts w:ascii="Arial" w:hAnsi="Arial" w:cs="Arial"/>
          <w:color w:val="0B0C0C"/>
          <w:sz w:val="24"/>
          <w:szCs w:val="24"/>
        </w:rPr>
        <w:t>library resources, broadening students reading and encouraging them to try different genres and authors. Alongside the exciting selection of books, the packs inclu</w:t>
      </w:r>
      <w:r w:rsidR="001A35A0">
        <w:rPr>
          <w:rFonts w:ascii="Arial" w:hAnsi="Arial" w:cs="Arial"/>
          <w:color w:val="0B0C0C"/>
          <w:sz w:val="24"/>
          <w:szCs w:val="24"/>
        </w:rPr>
        <w:t xml:space="preserve">de resources to </w:t>
      </w:r>
      <w:proofErr w:type="gramStart"/>
      <w:r w:rsidR="001A35A0">
        <w:rPr>
          <w:rFonts w:ascii="Arial" w:hAnsi="Arial" w:cs="Arial"/>
          <w:color w:val="0B0C0C"/>
          <w:sz w:val="24"/>
          <w:szCs w:val="24"/>
        </w:rPr>
        <w:t xml:space="preserve">help </w:t>
      </w:r>
      <w:r w:rsidRPr="001E69D6">
        <w:rPr>
          <w:rFonts w:ascii="Arial" w:hAnsi="Arial" w:cs="Arial"/>
          <w:color w:val="0B0C0C"/>
          <w:sz w:val="24"/>
          <w:szCs w:val="24"/>
        </w:rPr>
        <w:t xml:space="preserve"> create</w:t>
      </w:r>
      <w:proofErr w:type="gramEnd"/>
      <w:r w:rsidRPr="001E69D6">
        <w:rPr>
          <w:rFonts w:ascii="Arial" w:hAnsi="Arial" w:cs="Arial"/>
          <w:color w:val="0B0C0C"/>
          <w:sz w:val="24"/>
          <w:szCs w:val="24"/>
        </w:rPr>
        <w:t xml:space="preserve"> engaging, social reading experiences such as</w:t>
      </w:r>
      <w:r>
        <w:rPr>
          <w:rFonts w:ascii="Arial" w:hAnsi="Arial" w:cs="Arial"/>
          <w:color w:val="0B0C0C"/>
          <w:sz w:val="24"/>
          <w:szCs w:val="24"/>
        </w:rPr>
        <w:t xml:space="preserve"> book clubs to make reading fun. </w:t>
      </w:r>
    </w:p>
    <w:p w:rsidR="001E69D6" w:rsidRPr="001E69D6" w:rsidRDefault="001E69D6" w:rsidP="001E69D6">
      <w:pPr>
        <w:shd w:val="clear" w:color="auto" w:fill="FFFFFF"/>
        <w:spacing w:line="276" w:lineRule="auto"/>
        <w:rPr>
          <w:rFonts w:ascii="Arial" w:hAnsi="Arial" w:cs="Arial"/>
          <w:color w:val="0B0C0C"/>
          <w:sz w:val="16"/>
          <w:szCs w:val="16"/>
        </w:rPr>
      </w:pPr>
    </w:p>
    <w:p w:rsidR="001E69D6" w:rsidRP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t>The School Library Pack and the Special School Library Pack both include books that are relevant for students aged 11-14, and can be used flexibly in the classroom or school library, and in special schools or mainstream schools.</w:t>
      </w:r>
    </w:p>
    <w:p w:rsidR="001E69D6" w:rsidRPr="001E69D6" w:rsidRDefault="001E69D6" w:rsidP="001E69D6">
      <w:pPr>
        <w:shd w:val="clear" w:color="auto" w:fill="FFFFFF"/>
        <w:spacing w:line="276" w:lineRule="auto"/>
        <w:rPr>
          <w:rFonts w:ascii="Arial" w:hAnsi="Arial" w:cs="Arial"/>
          <w:color w:val="0B0C0C"/>
          <w:sz w:val="16"/>
          <w:szCs w:val="16"/>
        </w:rPr>
      </w:pPr>
    </w:p>
    <w:p w:rsidR="001E69D6" w:rsidRP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t>The Special School Library Pack includes books and resources to support students with additional needs, while the School Library Pack is designed to cover a broad range of read</w:t>
      </w:r>
      <w:r w:rsidR="001A35A0">
        <w:rPr>
          <w:rFonts w:ascii="Arial" w:hAnsi="Arial" w:cs="Arial"/>
          <w:color w:val="0B0C0C"/>
          <w:sz w:val="24"/>
          <w:szCs w:val="24"/>
        </w:rPr>
        <w:t xml:space="preserve">ing abilities and interests.  There is </w:t>
      </w:r>
      <w:proofErr w:type="gramStart"/>
      <w:r w:rsidR="001A35A0">
        <w:rPr>
          <w:rFonts w:ascii="Arial" w:hAnsi="Arial" w:cs="Arial"/>
          <w:color w:val="0B0C0C"/>
          <w:sz w:val="24"/>
          <w:szCs w:val="24"/>
        </w:rPr>
        <w:t xml:space="preserve">only </w:t>
      </w:r>
      <w:r w:rsidRPr="001E69D6">
        <w:rPr>
          <w:rFonts w:ascii="Arial" w:hAnsi="Arial" w:cs="Arial"/>
          <w:color w:val="0B0C0C"/>
          <w:sz w:val="24"/>
          <w:szCs w:val="24"/>
        </w:rPr>
        <w:t xml:space="preserve"> one</w:t>
      </w:r>
      <w:proofErr w:type="gramEnd"/>
      <w:r w:rsidRPr="001E69D6">
        <w:rPr>
          <w:rFonts w:ascii="Arial" w:hAnsi="Arial" w:cs="Arial"/>
          <w:color w:val="0B0C0C"/>
          <w:sz w:val="24"/>
          <w:szCs w:val="24"/>
        </w:rPr>
        <w:t xml:space="preserve"> pack per school, so</w:t>
      </w:r>
      <w:r w:rsidR="001A35A0">
        <w:rPr>
          <w:rFonts w:ascii="Arial" w:hAnsi="Arial" w:cs="Arial"/>
          <w:color w:val="0B0C0C"/>
          <w:sz w:val="24"/>
          <w:szCs w:val="24"/>
        </w:rPr>
        <w:t xml:space="preserve"> schools will need to</w:t>
      </w:r>
      <w:r w:rsidRPr="001E69D6">
        <w:rPr>
          <w:rFonts w:ascii="Arial" w:hAnsi="Arial" w:cs="Arial"/>
          <w:color w:val="0B0C0C"/>
          <w:sz w:val="24"/>
          <w:szCs w:val="24"/>
        </w:rPr>
        <w:t xml:space="preserve"> explore the two opti</w:t>
      </w:r>
      <w:r w:rsidR="001A35A0">
        <w:rPr>
          <w:rFonts w:ascii="Arial" w:hAnsi="Arial" w:cs="Arial"/>
          <w:color w:val="0B0C0C"/>
          <w:sz w:val="24"/>
          <w:szCs w:val="24"/>
        </w:rPr>
        <w:t>ons carefully before making the</w:t>
      </w:r>
      <w:r w:rsidRPr="001E69D6">
        <w:rPr>
          <w:rFonts w:ascii="Arial" w:hAnsi="Arial" w:cs="Arial"/>
          <w:color w:val="0B0C0C"/>
          <w:sz w:val="24"/>
          <w:szCs w:val="24"/>
        </w:rPr>
        <w:t xml:space="preserve"> choice.</w:t>
      </w:r>
    </w:p>
    <w:p w:rsidR="001E69D6" w:rsidRPr="001E69D6" w:rsidRDefault="001E69D6" w:rsidP="001E69D6">
      <w:pPr>
        <w:shd w:val="clear" w:color="auto" w:fill="FFFFFF"/>
        <w:spacing w:line="276" w:lineRule="auto"/>
        <w:rPr>
          <w:rFonts w:ascii="Arial" w:hAnsi="Arial" w:cs="Arial"/>
          <w:color w:val="0B0C0C"/>
          <w:sz w:val="16"/>
          <w:szCs w:val="16"/>
        </w:rPr>
      </w:pPr>
    </w:p>
    <w:p w:rsidR="001E69D6" w:rsidRP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t>The packs are funded by the Arts Council England, so are free for schools in England and will be delivered in January 2019. Sign up is on a first- come-first-served basis.</w:t>
      </w:r>
    </w:p>
    <w:p w:rsidR="001E69D6" w:rsidRPr="001A35A0" w:rsidRDefault="001E69D6" w:rsidP="001E69D6">
      <w:pPr>
        <w:shd w:val="clear" w:color="auto" w:fill="FFFFFF"/>
        <w:spacing w:line="276" w:lineRule="auto"/>
        <w:rPr>
          <w:rFonts w:ascii="Arial" w:hAnsi="Arial" w:cs="Arial"/>
          <w:color w:val="0B0C0C"/>
          <w:sz w:val="16"/>
          <w:szCs w:val="16"/>
        </w:rPr>
      </w:pPr>
    </w:p>
    <w:p w:rsidR="001E69D6" w:rsidRDefault="001E69D6" w:rsidP="001E69D6">
      <w:pPr>
        <w:shd w:val="clear" w:color="auto" w:fill="FFFFFF"/>
        <w:spacing w:line="276" w:lineRule="auto"/>
        <w:rPr>
          <w:rFonts w:ascii="Arial" w:hAnsi="Arial" w:cs="Arial"/>
          <w:color w:val="0B0C0C"/>
          <w:sz w:val="24"/>
          <w:szCs w:val="24"/>
        </w:rPr>
      </w:pPr>
      <w:r w:rsidRPr="001E69D6">
        <w:rPr>
          <w:rFonts w:ascii="Arial" w:hAnsi="Arial" w:cs="Arial"/>
          <w:color w:val="0B0C0C"/>
          <w:sz w:val="24"/>
          <w:szCs w:val="24"/>
        </w:rPr>
        <w:lastRenderedPageBreak/>
        <w:t>Registration for the School Library Pack is open now</w:t>
      </w:r>
      <w:r w:rsidR="001A35A0">
        <w:rPr>
          <w:rFonts w:ascii="Arial" w:hAnsi="Arial" w:cs="Arial"/>
          <w:color w:val="0B0C0C"/>
          <w:sz w:val="24"/>
          <w:szCs w:val="24"/>
        </w:rPr>
        <w:t xml:space="preserve">. Please pass the link to the relevant person </w:t>
      </w:r>
      <w:hyperlink r:id="rId20" w:history="1">
        <w:r w:rsidR="001A35A0" w:rsidRPr="0095253B">
          <w:rPr>
            <w:rStyle w:val="Hyperlink"/>
            <w:rFonts w:ascii="Arial" w:hAnsi="Arial" w:cs="Arial"/>
            <w:sz w:val="24"/>
            <w:szCs w:val="24"/>
          </w:rPr>
          <w:t>https://www.booktrust.org.uk/what-we-do/programmes-and-campaigns/school-library-pack/</w:t>
        </w:r>
      </w:hyperlink>
    </w:p>
    <w:p w:rsidR="00A54A89" w:rsidRPr="00A54A89" w:rsidRDefault="00A54A89" w:rsidP="00D554C0">
      <w:pPr>
        <w:shd w:val="clear" w:color="auto" w:fill="FFFFFF"/>
        <w:spacing w:line="276" w:lineRule="auto"/>
        <w:rPr>
          <w:rFonts w:ascii="Arial" w:hAnsi="Arial" w:cs="Arial"/>
          <w:color w:val="0B0C0C"/>
          <w:sz w:val="18"/>
          <w:szCs w:val="18"/>
        </w:rPr>
      </w:pPr>
    </w:p>
    <w:p w:rsidR="00E01970" w:rsidRPr="00E01970" w:rsidRDefault="001A35A0" w:rsidP="00D554C0">
      <w:pPr>
        <w:pStyle w:val="Heading6"/>
        <w:shd w:val="clear" w:color="auto" w:fill="008080"/>
        <w:spacing w:line="276" w:lineRule="auto"/>
        <w:ind w:right="0"/>
        <w:jc w:val="center"/>
        <w:rPr>
          <w:rFonts w:ascii="Arial" w:hAnsi="Arial"/>
          <w:color w:val="FFFFFF"/>
          <w:sz w:val="32"/>
          <w:szCs w:val="32"/>
        </w:rPr>
      </w:pPr>
      <w:r>
        <w:rPr>
          <w:rFonts w:ascii="Arial" w:hAnsi="Arial"/>
          <w:color w:val="FFFFFF"/>
          <w:sz w:val="32"/>
          <w:szCs w:val="32"/>
        </w:rPr>
        <w:t xml:space="preserve">School Holidays 2019-20 </w:t>
      </w:r>
    </w:p>
    <w:p w:rsidR="003D32C1" w:rsidRPr="001478E0" w:rsidRDefault="003D32C1" w:rsidP="00D554C0">
      <w:pPr>
        <w:spacing w:line="276" w:lineRule="auto"/>
        <w:rPr>
          <w:sz w:val="16"/>
          <w:szCs w:val="16"/>
        </w:rPr>
      </w:pPr>
      <w:bookmarkStart w:id="3" w:name="_BRIEFING_NOTE_3"/>
      <w:bookmarkStart w:id="4" w:name="_BRIEFING_NOTE_4"/>
      <w:bookmarkStart w:id="5" w:name="_BRIEFING_NOTE_5"/>
      <w:bookmarkEnd w:id="3"/>
      <w:bookmarkEnd w:id="4"/>
      <w:bookmarkEnd w:id="5"/>
    </w:p>
    <w:p w:rsidR="000E3DFD" w:rsidRDefault="001A35A0" w:rsidP="00D554C0">
      <w:pPr>
        <w:outlineLvl w:val="3"/>
        <w:rPr>
          <w:rFonts w:ascii="Arial" w:hAnsi="Arial" w:cs="Arial"/>
          <w:bCs/>
          <w:color w:val="000000"/>
          <w:sz w:val="24"/>
          <w:szCs w:val="24"/>
        </w:rPr>
      </w:pPr>
      <w:r w:rsidRPr="001A35A0">
        <w:rPr>
          <w:rFonts w:ascii="Arial" w:hAnsi="Arial" w:cs="Arial"/>
          <w:bCs/>
          <w:color w:val="000000"/>
          <w:sz w:val="24"/>
          <w:szCs w:val="24"/>
        </w:rPr>
        <w:t xml:space="preserve">A reminder for </w:t>
      </w:r>
      <w:r>
        <w:rPr>
          <w:rFonts w:ascii="Arial" w:hAnsi="Arial" w:cs="Arial"/>
          <w:bCs/>
          <w:color w:val="000000"/>
          <w:sz w:val="24"/>
          <w:szCs w:val="24"/>
        </w:rPr>
        <w:t xml:space="preserve">maintained school </w:t>
      </w:r>
      <w:r w:rsidRPr="001A35A0">
        <w:rPr>
          <w:rFonts w:ascii="Arial" w:hAnsi="Arial" w:cs="Arial"/>
          <w:bCs/>
          <w:color w:val="000000"/>
          <w:sz w:val="24"/>
          <w:szCs w:val="24"/>
        </w:rPr>
        <w:t xml:space="preserve">Governors that the School Holiday dates for 2019-20 need to be approved by governors prior to their submission to the </w:t>
      </w:r>
      <w:r>
        <w:rPr>
          <w:rFonts w:ascii="Arial" w:hAnsi="Arial" w:cs="Arial"/>
          <w:bCs/>
          <w:color w:val="000000"/>
          <w:sz w:val="24"/>
          <w:szCs w:val="24"/>
        </w:rPr>
        <w:t xml:space="preserve">Local Authority. If this has not already been done then the dates will need to be considered before Christmas. </w:t>
      </w:r>
    </w:p>
    <w:p w:rsidR="003D32C1" w:rsidRPr="000504E2" w:rsidRDefault="003D32C1" w:rsidP="00D554C0">
      <w:pPr>
        <w:spacing w:line="276" w:lineRule="auto"/>
        <w:rPr>
          <w:sz w:val="16"/>
          <w:szCs w:val="16"/>
        </w:rPr>
      </w:pPr>
    </w:p>
    <w:p w:rsidR="00645377" w:rsidRPr="0006787A" w:rsidRDefault="00645377" w:rsidP="00D554C0">
      <w:pPr>
        <w:pStyle w:val="Heading6"/>
        <w:shd w:val="clear" w:color="auto" w:fill="008080"/>
        <w:spacing w:line="276" w:lineRule="auto"/>
        <w:ind w:right="0"/>
        <w:jc w:val="left"/>
        <w:rPr>
          <w:rFonts w:ascii="Arial" w:hAnsi="Arial" w:cs="Arial"/>
          <w:color w:val="FFFFFF"/>
          <w:sz w:val="32"/>
          <w:szCs w:val="32"/>
        </w:rPr>
      </w:pPr>
      <w:r>
        <w:rPr>
          <w:rFonts w:ascii="Arial" w:hAnsi="Arial" w:cs="Arial"/>
          <w:color w:val="FFFFFF"/>
          <w:sz w:val="32"/>
          <w:szCs w:val="32"/>
        </w:rPr>
        <w:t>Afterword</w:t>
      </w:r>
    </w:p>
    <w:p w:rsidR="003D32C1" w:rsidRDefault="003D32C1" w:rsidP="00D554C0">
      <w:pPr>
        <w:spacing w:line="276" w:lineRule="auto"/>
      </w:pPr>
    </w:p>
    <w:p w:rsidR="00555C71" w:rsidRPr="00645377" w:rsidRDefault="00645377" w:rsidP="00D554C0">
      <w:pPr>
        <w:spacing w:line="276" w:lineRule="auto"/>
        <w:rPr>
          <w:rFonts w:ascii="Arial" w:hAnsi="Arial" w:cs="Arial"/>
          <w:sz w:val="24"/>
          <w:szCs w:val="24"/>
        </w:rPr>
      </w:pPr>
      <w:r w:rsidRPr="00645377">
        <w:rPr>
          <w:rFonts w:ascii="Arial" w:hAnsi="Arial" w:cs="Arial"/>
          <w:sz w:val="24"/>
          <w:szCs w:val="24"/>
        </w:rPr>
        <w:t>The next edition of the update will be sent out during the first week of</w:t>
      </w:r>
      <w:bookmarkStart w:id="6" w:name="_BRIEFING_NOTE_6"/>
      <w:bookmarkStart w:id="7" w:name="_BRIEFING_NOTE_7"/>
      <w:bookmarkEnd w:id="6"/>
      <w:bookmarkEnd w:id="7"/>
      <w:r w:rsidR="00E57322">
        <w:rPr>
          <w:rFonts w:ascii="Arial" w:hAnsi="Arial" w:cs="Arial"/>
          <w:sz w:val="24"/>
          <w:szCs w:val="24"/>
        </w:rPr>
        <w:t xml:space="preserve"> December</w:t>
      </w:r>
      <w:r w:rsidR="004645EF">
        <w:rPr>
          <w:rFonts w:ascii="Arial" w:hAnsi="Arial" w:cs="Arial"/>
          <w:sz w:val="24"/>
          <w:szCs w:val="24"/>
        </w:rPr>
        <w:t xml:space="preserve">. If you have a topic about which you would like information included then please </w:t>
      </w:r>
      <w:proofErr w:type="gramStart"/>
      <w:r w:rsidR="004645EF">
        <w:rPr>
          <w:rFonts w:ascii="Arial" w:hAnsi="Arial" w:cs="Arial"/>
          <w:sz w:val="24"/>
          <w:szCs w:val="24"/>
        </w:rPr>
        <w:t xml:space="preserve">email  </w:t>
      </w:r>
      <w:proofErr w:type="gramEnd"/>
      <w:hyperlink r:id="rId21" w:history="1">
        <w:r w:rsidR="004645EF" w:rsidRPr="0095253B">
          <w:rPr>
            <w:rStyle w:val="Hyperlink"/>
            <w:rFonts w:ascii="Arial" w:hAnsi="Arial" w:cs="Arial"/>
            <w:sz w:val="24"/>
            <w:szCs w:val="24"/>
          </w:rPr>
          <w:t>school.governor@bradford.gov.uk</w:t>
        </w:r>
      </w:hyperlink>
      <w:r w:rsidR="004645EF">
        <w:rPr>
          <w:rFonts w:ascii="Arial" w:hAnsi="Arial" w:cs="Arial"/>
          <w:sz w:val="24"/>
          <w:szCs w:val="24"/>
        </w:rPr>
        <w:t xml:space="preserve"> </w:t>
      </w:r>
    </w:p>
    <w:sectPr w:rsidR="00555C71" w:rsidRPr="00645377" w:rsidSect="00A54A89">
      <w:headerReference w:type="default" r:id="rId22"/>
      <w:footerReference w:type="default" r:id="rId23"/>
      <w:footerReference w:type="first" r:id="rId24"/>
      <w:pgSz w:w="11909" w:h="16834" w:code="9"/>
      <w:pgMar w:top="0" w:right="709" w:bottom="993" w:left="56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4B" w:rsidRDefault="0005724B">
      <w:r>
        <w:separator/>
      </w:r>
    </w:p>
  </w:endnote>
  <w:endnote w:type="continuationSeparator" w:id="0">
    <w:p w:rsidR="0005724B" w:rsidRDefault="0005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15892"/>
      <w:docPartObj>
        <w:docPartGallery w:val="Page Numbers (Bottom of Page)"/>
        <w:docPartUnique/>
      </w:docPartObj>
    </w:sdtPr>
    <w:sdtEndPr>
      <w:rPr>
        <w:noProof/>
      </w:rPr>
    </w:sdtEndPr>
    <w:sdtContent>
      <w:p w:rsidR="0005724B" w:rsidRDefault="0005724B">
        <w:pPr>
          <w:pStyle w:val="Footer"/>
        </w:pPr>
        <w:r>
          <w:fldChar w:fldCharType="begin"/>
        </w:r>
        <w:r>
          <w:instrText xml:space="preserve"> PAGE   \* MERGEFORMAT </w:instrText>
        </w:r>
        <w:r>
          <w:fldChar w:fldCharType="separate"/>
        </w:r>
        <w:r w:rsidR="0098508F">
          <w:rPr>
            <w:noProof/>
          </w:rPr>
          <w:t>2</w:t>
        </w:r>
        <w:r>
          <w:rPr>
            <w:noProof/>
          </w:rPr>
          <w:fldChar w:fldCharType="end"/>
        </w:r>
      </w:p>
    </w:sdtContent>
  </w:sdt>
  <w:p w:rsidR="0005724B" w:rsidRDefault="00057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91275"/>
      <w:docPartObj>
        <w:docPartGallery w:val="Page Numbers (Bottom of Page)"/>
        <w:docPartUnique/>
      </w:docPartObj>
    </w:sdtPr>
    <w:sdtEndPr>
      <w:rPr>
        <w:noProof/>
      </w:rPr>
    </w:sdtEndPr>
    <w:sdtContent>
      <w:p w:rsidR="0005724B" w:rsidRDefault="0005724B">
        <w:pPr>
          <w:pStyle w:val="Footer"/>
        </w:pPr>
        <w:r>
          <w:fldChar w:fldCharType="begin"/>
        </w:r>
        <w:r>
          <w:instrText xml:space="preserve"> PAGE   \* MERGEFORMAT </w:instrText>
        </w:r>
        <w:r>
          <w:fldChar w:fldCharType="separate"/>
        </w:r>
        <w:r w:rsidR="0098508F">
          <w:rPr>
            <w:noProof/>
          </w:rPr>
          <w:t>1</w:t>
        </w:r>
        <w:r>
          <w:rPr>
            <w:noProof/>
          </w:rPr>
          <w:fldChar w:fldCharType="end"/>
        </w:r>
      </w:p>
    </w:sdtContent>
  </w:sdt>
  <w:p w:rsidR="0005724B" w:rsidRDefault="0005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4B" w:rsidRDefault="0005724B">
      <w:r>
        <w:separator/>
      </w:r>
    </w:p>
  </w:footnote>
  <w:footnote w:type="continuationSeparator" w:id="0">
    <w:p w:rsidR="0005724B" w:rsidRDefault="0005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4B" w:rsidRPr="00DE523E" w:rsidRDefault="0005724B" w:rsidP="007E2304">
    <w:pPr>
      <w:pStyle w:val="Header"/>
      <w:pBdr>
        <w:top w:val="single" w:sz="6" w:space="1" w:color="auto"/>
        <w:bottom w:val="single" w:sz="6" w:space="1" w:color="auto"/>
      </w:pBdr>
      <w:jc w:val="both"/>
      <w:rPr>
        <w:b/>
        <w:color w:val="006666"/>
        <w:sz w:val="20"/>
      </w:rPr>
    </w:pPr>
    <w:r w:rsidRPr="00DE523E">
      <w:rPr>
        <w:b/>
        <w:i/>
        <w:color w:val="006666"/>
        <w:sz w:val="20"/>
      </w:rPr>
      <w:t xml:space="preserve">  </w:t>
    </w:r>
    <w:r>
      <w:rPr>
        <w:b/>
        <w:i/>
        <w:color w:val="006666"/>
        <w:sz w:val="20"/>
      </w:rPr>
      <w:t>School Governor Service                                                                        Governors’ Monthly Update November 2018</w:t>
    </w:r>
  </w:p>
  <w:p w:rsidR="0005724B" w:rsidRDefault="00057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
      </v:shape>
    </w:pict>
  </w:numPicBullet>
  <w:numPicBullet w:numPicBulletId="1">
    <w:pict>
      <v:shape id="_x0000_i1027" type="#_x0000_t75" style="width:3in;height:3in" o:bullet="t"/>
    </w:pict>
  </w:numPicBullet>
  <w:abstractNum w:abstractNumId="0">
    <w:nsid w:val="FFFFFFFB"/>
    <w:multiLevelType w:val="multilevel"/>
    <w:tmpl w:val="FFFFFFFF"/>
    <w:lvl w:ilvl="0">
      <w:start w:val="1"/>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1335D2"/>
    <w:multiLevelType w:val="hybridMultilevel"/>
    <w:tmpl w:val="E6D4D7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3672D"/>
    <w:multiLevelType w:val="hybridMultilevel"/>
    <w:tmpl w:val="E084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2641E"/>
    <w:multiLevelType w:val="hybridMultilevel"/>
    <w:tmpl w:val="2236C9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D64812B4">
      <w:numFmt w:val="bullet"/>
      <w:lvlText w:val="•"/>
      <w:lvlJc w:val="left"/>
      <w:pPr>
        <w:ind w:left="1800" w:hanging="360"/>
      </w:pPr>
      <w:rPr>
        <w:rFonts w:ascii="Times-Roman" w:eastAsia="Times New Roman" w:hAnsi="Times-Roman" w:cs="Times-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3D12D3"/>
    <w:multiLevelType w:val="hybridMultilevel"/>
    <w:tmpl w:val="C89EE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C47257"/>
    <w:multiLevelType w:val="hybridMultilevel"/>
    <w:tmpl w:val="810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23BC4"/>
    <w:multiLevelType w:val="hybridMultilevel"/>
    <w:tmpl w:val="1024AE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A4C7AF2"/>
    <w:multiLevelType w:val="hybridMultilevel"/>
    <w:tmpl w:val="D44ACD3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1BAA7FC5"/>
    <w:multiLevelType w:val="hybridMultilevel"/>
    <w:tmpl w:val="ED92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9221A8"/>
    <w:multiLevelType w:val="hybridMultilevel"/>
    <w:tmpl w:val="C19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1582C"/>
    <w:multiLevelType w:val="hybridMultilevel"/>
    <w:tmpl w:val="CE6481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39AD6402"/>
    <w:multiLevelType w:val="hybridMultilevel"/>
    <w:tmpl w:val="039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694F27"/>
    <w:multiLevelType w:val="multilevel"/>
    <w:tmpl w:val="8FF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44140"/>
    <w:multiLevelType w:val="hybridMultilevel"/>
    <w:tmpl w:val="F7922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1076230"/>
    <w:multiLevelType w:val="hybridMultilevel"/>
    <w:tmpl w:val="1C5E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A05CC"/>
    <w:multiLevelType w:val="hybridMultilevel"/>
    <w:tmpl w:val="10F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C4660FE0"/>
    <w:lvl w:ilvl="0" w:tplc="08090011">
      <w:start w:val="1"/>
      <w:numFmt w:val="bullet"/>
      <w:lvlRestart w:val="0"/>
      <w:pStyle w:val="DfESBullets"/>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sz w:val="22"/>
        <w:szCs w:val="22"/>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19">
    <w:nsid w:val="4F1B0F56"/>
    <w:multiLevelType w:val="hybridMultilevel"/>
    <w:tmpl w:val="45AA0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1C39DE"/>
    <w:multiLevelType w:val="hybridMultilevel"/>
    <w:tmpl w:val="6544818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nsid w:val="4F886690"/>
    <w:multiLevelType w:val="hybridMultilevel"/>
    <w:tmpl w:val="C194D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672E2"/>
    <w:multiLevelType w:val="hybridMultilevel"/>
    <w:tmpl w:val="3F46A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32C71"/>
    <w:multiLevelType w:val="hybridMultilevel"/>
    <w:tmpl w:val="AF3AD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0462E"/>
    <w:multiLevelType w:val="hybridMultilevel"/>
    <w:tmpl w:val="13ECAFA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9FF6738"/>
    <w:multiLevelType w:val="hybridMultilevel"/>
    <w:tmpl w:val="34E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50F7E"/>
    <w:multiLevelType w:val="hybridMultilevel"/>
    <w:tmpl w:val="95C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462A3D"/>
    <w:multiLevelType w:val="hybridMultilevel"/>
    <w:tmpl w:val="4E02297E"/>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nsid w:val="68EF6CE4"/>
    <w:multiLevelType w:val="hybridMultilevel"/>
    <w:tmpl w:val="8E443F80"/>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9">
    <w:nsid w:val="69605034"/>
    <w:multiLevelType w:val="hybridMultilevel"/>
    <w:tmpl w:val="349EF4C0"/>
    <w:lvl w:ilvl="0" w:tplc="08090001">
      <w:start w:val="1"/>
      <w:numFmt w:val="decimal"/>
      <w:lvlText w:val="%1."/>
      <w:lvlJc w:val="left"/>
      <w:pPr>
        <w:tabs>
          <w:tab w:val="num" w:pos="775"/>
        </w:tabs>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0">
    <w:nsid w:val="7119282A"/>
    <w:multiLevelType w:val="hybridMultilevel"/>
    <w:tmpl w:val="CB203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B51390"/>
    <w:multiLevelType w:val="hybridMultilevel"/>
    <w:tmpl w:val="40B2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51329"/>
    <w:multiLevelType w:val="singleLevel"/>
    <w:tmpl w:val="08090003"/>
    <w:lvl w:ilvl="0">
      <w:start w:val="1"/>
      <w:numFmt w:val="bullet"/>
      <w:lvlText w:val="o"/>
      <w:lvlJc w:val="left"/>
      <w:pPr>
        <w:ind w:left="720" w:hanging="360"/>
      </w:pPr>
      <w:rPr>
        <w:rFonts w:ascii="Courier New" w:hAnsi="Courier New" w:cs="Courier New" w:hint="default"/>
        <w:sz w:val="16"/>
      </w:rPr>
    </w:lvl>
  </w:abstractNum>
  <w:abstractNum w:abstractNumId="33">
    <w:nsid w:val="7A282230"/>
    <w:multiLevelType w:val="hybridMultilevel"/>
    <w:tmpl w:val="75721A52"/>
    <w:lvl w:ilvl="0" w:tplc="AE6ACF42">
      <w:start w:val="1"/>
      <w:numFmt w:val="bullet"/>
      <w:pStyle w:val="Bulletsspaced"/>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655482"/>
    <w:multiLevelType w:val="hybridMultilevel"/>
    <w:tmpl w:val="8B48C756"/>
    <w:lvl w:ilvl="0" w:tplc="08090001">
      <w:start w:val="1"/>
      <w:numFmt w:val="bullet"/>
      <w:lvlText w:val=""/>
      <w:lvlJc w:val="left"/>
      <w:pPr>
        <w:ind w:left="720" w:hanging="360"/>
      </w:pPr>
      <w:rPr>
        <w:rFonts w:ascii="Symbol" w:hAnsi="Symbol" w:hint="default"/>
      </w:rPr>
    </w:lvl>
    <w:lvl w:ilvl="1" w:tplc="726AC6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7"/>
  </w:num>
  <w:num w:numId="4">
    <w:abstractNumId w:val="33"/>
  </w:num>
  <w:num w:numId="5">
    <w:abstractNumId w:val="32"/>
  </w:num>
  <w:num w:numId="6">
    <w:abstractNumId w:val="21"/>
  </w:num>
  <w:num w:numId="7">
    <w:abstractNumId w:val="3"/>
  </w:num>
  <w:num w:numId="8">
    <w:abstractNumId w:val="15"/>
  </w:num>
  <w:num w:numId="9">
    <w:abstractNumId w:val="17"/>
  </w:num>
  <w:num w:numId="10">
    <w:abstractNumId w:val="9"/>
  </w:num>
  <w:num w:numId="11">
    <w:abstractNumId w:val="24"/>
  </w:num>
  <w:num w:numId="12">
    <w:abstractNumId w:val="5"/>
  </w:num>
  <w:num w:numId="13">
    <w:abstractNumId w:val="28"/>
  </w:num>
  <w:num w:numId="14">
    <w:abstractNumId w:val="8"/>
  </w:num>
  <w:num w:numId="15">
    <w:abstractNumId w:val="34"/>
  </w:num>
  <w:num w:numId="16">
    <w:abstractNumId w:val="29"/>
  </w:num>
  <w:num w:numId="17">
    <w:abstractNumId w:val="7"/>
  </w:num>
  <w:num w:numId="18">
    <w:abstractNumId w:val="31"/>
  </w:num>
  <w:num w:numId="19">
    <w:abstractNumId w:val="6"/>
  </w:num>
  <w:num w:numId="20">
    <w:abstractNumId w:val="20"/>
  </w:num>
  <w:num w:numId="21">
    <w:abstractNumId w:val="16"/>
  </w:num>
  <w:num w:numId="22">
    <w:abstractNumId w:val="11"/>
  </w:num>
  <w:num w:numId="23">
    <w:abstractNumId w:val="25"/>
  </w:num>
  <w:num w:numId="24">
    <w:abstractNumId w:val="4"/>
  </w:num>
  <w:num w:numId="25">
    <w:abstractNumId w:val="14"/>
  </w:num>
  <w:num w:numId="26">
    <w:abstractNumId w:val="19"/>
  </w:num>
  <w:num w:numId="27">
    <w:abstractNumId w:val="10"/>
  </w:num>
  <w:num w:numId="28">
    <w:abstractNumId w:val="23"/>
  </w:num>
  <w:num w:numId="29">
    <w:abstractNumId w:val="12"/>
  </w:num>
  <w:num w:numId="30">
    <w:abstractNumId w:val="22"/>
  </w:num>
  <w:num w:numId="31">
    <w:abstractNumId w:val="30"/>
  </w:num>
  <w:num w:numId="32">
    <w:abstractNumId w:val="26"/>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E"/>
    <w:rsid w:val="000006C5"/>
    <w:rsid w:val="0000267B"/>
    <w:rsid w:val="000032FA"/>
    <w:rsid w:val="0000566F"/>
    <w:rsid w:val="00005C5B"/>
    <w:rsid w:val="00021477"/>
    <w:rsid w:val="0002442A"/>
    <w:rsid w:val="00025113"/>
    <w:rsid w:val="00035BB5"/>
    <w:rsid w:val="000362A5"/>
    <w:rsid w:val="000414B3"/>
    <w:rsid w:val="00044A1F"/>
    <w:rsid w:val="0004776C"/>
    <w:rsid w:val="000504E2"/>
    <w:rsid w:val="0005724B"/>
    <w:rsid w:val="000644EE"/>
    <w:rsid w:val="00064633"/>
    <w:rsid w:val="00065F6B"/>
    <w:rsid w:val="00066BB1"/>
    <w:rsid w:val="00066DE3"/>
    <w:rsid w:val="0006787A"/>
    <w:rsid w:val="0007044E"/>
    <w:rsid w:val="000807BE"/>
    <w:rsid w:val="0008124B"/>
    <w:rsid w:val="00085C3B"/>
    <w:rsid w:val="0008713E"/>
    <w:rsid w:val="000900E9"/>
    <w:rsid w:val="000901D3"/>
    <w:rsid w:val="00091A8F"/>
    <w:rsid w:val="00093EEF"/>
    <w:rsid w:val="000951E9"/>
    <w:rsid w:val="000A007B"/>
    <w:rsid w:val="000A0DBB"/>
    <w:rsid w:val="000A1C33"/>
    <w:rsid w:val="000A2CBE"/>
    <w:rsid w:val="000A6571"/>
    <w:rsid w:val="000B3E08"/>
    <w:rsid w:val="000C6258"/>
    <w:rsid w:val="000C685F"/>
    <w:rsid w:val="000D1426"/>
    <w:rsid w:val="000D2941"/>
    <w:rsid w:val="000D6DD2"/>
    <w:rsid w:val="000E3DFD"/>
    <w:rsid w:val="000E51A9"/>
    <w:rsid w:val="000E5C40"/>
    <w:rsid w:val="000E7B54"/>
    <w:rsid w:val="00101C57"/>
    <w:rsid w:val="0011041D"/>
    <w:rsid w:val="00110613"/>
    <w:rsid w:val="001119E1"/>
    <w:rsid w:val="00115C0E"/>
    <w:rsid w:val="00123BCA"/>
    <w:rsid w:val="00124D78"/>
    <w:rsid w:val="0012758F"/>
    <w:rsid w:val="00131725"/>
    <w:rsid w:val="00131FF8"/>
    <w:rsid w:val="00134606"/>
    <w:rsid w:val="001478E0"/>
    <w:rsid w:val="001532C0"/>
    <w:rsid w:val="001548EE"/>
    <w:rsid w:val="001577D7"/>
    <w:rsid w:val="00157945"/>
    <w:rsid w:val="00160FEC"/>
    <w:rsid w:val="00165EE6"/>
    <w:rsid w:val="001673CC"/>
    <w:rsid w:val="00172C20"/>
    <w:rsid w:val="0018255B"/>
    <w:rsid w:val="001850A3"/>
    <w:rsid w:val="00186082"/>
    <w:rsid w:val="00196E00"/>
    <w:rsid w:val="0019790D"/>
    <w:rsid w:val="00197CF3"/>
    <w:rsid w:val="001A35A0"/>
    <w:rsid w:val="001A54B2"/>
    <w:rsid w:val="001D1D91"/>
    <w:rsid w:val="001D65C4"/>
    <w:rsid w:val="001E69D6"/>
    <w:rsid w:val="001F434A"/>
    <w:rsid w:val="001F47C6"/>
    <w:rsid w:val="001F51C6"/>
    <w:rsid w:val="001F5C50"/>
    <w:rsid w:val="0020063D"/>
    <w:rsid w:val="002007C0"/>
    <w:rsid w:val="00203B86"/>
    <w:rsid w:val="00210DD1"/>
    <w:rsid w:val="00211EA6"/>
    <w:rsid w:val="00213332"/>
    <w:rsid w:val="0021441C"/>
    <w:rsid w:val="00216E92"/>
    <w:rsid w:val="0021791F"/>
    <w:rsid w:val="002221E6"/>
    <w:rsid w:val="00223E81"/>
    <w:rsid w:val="00224F21"/>
    <w:rsid w:val="00227115"/>
    <w:rsid w:val="00227804"/>
    <w:rsid w:val="0023548F"/>
    <w:rsid w:val="002356C1"/>
    <w:rsid w:val="00242A55"/>
    <w:rsid w:val="00242F87"/>
    <w:rsid w:val="00243328"/>
    <w:rsid w:val="002457C5"/>
    <w:rsid w:val="002516D3"/>
    <w:rsid w:val="00253D69"/>
    <w:rsid w:val="00257246"/>
    <w:rsid w:val="00270942"/>
    <w:rsid w:val="00271B94"/>
    <w:rsid w:val="0027785B"/>
    <w:rsid w:val="00277AB3"/>
    <w:rsid w:val="0028393E"/>
    <w:rsid w:val="00285404"/>
    <w:rsid w:val="002857C8"/>
    <w:rsid w:val="00292530"/>
    <w:rsid w:val="002957E6"/>
    <w:rsid w:val="002A180E"/>
    <w:rsid w:val="002A25B3"/>
    <w:rsid w:val="002A379E"/>
    <w:rsid w:val="002B3466"/>
    <w:rsid w:val="002C6FC0"/>
    <w:rsid w:val="002D259E"/>
    <w:rsid w:val="002D3125"/>
    <w:rsid w:val="002D5E44"/>
    <w:rsid w:val="002D6D2B"/>
    <w:rsid w:val="002E1979"/>
    <w:rsid w:val="002E1F2A"/>
    <w:rsid w:val="002E4E3C"/>
    <w:rsid w:val="002F373A"/>
    <w:rsid w:val="002F4896"/>
    <w:rsid w:val="002F790D"/>
    <w:rsid w:val="002F7EAE"/>
    <w:rsid w:val="00300D77"/>
    <w:rsid w:val="00305C64"/>
    <w:rsid w:val="00314BDD"/>
    <w:rsid w:val="0031759C"/>
    <w:rsid w:val="00320C76"/>
    <w:rsid w:val="0033057D"/>
    <w:rsid w:val="00331F6F"/>
    <w:rsid w:val="00335382"/>
    <w:rsid w:val="003355D3"/>
    <w:rsid w:val="00335A34"/>
    <w:rsid w:val="0033701B"/>
    <w:rsid w:val="0033788C"/>
    <w:rsid w:val="00337921"/>
    <w:rsid w:val="00337A8D"/>
    <w:rsid w:val="00340889"/>
    <w:rsid w:val="00340926"/>
    <w:rsid w:val="00341AC2"/>
    <w:rsid w:val="0034292D"/>
    <w:rsid w:val="00350BE9"/>
    <w:rsid w:val="00356BA6"/>
    <w:rsid w:val="003572A3"/>
    <w:rsid w:val="00364F7A"/>
    <w:rsid w:val="0036539D"/>
    <w:rsid w:val="00372D53"/>
    <w:rsid w:val="00384186"/>
    <w:rsid w:val="00390CE1"/>
    <w:rsid w:val="00391B08"/>
    <w:rsid w:val="00392440"/>
    <w:rsid w:val="003971C7"/>
    <w:rsid w:val="003A386E"/>
    <w:rsid w:val="003A3EFB"/>
    <w:rsid w:val="003A46C7"/>
    <w:rsid w:val="003B0EBB"/>
    <w:rsid w:val="003B2603"/>
    <w:rsid w:val="003B5B4E"/>
    <w:rsid w:val="003C49E7"/>
    <w:rsid w:val="003D09F5"/>
    <w:rsid w:val="003D2996"/>
    <w:rsid w:val="003D32C1"/>
    <w:rsid w:val="003E1038"/>
    <w:rsid w:val="003F7244"/>
    <w:rsid w:val="004019A5"/>
    <w:rsid w:val="00402FBB"/>
    <w:rsid w:val="00407E98"/>
    <w:rsid w:val="004106FA"/>
    <w:rsid w:val="00411847"/>
    <w:rsid w:val="00412B9C"/>
    <w:rsid w:val="00420CA7"/>
    <w:rsid w:val="00422246"/>
    <w:rsid w:val="00427E18"/>
    <w:rsid w:val="00433BD1"/>
    <w:rsid w:val="00434C2A"/>
    <w:rsid w:val="004361B6"/>
    <w:rsid w:val="00437973"/>
    <w:rsid w:val="00443C04"/>
    <w:rsid w:val="004464CB"/>
    <w:rsid w:val="0045078C"/>
    <w:rsid w:val="004576C2"/>
    <w:rsid w:val="00463817"/>
    <w:rsid w:val="00463DA7"/>
    <w:rsid w:val="004645EF"/>
    <w:rsid w:val="004952B9"/>
    <w:rsid w:val="00495516"/>
    <w:rsid w:val="004A3FC9"/>
    <w:rsid w:val="004A61DF"/>
    <w:rsid w:val="004B5385"/>
    <w:rsid w:val="004B7ABC"/>
    <w:rsid w:val="004C3286"/>
    <w:rsid w:val="004C487E"/>
    <w:rsid w:val="004C71A2"/>
    <w:rsid w:val="004D1889"/>
    <w:rsid w:val="004D2EF4"/>
    <w:rsid w:val="004D3F16"/>
    <w:rsid w:val="004D7C29"/>
    <w:rsid w:val="004E0F9E"/>
    <w:rsid w:val="004E2916"/>
    <w:rsid w:val="004E5CB5"/>
    <w:rsid w:val="004E6287"/>
    <w:rsid w:val="004F0DDA"/>
    <w:rsid w:val="004F39FA"/>
    <w:rsid w:val="004F4ECB"/>
    <w:rsid w:val="004F68D7"/>
    <w:rsid w:val="004F7BA0"/>
    <w:rsid w:val="0051091F"/>
    <w:rsid w:val="005149BE"/>
    <w:rsid w:val="00515F4B"/>
    <w:rsid w:val="00516F21"/>
    <w:rsid w:val="00521993"/>
    <w:rsid w:val="00523A3D"/>
    <w:rsid w:val="00524827"/>
    <w:rsid w:val="00526EE5"/>
    <w:rsid w:val="0053061A"/>
    <w:rsid w:val="00536534"/>
    <w:rsid w:val="00537930"/>
    <w:rsid w:val="00540372"/>
    <w:rsid w:val="00545DE5"/>
    <w:rsid w:val="0054640C"/>
    <w:rsid w:val="0054789B"/>
    <w:rsid w:val="00555C71"/>
    <w:rsid w:val="005605D3"/>
    <w:rsid w:val="0056559F"/>
    <w:rsid w:val="005824CF"/>
    <w:rsid w:val="00583FE8"/>
    <w:rsid w:val="005908E9"/>
    <w:rsid w:val="00590ABB"/>
    <w:rsid w:val="00595663"/>
    <w:rsid w:val="00596038"/>
    <w:rsid w:val="005964C0"/>
    <w:rsid w:val="005A00E1"/>
    <w:rsid w:val="005A4E09"/>
    <w:rsid w:val="005B1755"/>
    <w:rsid w:val="005B5FC2"/>
    <w:rsid w:val="005C550A"/>
    <w:rsid w:val="005C5C1E"/>
    <w:rsid w:val="005D2FD3"/>
    <w:rsid w:val="005D586C"/>
    <w:rsid w:val="005D7A56"/>
    <w:rsid w:val="005E2FEA"/>
    <w:rsid w:val="005F1A61"/>
    <w:rsid w:val="005F50A5"/>
    <w:rsid w:val="005F53E1"/>
    <w:rsid w:val="005F63DD"/>
    <w:rsid w:val="005F7221"/>
    <w:rsid w:val="006017D9"/>
    <w:rsid w:val="006212B7"/>
    <w:rsid w:val="006220BB"/>
    <w:rsid w:val="00622A65"/>
    <w:rsid w:val="00622CDB"/>
    <w:rsid w:val="00625521"/>
    <w:rsid w:val="00627632"/>
    <w:rsid w:val="0063074C"/>
    <w:rsid w:val="0063140D"/>
    <w:rsid w:val="00632134"/>
    <w:rsid w:val="00635313"/>
    <w:rsid w:val="00641066"/>
    <w:rsid w:val="00643F8F"/>
    <w:rsid w:val="00645377"/>
    <w:rsid w:val="0065153C"/>
    <w:rsid w:val="006518CC"/>
    <w:rsid w:val="006562C3"/>
    <w:rsid w:val="0065725F"/>
    <w:rsid w:val="00661339"/>
    <w:rsid w:val="006849D2"/>
    <w:rsid w:val="006875E3"/>
    <w:rsid w:val="006919E4"/>
    <w:rsid w:val="0069429E"/>
    <w:rsid w:val="00694E38"/>
    <w:rsid w:val="006A16E6"/>
    <w:rsid w:val="006A262C"/>
    <w:rsid w:val="006A70BF"/>
    <w:rsid w:val="006C1B8F"/>
    <w:rsid w:val="006C44E8"/>
    <w:rsid w:val="006D4C63"/>
    <w:rsid w:val="006E423A"/>
    <w:rsid w:val="006E6DC9"/>
    <w:rsid w:val="006E72B1"/>
    <w:rsid w:val="006F333B"/>
    <w:rsid w:val="006F5EA4"/>
    <w:rsid w:val="006F7527"/>
    <w:rsid w:val="00701246"/>
    <w:rsid w:val="00705046"/>
    <w:rsid w:val="00710E4F"/>
    <w:rsid w:val="007130FB"/>
    <w:rsid w:val="00715485"/>
    <w:rsid w:val="007167CA"/>
    <w:rsid w:val="00717E29"/>
    <w:rsid w:val="00723F3D"/>
    <w:rsid w:val="007268F5"/>
    <w:rsid w:val="00735AAA"/>
    <w:rsid w:val="00740286"/>
    <w:rsid w:val="00745C46"/>
    <w:rsid w:val="00753790"/>
    <w:rsid w:val="00757CD2"/>
    <w:rsid w:val="007702EA"/>
    <w:rsid w:val="007739CF"/>
    <w:rsid w:val="00782C39"/>
    <w:rsid w:val="0078428C"/>
    <w:rsid w:val="0079125E"/>
    <w:rsid w:val="00791525"/>
    <w:rsid w:val="007A4BA2"/>
    <w:rsid w:val="007B1947"/>
    <w:rsid w:val="007B200F"/>
    <w:rsid w:val="007B52D1"/>
    <w:rsid w:val="007C0412"/>
    <w:rsid w:val="007C1DA8"/>
    <w:rsid w:val="007C4E9A"/>
    <w:rsid w:val="007C65F3"/>
    <w:rsid w:val="007C7FC8"/>
    <w:rsid w:val="007D5649"/>
    <w:rsid w:val="007D6569"/>
    <w:rsid w:val="007E2304"/>
    <w:rsid w:val="007E4E6C"/>
    <w:rsid w:val="007F1CB9"/>
    <w:rsid w:val="007F78E7"/>
    <w:rsid w:val="00803F5F"/>
    <w:rsid w:val="00806F15"/>
    <w:rsid w:val="00813534"/>
    <w:rsid w:val="00813C56"/>
    <w:rsid w:val="00815FC8"/>
    <w:rsid w:val="00822B18"/>
    <w:rsid w:val="0083269D"/>
    <w:rsid w:val="0083743C"/>
    <w:rsid w:val="008376FA"/>
    <w:rsid w:val="008430E5"/>
    <w:rsid w:val="00846AAC"/>
    <w:rsid w:val="00852690"/>
    <w:rsid w:val="00860EC1"/>
    <w:rsid w:val="008629DB"/>
    <w:rsid w:val="00863C28"/>
    <w:rsid w:val="00867808"/>
    <w:rsid w:val="00881109"/>
    <w:rsid w:val="00883C92"/>
    <w:rsid w:val="00886B04"/>
    <w:rsid w:val="00894C49"/>
    <w:rsid w:val="008953C5"/>
    <w:rsid w:val="008A036B"/>
    <w:rsid w:val="008A12E4"/>
    <w:rsid w:val="008B3217"/>
    <w:rsid w:val="008B4FE1"/>
    <w:rsid w:val="008B5BCE"/>
    <w:rsid w:val="008B6835"/>
    <w:rsid w:val="008B6A97"/>
    <w:rsid w:val="008B6F02"/>
    <w:rsid w:val="008C1D10"/>
    <w:rsid w:val="008C1ED2"/>
    <w:rsid w:val="008C35D1"/>
    <w:rsid w:val="008D0D80"/>
    <w:rsid w:val="008D2964"/>
    <w:rsid w:val="008D5D47"/>
    <w:rsid w:val="008E034A"/>
    <w:rsid w:val="008E5D77"/>
    <w:rsid w:val="008F3392"/>
    <w:rsid w:val="008F7134"/>
    <w:rsid w:val="00901241"/>
    <w:rsid w:val="0090172C"/>
    <w:rsid w:val="0090191A"/>
    <w:rsid w:val="00903657"/>
    <w:rsid w:val="00910FFB"/>
    <w:rsid w:val="00911CA6"/>
    <w:rsid w:val="00915382"/>
    <w:rsid w:val="00917A6B"/>
    <w:rsid w:val="0092181E"/>
    <w:rsid w:val="00924567"/>
    <w:rsid w:val="00930B9F"/>
    <w:rsid w:val="009352EB"/>
    <w:rsid w:val="009424F7"/>
    <w:rsid w:val="00951287"/>
    <w:rsid w:val="009558A0"/>
    <w:rsid w:val="00955CED"/>
    <w:rsid w:val="00960472"/>
    <w:rsid w:val="00962851"/>
    <w:rsid w:val="00962EA3"/>
    <w:rsid w:val="00963522"/>
    <w:rsid w:val="00972BE4"/>
    <w:rsid w:val="0097425D"/>
    <w:rsid w:val="0098508F"/>
    <w:rsid w:val="00991134"/>
    <w:rsid w:val="00991238"/>
    <w:rsid w:val="009A0D6E"/>
    <w:rsid w:val="009B06B5"/>
    <w:rsid w:val="009B3C54"/>
    <w:rsid w:val="009C0AE3"/>
    <w:rsid w:val="009C78BE"/>
    <w:rsid w:val="009C7F0E"/>
    <w:rsid w:val="009D0007"/>
    <w:rsid w:val="009D4D87"/>
    <w:rsid w:val="009E08F8"/>
    <w:rsid w:val="009E0A2F"/>
    <w:rsid w:val="009E166E"/>
    <w:rsid w:val="009E4D18"/>
    <w:rsid w:val="009F02D2"/>
    <w:rsid w:val="009F1BC7"/>
    <w:rsid w:val="009F2D25"/>
    <w:rsid w:val="009F3704"/>
    <w:rsid w:val="009F499F"/>
    <w:rsid w:val="00A00186"/>
    <w:rsid w:val="00A00433"/>
    <w:rsid w:val="00A03E32"/>
    <w:rsid w:val="00A07C3C"/>
    <w:rsid w:val="00A11812"/>
    <w:rsid w:val="00A12EEC"/>
    <w:rsid w:val="00A16F38"/>
    <w:rsid w:val="00A22A8B"/>
    <w:rsid w:val="00A2363D"/>
    <w:rsid w:val="00A27DDC"/>
    <w:rsid w:val="00A32C5B"/>
    <w:rsid w:val="00A3403B"/>
    <w:rsid w:val="00A43320"/>
    <w:rsid w:val="00A45546"/>
    <w:rsid w:val="00A46BE1"/>
    <w:rsid w:val="00A53C95"/>
    <w:rsid w:val="00A54A89"/>
    <w:rsid w:val="00A5680A"/>
    <w:rsid w:val="00A62418"/>
    <w:rsid w:val="00A70395"/>
    <w:rsid w:val="00A723E5"/>
    <w:rsid w:val="00A7491C"/>
    <w:rsid w:val="00A76446"/>
    <w:rsid w:val="00A81CFA"/>
    <w:rsid w:val="00A825A7"/>
    <w:rsid w:val="00A8458C"/>
    <w:rsid w:val="00A92988"/>
    <w:rsid w:val="00A95D9E"/>
    <w:rsid w:val="00AA7694"/>
    <w:rsid w:val="00AB113A"/>
    <w:rsid w:val="00AB1792"/>
    <w:rsid w:val="00AC2D71"/>
    <w:rsid w:val="00AC2E78"/>
    <w:rsid w:val="00AC707C"/>
    <w:rsid w:val="00AC757F"/>
    <w:rsid w:val="00AD08CE"/>
    <w:rsid w:val="00AE2929"/>
    <w:rsid w:val="00AE6CEB"/>
    <w:rsid w:val="00AF0716"/>
    <w:rsid w:val="00AF284A"/>
    <w:rsid w:val="00B00B67"/>
    <w:rsid w:val="00B0242C"/>
    <w:rsid w:val="00B22E11"/>
    <w:rsid w:val="00B25FB8"/>
    <w:rsid w:val="00B26516"/>
    <w:rsid w:val="00B32461"/>
    <w:rsid w:val="00B324FA"/>
    <w:rsid w:val="00B373C6"/>
    <w:rsid w:val="00B43C8D"/>
    <w:rsid w:val="00B479AE"/>
    <w:rsid w:val="00B51FE1"/>
    <w:rsid w:val="00B52FCD"/>
    <w:rsid w:val="00B551C8"/>
    <w:rsid w:val="00B60B41"/>
    <w:rsid w:val="00B63F61"/>
    <w:rsid w:val="00B63FC9"/>
    <w:rsid w:val="00B646BD"/>
    <w:rsid w:val="00B663D8"/>
    <w:rsid w:val="00B704CF"/>
    <w:rsid w:val="00B741EB"/>
    <w:rsid w:val="00B761A6"/>
    <w:rsid w:val="00B7682E"/>
    <w:rsid w:val="00B94B89"/>
    <w:rsid w:val="00B9626F"/>
    <w:rsid w:val="00B96E2A"/>
    <w:rsid w:val="00BA2B5F"/>
    <w:rsid w:val="00BA4860"/>
    <w:rsid w:val="00BA799B"/>
    <w:rsid w:val="00BC04DA"/>
    <w:rsid w:val="00BC05F9"/>
    <w:rsid w:val="00BC3837"/>
    <w:rsid w:val="00BD70CD"/>
    <w:rsid w:val="00BE08A6"/>
    <w:rsid w:val="00BE51A4"/>
    <w:rsid w:val="00BF3867"/>
    <w:rsid w:val="00C0066D"/>
    <w:rsid w:val="00C025E5"/>
    <w:rsid w:val="00C02A0F"/>
    <w:rsid w:val="00C02BFA"/>
    <w:rsid w:val="00C0418E"/>
    <w:rsid w:val="00C13BE2"/>
    <w:rsid w:val="00C17500"/>
    <w:rsid w:val="00C22CA1"/>
    <w:rsid w:val="00C36CCE"/>
    <w:rsid w:val="00C44A38"/>
    <w:rsid w:val="00C53742"/>
    <w:rsid w:val="00C53F1C"/>
    <w:rsid w:val="00C552E7"/>
    <w:rsid w:val="00C56780"/>
    <w:rsid w:val="00C57AA5"/>
    <w:rsid w:val="00C607E3"/>
    <w:rsid w:val="00C614DE"/>
    <w:rsid w:val="00C62C6A"/>
    <w:rsid w:val="00C64421"/>
    <w:rsid w:val="00C66BD6"/>
    <w:rsid w:val="00C7164C"/>
    <w:rsid w:val="00C749D1"/>
    <w:rsid w:val="00C90A6A"/>
    <w:rsid w:val="00C91D87"/>
    <w:rsid w:val="00CA5EE1"/>
    <w:rsid w:val="00CC0DF0"/>
    <w:rsid w:val="00CC38C7"/>
    <w:rsid w:val="00CC57A6"/>
    <w:rsid w:val="00CC7AF1"/>
    <w:rsid w:val="00CD45C3"/>
    <w:rsid w:val="00CE2F42"/>
    <w:rsid w:val="00CE3306"/>
    <w:rsid w:val="00CF0B22"/>
    <w:rsid w:val="00CF2CDC"/>
    <w:rsid w:val="00CF4CA0"/>
    <w:rsid w:val="00CF545E"/>
    <w:rsid w:val="00CF782C"/>
    <w:rsid w:val="00CF7908"/>
    <w:rsid w:val="00D024EB"/>
    <w:rsid w:val="00D04122"/>
    <w:rsid w:val="00D079B1"/>
    <w:rsid w:val="00D10E84"/>
    <w:rsid w:val="00D11D30"/>
    <w:rsid w:val="00D146B0"/>
    <w:rsid w:val="00D252F6"/>
    <w:rsid w:val="00D27FB6"/>
    <w:rsid w:val="00D31444"/>
    <w:rsid w:val="00D3645E"/>
    <w:rsid w:val="00D371DD"/>
    <w:rsid w:val="00D378E9"/>
    <w:rsid w:val="00D467FA"/>
    <w:rsid w:val="00D54D7A"/>
    <w:rsid w:val="00D550AE"/>
    <w:rsid w:val="00D554C0"/>
    <w:rsid w:val="00D57C38"/>
    <w:rsid w:val="00D71287"/>
    <w:rsid w:val="00D7278F"/>
    <w:rsid w:val="00D76B56"/>
    <w:rsid w:val="00D84714"/>
    <w:rsid w:val="00D84902"/>
    <w:rsid w:val="00D85F82"/>
    <w:rsid w:val="00D92719"/>
    <w:rsid w:val="00D9325B"/>
    <w:rsid w:val="00D970A0"/>
    <w:rsid w:val="00DA0946"/>
    <w:rsid w:val="00DA195F"/>
    <w:rsid w:val="00DA3CFE"/>
    <w:rsid w:val="00DA4D5E"/>
    <w:rsid w:val="00DA6B7A"/>
    <w:rsid w:val="00DA6DE5"/>
    <w:rsid w:val="00DB2643"/>
    <w:rsid w:val="00DB3738"/>
    <w:rsid w:val="00DB3B5B"/>
    <w:rsid w:val="00DB4845"/>
    <w:rsid w:val="00DC042D"/>
    <w:rsid w:val="00DC0580"/>
    <w:rsid w:val="00DC7D8E"/>
    <w:rsid w:val="00DD2469"/>
    <w:rsid w:val="00DD505D"/>
    <w:rsid w:val="00DE20BE"/>
    <w:rsid w:val="00DE4375"/>
    <w:rsid w:val="00DE5163"/>
    <w:rsid w:val="00DE523E"/>
    <w:rsid w:val="00DE784A"/>
    <w:rsid w:val="00E0086A"/>
    <w:rsid w:val="00E01970"/>
    <w:rsid w:val="00E019C7"/>
    <w:rsid w:val="00E040BD"/>
    <w:rsid w:val="00E06FB3"/>
    <w:rsid w:val="00E06FF6"/>
    <w:rsid w:val="00E16B7B"/>
    <w:rsid w:val="00E210CA"/>
    <w:rsid w:val="00E32565"/>
    <w:rsid w:val="00E33131"/>
    <w:rsid w:val="00E33501"/>
    <w:rsid w:val="00E3566B"/>
    <w:rsid w:val="00E4027F"/>
    <w:rsid w:val="00E4038E"/>
    <w:rsid w:val="00E432E2"/>
    <w:rsid w:val="00E4394B"/>
    <w:rsid w:val="00E4652E"/>
    <w:rsid w:val="00E466D9"/>
    <w:rsid w:val="00E47BDA"/>
    <w:rsid w:val="00E57322"/>
    <w:rsid w:val="00E60372"/>
    <w:rsid w:val="00E6168D"/>
    <w:rsid w:val="00E62BF2"/>
    <w:rsid w:val="00E67999"/>
    <w:rsid w:val="00E67A89"/>
    <w:rsid w:val="00E7395E"/>
    <w:rsid w:val="00E8102B"/>
    <w:rsid w:val="00E81331"/>
    <w:rsid w:val="00E824E6"/>
    <w:rsid w:val="00E82CA2"/>
    <w:rsid w:val="00E82CF2"/>
    <w:rsid w:val="00E839FA"/>
    <w:rsid w:val="00E85E2A"/>
    <w:rsid w:val="00E87A4D"/>
    <w:rsid w:val="00E87D16"/>
    <w:rsid w:val="00E91933"/>
    <w:rsid w:val="00E930C2"/>
    <w:rsid w:val="00E95729"/>
    <w:rsid w:val="00E96F0F"/>
    <w:rsid w:val="00EA3D6B"/>
    <w:rsid w:val="00EA683B"/>
    <w:rsid w:val="00EA7135"/>
    <w:rsid w:val="00EB34A8"/>
    <w:rsid w:val="00EB3559"/>
    <w:rsid w:val="00EB58D1"/>
    <w:rsid w:val="00EC0559"/>
    <w:rsid w:val="00EC1318"/>
    <w:rsid w:val="00EC13AB"/>
    <w:rsid w:val="00EC239F"/>
    <w:rsid w:val="00EC6CB4"/>
    <w:rsid w:val="00ED1628"/>
    <w:rsid w:val="00EE2E43"/>
    <w:rsid w:val="00EF5B12"/>
    <w:rsid w:val="00F00B48"/>
    <w:rsid w:val="00F1103A"/>
    <w:rsid w:val="00F122D7"/>
    <w:rsid w:val="00F2187B"/>
    <w:rsid w:val="00F2220A"/>
    <w:rsid w:val="00F236A9"/>
    <w:rsid w:val="00F2642B"/>
    <w:rsid w:val="00F27CCB"/>
    <w:rsid w:val="00F33EE1"/>
    <w:rsid w:val="00F34F44"/>
    <w:rsid w:val="00F36626"/>
    <w:rsid w:val="00F379EB"/>
    <w:rsid w:val="00F42126"/>
    <w:rsid w:val="00F46A85"/>
    <w:rsid w:val="00F47997"/>
    <w:rsid w:val="00F55B85"/>
    <w:rsid w:val="00F56EA6"/>
    <w:rsid w:val="00F62122"/>
    <w:rsid w:val="00F726E9"/>
    <w:rsid w:val="00F727DE"/>
    <w:rsid w:val="00F852DC"/>
    <w:rsid w:val="00F85418"/>
    <w:rsid w:val="00F86E8C"/>
    <w:rsid w:val="00F91668"/>
    <w:rsid w:val="00FB617B"/>
    <w:rsid w:val="00FC0361"/>
    <w:rsid w:val="00FC0E4B"/>
    <w:rsid w:val="00FC141C"/>
    <w:rsid w:val="00FC1978"/>
    <w:rsid w:val="00FC7FD5"/>
    <w:rsid w:val="00FD0D3C"/>
    <w:rsid w:val="00FD31F4"/>
    <w:rsid w:val="00FD426E"/>
    <w:rsid w:val="00FD7605"/>
    <w:rsid w:val="00FE1BE2"/>
    <w:rsid w:val="00FF0C1F"/>
    <w:rsid w:val="00FF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1F4"/>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1F4"/>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785">
      <w:bodyDiv w:val="1"/>
      <w:marLeft w:val="0"/>
      <w:marRight w:val="0"/>
      <w:marTop w:val="0"/>
      <w:marBottom w:val="0"/>
      <w:divBdr>
        <w:top w:val="none" w:sz="0" w:space="0" w:color="auto"/>
        <w:left w:val="none" w:sz="0" w:space="0" w:color="auto"/>
        <w:bottom w:val="none" w:sz="0" w:space="0" w:color="auto"/>
        <w:right w:val="none" w:sz="0" w:space="0" w:color="auto"/>
      </w:divBdr>
    </w:div>
    <w:div w:id="80609690">
      <w:bodyDiv w:val="1"/>
      <w:marLeft w:val="0"/>
      <w:marRight w:val="0"/>
      <w:marTop w:val="0"/>
      <w:marBottom w:val="0"/>
      <w:divBdr>
        <w:top w:val="none" w:sz="0" w:space="0" w:color="auto"/>
        <w:left w:val="none" w:sz="0" w:space="0" w:color="auto"/>
        <w:bottom w:val="none" w:sz="0" w:space="0" w:color="auto"/>
        <w:right w:val="none" w:sz="0" w:space="0" w:color="auto"/>
      </w:divBdr>
    </w:div>
    <w:div w:id="82841635">
      <w:bodyDiv w:val="1"/>
      <w:marLeft w:val="0"/>
      <w:marRight w:val="0"/>
      <w:marTop w:val="0"/>
      <w:marBottom w:val="0"/>
      <w:divBdr>
        <w:top w:val="none" w:sz="0" w:space="0" w:color="auto"/>
        <w:left w:val="none" w:sz="0" w:space="0" w:color="auto"/>
        <w:bottom w:val="none" w:sz="0" w:space="0" w:color="auto"/>
        <w:right w:val="none" w:sz="0" w:space="0" w:color="auto"/>
      </w:divBdr>
      <w:divsChild>
        <w:div w:id="72821904">
          <w:marLeft w:val="0"/>
          <w:marRight w:val="0"/>
          <w:marTop w:val="0"/>
          <w:marBottom w:val="0"/>
          <w:divBdr>
            <w:top w:val="none" w:sz="0" w:space="0" w:color="auto"/>
            <w:left w:val="none" w:sz="0" w:space="0" w:color="auto"/>
            <w:bottom w:val="none" w:sz="0" w:space="0" w:color="auto"/>
            <w:right w:val="none" w:sz="0" w:space="0" w:color="auto"/>
          </w:divBdr>
        </w:div>
        <w:div w:id="198862622">
          <w:marLeft w:val="0"/>
          <w:marRight w:val="0"/>
          <w:marTop w:val="0"/>
          <w:marBottom w:val="0"/>
          <w:divBdr>
            <w:top w:val="none" w:sz="0" w:space="0" w:color="auto"/>
            <w:left w:val="none" w:sz="0" w:space="0" w:color="auto"/>
            <w:bottom w:val="none" w:sz="0" w:space="0" w:color="auto"/>
            <w:right w:val="none" w:sz="0" w:space="0" w:color="auto"/>
          </w:divBdr>
          <w:divsChild>
            <w:div w:id="140851791">
              <w:marLeft w:val="0"/>
              <w:marRight w:val="0"/>
              <w:marTop w:val="0"/>
              <w:marBottom w:val="0"/>
              <w:divBdr>
                <w:top w:val="none" w:sz="0" w:space="0" w:color="auto"/>
                <w:left w:val="none" w:sz="0" w:space="0" w:color="auto"/>
                <w:bottom w:val="none" w:sz="0" w:space="0" w:color="auto"/>
                <w:right w:val="none" w:sz="0" w:space="0" w:color="auto"/>
              </w:divBdr>
              <w:divsChild>
                <w:div w:id="355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334">
      <w:bodyDiv w:val="1"/>
      <w:marLeft w:val="0"/>
      <w:marRight w:val="0"/>
      <w:marTop w:val="0"/>
      <w:marBottom w:val="0"/>
      <w:divBdr>
        <w:top w:val="none" w:sz="0" w:space="0" w:color="auto"/>
        <w:left w:val="none" w:sz="0" w:space="0" w:color="auto"/>
        <w:bottom w:val="none" w:sz="0" w:space="0" w:color="auto"/>
        <w:right w:val="none" w:sz="0" w:space="0" w:color="auto"/>
      </w:divBdr>
      <w:divsChild>
        <w:div w:id="971597491">
          <w:marLeft w:val="547"/>
          <w:marRight w:val="0"/>
          <w:marTop w:val="154"/>
          <w:marBottom w:val="0"/>
          <w:divBdr>
            <w:top w:val="none" w:sz="0" w:space="0" w:color="auto"/>
            <w:left w:val="none" w:sz="0" w:space="0" w:color="auto"/>
            <w:bottom w:val="none" w:sz="0" w:space="0" w:color="auto"/>
            <w:right w:val="none" w:sz="0" w:space="0" w:color="auto"/>
          </w:divBdr>
        </w:div>
        <w:div w:id="1356073619">
          <w:marLeft w:val="547"/>
          <w:marRight w:val="0"/>
          <w:marTop w:val="154"/>
          <w:marBottom w:val="0"/>
          <w:divBdr>
            <w:top w:val="none" w:sz="0" w:space="0" w:color="auto"/>
            <w:left w:val="none" w:sz="0" w:space="0" w:color="auto"/>
            <w:bottom w:val="none" w:sz="0" w:space="0" w:color="auto"/>
            <w:right w:val="none" w:sz="0" w:space="0" w:color="auto"/>
          </w:divBdr>
        </w:div>
        <w:div w:id="1588877465">
          <w:marLeft w:val="547"/>
          <w:marRight w:val="0"/>
          <w:marTop w:val="154"/>
          <w:marBottom w:val="0"/>
          <w:divBdr>
            <w:top w:val="none" w:sz="0" w:space="0" w:color="auto"/>
            <w:left w:val="none" w:sz="0" w:space="0" w:color="auto"/>
            <w:bottom w:val="none" w:sz="0" w:space="0" w:color="auto"/>
            <w:right w:val="none" w:sz="0" w:space="0" w:color="auto"/>
          </w:divBdr>
        </w:div>
        <w:div w:id="1673946705">
          <w:marLeft w:val="547"/>
          <w:marRight w:val="0"/>
          <w:marTop w:val="154"/>
          <w:marBottom w:val="0"/>
          <w:divBdr>
            <w:top w:val="none" w:sz="0" w:space="0" w:color="auto"/>
            <w:left w:val="none" w:sz="0" w:space="0" w:color="auto"/>
            <w:bottom w:val="none" w:sz="0" w:space="0" w:color="auto"/>
            <w:right w:val="none" w:sz="0" w:space="0" w:color="auto"/>
          </w:divBdr>
        </w:div>
        <w:div w:id="2112893966">
          <w:marLeft w:val="547"/>
          <w:marRight w:val="0"/>
          <w:marTop w:val="154"/>
          <w:marBottom w:val="0"/>
          <w:divBdr>
            <w:top w:val="none" w:sz="0" w:space="0" w:color="auto"/>
            <w:left w:val="none" w:sz="0" w:space="0" w:color="auto"/>
            <w:bottom w:val="none" w:sz="0" w:space="0" w:color="auto"/>
            <w:right w:val="none" w:sz="0" w:space="0" w:color="auto"/>
          </w:divBdr>
        </w:div>
      </w:divsChild>
    </w:div>
    <w:div w:id="195318732">
      <w:bodyDiv w:val="1"/>
      <w:marLeft w:val="0"/>
      <w:marRight w:val="0"/>
      <w:marTop w:val="0"/>
      <w:marBottom w:val="0"/>
      <w:divBdr>
        <w:top w:val="none" w:sz="0" w:space="0" w:color="auto"/>
        <w:left w:val="none" w:sz="0" w:space="0" w:color="auto"/>
        <w:bottom w:val="none" w:sz="0" w:space="0" w:color="auto"/>
        <w:right w:val="none" w:sz="0" w:space="0" w:color="auto"/>
      </w:divBdr>
      <w:divsChild>
        <w:div w:id="396367065">
          <w:marLeft w:val="0"/>
          <w:marRight w:val="0"/>
          <w:marTop w:val="0"/>
          <w:marBottom w:val="0"/>
          <w:divBdr>
            <w:top w:val="none" w:sz="0" w:space="0" w:color="auto"/>
            <w:left w:val="none" w:sz="0" w:space="0" w:color="auto"/>
            <w:bottom w:val="none" w:sz="0" w:space="0" w:color="auto"/>
            <w:right w:val="none" w:sz="0" w:space="0" w:color="auto"/>
          </w:divBdr>
        </w:div>
        <w:div w:id="1856266370">
          <w:marLeft w:val="0"/>
          <w:marRight w:val="0"/>
          <w:marTop w:val="0"/>
          <w:marBottom w:val="0"/>
          <w:divBdr>
            <w:top w:val="none" w:sz="0" w:space="0" w:color="auto"/>
            <w:left w:val="none" w:sz="0" w:space="0" w:color="auto"/>
            <w:bottom w:val="none" w:sz="0" w:space="0" w:color="auto"/>
            <w:right w:val="none" w:sz="0" w:space="0" w:color="auto"/>
          </w:divBdr>
          <w:divsChild>
            <w:div w:id="132061589">
              <w:marLeft w:val="0"/>
              <w:marRight w:val="0"/>
              <w:marTop w:val="0"/>
              <w:marBottom w:val="0"/>
              <w:divBdr>
                <w:top w:val="none" w:sz="0" w:space="0" w:color="auto"/>
                <w:left w:val="none" w:sz="0" w:space="0" w:color="auto"/>
                <w:bottom w:val="none" w:sz="0" w:space="0" w:color="auto"/>
                <w:right w:val="none" w:sz="0" w:space="0" w:color="auto"/>
              </w:divBdr>
              <w:divsChild>
                <w:div w:id="1392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5914">
      <w:bodyDiv w:val="1"/>
      <w:marLeft w:val="0"/>
      <w:marRight w:val="0"/>
      <w:marTop w:val="0"/>
      <w:marBottom w:val="0"/>
      <w:divBdr>
        <w:top w:val="none" w:sz="0" w:space="0" w:color="auto"/>
        <w:left w:val="none" w:sz="0" w:space="0" w:color="auto"/>
        <w:bottom w:val="none" w:sz="0" w:space="0" w:color="auto"/>
        <w:right w:val="none" w:sz="0" w:space="0" w:color="auto"/>
      </w:divBdr>
    </w:div>
    <w:div w:id="321739450">
      <w:bodyDiv w:val="1"/>
      <w:marLeft w:val="0"/>
      <w:marRight w:val="0"/>
      <w:marTop w:val="0"/>
      <w:marBottom w:val="0"/>
      <w:divBdr>
        <w:top w:val="none" w:sz="0" w:space="0" w:color="auto"/>
        <w:left w:val="none" w:sz="0" w:space="0" w:color="auto"/>
        <w:bottom w:val="none" w:sz="0" w:space="0" w:color="auto"/>
        <w:right w:val="none" w:sz="0" w:space="0" w:color="auto"/>
      </w:divBdr>
    </w:div>
    <w:div w:id="339704001">
      <w:bodyDiv w:val="1"/>
      <w:marLeft w:val="0"/>
      <w:marRight w:val="0"/>
      <w:marTop w:val="0"/>
      <w:marBottom w:val="0"/>
      <w:divBdr>
        <w:top w:val="none" w:sz="0" w:space="0" w:color="auto"/>
        <w:left w:val="none" w:sz="0" w:space="0" w:color="auto"/>
        <w:bottom w:val="none" w:sz="0" w:space="0" w:color="auto"/>
        <w:right w:val="none" w:sz="0" w:space="0" w:color="auto"/>
      </w:divBdr>
    </w:div>
    <w:div w:id="349333349">
      <w:bodyDiv w:val="1"/>
      <w:marLeft w:val="0"/>
      <w:marRight w:val="0"/>
      <w:marTop w:val="0"/>
      <w:marBottom w:val="0"/>
      <w:divBdr>
        <w:top w:val="none" w:sz="0" w:space="0" w:color="auto"/>
        <w:left w:val="none" w:sz="0" w:space="0" w:color="auto"/>
        <w:bottom w:val="none" w:sz="0" w:space="0" w:color="auto"/>
        <w:right w:val="none" w:sz="0" w:space="0" w:color="auto"/>
      </w:divBdr>
      <w:divsChild>
        <w:div w:id="15272575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60479609">
      <w:bodyDiv w:val="1"/>
      <w:marLeft w:val="0"/>
      <w:marRight w:val="0"/>
      <w:marTop w:val="0"/>
      <w:marBottom w:val="0"/>
      <w:divBdr>
        <w:top w:val="none" w:sz="0" w:space="0" w:color="auto"/>
        <w:left w:val="none" w:sz="0" w:space="0" w:color="auto"/>
        <w:bottom w:val="none" w:sz="0" w:space="0" w:color="auto"/>
        <w:right w:val="none" w:sz="0" w:space="0" w:color="auto"/>
      </w:divBdr>
    </w:div>
    <w:div w:id="515731371">
      <w:bodyDiv w:val="1"/>
      <w:marLeft w:val="0"/>
      <w:marRight w:val="0"/>
      <w:marTop w:val="0"/>
      <w:marBottom w:val="0"/>
      <w:divBdr>
        <w:top w:val="none" w:sz="0" w:space="0" w:color="auto"/>
        <w:left w:val="none" w:sz="0" w:space="0" w:color="auto"/>
        <w:bottom w:val="none" w:sz="0" w:space="0" w:color="auto"/>
        <w:right w:val="none" w:sz="0" w:space="0" w:color="auto"/>
      </w:divBdr>
    </w:div>
    <w:div w:id="820656732">
      <w:bodyDiv w:val="1"/>
      <w:marLeft w:val="0"/>
      <w:marRight w:val="0"/>
      <w:marTop w:val="0"/>
      <w:marBottom w:val="0"/>
      <w:divBdr>
        <w:top w:val="none" w:sz="0" w:space="0" w:color="auto"/>
        <w:left w:val="none" w:sz="0" w:space="0" w:color="auto"/>
        <w:bottom w:val="none" w:sz="0" w:space="0" w:color="auto"/>
        <w:right w:val="none" w:sz="0" w:space="0" w:color="auto"/>
      </w:divBdr>
    </w:div>
    <w:div w:id="827750624">
      <w:bodyDiv w:val="1"/>
      <w:marLeft w:val="0"/>
      <w:marRight w:val="0"/>
      <w:marTop w:val="0"/>
      <w:marBottom w:val="0"/>
      <w:divBdr>
        <w:top w:val="none" w:sz="0" w:space="0" w:color="auto"/>
        <w:left w:val="none" w:sz="0" w:space="0" w:color="auto"/>
        <w:bottom w:val="none" w:sz="0" w:space="0" w:color="auto"/>
        <w:right w:val="none" w:sz="0" w:space="0" w:color="auto"/>
      </w:divBdr>
      <w:divsChild>
        <w:div w:id="192809418">
          <w:marLeft w:val="0"/>
          <w:marRight w:val="0"/>
          <w:marTop w:val="0"/>
          <w:marBottom w:val="0"/>
          <w:divBdr>
            <w:top w:val="none" w:sz="0" w:space="0" w:color="auto"/>
            <w:left w:val="none" w:sz="0" w:space="0" w:color="auto"/>
            <w:bottom w:val="none" w:sz="0" w:space="0" w:color="auto"/>
            <w:right w:val="none" w:sz="0" w:space="0" w:color="auto"/>
          </w:divBdr>
        </w:div>
        <w:div w:id="222327524">
          <w:marLeft w:val="0"/>
          <w:marRight w:val="0"/>
          <w:marTop w:val="0"/>
          <w:marBottom w:val="0"/>
          <w:divBdr>
            <w:top w:val="none" w:sz="0" w:space="0" w:color="auto"/>
            <w:left w:val="none" w:sz="0" w:space="0" w:color="auto"/>
            <w:bottom w:val="none" w:sz="0" w:space="0" w:color="auto"/>
            <w:right w:val="none" w:sz="0" w:space="0" w:color="auto"/>
          </w:divBdr>
          <w:divsChild>
            <w:div w:id="1179465432">
              <w:marLeft w:val="0"/>
              <w:marRight w:val="0"/>
              <w:marTop w:val="0"/>
              <w:marBottom w:val="0"/>
              <w:divBdr>
                <w:top w:val="none" w:sz="0" w:space="0" w:color="auto"/>
                <w:left w:val="none" w:sz="0" w:space="0" w:color="auto"/>
                <w:bottom w:val="none" w:sz="0" w:space="0" w:color="auto"/>
                <w:right w:val="none" w:sz="0" w:space="0" w:color="auto"/>
              </w:divBdr>
              <w:divsChild>
                <w:div w:id="39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1867">
      <w:bodyDiv w:val="1"/>
      <w:marLeft w:val="0"/>
      <w:marRight w:val="0"/>
      <w:marTop w:val="0"/>
      <w:marBottom w:val="0"/>
      <w:divBdr>
        <w:top w:val="none" w:sz="0" w:space="0" w:color="auto"/>
        <w:left w:val="none" w:sz="0" w:space="0" w:color="auto"/>
        <w:bottom w:val="none" w:sz="0" w:space="0" w:color="auto"/>
        <w:right w:val="none" w:sz="0" w:space="0" w:color="auto"/>
      </w:divBdr>
    </w:div>
    <w:div w:id="898635444">
      <w:bodyDiv w:val="1"/>
      <w:marLeft w:val="0"/>
      <w:marRight w:val="0"/>
      <w:marTop w:val="0"/>
      <w:marBottom w:val="0"/>
      <w:divBdr>
        <w:top w:val="none" w:sz="0" w:space="0" w:color="auto"/>
        <w:left w:val="none" w:sz="0" w:space="0" w:color="auto"/>
        <w:bottom w:val="none" w:sz="0" w:space="0" w:color="auto"/>
        <w:right w:val="none" w:sz="0" w:space="0" w:color="auto"/>
      </w:divBdr>
      <w:divsChild>
        <w:div w:id="128057545">
          <w:marLeft w:val="0"/>
          <w:marRight w:val="0"/>
          <w:marTop w:val="0"/>
          <w:marBottom w:val="0"/>
          <w:divBdr>
            <w:top w:val="none" w:sz="0" w:space="0" w:color="auto"/>
            <w:left w:val="none" w:sz="0" w:space="0" w:color="auto"/>
            <w:bottom w:val="none" w:sz="0" w:space="0" w:color="auto"/>
            <w:right w:val="none" w:sz="0" w:space="0" w:color="auto"/>
          </w:divBdr>
          <w:divsChild>
            <w:div w:id="138770264">
              <w:marLeft w:val="0"/>
              <w:marRight w:val="450"/>
              <w:marTop w:val="0"/>
              <w:marBottom w:val="600"/>
              <w:divBdr>
                <w:top w:val="none" w:sz="0" w:space="0" w:color="auto"/>
                <w:left w:val="none" w:sz="0" w:space="0" w:color="auto"/>
                <w:bottom w:val="none" w:sz="0" w:space="0" w:color="auto"/>
                <w:right w:val="none" w:sz="0" w:space="0" w:color="auto"/>
              </w:divBdr>
              <w:divsChild>
                <w:div w:id="87870900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933172260">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6">
          <w:marLeft w:val="0"/>
          <w:marRight w:val="0"/>
          <w:marTop w:val="150"/>
          <w:marBottom w:val="0"/>
          <w:divBdr>
            <w:top w:val="none" w:sz="0" w:space="0" w:color="auto"/>
            <w:left w:val="none" w:sz="0" w:space="0" w:color="auto"/>
            <w:bottom w:val="none" w:sz="0" w:space="0" w:color="auto"/>
            <w:right w:val="none" w:sz="0" w:space="0" w:color="auto"/>
          </w:divBdr>
          <w:divsChild>
            <w:div w:id="1017124460">
              <w:marLeft w:val="0"/>
              <w:marRight w:val="0"/>
              <w:marTop w:val="150"/>
              <w:marBottom w:val="0"/>
              <w:divBdr>
                <w:top w:val="none" w:sz="0" w:space="0" w:color="auto"/>
                <w:left w:val="none" w:sz="0" w:space="0" w:color="auto"/>
                <w:bottom w:val="none" w:sz="0" w:space="0" w:color="auto"/>
                <w:right w:val="none" w:sz="0" w:space="0" w:color="auto"/>
              </w:divBdr>
              <w:divsChild>
                <w:div w:id="1120883629">
                  <w:marLeft w:val="0"/>
                  <w:marRight w:val="0"/>
                  <w:marTop w:val="150"/>
                  <w:marBottom w:val="0"/>
                  <w:divBdr>
                    <w:top w:val="none" w:sz="0" w:space="0" w:color="auto"/>
                    <w:left w:val="none" w:sz="0" w:space="0" w:color="auto"/>
                    <w:bottom w:val="none" w:sz="0" w:space="0" w:color="auto"/>
                    <w:right w:val="none" w:sz="0" w:space="0" w:color="auto"/>
                  </w:divBdr>
                  <w:divsChild>
                    <w:div w:id="1787456725">
                      <w:marLeft w:val="0"/>
                      <w:marRight w:val="0"/>
                      <w:marTop w:val="150"/>
                      <w:marBottom w:val="0"/>
                      <w:divBdr>
                        <w:top w:val="none" w:sz="0" w:space="0" w:color="auto"/>
                        <w:left w:val="none" w:sz="0" w:space="0" w:color="auto"/>
                        <w:bottom w:val="none" w:sz="0" w:space="0" w:color="auto"/>
                        <w:right w:val="none" w:sz="0" w:space="0" w:color="auto"/>
                      </w:divBdr>
                      <w:divsChild>
                        <w:div w:id="2008745917">
                          <w:marLeft w:val="0"/>
                          <w:marRight w:val="-13215"/>
                          <w:marTop w:val="150"/>
                          <w:marBottom w:val="0"/>
                          <w:divBdr>
                            <w:top w:val="none" w:sz="0" w:space="0" w:color="auto"/>
                            <w:left w:val="none" w:sz="0" w:space="0" w:color="auto"/>
                            <w:bottom w:val="none" w:sz="0" w:space="0" w:color="auto"/>
                            <w:right w:val="none" w:sz="0" w:space="0" w:color="auto"/>
                          </w:divBdr>
                          <w:divsChild>
                            <w:div w:id="1715348969">
                              <w:marLeft w:val="0"/>
                              <w:marRight w:val="0"/>
                              <w:marTop w:val="0"/>
                              <w:marBottom w:val="0"/>
                              <w:divBdr>
                                <w:top w:val="none" w:sz="0" w:space="0" w:color="auto"/>
                                <w:left w:val="none" w:sz="0" w:space="0" w:color="auto"/>
                                <w:bottom w:val="none" w:sz="0" w:space="0" w:color="auto"/>
                                <w:right w:val="none" w:sz="0" w:space="0" w:color="auto"/>
                              </w:divBdr>
                              <w:divsChild>
                                <w:div w:id="677006290">
                                  <w:marLeft w:val="0"/>
                                  <w:marRight w:val="0"/>
                                  <w:marTop w:val="0"/>
                                  <w:marBottom w:val="300"/>
                                  <w:divBdr>
                                    <w:top w:val="none" w:sz="0" w:space="0" w:color="auto"/>
                                    <w:left w:val="none" w:sz="0" w:space="0" w:color="auto"/>
                                    <w:bottom w:val="none" w:sz="0" w:space="0" w:color="auto"/>
                                    <w:right w:val="none" w:sz="0" w:space="0" w:color="auto"/>
                                  </w:divBdr>
                                  <w:divsChild>
                                    <w:div w:id="1172529617">
                                      <w:marLeft w:val="0"/>
                                      <w:marRight w:val="0"/>
                                      <w:marTop w:val="0"/>
                                      <w:marBottom w:val="300"/>
                                      <w:divBdr>
                                        <w:top w:val="none" w:sz="0" w:space="0" w:color="auto"/>
                                        <w:left w:val="none" w:sz="0" w:space="0" w:color="auto"/>
                                        <w:bottom w:val="none" w:sz="0" w:space="0" w:color="auto"/>
                                        <w:right w:val="none" w:sz="0" w:space="0" w:color="auto"/>
                                      </w:divBdr>
                                      <w:divsChild>
                                        <w:div w:id="1678918919">
                                          <w:marLeft w:val="0"/>
                                          <w:marRight w:val="0"/>
                                          <w:marTop w:val="0"/>
                                          <w:marBottom w:val="0"/>
                                          <w:divBdr>
                                            <w:top w:val="none" w:sz="0" w:space="0" w:color="auto"/>
                                            <w:left w:val="none" w:sz="0" w:space="0" w:color="auto"/>
                                            <w:bottom w:val="none" w:sz="0" w:space="0" w:color="auto"/>
                                            <w:right w:val="none" w:sz="0" w:space="0" w:color="auto"/>
                                          </w:divBdr>
                                          <w:divsChild>
                                            <w:div w:id="1203440653">
                                              <w:marLeft w:val="0"/>
                                              <w:marRight w:val="0"/>
                                              <w:marTop w:val="0"/>
                                              <w:marBottom w:val="45"/>
                                              <w:divBdr>
                                                <w:top w:val="none" w:sz="0" w:space="0" w:color="167507"/>
                                                <w:left w:val="none" w:sz="0" w:space="0" w:color="167507"/>
                                                <w:bottom w:val="none" w:sz="0" w:space="0" w:color="167507"/>
                                                <w:right w:val="none" w:sz="0" w:space="0" w:color="167507"/>
                                              </w:divBdr>
                                              <w:divsChild>
                                                <w:div w:id="903292389">
                                                  <w:marLeft w:val="0"/>
                                                  <w:marRight w:val="0"/>
                                                  <w:marTop w:val="0"/>
                                                  <w:marBottom w:val="45"/>
                                                  <w:divBdr>
                                                    <w:top w:val="none" w:sz="0" w:space="0" w:color="167507"/>
                                                    <w:left w:val="none" w:sz="0" w:space="0" w:color="167507"/>
                                                    <w:bottom w:val="none" w:sz="0" w:space="0" w:color="167507"/>
                                                    <w:right w:val="none" w:sz="0" w:space="0" w:color="167507"/>
                                                  </w:divBdr>
                                                  <w:divsChild>
                                                    <w:div w:id="409039124">
                                                      <w:marLeft w:val="0"/>
                                                      <w:marRight w:val="0"/>
                                                      <w:marTop w:val="0"/>
                                                      <w:marBottom w:val="45"/>
                                                      <w:divBdr>
                                                        <w:top w:val="none" w:sz="0" w:space="0" w:color="167507"/>
                                                        <w:left w:val="none" w:sz="0" w:space="0" w:color="167507"/>
                                                        <w:bottom w:val="none" w:sz="0" w:space="0" w:color="167507"/>
                                                        <w:right w:val="none" w:sz="0" w:space="0" w:color="167507"/>
                                                      </w:divBdr>
                                                      <w:divsChild>
                                                        <w:div w:id="906845715">
                                                          <w:marLeft w:val="0"/>
                                                          <w:marRight w:val="0"/>
                                                          <w:marTop w:val="0"/>
                                                          <w:marBottom w:val="45"/>
                                                          <w:divBdr>
                                                            <w:top w:val="none" w:sz="0" w:space="0" w:color="167507"/>
                                                            <w:left w:val="none" w:sz="0" w:space="0" w:color="167507"/>
                                                            <w:bottom w:val="none" w:sz="0" w:space="0" w:color="167507"/>
                                                            <w:right w:val="none" w:sz="0" w:space="0" w:color="167507"/>
                                                          </w:divBdr>
                                                        </w:div>
                                                      </w:divsChild>
                                                    </w:div>
                                                  </w:divsChild>
                                                </w:div>
                                              </w:divsChild>
                                            </w:div>
                                          </w:divsChild>
                                        </w:div>
                                      </w:divsChild>
                                    </w:div>
                                  </w:divsChild>
                                </w:div>
                              </w:divsChild>
                            </w:div>
                          </w:divsChild>
                        </w:div>
                      </w:divsChild>
                    </w:div>
                  </w:divsChild>
                </w:div>
              </w:divsChild>
            </w:div>
          </w:divsChild>
        </w:div>
      </w:divsChild>
    </w:div>
    <w:div w:id="959262337">
      <w:bodyDiv w:val="1"/>
      <w:marLeft w:val="0"/>
      <w:marRight w:val="0"/>
      <w:marTop w:val="0"/>
      <w:marBottom w:val="0"/>
      <w:divBdr>
        <w:top w:val="none" w:sz="0" w:space="0" w:color="auto"/>
        <w:left w:val="none" w:sz="0" w:space="0" w:color="auto"/>
        <w:bottom w:val="none" w:sz="0" w:space="0" w:color="auto"/>
        <w:right w:val="none" w:sz="0" w:space="0" w:color="auto"/>
      </w:divBdr>
      <w:divsChild>
        <w:div w:id="430204139">
          <w:marLeft w:val="0"/>
          <w:marRight w:val="0"/>
          <w:marTop w:val="0"/>
          <w:marBottom w:val="0"/>
          <w:divBdr>
            <w:top w:val="none" w:sz="0" w:space="0" w:color="auto"/>
            <w:left w:val="none" w:sz="0" w:space="0" w:color="auto"/>
            <w:bottom w:val="none" w:sz="0" w:space="0" w:color="auto"/>
            <w:right w:val="none" w:sz="0" w:space="0" w:color="auto"/>
          </w:divBdr>
          <w:divsChild>
            <w:div w:id="1593471311">
              <w:marLeft w:val="0"/>
              <w:marRight w:val="0"/>
              <w:marTop w:val="0"/>
              <w:marBottom w:val="0"/>
              <w:divBdr>
                <w:top w:val="none" w:sz="0" w:space="0" w:color="auto"/>
                <w:left w:val="none" w:sz="0" w:space="0" w:color="auto"/>
                <w:bottom w:val="none" w:sz="0" w:space="0" w:color="auto"/>
                <w:right w:val="none" w:sz="0" w:space="0" w:color="auto"/>
              </w:divBdr>
              <w:divsChild>
                <w:div w:id="553782642">
                  <w:marLeft w:val="0"/>
                  <w:marRight w:val="0"/>
                  <w:marTop w:val="0"/>
                  <w:marBottom w:val="0"/>
                  <w:divBdr>
                    <w:top w:val="none" w:sz="0" w:space="0" w:color="auto"/>
                    <w:left w:val="none" w:sz="0" w:space="0" w:color="auto"/>
                    <w:bottom w:val="none" w:sz="0" w:space="0" w:color="auto"/>
                    <w:right w:val="none" w:sz="0" w:space="0" w:color="auto"/>
                  </w:divBdr>
                  <w:divsChild>
                    <w:div w:id="339355321">
                      <w:marLeft w:val="0"/>
                      <w:marRight w:val="0"/>
                      <w:marTop w:val="0"/>
                      <w:marBottom w:val="0"/>
                      <w:divBdr>
                        <w:top w:val="none" w:sz="0" w:space="0" w:color="auto"/>
                        <w:left w:val="none" w:sz="0" w:space="0" w:color="auto"/>
                        <w:bottom w:val="none" w:sz="0" w:space="0" w:color="auto"/>
                        <w:right w:val="none" w:sz="0" w:space="0" w:color="auto"/>
                      </w:divBdr>
                      <w:divsChild>
                        <w:div w:id="11001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00291">
      <w:bodyDiv w:val="1"/>
      <w:marLeft w:val="0"/>
      <w:marRight w:val="0"/>
      <w:marTop w:val="0"/>
      <w:marBottom w:val="0"/>
      <w:divBdr>
        <w:top w:val="none" w:sz="0" w:space="0" w:color="auto"/>
        <w:left w:val="none" w:sz="0" w:space="0" w:color="auto"/>
        <w:bottom w:val="none" w:sz="0" w:space="0" w:color="auto"/>
        <w:right w:val="none" w:sz="0" w:space="0" w:color="auto"/>
      </w:divBdr>
      <w:divsChild>
        <w:div w:id="650914767">
          <w:marLeft w:val="0"/>
          <w:marRight w:val="0"/>
          <w:marTop w:val="0"/>
          <w:marBottom w:val="0"/>
          <w:divBdr>
            <w:top w:val="none" w:sz="0" w:space="0" w:color="auto"/>
            <w:left w:val="none" w:sz="0" w:space="0" w:color="auto"/>
            <w:bottom w:val="none" w:sz="0" w:space="0" w:color="auto"/>
            <w:right w:val="none" w:sz="0" w:space="0" w:color="auto"/>
          </w:divBdr>
          <w:divsChild>
            <w:div w:id="2010326910">
              <w:marLeft w:val="0"/>
              <w:marRight w:val="0"/>
              <w:marTop w:val="0"/>
              <w:marBottom w:val="0"/>
              <w:divBdr>
                <w:top w:val="none" w:sz="0" w:space="0" w:color="auto"/>
                <w:left w:val="none" w:sz="0" w:space="0" w:color="auto"/>
                <w:bottom w:val="none" w:sz="0" w:space="0" w:color="auto"/>
                <w:right w:val="none" w:sz="0" w:space="0" w:color="auto"/>
              </w:divBdr>
              <w:divsChild>
                <w:div w:id="1718046565">
                  <w:marLeft w:val="0"/>
                  <w:marRight w:val="0"/>
                  <w:marTop w:val="0"/>
                  <w:marBottom w:val="0"/>
                  <w:divBdr>
                    <w:top w:val="none" w:sz="0" w:space="0" w:color="auto"/>
                    <w:left w:val="none" w:sz="0" w:space="0" w:color="auto"/>
                    <w:bottom w:val="none" w:sz="0" w:space="0" w:color="auto"/>
                    <w:right w:val="none" w:sz="0" w:space="0" w:color="auto"/>
                  </w:divBdr>
                  <w:divsChild>
                    <w:div w:id="1704011564">
                      <w:marLeft w:val="0"/>
                      <w:marRight w:val="0"/>
                      <w:marTop w:val="0"/>
                      <w:marBottom w:val="0"/>
                      <w:divBdr>
                        <w:top w:val="none" w:sz="0" w:space="0" w:color="auto"/>
                        <w:left w:val="none" w:sz="0" w:space="0" w:color="auto"/>
                        <w:bottom w:val="none" w:sz="0" w:space="0" w:color="auto"/>
                        <w:right w:val="none" w:sz="0" w:space="0" w:color="auto"/>
                      </w:divBdr>
                      <w:divsChild>
                        <w:div w:id="26417069">
                          <w:marLeft w:val="0"/>
                          <w:marRight w:val="0"/>
                          <w:marTop w:val="0"/>
                          <w:marBottom w:val="0"/>
                          <w:divBdr>
                            <w:top w:val="none" w:sz="0" w:space="0" w:color="auto"/>
                            <w:left w:val="none" w:sz="0" w:space="0" w:color="auto"/>
                            <w:bottom w:val="none" w:sz="0" w:space="0" w:color="auto"/>
                            <w:right w:val="none" w:sz="0" w:space="0" w:color="auto"/>
                          </w:divBdr>
                          <w:divsChild>
                            <w:div w:id="758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4433">
      <w:bodyDiv w:val="1"/>
      <w:marLeft w:val="0"/>
      <w:marRight w:val="0"/>
      <w:marTop w:val="0"/>
      <w:marBottom w:val="0"/>
      <w:divBdr>
        <w:top w:val="none" w:sz="0" w:space="0" w:color="auto"/>
        <w:left w:val="none" w:sz="0" w:space="0" w:color="auto"/>
        <w:bottom w:val="none" w:sz="0" w:space="0" w:color="auto"/>
        <w:right w:val="none" w:sz="0" w:space="0" w:color="auto"/>
      </w:divBdr>
      <w:divsChild>
        <w:div w:id="4377982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014726166">
      <w:bodyDiv w:val="1"/>
      <w:marLeft w:val="0"/>
      <w:marRight w:val="0"/>
      <w:marTop w:val="0"/>
      <w:marBottom w:val="0"/>
      <w:divBdr>
        <w:top w:val="none" w:sz="0" w:space="0" w:color="auto"/>
        <w:left w:val="none" w:sz="0" w:space="0" w:color="auto"/>
        <w:bottom w:val="none" w:sz="0" w:space="0" w:color="auto"/>
        <w:right w:val="none" w:sz="0" w:space="0" w:color="auto"/>
      </w:divBdr>
      <w:divsChild>
        <w:div w:id="2101631938">
          <w:marLeft w:val="0"/>
          <w:marRight w:val="0"/>
          <w:marTop w:val="0"/>
          <w:marBottom w:val="0"/>
          <w:divBdr>
            <w:top w:val="none" w:sz="0" w:space="0" w:color="auto"/>
            <w:left w:val="none" w:sz="0" w:space="0" w:color="auto"/>
            <w:bottom w:val="none" w:sz="0" w:space="0" w:color="auto"/>
            <w:right w:val="none" w:sz="0" w:space="0" w:color="auto"/>
          </w:divBdr>
        </w:div>
      </w:divsChild>
    </w:div>
    <w:div w:id="1146437545">
      <w:bodyDiv w:val="1"/>
      <w:marLeft w:val="0"/>
      <w:marRight w:val="0"/>
      <w:marTop w:val="0"/>
      <w:marBottom w:val="0"/>
      <w:divBdr>
        <w:top w:val="none" w:sz="0" w:space="0" w:color="auto"/>
        <w:left w:val="none" w:sz="0" w:space="0" w:color="auto"/>
        <w:bottom w:val="none" w:sz="0" w:space="0" w:color="auto"/>
        <w:right w:val="none" w:sz="0" w:space="0" w:color="auto"/>
      </w:divBdr>
    </w:div>
    <w:div w:id="1152647876">
      <w:bodyDiv w:val="1"/>
      <w:marLeft w:val="0"/>
      <w:marRight w:val="0"/>
      <w:marTop w:val="0"/>
      <w:marBottom w:val="0"/>
      <w:divBdr>
        <w:top w:val="none" w:sz="0" w:space="0" w:color="auto"/>
        <w:left w:val="none" w:sz="0" w:space="0" w:color="auto"/>
        <w:bottom w:val="none" w:sz="0" w:space="0" w:color="auto"/>
        <w:right w:val="none" w:sz="0" w:space="0" w:color="auto"/>
      </w:divBdr>
      <w:divsChild>
        <w:div w:id="127939693">
          <w:marLeft w:val="0"/>
          <w:marRight w:val="0"/>
          <w:marTop w:val="0"/>
          <w:marBottom w:val="0"/>
          <w:divBdr>
            <w:top w:val="none" w:sz="0" w:space="0" w:color="auto"/>
            <w:left w:val="none" w:sz="0" w:space="0" w:color="auto"/>
            <w:bottom w:val="none" w:sz="0" w:space="0" w:color="auto"/>
            <w:right w:val="none" w:sz="0" w:space="0" w:color="auto"/>
          </w:divBdr>
          <w:divsChild>
            <w:div w:id="1670982219">
              <w:marLeft w:val="0"/>
              <w:marRight w:val="0"/>
              <w:marTop w:val="0"/>
              <w:marBottom w:val="0"/>
              <w:divBdr>
                <w:top w:val="none" w:sz="0" w:space="0" w:color="auto"/>
                <w:left w:val="none" w:sz="0" w:space="0" w:color="auto"/>
                <w:bottom w:val="none" w:sz="0" w:space="0" w:color="auto"/>
                <w:right w:val="none" w:sz="0" w:space="0" w:color="auto"/>
              </w:divBdr>
              <w:divsChild>
                <w:div w:id="16702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904">
      <w:bodyDiv w:val="1"/>
      <w:marLeft w:val="0"/>
      <w:marRight w:val="0"/>
      <w:marTop w:val="0"/>
      <w:marBottom w:val="0"/>
      <w:divBdr>
        <w:top w:val="none" w:sz="0" w:space="0" w:color="auto"/>
        <w:left w:val="none" w:sz="0" w:space="0" w:color="auto"/>
        <w:bottom w:val="none" w:sz="0" w:space="0" w:color="auto"/>
        <w:right w:val="none" w:sz="0" w:space="0" w:color="auto"/>
      </w:divBdr>
    </w:div>
    <w:div w:id="1181697418">
      <w:bodyDiv w:val="1"/>
      <w:marLeft w:val="0"/>
      <w:marRight w:val="0"/>
      <w:marTop w:val="0"/>
      <w:marBottom w:val="0"/>
      <w:divBdr>
        <w:top w:val="none" w:sz="0" w:space="0" w:color="auto"/>
        <w:left w:val="none" w:sz="0" w:space="0" w:color="auto"/>
        <w:bottom w:val="none" w:sz="0" w:space="0" w:color="auto"/>
        <w:right w:val="none" w:sz="0" w:space="0" w:color="auto"/>
      </w:divBdr>
      <w:divsChild>
        <w:div w:id="1483307302">
          <w:marLeft w:val="0"/>
          <w:marRight w:val="0"/>
          <w:marTop w:val="0"/>
          <w:marBottom w:val="0"/>
          <w:divBdr>
            <w:top w:val="none" w:sz="0" w:space="0" w:color="auto"/>
            <w:left w:val="none" w:sz="0" w:space="0" w:color="auto"/>
            <w:bottom w:val="none" w:sz="0" w:space="0" w:color="auto"/>
            <w:right w:val="none" w:sz="0" w:space="0" w:color="auto"/>
          </w:divBdr>
          <w:divsChild>
            <w:div w:id="1267925505">
              <w:marLeft w:val="0"/>
              <w:marRight w:val="450"/>
              <w:marTop w:val="0"/>
              <w:marBottom w:val="600"/>
              <w:divBdr>
                <w:top w:val="none" w:sz="0" w:space="0" w:color="auto"/>
                <w:left w:val="none" w:sz="0" w:space="0" w:color="auto"/>
                <w:bottom w:val="none" w:sz="0" w:space="0" w:color="auto"/>
                <w:right w:val="none" w:sz="0" w:space="0" w:color="auto"/>
              </w:divBdr>
              <w:divsChild>
                <w:div w:id="391318571">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1412853378">
      <w:bodyDiv w:val="1"/>
      <w:marLeft w:val="0"/>
      <w:marRight w:val="0"/>
      <w:marTop w:val="0"/>
      <w:marBottom w:val="0"/>
      <w:divBdr>
        <w:top w:val="none" w:sz="0" w:space="0" w:color="auto"/>
        <w:left w:val="none" w:sz="0" w:space="0" w:color="auto"/>
        <w:bottom w:val="none" w:sz="0" w:space="0" w:color="auto"/>
        <w:right w:val="none" w:sz="0" w:space="0" w:color="auto"/>
      </w:divBdr>
    </w:div>
    <w:div w:id="1448889135">
      <w:bodyDiv w:val="1"/>
      <w:marLeft w:val="0"/>
      <w:marRight w:val="0"/>
      <w:marTop w:val="0"/>
      <w:marBottom w:val="0"/>
      <w:divBdr>
        <w:top w:val="none" w:sz="0" w:space="0" w:color="auto"/>
        <w:left w:val="none" w:sz="0" w:space="0" w:color="auto"/>
        <w:bottom w:val="none" w:sz="0" w:space="0" w:color="auto"/>
        <w:right w:val="none" w:sz="0" w:space="0" w:color="auto"/>
      </w:divBdr>
      <w:divsChild>
        <w:div w:id="1542354631">
          <w:marLeft w:val="0"/>
          <w:marRight w:val="0"/>
          <w:marTop w:val="0"/>
          <w:marBottom w:val="0"/>
          <w:divBdr>
            <w:top w:val="none" w:sz="0" w:space="0" w:color="auto"/>
            <w:left w:val="none" w:sz="0" w:space="0" w:color="auto"/>
            <w:bottom w:val="none" w:sz="0" w:space="0" w:color="auto"/>
            <w:right w:val="none" w:sz="0" w:space="0" w:color="auto"/>
          </w:divBdr>
        </w:div>
      </w:divsChild>
    </w:div>
    <w:div w:id="1450200784">
      <w:bodyDiv w:val="1"/>
      <w:marLeft w:val="0"/>
      <w:marRight w:val="0"/>
      <w:marTop w:val="0"/>
      <w:marBottom w:val="0"/>
      <w:divBdr>
        <w:top w:val="none" w:sz="0" w:space="0" w:color="auto"/>
        <w:left w:val="none" w:sz="0" w:space="0" w:color="auto"/>
        <w:bottom w:val="none" w:sz="0" w:space="0" w:color="auto"/>
        <w:right w:val="none" w:sz="0" w:space="0" w:color="auto"/>
      </w:divBdr>
    </w:div>
    <w:div w:id="1592860728">
      <w:bodyDiv w:val="1"/>
      <w:marLeft w:val="0"/>
      <w:marRight w:val="0"/>
      <w:marTop w:val="0"/>
      <w:marBottom w:val="0"/>
      <w:divBdr>
        <w:top w:val="none" w:sz="0" w:space="0" w:color="auto"/>
        <w:left w:val="none" w:sz="0" w:space="0" w:color="auto"/>
        <w:bottom w:val="none" w:sz="0" w:space="0" w:color="auto"/>
        <w:right w:val="none" w:sz="0" w:space="0" w:color="auto"/>
      </w:divBdr>
    </w:div>
    <w:div w:id="1593582709">
      <w:bodyDiv w:val="1"/>
      <w:marLeft w:val="0"/>
      <w:marRight w:val="0"/>
      <w:marTop w:val="0"/>
      <w:marBottom w:val="0"/>
      <w:divBdr>
        <w:top w:val="none" w:sz="0" w:space="0" w:color="auto"/>
        <w:left w:val="none" w:sz="0" w:space="0" w:color="auto"/>
        <w:bottom w:val="none" w:sz="0" w:space="0" w:color="auto"/>
        <w:right w:val="none" w:sz="0" w:space="0" w:color="auto"/>
      </w:divBdr>
    </w:div>
    <w:div w:id="1601176876">
      <w:bodyDiv w:val="1"/>
      <w:marLeft w:val="0"/>
      <w:marRight w:val="0"/>
      <w:marTop w:val="0"/>
      <w:marBottom w:val="0"/>
      <w:divBdr>
        <w:top w:val="none" w:sz="0" w:space="0" w:color="auto"/>
        <w:left w:val="none" w:sz="0" w:space="0" w:color="auto"/>
        <w:bottom w:val="none" w:sz="0" w:space="0" w:color="auto"/>
        <w:right w:val="none" w:sz="0" w:space="0" w:color="auto"/>
      </w:divBdr>
      <w:divsChild>
        <w:div w:id="1657031047">
          <w:marLeft w:val="0"/>
          <w:marRight w:val="0"/>
          <w:marTop w:val="0"/>
          <w:marBottom w:val="0"/>
          <w:divBdr>
            <w:top w:val="none" w:sz="0" w:space="0" w:color="auto"/>
            <w:left w:val="none" w:sz="0" w:space="0" w:color="auto"/>
            <w:bottom w:val="none" w:sz="0" w:space="0" w:color="auto"/>
            <w:right w:val="none" w:sz="0" w:space="0" w:color="auto"/>
          </w:divBdr>
          <w:divsChild>
            <w:div w:id="902985102">
              <w:marLeft w:val="0"/>
              <w:marRight w:val="0"/>
              <w:marTop w:val="0"/>
              <w:marBottom w:val="0"/>
              <w:divBdr>
                <w:top w:val="none" w:sz="0" w:space="0" w:color="auto"/>
                <w:left w:val="none" w:sz="0" w:space="0" w:color="auto"/>
                <w:bottom w:val="none" w:sz="0" w:space="0" w:color="auto"/>
                <w:right w:val="none" w:sz="0" w:space="0" w:color="auto"/>
              </w:divBdr>
              <w:divsChild>
                <w:div w:id="1573201687">
                  <w:marLeft w:val="0"/>
                  <w:marRight w:val="0"/>
                  <w:marTop w:val="0"/>
                  <w:marBottom w:val="0"/>
                  <w:divBdr>
                    <w:top w:val="none" w:sz="0" w:space="0" w:color="auto"/>
                    <w:left w:val="none" w:sz="0" w:space="0" w:color="auto"/>
                    <w:bottom w:val="none" w:sz="0" w:space="0" w:color="auto"/>
                    <w:right w:val="none" w:sz="0" w:space="0" w:color="auto"/>
                  </w:divBdr>
                  <w:divsChild>
                    <w:div w:id="2065255919">
                      <w:marLeft w:val="0"/>
                      <w:marRight w:val="0"/>
                      <w:marTop w:val="0"/>
                      <w:marBottom w:val="0"/>
                      <w:divBdr>
                        <w:top w:val="none" w:sz="0" w:space="0" w:color="auto"/>
                        <w:left w:val="none" w:sz="0" w:space="0" w:color="auto"/>
                        <w:bottom w:val="none" w:sz="0" w:space="0" w:color="auto"/>
                        <w:right w:val="none" w:sz="0" w:space="0" w:color="auto"/>
                      </w:divBdr>
                      <w:divsChild>
                        <w:div w:id="2026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6">
      <w:bodyDiv w:val="1"/>
      <w:marLeft w:val="0"/>
      <w:marRight w:val="0"/>
      <w:marTop w:val="0"/>
      <w:marBottom w:val="0"/>
      <w:divBdr>
        <w:top w:val="none" w:sz="0" w:space="0" w:color="auto"/>
        <w:left w:val="none" w:sz="0" w:space="0" w:color="auto"/>
        <w:bottom w:val="none" w:sz="0" w:space="0" w:color="auto"/>
        <w:right w:val="none" w:sz="0" w:space="0" w:color="auto"/>
      </w:divBdr>
      <w:divsChild>
        <w:div w:id="718669547">
          <w:marLeft w:val="0"/>
          <w:marRight w:val="0"/>
          <w:marTop w:val="0"/>
          <w:marBottom w:val="0"/>
          <w:divBdr>
            <w:top w:val="none" w:sz="0" w:space="0" w:color="auto"/>
            <w:left w:val="none" w:sz="0" w:space="0" w:color="auto"/>
            <w:bottom w:val="none" w:sz="0" w:space="0" w:color="auto"/>
            <w:right w:val="none" w:sz="0" w:space="0" w:color="auto"/>
          </w:divBdr>
        </w:div>
      </w:divsChild>
    </w:div>
    <w:div w:id="1634827183">
      <w:bodyDiv w:val="1"/>
      <w:marLeft w:val="0"/>
      <w:marRight w:val="0"/>
      <w:marTop w:val="0"/>
      <w:marBottom w:val="0"/>
      <w:divBdr>
        <w:top w:val="none" w:sz="0" w:space="0" w:color="auto"/>
        <w:left w:val="none" w:sz="0" w:space="0" w:color="auto"/>
        <w:bottom w:val="none" w:sz="0" w:space="0" w:color="auto"/>
        <w:right w:val="none" w:sz="0" w:space="0" w:color="auto"/>
      </w:divBdr>
      <w:divsChild>
        <w:div w:id="1741095111">
          <w:marLeft w:val="0"/>
          <w:marRight w:val="0"/>
          <w:marTop w:val="0"/>
          <w:marBottom w:val="0"/>
          <w:divBdr>
            <w:top w:val="none" w:sz="0" w:space="0" w:color="auto"/>
            <w:left w:val="none" w:sz="0" w:space="0" w:color="auto"/>
            <w:bottom w:val="none" w:sz="0" w:space="0" w:color="auto"/>
            <w:right w:val="none" w:sz="0" w:space="0" w:color="auto"/>
          </w:divBdr>
          <w:divsChild>
            <w:div w:id="1544365718">
              <w:marLeft w:val="0"/>
              <w:marRight w:val="0"/>
              <w:marTop w:val="0"/>
              <w:marBottom w:val="0"/>
              <w:divBdr>
                <w:top w:val="none" w:sz="0" w:space="0" w:color="auto"/>
                <w:left w:val="none" w:sz="0" w:space="0" w:color="auto"/>
                <w:bottom w:val="none" w:sz="0" w:space="0" w:color="auto"/>
                <w:right w:val="none" w:sz="0" w:space="0" w:color="auto"/>
              </w:divBdr>
              <w:divsChild>
                <w:div w:id="326590810">
                  <w:marLeft w:val="0"/>
                  <w:marRight w:val="0"/>
                  <w:marTop w:val="0"/>
                  <w:marBottom w:val="0"/>
                  <w:divBdr>
                    <w:top w:val="none" w:sz="0" w:space="0" w:color="auto"/>
                    <w:left w:val="none" w:sz="0" w:space="0" w:color="auto"/>
                    <w:bottom w:val="none" w:sz="0" w:space="0" w:color="auto"/>
                    <w:right w:val="none" w:sz="0" w:space="0" w:color="auto"/>
                  </w:divBdr>
                  <w:divsChild>
                    <w:div w:id="1855025721">
                      <w:marLeft w:val="0"/>
                      <w:marRight w:val="0"/>
                      <w:marTop w:val="0"/>
                      <w:marBottom w:val="0"/>
                      <w:divBdr>
                        <w:top w:val="none" w:sz="0" w:space="0" w:color="auto"/>
                        <w:left w:val="none" w:sz="0" w:space="0" w:color="auto"/>
                        <w:bottom w:val="none" w:sz="0" w:space="0" w:color="auto"/>
                        <w:right w:val="none" w:sz="0" w:space="0" w:color="auto"/>
                      </w:divBdr>
                      <w:divsChild>
                        <w:div w:id="157692758">
                          <w:marLeft w:val="0"/>
                          <w:marRight w:val="0"/>
                          <w:marTop w:val="0"/>
                          <w:marBottom w:val="0"/>
                          <w:divBdr>
                            <w:top w:val="none" w:sz="0" w:space="0" w:color="auto"/>
                            <w:left w:val="none" w:sz="0" w:space="0" w:color="auto"/>
                            <w:bottom w:val="none" w:sz="0" w:space="0" w:color="auto"/>
                            <w:right w:val="none" w:sz="0" w:space="0" w:color="auto"/>
                          </w:divBdr>
                          <w:divsChild>
                            <w:div w:id="1177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7306">
      <w:bodyDiv w:val="1"/>
      <w:marLeft w:val="0"/>
      <w:marRight w:val="0"/>
      <w:marTop w:val="0"/>
      <w:marBottom w:val="0"/>
      <w:divBdr>
        <w:top w:val="none" w:sz="0" w:space="0" w:color="auto"/>
        <w:left w:val="none" w:sz="0" w:space="0" w:color="auto"/>
        <w:bottom w:val="none" w:sz="0" w:space="0" w:color="auto"/>
        <w:right w:val="none" w:sz="0" w:space="0" w:color="auto"/>
      </w:divBdr>
      <w:divsChild>
        <w:div w:id="607349317">
          <w:marLeft w:val="0"/>
          <w:marRight w:val="0"/>
          <w:marTop w:val="0"/>
          <w:marBottom w:val="0"/>
          <w:divBdr>
            <w:top w:val="none" w:sz="0" w:space="0" w:color="auto"/>
            <w:left w:val="none" w:sz="0" w:space="0" w:color="auto"/>
            <w:bottom w:val="none" w:sz="0" w:space="0" w:color="auto"/>
            <w:right w:val="none" w:sz="0" w:space="0" w:color="auto"/>
          </w:divBdr>
          <w:divsChild>
            <w:div w:id="1975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598">
      <w:bodyDiv w:val="1"/>
      <w:marLeft w:val="0"/>
      <w:marRight w:val="0"/>
      <w:marTop w:val="0"/>
      <w:marBottom w:val="0"/>
      <w:divBdr>
        <w:top w:val="none" w:sz="0" w:space="0" w:color="auto"/>
        <w:left w:val="none" w:sz="0" w:space="0" w:color="auto"/>
        <w:bottom w:val="none" w:sz="0" w:space="0" w:color="auto"/>
        <w:right w:val="none" w:sz="0" w:space="0" w:color="auto"/>
      </w:divBdr>
    </w:div>
    <w:div w:id="2099783864">
      <w:bodyDiv w:val="1"/>
      <w:marLeft w:val="0"/>
      <w:marRight w:val="0"/>
      <w:marTop w:val="0"/>
      <w:marBottom w:val="0"/>
      <w:divBdr>
        <w:top w:val="none" w:sz="0" w:space="0" w:color="auto"/>
        <w:left w:val="none" w:sz="0" w:space="0" w:color="auto"/>
        <w:bottom w:val="none" w:sz="0" w:space="0" w:color="auto"/>
        <w:right w:val="none" w:sz="0" w:space="0" w:color="auto"/>
      </w:divBdr>
      <w:divsChild>
        <w:div w:id="574973542">
          <w:marLeft w:val="0"/>
          <w:marRight w:val="0"/>
          <w:marTop w:val="0"/>
          <w:marBottom w:val="0"/>
          <w:divBdr>
            <w:top w:val="none" w:sz="0" w:space="0" w:color="auto"/>
            <w:left w:val="none" w:sz="0" w:space="0" w:color="auto"/>
            <w:bottom w:val="none" w:sz="0" w:space="0" w:color="auto"/>
            <w:right w:val="none" w:sz="0" w:space="0" w:color="auto"/>
          </w:divBdr>
          <w:divsChild>
            <w:div w:id="1678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le.baines@bradford.gov.uk" TargetMode="External"/><Relationship Id="rId18" Type="http://schemas.openxmlformats.org/officeDocument/2006/relationships/hyperlink" Target="https://www.gov.uk/guidance/pe-and-sport-premium-for-primary-sch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chool.governor@bradford.gov.uk" TargetMode="External"/><Relationship Id="rId7" Type="http://schemas.openxmlformats.org/officeDocument/2006/relationships/footnotes" Target="footnotes.xml"/><Relationship Id="rId12" Type="http://schemas.openxmlformats.org/officeDocument/2006/relationships/hyperlink" Target="http://www.skills4bradford.co.uk/" TargetMode="External"/><Relationship Id="rId17" Type="http://schemas.openxmlformats.org/officeDocument/2006/relationships/hyperlink" Target="https://www.gov.uk/government/publications/amanda-spielman-letter-to-the-public-accounts-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news/chief-inspector-sets-out-vision-for-new-education-inspection-framework" TargetMode="External"/><Relationship Id="rId20" Type="http://schemas.openxmlformats.org/officeDocument/2006/relationships/hyperlink" Target="https://www.booktrust.org.uk/what-we-do/programmes-and-campaigns/school-library-p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4bradford.co.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chool.governor@bradford.gov.uk" TargetMode="External"/><Relationship Id="rId23" Type="http://schemas.openxmlformats.org/officeDocument/2006/relationships/footer" Target="footer1.xml"/><Relationship Id="rId10" Type="http://schemas.openxmlformats.org/officeDocument/2006/relationships/image" Target="http://intranet.bradford.gov.uk/docs/Documents/CBMDC-colour-RGB.jpg" TargetMode="External"/><Relationship Id="rId19" Type="http://schemas.openxmlformats.org/officeDocument/2006/relationships/hyperlink" Target="https://teaching.blog.gov.uk/category/pe-and-sport-premiu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school.governor@bradford.gov.uk"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E6F0-ECB8-4E74-88C2-36313416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4075</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briefing notes - spring term 2000</vt:lpstr>
    </vt:vector>
  </TitlesOfParts>
  <Company>CBMDC</Company>
  <LinksUpToDate>false</LinksUpToDate>
  <CharactersWithSpaces>26959</CharactersWithSpaces>
  <SharedDoc>false</SharedDoc>
  <HLinks>
    <vt:vector size="54" baseType="variant">
      <vt:variant>
        <vt:i4>7143480</vt:i4>
      </vt:variant>
      <vt:variant>
        <vt:i4>21</vt:i4>
      </vt:variant>
      <vt:variant>
        <vt:i4>0</vt:i4>
      </vt:variant>
      <vt:variant>
        <vt:i4>5</vt:i4>
      </vt:variant>
      <vt:variant>
        <vt:lpwstr>https://www.gov.uk/guidance/what-academies-free-schools-and-colleges-should-publish-online</vt:lpwstr>
      </vt:variant>
      <vt:variant>
        <vt:lpwstr/>
      </vt:variant>
      <vt:variant>
        <vt:i4>4063290</vt:i4>
      </vt:variant>
      <vt:variant>
        <vt:i4>18</vt:i4>
      </vt:variant>
      <vt:variant>
        <vt:i4>0</vt:i4>
      </vt:variant>
      <vt:variant>
        <vt:i4>5</vt:i4>
      </vt:variant>
      <vt:variant>
        <vt:lpwstr>https://www.gov.uk/guidance/what-maintained-schools-must-publish-online</vt:lpwstr>
      </vt:variant>
      <vt:variant>
        <vt:lpwstr/>
      </vt:variant>
      <vt:variant>
        <vt:i4>5767190</vt:i4>
      </vt:variant>
      <vt:variant>
        <vt:i4>15</vt:i4>
      </vt:variant>
      <vt:variant>
        <vt:i4>0</vt:i4>
      </vt:variant>
      <vt:variant>
        <vt:i4>5</vt:i4>
      </vt:variant>
      <vt:variant>
        <vt:lpwstr>https://www.gov.uk/government/publications/crown-commercial-service-newsletter-for-schools-and-academies</vt:lpwstr>
      </vt:variant>
      <vt:variant>
        <vt:lpwstr/>
      </vt:variant>
      <vt:variant>
        <vt:i4>2097154</vt:i4>
      </vt:variant>
      <vt:variant>
        <vt:i4>12</vt:i4>
      </vt:variant>
      <vt:variant>
        <vt:i4>0</vt:i4>
      </vt:variant>
      <vt:variant>
        <vt:i4>5</vt:i4>
      </vt:variant>
      <vt:variant>
        <vt:lpwstr>mailto:School.governor@bradfrod.gov.uk</vt:lpwstr>
      </vt:variant>
      <vt:variant>
        <vt:lpwstr/>
      </vt:variant>
      <vt:variant>
        <vt:i4>3997727</vt:i4>
      </vt:variant>
      <vt:variant>
        <vt:i4>9</vt:i4>
      </vt:variant>
      <vt:variant>
        <vt:i4>0</vt:i4>
      </vt:variant>
      <vt:variant>
        <vt:i4>5</vt:i4>
      </vt:variant>
      <vt:variant>
        <vt:lpwstr>mailto:school.governor@bradford.gov.uk</vt:lpwstr>
      </vt:variant>
      <vt:variant>
        <vt:lpwstr/>
      </vt:variant>
      <vt:variant>
        <vt:i4>3997727</vt:i4>
      </vt:variant>
      <vt:variant>
        <vt:i4>6</vt:i4>
      </vt:variant>
      <vt:variant>
        <vt:i4>0</vt:i4>
      </vt:variant>
      <vt:variant>
        <vt:i4>5</vt:i4>
      </vt:variant>
      <vt:variant>
        <vt:lpwstr>mailto:school.governor@bradford.gov.uk</vt:lpwstr>
      </vt:variant>
      <vt:variant>
        <vt:lpwstr/>
      </vt:variant>
      <vt:variant>
        <vt:i4>3997727</vt:i4>
      </vt:variant>
      <vt:variant>
        <vt:i4>3</vt:i4>
      </vt:variant>
      <vt:variant>
        <vt:i4>0</vt:i4>
      </vt:variant>
      <vt:variant>
        <vt:i4>5</vt:i4>
      </vt:variant>
      <vt:variant>
        <vt:lpwstr>mailto:school.governor@bradford.gov.uk</vt:lpwstr>
      </vt:variant>
      <vt:variant>
        <vt:lpwstr/>
      </vt:variant>
      <vt:variant>
        <vt:i4>4915244</vt:i4>
      </vt:variant>
      <vt:variant>
        <vt:i4>0</vt:i4>
      </vt:variant>
      <vt:variant>
        <vt:i4>0</vt:i4>
      </vt:variant>
      <vt:variant>
        <vt:i4>5</vt:i4>
      </vt:variant>
      <vt:variant>
        <vt:lpwstr>mailto:school.governor@educationbradford.com</vt:lpwstr>
      </vt:variant>
      <vt:variant>
        <vt:lpwstr/>
      </vt:variant>
      <vt:variant>
        <vt:i4>2228275</vt:i4>
      </vt:variant>
      <vt:variant>
        <vt:i4>-1</vt:i4>
      </vt:variant>
      <vt:variant>
        <vt:i4>1032</vt:i4>
      </vt:variant>
      <vt:variant>
        <vt:i4>1</vt:i4>
      </vt:variant>
      <vt:variant>
        <vt:lpwstr>http://intranet.bradford.gov.uk/docs/Documents/CBMDC-colour-RGB.jpg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notes - spring term 2000</dc:title>
  <dc:creator>Jean Jordan</dc:creator>
  <cp:lastModifiedBy>Evelyn Haigh</cp:lastModifiedBy>
  <cp:revision>5</cp:revision>
  <cp:lastPrinted>2018-10-05T15:03:00Z</cp:lastPrinted>
  <dcterms:created xsi:type="dcterms:W3CDTF">2018-11-01T14:19:00Z</dcterms:created>
  <dcterms:modified xsi:type="dcterms:W3CDTF">2018-11-02T16:07:00Z</dcterms:modified>
</cp:coreProperties>
</file>