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688" w:rsidRPr="00402BA0" w:rsidRDefault="00196076" w:rsidP="00402BA0">
      <w:pPr>
        <w:jc w:val="center"/>
        <w:rPr>
          <w:rFonts w:ascii="Arial" w:hAnsi="Arial" w:cs="Arial"/>
          <w:b/>
          <w:bCs/>
          <w:sz w:val="28"/>
          <w:szCs w:val="28"/>
          <w:u w:val="single"/>
        </w:rPr>
      </w:pPr>
      <w:r w:rsidRPr="00402BA0">
        <w:rPr>
          <w:noProof/>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20.05pt;margin-top:-59.3pt;width:123.6pt;height:135.8pt;z-index:2">
            <v:imagedata r:id="rId5" o:title=""/>
            <w10:wrap type="square"/>
          </v:shape>
        </w:pict>
      </w:r>
      <w:r w:rsidRPr="00402BA0">
        <w:rPr>
          <w:noProof/>
          <w:sz w:val="28"/>
          <w:szCs w:val="28"/>
          <w:lang w:eastAsia="en-GB"/>
        </w:rPr>
        <w:pict>
          <v:shape id="_x0000_s1027" type="#_x0000_t75" style="position:absolute;left:0;text-align:left;margin-left:-32.65pt;margin-top:-45.05pt;width:78.75pt;height:94.1pt;z-index:1">
            <v:imagedata r:id="rId6" o:title=""/>
            <w10:wrap type="square"/>
          </v:shape>
        </w:pict>
      </w:r>
      <w:r w:rsidR="00405688" w:rsidRPr="00402BA0">
        <w:rPr>
          <w:rFonts w:ascii="Arial" w:hAnsi="Arial" w:cs="Arial"/>
          <w:b/>
          <w:bCs/>
          <w:sz w:val="28"/>
          <w:szCs w:val="28"/>
          <w:u w:val="single"/>
        </w:rPr>
        <w:t>Hearing</w:t>
      </w:r>
    </w:p>
    <w:p w:rsidR="00405688" w:rsidRPr="00BC3FA6" w:rsidRDefault="00405688" w:rsidP="00526E05">
      <w:pPr>
        <w:rPr>
          <w:rFonts w:ascii="Arial" w:hAnsi="Arial" w:cs="Arial"/>
        </w:rPr>
      </w:pPr>
      <w:r w:rsidRPr="00BC3FA6">
        <w:rPr>
          <w:rFonts w:ascii="Arial" w:hAnsi="Arial" w:cs="Arial"/>
        </w:rPr>
        <w:t>Although these children may do well in a hearing test children with motor difficulties will have problems with some or all of the following:</w:t>
      </w:r>
    </w:p>
    <w:p w:rsidR="00AE3D7F" w:rsidRPr="00AE3D7F" w:rsidRDefault="00196076" w:rsidP="00526E05">
      <w:pPr>
        <w:pStyle w:val="NormalWeb1"/>
        <w:numPr>
          <w:ilvl w:val="0"/>
          <w:numId w:val="2"/>
        </w:numPr>
        <w:shd w:val="clear" w:color="auto" w:fill="FFFFFF"/>
        <w:spacing w:line="270" w:lineRule="atLeast"/>
        <w:jc w:val="left"/>
        <w:rPr>
          <w:rFonts w:ascii="Arial" w:hAnsi="Arial" w:cs="Arial"/>
          <w:sz w:val="22"/>
          <w:szCs w:val="22"/>
        </w:rPr>
      </w:pPr>
      <w:r w:rsidRPr="00196076">
        <w:rPr>
          <w:rFonts w:ascii="Arial" w:hAnsi="Arial" w:cs="Arial"/>
          <w:b/>
          <w:i/>
          <w:noProof/>
        </w:rPr>
        <w:pict>
          <v:shape id="_x0000_s1030" type="#_x0000_t75" style="position:absolute;left:0;text-align:left;margin-left:-32.65pt;margin-top:37.6pt;width:78pt;height:78pt;z-index:5">
            <v:imagedata r:id="rId7" o:title=""/>
            <w10:wrap type="square"/>
          </v:shape>
        </w:pict>
      </w:r>
      <w:r w:rsidR="002C5992" w:rsidRPr="0059112C">
        <w:rPr>
          <w:rFonts w:ascii="Arial" w:hAnsi="Arial" w:cs="Arial"/>
          <w:b/>
          <w:i/>
          <w:sz w:val="22"/>
          <w:szCs w:val="22"/>
        </w:rPr>
        <w:t>A</w:t>
      </w:r>
      <w:r w:rsidR="00405688" w:rsidRPr="0059112C">
        <w:rPr>
          <w:rFonts w:ascii="Arial" w:hAnsi="Arial" w:cs="Arial"/>
          <w:b/>
          <w:i/>
          <w:sz w:val="22"/>
          <w:szCs w:val="22"/>
        </w:rPr>
        <w:t>uditory discrimination</w:t>
      </w:r>
      <w:r w:rsidR="002C5992" w:rsidRPr="00AE3D7F">
        <w:rPr>
          <w:rFonts w:ascii="Arial" w:hAnsi="Arial" w:cs="Arial"/>
          <w:sz w:val="22"/>
          <w:szCs w:val="22"/>
        </w:rPr>
        <w:t xml:space="preserve"> – </w:t>
      </w:r>
      <w:r w:rsidR="00AE3D7F">
        <w:rPr>
          <w:rFonts w:ascii="Arial" w:hAnsi="Arial" w:cs="Arial"/>
          <w:sz w:val="22"/>
          <w:szCs w:val="22"/>
        </w:rPr>
        <w:t>children may be unable to recognise everyday sounds</w:t>
      </w:r>
      <w:r w:rsidR="00526E05">
        <w:rPr>
          <w:rFonts w:ascii="Arial" w:hAnsi="Arial" w:cs="Arial"/>
          <w:sz w:val="22"/>
          <w:szCs w:val="22"/>
        </w:rPr>
        <w:t xml:space="preserve">. They may find it hard </w:t>
      </w:r>
      <w:r w:rsidR="002C5992" w:rsidRPr="00AE3D7F">
        <w:rPr>
          <w:rFonts w:ascii="Arial" w:hAnsi="Arial" w:cs="Arial"/>
          <w:sz w:val="22"/>
          <w:szCs w:val="22"/>
        </w:rPr>
        <w:t>to discriminate between sounds they hear and where they occur in a word e.g. what is the first/end sound in ‘cat’.</w:t>
      </w:r>
      <w:r w:rsidR="00AE3D7F" w:rsidRPr="00AE3D7F">
        <w:rPr>
          <w:rFonts w:ascii="Arial" w:hAnsi="Arial" w:cs="Arial"/>
          <w:sz w:val="22"/>
          <w:szCs w:val="22"/>
        </w:rPr>
        <w:t xml:space="preserve"> Children </w:t>
      </w:r>
      <w:r w:rsidR="00526E05">
        <w:rPr>
          <w:rFonts w:ascii="Arial" w:hAnsi="Arial" w:cs="Arial"/>
          <w:sz w:val="22"/>
          <w:szCs w:val="22"/>
        </w:rPr>
        <w:t xml:space="preserve">who struggle </w:t>
      </w:r>
      <w:r w:rsidR="00AE3D7F" w:rsidRPr="00AE3D7F">
        <w:rPr>
          <w:rFonts w:ascii="Arial" w:hAnsi="Arial" w:cs="Arial"/>
          <w:sz w:val="22"/>
          <w:szCs w:val="22"/>
        </w:rPr>
        <w:t xml:space="preserve">with </w:t>
      </w:r>
      <w:r w:rsidR="00AE3D7F" w:rsidRPr="00AE3D7F">
        <w:rPr>
          <w:rStyle w:val="yellowfade"/>
          <w:rFonts w:ascii="Arial" w:hAnsi="Arial" w:cs="Arial"/>
          <w:sz w:val="22"/>
          <w:szCs w:val="22"/>
        </w:rPr>
        <w:t>auditory</w:t>
      </w:r>
      <w:r w:rsidR="00526E05">
        <w:rPr>
          <w:rFonts w:ascii="Arial" w:hAnsi="Arial" w:cs="Arial"/>
          <w:sz w:val="22"/>
          <w:szCs w:val="22"/>
        </w:rPr>
        <w:t xml:space="preserve"> discrimination</w:t>
      </w:r>
      <w:r w:rsidR="00AE3D7F" w:rsidRPr="00AE3D7F">
        <w:rPr>
          <w:rFonts w:ascii="Arial" w:hAnsi="Arial" w:cs="Arial"/>
          <w:sz w:val="22"/>
          <w:szCs w:val="22"/>
        </w:rPr>
        <w:t xml:space="preserve"> often fall behind in school, particularly in reading and spelling, because they lack the phonological awareness needed to make relationships between sounds and the symbols that represent them.</w:t>
      </w:r>
      <w:r w:rsidR="00AE3D7F">
        <w:rPr>
          <w:rFonts w:ascii="Arial" w:hAnsi="Arial" w:cs="Arial"/>
          <w:sz w:val="22"/>
          <w:szCs w:val="22"/>
        </w:rPr>
        <w:t xml:space="preserve"> </w:t>
      </w:r>
      <w:r w:rsidR="00AE3D7F" w:rsidRPr="00AE3D7F">
        <w:rPr>
          <w:rFonts w:ascii="Arial" w:hAnsi="Arial" w:cs="Arial"/>
          <w:sz w:val="22"/>
          <w:szCs w:val="22"/>
        </w:rPr>
        <w:t>This can make it very difficult for them to learn to read with a synthetic phonics approach.</w:t>
      </w:r>
    </w:p>
    <w:p w:rsidR="00405688" w:rsidRPr="00BC3FA6" w:rsidRDefault="002C5992" w:rsidP="00526E05">
      <w:pPr>
        <w:numPr>
          <w:ilvl w:val="0"/>
          <w:numId w:val="1"/>
        </w:numPr>
        <w:tabs>
          <w:tab w:val="clear" w:pos="720"/>
          <w:tab w:val="num" w:pos="142"/>
        </w:tabs>
        <w:rPr>
          <w:rFonts w:ascii="Arial" w:hAnsi="Arial" w:cs="Arial"/>
        </w:rPr>
      </w:pPr>
      <w:r w:rsidRPr="0059112C">
        <w:rPr>
          <w:rFonts w:ascii="Arial" w:hAnsi="Arial" w:cs="Arial"/>
          <w:b/>
          <w:i/>
        </w:rPr>
        <w:t>R</w:t>
      </w:r>
      <w:r w:rsidR="00405688" w:rsidRPr="0059112C">
        <w:rPr>
          <w:rFonts w:ascii="Arial" w:hAnsi="Arial" w:cs="Arial"/>
          <w:b/>
          <w:i/>
        </w:rPr>
        <w:t>hythm</w:t>
      </w:r>
      <w:r>
        <w:rPr>
          <w:rFonts w:ascii="Arial" w:hAnsi="Arial" w:cs="Arial"/>
        </w:rPr>
        <w:t xml:space="preserve"> </w:t>
      </w:r>
      <w:proofErr w:type="gramStart"/>
      <w:r>
        <w:rPr>
          <w:rFonts w:ascii="Arial" w:hAnsi="Arial" w:cs="Arial"/>
        </w:rPr>
        <w:t xml:space="preserve">- </w:t>
      </w:r>
      <w:r w:rsidR="00405688" w:rsidRPr="00BC3FA6">
        <w:rPr>
          <w:rFonts w:ascii="Arial" w:hAnsi="Arial" w:cs="Arial"/>
        </w:rPr>
        <w:t xml:space="preserve"> </w:t>
      </w:r>
      <w:r>
        <w:rPr>
          <w:rFonts w:ascii="Arial" w:hAnsi="Arial" w:cs="Arial"/>
        </w:rPr>
        <w:t>this</w:t>
      </w:r>
      <w:proofErr w:type="gramEnd"/>
      <w:r>
        <w:rPr>
          <w:rFonts w:ascii="Arial" w:hAnsi="Arial" w:cs="Arial"/>
        </w:rPr>
        <w:t xml:space="preserve"> is the ability</w:t>
      </w:r>
      <w:r w:rsidR="00875463">
        <w:rPr>
          <w:rFonts w:ascii="Arial" w:hAnsi="Arial" w:cs="Arial"/>
        </w:rPr>
        <w:t xml:space="preserve"> to hear and repeat patterns in sounds.</w:t>
      </w:r>
      <w:r w:rsidR="00AE3D7F">
        <w:rPr>
          <w:rFonts w:ascii="Arial" w:hAnsi="Arial" w:cs="Arial"/>
        </w:rPr>
        <w:t xml:space="preserve"> They will struggle to recognise and to repeat a sequence of sounds – copy a tapped pattern – tap out the syllables in names and words.</w:t>
      </w:r>
    </w:p>
    <w:p w:rsidR="00875463" w:rsidRPr="00875463" w:rsidRDefault="00875463" w:rsidP="00526E05">
      <w:pPr>
        <w:numPr>
          <w:ilvl w:val="0"/>
          <w:numId w:val="1"/>
        </w:numPr>
        <w:rPr>
          <w:rFonts w:ascii="Arial" w:hAnsi="Arial" w:cs="Arial"/>
        </w:rPr>
      </w:pPr>
      <w:r w:rsidRPr="0059112C">
        <w:rPr>
          <w:rFonts w:ascii="Arial" w:hAnsi="Arial" w:cs="Arial"/>
          <w:b/>
          <w:i/>
        </w:rPr>
        <w:t>A</w:t>
      </w:r>
      <w:r w:rsidR="00405688" w:rsidRPr="0059112C">
        <w:rPr>
          <w:rFonts w:ascii="Arial" w:hAnsi="Arial" w:cs="Arial"/>
          <w:b/>
          <w:i/>
        </w:rPr>
        <w:t xml:space="preserve">uditory </w:t>
      </w:r>
      <w:r w:rsidR="002C5992" w:rsidRPr="0059112C">
        <w:rPr>
          <w:rFonts w:ascii="Arial" w:hAnsi="Arial" w:cs="Arial"/>
          <w:b/>
          <w:i/>
        </w:rPr>
        <w:t xml:space="preserve">and working </w:t>
      </w:r>
      <w:r w:rsidR="00405688" w:rsidRPr="0059112C">
        <w:rPr>
          <w:rFonts w:ascii="Arial" w:hAnsi="Arial" w:cs="Arial"/>
          <w:b/>
          <w:i/>
        </w:rPr>
        <w:t>memory</w:t>
      </w:r>
      <w:r w:rsidRPr="00875463">
        <w:rPr>
          <w:rFonts w:ascii="Arial" w:hAnsi="Arial" w:cs="Arial"/>
        </w:rPr>
        <w:t xml:space="preserve"> – this is the ability to analysis, process and recall oral information. Children with this difficulty find it hard to follow what is being said around them. Children with working memory difficulties find it hard to follow oral informatio</w:t>
      </w:r>
      <w:r>
        <w:rPr>
          <w:rFonts w:ascii="Arial" w:hAnsi="Arial" w:cs="Arial"/>
        </w:rPr>
        <w:t>n and to hold information in their</w:t>
      </w:r>
      <w:r w:rsidRPr="00875463">
        <w:rPr>
          <w:rFonts w:ascii="Arial" w:hAnsi="Arial" w:cs="Arial"/>
        </w:rPr>
        <w:t xml:space="preserve"> head long enough to do something with it. </w:t>
      </w:r>
      <w:r>
        <w:rPr>
          <w:rFonts w:ascii="Arial" w:hAnsi="Arial" w:cs="Arial"/>
        </w:rPr>
        <w:t>Some</w:t>
      </w:r>
      <w:r w:rsidRPr="00875463">
        <w:rPr>
          <w:rFonts w:ascii="Arial" w:hAnsi="Arial" w:cs="Arial"/>
        </w:rPr>
        <w:t xml:space="preserve"> will lose crucial information needed to complete</w:t>
      </w:r>
      <w:r>
        <w:rPr>
          <w:rFonts w:ascii="Arial" w:hAnsi="Arial" w:cs="Arial"/>
        </w:rPr>
        <w:t xml:space="preserve"> a task. It may also affect their</w:t>
      </w:r>
      <w:r w:rsidRPr="00875463">
        <w:rPr>
          <w:rFonts w:ascii="Arial" w:hAnsi="Arial" w:cs="Arial"/>
        </w:rPr>
        <w:t xml:space="preserve"> writing as </w:t>
      </w:r>
      <w:r>
        <w:rPr>
          <w:rFonts w:ascii="Arial" w:hAnsi="Arial" w:cs="Arial"/>
        </w:rPr>
        <w:t>t</w:t>
      </w:r>
      <w:r w:rsidRPr="00875463">
        <w:rPr>
          <w:rFonts w:ascii="Arial" w:hAnsi="Arial" w:cs="Arial"/>
        </w:rPr>
        <w:t>he</w:t>
      </w:r>
      <w:r>
        <w:rPr>
          <w:rFonts w:ascii="Arial" w:hAnsi="Arial" w:cs="Arial"/>
        </w:rPr>
        <w:t>y</w:t>
      </w:r>
      <w:r w:rsidRPr="00875463">
        <w:rPr>
          <w:rFonts w:ascii="Arial" w:hAnsi="Arial" w:cs="Arial"/>
        </w:rPr>
        <w:t xml:space="preserve"> will be unable to hold an overview of a piece of work while attending to the details. </w:t>
      </w:r>
      <w:r>
        <w:rPr>
          <w:rFonts w:ascii="Arial" w:hAnsi="Arial" w:cs="Arial"/>
        </w:rPr>
        <w:t>They may</w:t>
      </w:r>
      <w:r w:rsidRPr="00875463">
        <w:rPr>
          <w:rFonts w:ascii="Arial" w:hAnsi="Arial" w:cs="Arial"/>
        </w:rPr>
        <w:t xml:space="preserve"> also find it difficult to carry out mental calculations and to learn and recall number facts.</w:t>
      </w:r>
      <w:r>
        <w:rPr>
          <w:rFonts w:ascii="Arial" w:hAnsi="Arial" w:cs="Arial"/>
        </w:rPr>
        <w:t xml:space="preserve"> This can</w:t>
      </w:r>
      <w:r w:rsidRPr="00875463">
        <w:rPr>
          <w:rFonts w:ascii="Arial" w:hAnsi="Arial" w:cs="Arial"/>
        </w:rPr>
        <w:t xml:space="preserve"> also </w:t>
      </w:r>
      <w:r>
        <w:rPr>
          <w:rFonts w:ascii="Arial" w:hAnsi="Arial" w:cs="Arial"/>
        </w:rPr>
        <w:t xml:space="preserve">result in </w:t>
      </w:r>
      <w:r w:rsidRPr="00875463">
        <w:rPr>
          <w:rFonts w:ascii="Arial" w:hAnsi="Arial" w:cs="Arial"/>
        </w:rPr>
        <w:t>poor reading comprehension</w:t>
      </w:r>
      <w:r>
        <w:rPr>
          <w:rFonts w:ascii="Arial" w:hAnsi="Arial" w:cs="Arial"/>
        </w:rPr>
        <w:t xml:space="preserve"> as they will find it hard to hold the details in their head</w:t>
      </w:r>
      <w:r w:rsidRPr="00875463">
        <w:rPr>
          <w:rFonts w:ascii="Arial" w:hAnsi="Arial" w:cs="Arial"/>
        </w:rPr>
        <w:t>.</w:t>
      </w:r>
    </w:p>
    <w:p w:rsidR="00405688" w:rsidRPr="00BC3FA6" w:rsidRDefault="00875463" w:rsidP="00526E05">
      <w:pPr>
        <w:numPr>
          <w:ilvl w:val="0"/>
          <w:numId w:val="1"/>
        </w:numPr>
        <w:rPr>
          <w:rFonts w:ascii="Arial" w:hAnsi="Arial" w:cs="Arial"/>
        </w:rPr>
      </w:pPr>
      <w:r w:rsidRPr="0059112C">
        <w:rPr>
          <w:rFonts w:ascii="Arial" w:hAnsi="Arial" w:cs="Arial"/>
          <w:b/>
          <w:i/>
        </w:rPr>
        <w:t>C</w:t>
      </w:r>
      <w:r w:rsidR="00405688" w:rsidRPr="0059112C">
        <w:rPr>
          <w:rFonts w:ascii="Arial" w:hAnsi="Arial" w:cs="Arial"/>
          <w:b/>
          <w:i/>
        </w:rPr>
        <w:t>ontrol of voice pitch</w:t>
      </w:r>
      <w:r>
        <w:rPr>
          <w:rFonts w:ascii="Arial" w:hAnsi="Arial" w:cs="Arial"/>
        </w:rPr>
        <w:t xml:space="preserve"> </w:t>
      </w:r>
      <w:proofErr w:type="gramStart"/>
      <w:r>
        <w:rPr>
          <w:rFonts w:ascii="Arial" w:hAnsi="Arial" w:cs="Arial"/>
        </w:rPr>
        <w:t>–</w:t>
      </w:r>
      <w:r w:rsidR="00AE3D7F">
        <w:rPr>
          <w:rFonts w:ascii="Arial" w:hAnsi="Arial" w:cs="Arial"/>
        </w:rPr>
        <w:t xml:space="preserve">  being</w:t>
      </w:r>
      <w:proofErr w:type="gramEnd"/>
      <w:r w:rsidR="00AE3D7F">
        <w:rPr>
          <w:rFonts w:ascii="Arial" w:hAnsi="Arial" w:cs="Arial"/>
        </w:rPr>
        <w:t xml:space="preserve"> able to moderate their voice appropriately e.g. to speak loudly or softly. M</w:t>
      </w:r>
      <w:r>
        <w:rPr>
          <w:rFonts w:ascii="Arial" w:hAnsi="Arial" w:cs="Arial"/>
        </w:rPr>
        <w:t>any children with this difficulty find it hard to control the loudness of their voice. They may shout or whisper and be unaware that they are doing it.</w:t>
      </w:r>
    </w:p>
    <w:p w:rsidR="00405688" w:rsidRPr="00BC3FA6" w:rsidRDefault="00196076" w:rsidP="00526E05">
      <w:pPr>
        <w:numPr>
          <w:ilvl w:val="0"/>
          <w:numId w:val="1"/>
        </w:numPr>
        <w:rPr>
          <w:rFonts w:ascii="Arial" w:hAnsi="Arial" w:cs="Arial"/>
        </w:rPr>
      </w:pPr>
      <w:r w:rsidRPr="00196076">
        <w:rPr>
          <w:rFonts w:ascii="Arial" w:hAnsi="Arial" w:cs="Arial"/>
          <w:b/>
          <w:i/>
          <w:noProof/>
          <w:lang w:eastAsia="en-GB"/>
        </w:rPr>
        <w:pict>
          <v:shape id="_x0000_s1029" type="#_x0000_t75" style="position:absolute;left:0;text-align:left;margin-left:570.85pt;margin-top:18.9pt;width:154.15pt;height:114pt;z-index:4">
            <v:imagedata r:id="rId8" o:title=""/>
            <w10:wrap type="square"/>
          </v:shape>
        </w:pict>
      </w:r>
      <w:r w:rsidR="00875463" w:rsidRPr="0059112C">
        <w:rPr>
          <w:rFonts w:ascii="Arial" w:hAnsi="Arial" w:cs="Arial"/>
          <w:b/>
          <w:i/>
        </w:rPr>
        <w:t>A</w:t>
      </w:r>
      <w:r w:rsidR="00405688" w:rsidRPr="0059112C">
        <w:rPr>
          <w:rFonts w:ascii="Arial" w:hAnsi="Arial" w:cs="Arial"/>
          <w:b/>
          <w:i/>
        </w:rPr>
        <w:t>uditory selection</w:t>
      </w:r>
      <w:r w:rsidR="00875463">
        <w:rPr>
          <w:rFonts w:ascii="Arial" w:hAnsi="Arial" w:cs="Arial"/>
        </w:rPr>
        <w:t xml:space="preserve"> –Children who find this hard will struggle to follow what is going on in class.</w:t>
      </w:r>
      <w:r w:rsidR="00AE3D7F">
        <w:rPr>
          <w:rFonts w:ascii="Arial" w:hAnsi="Arial" w:cs="Arial"/>
        </w:rPr>
        <w:t xml:space="preserve"> They find it hard to pick out sounds/instructions from a busy background, filter out background noise and listen to an adult who is talking. Pupils may appear to daydream and to switch off in class if they have problems in this area.</w:t>
      </w:r>
    </w:p>
    <w:p w:rsidR="00405688" w:rsidRDefault="00196076">
      <w:r w:rsidRPr="00196076">
        <w:rPr>
          <w:rFonts w:ascii="Arial" w:hAnsi="Arial" w:cs="Arial"/>
          <w:noProof/>
          <w:lang w:eastAsia="en-GB"/>
        </w:rPr>
        <w:pict>
          <v:shape id="_x0000_s1028" type="#_x0000_t75" style="position:absolute;margin-left:-16.5pt;margin-top:11.1pt;width:90.35pt;height:126.5pt;z-index:3">
            <v:imagedata r:id="rId9" o:title=""/>
            <w10:wrap type="square"/>
          </v:shape>
        </w:pict>
      </w:r>
      <w:r w:rsidR="00405688" w:rsidRPr="00BC3FA6">
        <w:rPr>
          <w:rFonts w:ascii="Arial" w:hAnsi="Arial" w:cs="Arial"/>
        </w:rPr>
        <w:t xml:space="preserve">There may be an additional difficulty for them as well related to the integration of information from all of their senses. They may </w:t>
      </w:r>
      <w:proofErr w:type="spellStart"/>
      <w:r w:rsidR="00405688" w:rsidRPr="00BC3FA6">
        <w:rPr>
          <w:rFonts w:ascii="Arial" w:hAnsi="Arial" w:cs="Arial"/>
        </w:rPr>
        <w:t>loose</w:t>
      </w:r>
      <w:proofErr w:type="spellEnd"/>
      <w:r w:rsidR="00405688" w:rsidRPr="00BC3FA6">
        <w:rPr>
          <w:rFonts w:ascii="Arial" w:hAnsi="Arial" w:cs="Arial"/>
        </w:rPr>
        <w:t xml:space="preserve"> focus in a busy environment due to sensory overload which will affect their concentration.  They may be slower at processing auditory information so will not be able to keep up with the pace in many classrooms.</w:t>
      </w:r>
    </w:p>
    <w:sectPr w:rsidR="00405688" w:rsidSect="005B324C">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D7B32"/>
    <w:multiLevelType w:val="hybridMultilevel"/>
    <w:tmpl w:val="EB56C80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441D512C"/>
    <w:multiLevelType w:val="hybridMultilevel"/>
    <w:tmpl w:val="9FA4D2CA"/>
    <w:lvl w:ilvl="0" w:tplc="CC72C9D8">
      <w:start w:val="1"/>
      <w:numFmt w:val="bullet"/>
      <w:lvlText w:val=""/>
      <w:lvlJc w:val="left"/>
      <w:pPr>
        <w:tabs>
          <w:tab w:val="num" w:pos="720"/>
        </w:tabs>
        <w:ind w:left="720" w:hanging="360"/>
      </w:pPr>
      <w:rPr>
        <w:rFonts w:ascii="Wingdings 2" w:hAnsi="Wingdings 2" w:cs="Wingdings 2" w:hint="default"/>
      </w:rPr>
    </w:lvl>
    <w:lvl w:ilvl="1" w:tplc="FC8A00CC" w:tentative="1">
      <w:start w:val="1"/>
      <w:numFmt w:val="bullet"/>
      <w:lvlText w:val=""/>
      <w:lvlJc w:val="left"/>
      <w:pPr>
        <w:tabs>
          <w:tab w:val="num" w:pos="1440"/>
        </w:tabs>
        <w:ind w:left="1440" w:hanging="360"/>
      </w:pPr>
      <w:rPr>
        <w:rFonts w:ascii="Wingdings 2" w:hAnsi="Wingdings 2" w:cs="Wingdings 2" w:hint="default"/>
      </w:rPr>
    </w:lvl>
    <w:lvl w:ilvl="2" w:tplc="EAE4E0CE" w:tentative="1">
      <w:start w:val="1"/>
      <w:numFmt w:val="bullet"/>
      <w:lvlText w:val=""/>
      <w:lvlJc w:val="left"/>
      <w:pPr>
        <w:tabs>
          <w:tab w:val="num" w:pos="2160"/>
        </w:tabs>
        <w:ind w:left="2160" w:hanging="360"/>
      </w:pPr>
      <w:rPr>
        <w:rFonts w:ascii="Wingdings 2" w:hAnsi="Wingdings 2" w:cs="Wingdings 2" w:hint="default"/>
      </w:rPr>
    </w:lvl>
    <w:lvl w:ilvl="3" w:tplc="EEC0FD42" w:tentative="1">
      <w:start w:val="1"/>
      <w:numFmt w:val="bullet"/>
      <w:lvlText w:val=""/>
      <w:lvlJc w:val="left"/>
      <w:pPr>
        <w:tabs>
          <w:tab w:val="num" w:pos="2880"/>
        </w:tabs>
        <w:ind w:left="2880" w:hanging="360"/>
      </w:pPr>
      <w:rPr>
        <w:rFonts w:ascii="Wingdings 2" w:hAnsi="Wingdings 2" w:cs="Wingdings 2" w:hint="default"/>
      </w:rPr>
    </w:lvl>
    <w:lvl w:ilvl="4" w:tplc="506A727C" w:tentative="1">
      <w:start w:val="1"/>
      <w:numFmt w:val="bullet"/>
      <w:lvlText w:val=""/>
      <w:lvlJc w:val="left"/>
      <w:pPr>
        <w:tabs>
          <w:tab w:val="num" w:pos="3600"/>
        </w:tabs>
        <w:ind w:left="3600" w:hanging="360"/>
      </w:pPr>
      <w:rPr>
        <w:rFonts w:ascii="Wingdings 2" w:hAnsi="Wingdings 2" w:cs="Wingdings 2" w:hint="default"/>
      </w:rPr>
    </w:lvl>
    <w:lvl w:ilvl="5" w:tplc="61268D56" w:tentative="1">
      <w:start w:val="1"/>
      <w:numFmt w:val="bullet"/>
      <w:lvlText w:val=""/>
      <w:lvlJc w:val="left"/>
      <w:pPr>
        <w:tabs>
          <w:tab w:val="num" w:pos="4320"/>
        </w:tabs>
        <w:ind w:left="4320" w:hanging="360"/>
      </w:pPr>
      <w:rPr>
        <w:rFonts w:ascii="Wingdings 2" w:hAnsi="Wingdings 2" w:cs="Wingdings 2" w:hint="default"/>
      </w:rPr>
    </w:lvl>
    <w:lvl w:ilvl="6" w:tplc="923EEE0A" w:tentative="1">
      <w:start w:val="1"/>
      <w:numFmt w:val="bullet"/>
      <w:lvlText w:val=""/>
      <w:lvlJc w:val="left"/>
      <w:pPr>
        <w:tabs>
          <w:tab w:val="num" w:pos="5040"/>
        </w:tabs>
        <w:ind w:left="5040" w:hanging="360"/>
      </w:pPr>
      <w:rPr>
        <w:rFonts w:ascii="Wingdings 2" w:hAnsi="Wingdings 2" w:cs="Wingdings 2" w:hint="default"/>
      </w:rPr>
    </w:lvl>
    <w:lvl w:ilvl="7" w:tplc="A56216D4" w:tentative="1">
      <w:start w:val="1"/>
      <w:numFmt w:val="bullet"/>
      <w:lvlText w:val=""/>
      <w:lvlJc w:val="left"/>
      <w:pPr>
        <w:tabs>
          <w:tab w:val="num" w:pos="5760"/>
        </w:tabs>
        <w:ind w:left="5760" w:hanging="360"/>
      </w:pPr>
      <w:rPr>
        <w:rFonts w:ascii="Wingdings 2" w:hAnsi="Wingdings 2" w:cs="Wingdings 2" w:hint="default"/>
      </w:rPr>
    </w:lvl>
    <w:lvl w:ilvl="8" w:tplc="250472DC" w:tentative="1">
      <w:start w:val="1"/>
      <w:numFmt w:val="bullet"/>
      <w:lvlText w:val=""/>
      <w:lvlJc w:val="left"/>
      <w:pPr>
        <w:tabs>
          <w:tab w:val="num" w:pos="6480"/>
        </w:tabs>
        <w:ind w:left="6480" w:hanging="360"/>
      </w:pPr>
      <w:rPr>
        <w:rFonts w:ascii="Wingdings 2" w:hAnsi="Wingdings 2" w:cs="Wingdings 2"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8F6"/>
    <w:rsid w:val="00196076"/>
    <w:rsid w:val="001D0630"/>
    <w:rsid w:val="002C231F"/>
    <w:rsid w:val="002C5992"/>
    <w:rsid w:val="003A0D0D"/>
    <w:rsid w:val="00402BA0"/>
    <w:rsid w:val="00405688"/>
    <w:rsid w:val="004A6D06"/>
    <w:rsid w:val="00526E05"/>
    <w:rsid w:val="0059112C"/>
    <w:rsid w:val="005B324C"/>
    <w:rsid w:val="005E62F4"/>
    <w:rsid w:val="006109A3"/>
    <w:rsid w:val="00703FE2"/>
    <w:rsid w:val="007167C8"/>
    <w:rsid w:val="0077330D"/>
    <w:rsid w:val="007900C4"/>
    <w:rsid w:val="00875463"/>
    <w:rsid w:val="00AE3D7F"/>
    <w:rsid w:val="00AF78F6"/>
    <w:rsid w:val="00B20A00"/>
    <w:rsid w:val="00B43869"/>
    <w:rsid w:val="00BC3FA6"/>
    <w:rsid w:val="00C9452C"/>
    <w:rsid w:val="00D57EBA"/>
    <w:rsid w:val="00DB036D"/>
    <w:rsid w:val="00F86C8E"/>
    <w:rsid w:val="00FF684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Comic Sans MS" w:hAnsi="Comic Sans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0D"/>
    <w:pPr>
      <w:spacing w:after="200" w:line="276" w:lineRule="auto"/>
    </w:pPr>
    <w:rPr>
      <w:rFonts w:cs="Comic Sans M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869"/>
    <w:rPr>
      <w:rFonts w:ascii="Tahoma" w:hAnsi="Tahoma" w:cs="Tahoma"/>
      <w:sz w:val="16"/>
      <w:szCs w:val="16"/>
      <w:lang w:eastAsia="en-US"/>
    </w:rPr>
  </w:style>
  <w:style w:type="paragraph" w:customStyle="1" w:styleId="NormalWeb1">
    <w:name w:val="Normal (Web)1"/>
    <w:basedOn w:val="Normal"/>
    <w:uiPriority w:val="99"/>
    <w:rsid w:val="00AE3D7F"/>
    <w:pPr>
      <w:spacing w:after="270" w:line="240" w:lineRule="auto"/>
      <w:jc w:val="both"/>
    </w:pPr>
    <w:rPr>
      <w:sz w:val="24"/>
      <w:szCs w:val="24"/>
      <w:lang w:eastAsia="en-GB"/>
    </w:rPr>
  </w:style>
  <w:style w:type="character" w:customStyle="1" w:styleId="yellowfade">
    <w:name w:val="yellowfade"/>
    <w:basedOn w:val="DefaultParagraphFont"/>
    <w:uiPriority w:val="99"/>
    <w:rsid w:val="00AE3D7F"/>
  </w:style>
</w:styles>
</file>

<file path=word/webSettings.xml><?xml version="1.0" encoding="utf-8"?>
<w:webSettings xmlns:r="http://schemas.openxmlformats.org/officeDocument/2006/relationships" xmlns:w="http://schemas.openxmlformats.org/wordprocessingml/2006/main">
  <w:divs>
    <w:div w:id="804664817">
      <w:marLeft w:val="0"/>
      <w:marRight w:val="0"/>
      <w:marTop w:val="0"/>
      <w:marBottom w:val="0"/>
      <w:divBdr>
        <w:top w:val="none" w:sz="0" w:space="0" w:color="auto"/>
        <w:left w:val="none" w:sz="0" w:space="0" w:color="auto"/>
        <w:bottom w:val="none" w:sz="0" w:space="0" w:color="auto"/>
        <w:right w:val="none" w:sz="0" w:space="0" w:color="auto"/>
      </w:divBdr>
      <w:divsChild>
        <w:div w:id="804664813">
          <w:marLeft w:val="432"/>
          <w:marRight w:val="0"/>
          <w:marTop w:val="125"/>
          <w:marBottom w:val="0"/>
          <w:divBdr>
            <w:top w:val="none" w:sz="0" w:space="0" w:color="auto"/>
            <w:left w:val="none" w:sz="0" w:space="0" w:color="auto"/>
            <w:bottom w:val="none" w:sz="0" w:space="0" w:color="auto"/>
            <w:right w:val="none" w:sz="0" w:space="0" w:color="auto"/>
          </w:divBdr>
        </w:div>
        <w:div w:id="804664814">
          <w:marLeft w:val="432"/>
          <w:marRight w:val="0"/>
          <w:marTop w:val="125"/>
          <w:marBottom w:val="0"/>
          <w:divBdr>
            <w:top w:val="none" w:sz="0" w:space="0" w:color="auto"/>
            <w:left w:val="none" w:sz="0" w:space="0" w:color="auto"/>
            <w:bottom w:val="none" w:sz="0" w:space="0" w:color="auto"/>
            <w:right w:val="none" w:sz="0" w:space="0" w:color="auto"/>
          </w:divBdr>
        </w:div>
        <w:div w:id="804664815">
          <w:marLeft w:val="432"/>
          <w:marRight w:val="0"/>
          <w:marTop w:val="125"/>
          <w:marBottom w:val="0"/>
          <w:divBdr>
            <w:top w:val="none" w:sz="0" w:space="0" w:color="auto"/>
            <w:left w:val="none" w:sz="0" w:space="0" w:color="auto"/>
            <w:bottom w:val="none" w:sz="0" w:space="0" w:color="auto"/>
            <w:right w:val="none" w:sz="0" w:space="0" w:color="auto"/>
          </w:divBdr>
        </w:div>
        <w:div w:id="804664816">
          <w:marLeft w:val="432"/>
          <w:marRight w:val="0"/>
          <w:marTop w:val="125"/>
          <w:marBottom w:val="0"/>
          <w:divBdr>
            <w:top w:val="none" w:sz="0" w:space="0" w:color="auto"/>
            <w:left w:val="none" w:sz="0" w:space="0" w:color="auto"/>
            <w:bottom w:val="none" w:sz="0" w:space="0" w:color="auto"/>
            <w:right w:val="none" w:sz="0" w:space="0" w:color="auto"/>
          </w:divBdr>
        </w:div>
        <w:div w:id="804664818">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4</cp:revision>
  <dcterms:created xsi:type="dcterms:W3CDTF">2012-11-28T09:49:00Z</dcterms:created>
  <dcterms:modified xsi:type="dcterms:W3CDTF">2012-11-28T10:13:00Z</dcterms:modified>
</cp:coreProperties>
</file>