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0487" w14:textId="77777777" w:rsidR="001122D1" w:rsidRDefault="001122D1" w:rsidP="00092BCA">
      <w:pPr>
        <w:spacing w:line="280" w:lineRule="atLeast"/>
        <w:jc w:val="center"/>
        <w:rPr>
          <w:b/>
        </w:rPr>
      </w:pPr>
    </w:p>
    <w:p w14:paraId="766C9791" w14:textId="77777777" w:rsidR="009420EF" w:rsidRDefault="009420EF" w:rsidP="00092BCA">
      <w:pPr>
        <w:spacing w:line="280" w:lineRule="atLeast"/>
        <w:jc w:val="center"/>
        <w:rPr>
          <w:b/>
        </w:rPr>
      </w:pPr>
    </w:p>
    <w:p w14:paraId="3EFF7E80" w14:textId="5128D9A3" w:rsidR="00DF7B32" w:rsidRDefault="00DF7B32" w:rsidP="00092BCA">
      <w:pPr>
        <w:spacing w:line="280" w:lineRule="atLeast"/>
        <w:jc w:val="center"/>
        <w:rPr>
          <w:b/>
        </w:rPr>
      </w:pPr>
      <w:r>
        <w:rPr>
          <w:b/>
        </w:rPr>
        <w:t xml:space="preserve">IMPORTANT INFORMATION FOR </w:t>
      </w:r>
      <w:r w:rsidR="006B059F">
        <w:rPr>
          <w:b/>
        </w:rPr>
        <w:t xml:space="preserve">MAINSTREAM </w:t>
      </w:r>
      <w:r>
        <w:rPr>
          <w:b/>
        </w:rPr>
        <w:t>PRIMARY &amp; SECONDARY SC</w:t>
      </w:r>
      <w:r w:rsidR="001533B1">
        <w:rPr>
          <w:b/>
        </w:rPr>
        <w:t>HOOLS</w:t>
      </w:r>
      <w:r w:rsidR="00E05FB1">
        <w:rPr>
          <w:b/>
        </w:rPr>
        <w:t xml:space="preserve"> / ACADEMIES</w:t>
      </w:r>
      <w:r w:rsidR="00E82BDC">
        <w:rPr>
          <w:b/>
        </w:rPr>
        <w:t xml:space="preserve"> REGARDING THE OCTOBER 202</w:t>
      </w:r>
      <w:r w:rsidR="00F541ED">
        <w:rPr>
          <w:b/>
        </w:rPr>
        <w:t>6</w:t>
      </w:r>
      <w:r>
        <w:rPr>
          <w:b/>
        </w:rPr>
        <w:t xml:space="preserve"> CENSUS</w:t>
      </w:r>
    </w:p>
    <w:p w14:paraId="6AA4D2D5" w14:textId="77777777" w:rsidR="00DF7B32" w:rsidRDefault="00DF7B32" w:rsidP="00DF7B32">
      <w:pPr>
        <w:jc w:val="both"/>
        <w:rPr>
          <w:b/>
        </w:rPr>
      </w:pPr>
    </w:p>
    <w:p w14:paraId="50392984" w14:textId="77777777" w:rsidR="009420EF" w:rsidRDefault="009420EF" w:rsidP="00DF7B32">
      <w:pPr>
        <w:jc w:val="both"/>
        <w:rPr>
          <w:b/>
        </w:rPr>
      </w:pPr>
    </w:p>
    <w:p w14:paraId="3BFA9B9F" w14:textId="3A927F68" w:rsidR="00DF7B32" w:rsidRPr="004C6689" w:rsidRDefault="00E05FB1" w:rsidP="00092BCA">
      <w:pPr>
        <w:pStyle w:val="NormalWeb"/>
        <w:spacing w:after="0" w:line="260" w:lineRule="atLeast"/>
        <w:jc w:val="both"/>
        <w:rPr>
          <w:rFonts w:ascii="Arial" w:hAnsi="Arial" w:cs="Helvetica"/>
          <w:sz w:val="20"/>
          <w:szCs w:val="20"/>
          <w:lang w:val="en"/>
        </w:rPr>
      </w:pPr>
      <w:r w:rsidRPr="00E05FB1">
        <w:rPr>
          <w:rFonts w:ascii="Arial" w:hAnsi="Arial" w:cs="Helvetica"/>
          <w:sz w:val="20"/>
          <w:szCs w:val="20"/>
          <w:lang w:val="en"/>
        </w:rPr>
        <w:t xml:space="preserve">The </w:t>
      </w:r>
      <w:r w:rsidR="00E82BDC">
        <w:rPr>
          <w:rFonts w:ascii="Arial" w:hAnsi="Arial" w:cs="Helvetica"/>
          <w:b/>
          <w:sz w:val="20"/>
          <w:szCs w:val="20"/>
          <w:u w:val="single"/>
          <w:lang w:val="en"/>
        </w:rPr>
        <w:t>October 202</w:t>
      </w:r>
      <w:r w:rsidR="00F541ED">
        <w:rPr>
          <w:rFonts w:ascii="Arial" w:hAnsi="Arial" w:cs="Helvetica"/>
          <w:b/>
          <w:sz w:val="20"/>
          <w:szCs w:val="20"/>
          <w:u w:val="single"/>
          <w:lang w:val="en"/>
        </w:rPr>
        <w:t>6</w:t>
      </w:r>
      <w:r w:rsidRPr="006B059F">
        <w:rPr>
          <w:rFonts w:ascii="Arial" w:hAnsi="Arial" w:cs="Helvetica"/>
          <w:b/>
          <w:sz w:val="20"/>
          <w:szCs w:val="20"/>
          <w:u w:val="single"/>
          <w:lang w:val="en"/>
        </w:rPr>
        <w:t xml:space="preserve"> C</w:t>
      </w:r>
      <w:r w:rsidR="00DF7B32" w:rsidRPr="006B059F">
        <w:rPr>
          <w:rFonts w:ascii="Arial" w:hAnsi="Arial" w:cs="Helvetica"/>
          <w:b/>
          <w:sz w:val="20"/>
          <w:szCs w:val="20"/>
          <w:u w:val="single"/>
          <w:lang w:val="en"/>
        </w:rPr>
        <w:t>ensus</w:t>
      </w:r>
      <w:r w:rsidRPr="006B059F">
        <w:rPr>
          <w:rFonts w:ascii="Arial" w:hAnsi="Arial" w:cs="Helvetica"/>
          <w:b/>
          <w:sz w:val="20"/>
          <w:szCs w:val="20"/>
          <w:lang w:val="en"/>
        </w:rPr>
        <w:t xml:space="preserve"> (</w:t>
      </w:r>
      <w:r w:rsidR="00E9365D">
        <w:rPr>
          <w:rFonts w:ascii="Arial" w:hAnsi="Arial" w:cs="Helvetica"/>
          <w:b/>
          <w:sz w:val="20"/>
          <w:szCs w:val="20"/>
          <w:lang w:val="en"/>
        </w:rPr>
        <w:t xml:space="preserve">to be </w:t>
      </w:r>
      <w:r w:rsidR="004C6689" w:rsidRPr="006B059F">
        <w:rPr>
          <w:rFonts w:ascii="Arial" w:hAnsi="Arial" w:cs="Helvetica"/>
          <w:b/>
          <w:sz w:val="20"/>
          <w:szCs w:val="20"/>
          <w:lang w:val="en"/>
        </w:rPr>
        <w:t xml:space="preserve">taken </w:t>
      </w:r>
      <w:r w:rsidR="006B059F">
        <w:rPr>
          <w:rFonts w:ascii="Arial" w:hAnsi="Arial" w:cs="Helvetica"/>
          <w:b/>
          <w:sz w:val="20"/>
          <w:szCs w:val="20"/>
          <w:lang w:val="en"/>
        </w:rPr>
        <w:t xml:space="preserve">on </w:t>
      </w:r>
      <w:r w:rsidRPr="006B059F">
        <w:rPr>
          <w:rFonts w:ascii="Arial" w:hAnsi="Arial" w:cs="Helvetica"/>
          <w:b/>
          <w:sz w:val="20"/>
          <w:szCs w:val="20"/>
          <w:lang w:val="en"/>
        </w:rPr>
        <w:t xml:space="preserve">Thursday </w:t>
      </w:r>
      <w:r w:rsidR="00F541ED">
        <w:rPr>
          <w:rFonts w:ascii="Arial" w:hAnsi="Arial" w:cs="Helvetica"/>
          <w:b/>
          <w:sz w:val="20"/>
          <w:szCs w:val="20"/>
          <w:lang w:val="en"/>
        </w:rPr>
        <w:t>1</w:t>
      </w:r>
      <w:r w:rsidRPr="006B059F">
        <w:rPr>
          <w:rFonts w:ascii="Arial" w:hAnsi="Arial" w:cs="Helvetica"/>
          <w:b/>
          <w:sz w:val="20"/>
          <w:szCs w:val="20"/>
          <w:lang w:val="en"/>
        </w:rPr>
        <w:t xml:space="preserve"> October)</w:t>
      </w:r>
      <w:r w:rsidR="00DF7B32" w:rsidRPr="006B059F">
        <w:rPr>
          <w:rFonts w:ascii="Arial" w:hAnsi="Arial" w:cs="Helvetica"/>
          <w:b/>
          <w:sz w:val="20"/>
          <w:szCs w:val="20"/>
          <w:lang w:val="en"/>
        </w:rPr>
        <w:t xml:space="preserve"> </w:t>
      </w:r>
      <w:r w:rsidR="00DF7B32" w:rsidRPr="00E05FB1">
        <w:rPr>
          <w:rFonts w:ascii="Arial" w:hAnsi="Arial" w:cs="Helvetica"/>
          <w:sz w:val="20"/>
          <w:szCs w:val="20"/>
          <w:lang w:val="en"/>
        </w:rPr>
        <w:t>will be used to cal</w:t>
      </w:r>
      <w:r w:rsidRPr="00E05FB1">
        <w:rPr>
          <w:rFonts w:ascii="Arial" w:hAnsi="Arial" w:cs="Helvetica"/>
          <w:sz w:val="20"/>
          <w:szCs w:val="20"/>
          <w:lang w:val="en"/>
        </w:rPr>
        <w:t xml:space="preserve">culate </w:t>
      </w:r>
      <w:r w:rsidR="006B059F">
        <w:rPr>
          <w:rFonts w:ascii="Arial" w:hAnsi="Arial" w:cs="Helvetica"/>
          <w:sz w:val="20"/>
          <w:szCs w:val="20"/>
          <w:lang w:val="en"/>
        </w:rPr>
        <w:t xml:space="preserve">core mainstream </w:t>
      </w:r>
      <w:r w:rsidR="00AE14D8">
        <w:rPr>
          <w:rFonts w:ascii="Arial" w:hAnsi="Arial" w:cs="Helvetica"/>
          <w:sz w:val="20"/>
          <w:szCs w:val="20"/>
          <w:lang w:val="en"/>
        </w:rPr>
        <w:t>funding allocations for p</w:t>
      </w:r>
      <w:r w:rsidR="00DF7B32" w:rsidRPr="00E05FB1">
        <w:rPr>
          <w:rFonts w:ascii="Arial" w:hAnsi="Arial" w:cs="Helvetica"/>
          <w:sz w:val="20"/>
          <w:szCs w:val="20"/>
          <w:lang w:val="en"/>
        </w:rPr>
        <w:t xml:space="preserve">rimary </w:t>
      </w:r>
      <w:r w:rsidR="00AE14D8">
        <w:rPr>
          <w:rFonts w:ascii="Arial" w:hAnsi="Arial" w:cs="Helvetica"/>
          <w:sz w:val="20"/>
          <w:szCs w:val="20"/>
          <w:lang w:val="en"/>
        </w:rPr>
        <w:t>(Reception – Year 6) and s</w:t>
      </w:r>
      <w:r w:rsidR="00DF7B32" w:rsidRPr="00E05FB1">
        <w:rPr>
          <w:rFonts w:ascii="Arial" w:hAnsi="Arial" w:cs="Helvetica"/>
          <w:sz w:val="20"/>
          <w:szCs w:val="20"/>
          <w:lang w:val="en"/>
        </w:rPr>
        <w:t>econdary</w:t>
      </w:r>
      <w:r w:rsidRPr="00E05FB1">
        <w:rPr>
          <w:rFonts w:ascii="Arial" w:hAnsi="Arial" w:cs="Helvetica"/>
          <w:sz w:val="20"/>
          <w:szCs w:val="20"/>
          <w:lang w:val="en"/>
        </w:rPr>
        <w:t xml:space="preserve"> (Year 7 – Year 11)</w:t>
      </w:r>
      <w:r w:rsidR="00DF7B32" w:rsidRPr="00E05FB1">
        <w:rPr>
          <w:rFonts w:ascii="Arial" w:hAnsi="Arial" w:cs="Helvetica"/>
          <w:sz w:val="20"/>
          <w:szCs w:val="20"/>
          <w:lang w:val="en"/>
        </w:rPr>
        <w:t xml:space="preserve"> schools</w:t>
      </w:r>
      <w:r w:rsidR="009420EF">
        <w:rPr>
          <w:rFonts w:ascii="Arial" w:hAnsi="Arial" w:cs="Helvetica"/>
          <w:sz w:val="20"/>
          <w:szCs w:val="20"/>
          <w:lang w:val="en"/>
        </w:rPr>
        <w:t xml:space="preserve"> and academies</w:t>
      </w:r>
      <w:r w:rsidR="00E250D9">
        <w:rPr>
          <w:rFonts w:ascii="Arial" w:hAnsi="Arial" w:cs="Helvetica"/>
          <w:sz w:val="20"/>
          <w:szCs w:val="20"/>
          <w:lang w:val="en"/>
        </w:rPr>
        <w:t xml:space="preserve"> </w:t>
      </w:r>
      <w:r w:rsidR="00DF7B32" w:rsidRPr="00E05FB1">
        <w:rPr>
          <w:rFonts w:ascii="Arial" w:hAnsi="Arial" w:cs="Helvetica"/>
          <w:sz w:val="20"/>
          <w:szCs w:val="20"/>
          <w:lang w:val="en"/>
        </w:rPr>
        <w:t xml:space="preserve">in </w:t>
      </w:r>
      <w:r>
        <w:rPr>
          <w:rFonts w:ascii="Arial" w:hAnsi="Arial" w:cs="Helvetica"/>
          <w:sz w:val="20"/>
          <w:szCs w:val="20"/>
          <w:lang w:val="en"/>
        </w:rPr>
        <w:t xml:space="preserve">the </w:t>
      </w:r>
      <w:r w:rsidR="00E82BDC">
        <w:rPr>
          <w:rFonts w:ascii="Arial" w:hAnsi="Arial" w:cs="Helvetica"/>
          <w:sz w:val="20"/>
          <w:szCs w:val="20"/>
          <w:lang w:val="en"/>
        </w:rPr>
        <w:t>202</w:t>
      </w:r>
      <w:r w:rsidR="00F541ED">
        <w:rPr>
          <w:rFonts w:ascii="Arial" w:hAnsi="Arial" w:cs="Helvetica"/>
          <w:sz w:val="20"/>
          <w:szCs w:val="20"/>
          <w:lang w:val="en"/>
        </w:rPr>
        <w:t>7</w:t>
      </w:r>
      <w:r w:rsidR="00E82BDC">
        <w:rPr>
          <w:rFonts w:ascii="Arial" w:hAnsi="Arial" w:cs="Helvetica"/>
          <w:sz w:val="20"/>
          <w:szCs w:val="20"/>
          <w:lang w:val="en"/>
        </w:rPr>
        <w:t>/2</w:t>
      </w:r>
      <w:r w:rsidR="00F541ED">
        <w:rPr>
          <w:rFonts w:ascii="Arial" w:hAnsi="Arial" w:cs="Helvetica"/>
          <w:sz w:val="20"/>
          <w:szCs w:val="20"/>
          <w:lang w:val="en"/>
        </w:rPr>
        <w:t>8</w:t>
      </w:r>
      <w:r>
        <w:rPr>
          <w:rFonts w:ascii="Arial" w:hAnsi="Arial" w:cs="Helvetica"/>
          <w:sz w:val="20"/>
          <w:szCs w:val="20"/>
          <w:lang w:val="en"/>
        </w:rPr>
        <w:t xml:space="preserve"> </w:t>
      </w:r>
      <w:r w:rsidRPr="007F48CE">
        <w:rPr>
          <w:rFonts w:ascii="Arial" w:hAnsi="Arial" w:cs="Helvetica"/>
          <w:sz w:val="20"/>
          <w:szCs w:val="20"/>
          <w:lang w:val="en"/>
        </w:rPr>
        <w:t>financial year</w:t>
      </w:r>
      <w:r w:rsidR="00E82BDC">
        <w:rPr>
          <w:rFonts w:ascii="Arial" w:hAnsi="Arial" w:cs="Helvetica"/>
          <w:sz w:val="20"/>
          <w:szCs w:val="20"/>
          <w:lang w:val="en"/>
        </w:rPr>
        <w:t>. The October 202</w:t>
      </w:r>
      <w:r w:rsidR="00F541ED">
        <w:rPr>
          <w:rFonts w:ascii="Arial" w:hAnsi="Arial" w:cs="Helvetica"/>
          <w:sz w:val="20"/>
          <w:szCs w:val="20"/>
          <w:lang w:val="en"/>
        </w:rPr>
        <w:t>6</w:t>
      </w:r>
      <w:r w:rsidR="006B059F" w:rsidRPr="007F48CE">
        <w:rPr>
          <w:rFonts w:ascii="Arial" w:hAnsi="Arial" w:cs="Helvetica"/>
          <w:sz w:val="20"/>
          <w:szCs w:val="20"/>
          <w:lang w:val="en"/>
        </w:rPr>
        <w:t xml:space="preserve"> Census will also be used for oth</w:t>
      </w:r>
      <w:r w:rsidR="00E82BDC">
        <w:rPr>
          <w:rFonts w:ascii="Arial" w:hAnsi="Arial" w:cs="Helvetica"/>
          <w:sz w:val="20"/>
          <w:szCs w:val="20"/>
          <w:lang w:val="en"/>
        </w:rPr>
        <w:t>er grant funding streams in 202</w:t>
      </w:r>
      <w:r w:rsidR="00F541ED">
        <w:rPr>
          <w:rFonts w:ascii="Arial" w:hAnsi="Arial" w:cs="Helvetica"/>
          <w:sz w:val="20"/>
          <w:szCs w:val="20"/>
          <w:lang w:val="en"/>
        </w:rPr>
        <w:t>7</w:t>
      </w:r>
      <w:r w:rsidR="00E82BDC">
        <w:rPr>
          <w:rFonts w:ascii="Arial" w:hAnsi="Arial" w:cs="Helvetica"/>
          <w:sz w:val="20"/>
          <w:szCs w:val="20"/>
          <w:lang w:val="en"/>
        </w:rPr>
        <w:t>/2</w:t>
      </w:r>
      <w:r w:rsidR="00F541ED">
        <w:rPr>
          <w:rFonts w:ascii="Arial" w:hAnsi="Arial" w:cs="Helvetica"/>
          <w:sz w:val="20"/>
          <w:szCs w:val="20"/>
          <w:lang w:val="en"/>
        </w:rPr>
        <w:t>8</w:t>
      </w:r>
      <w:r w:rsidR="006B059F" w:rsidRPr="007F48CE">
        <w:rPr>
          <w:rFonts w:ascii="Arial" w:hAnsi="Arial" w:cs="Helvetica"/>
          <w:sz w:val="20"/>
          <w:szCs w:val="20"/>
          <w:lang w:val="en"/>
        </w:rPr>
        <w:t>.</w:t>
      </w:r>
    </w:p>
    <w:p w14:paraId="18310778" w14:textId="77777777" w:rsidR="009C3DF2" w:rsidRDefault="009C3DF2" w:rsidP="00092BCA">
      <w:pPr>
        <w:pStyle w:val="NormalWeb"/>
        <w:spacing w:after="0" w:line="260" w:lineRule="atLeast"/>
        <w:jc w:val="both"/>
        <w:rPr>
          <w:rFonts w:ascii="Arial" w:hAnsi="Arial" w:cs="Helvetica"/>
          <w:sz w:val="20"/>
          <w:szCs w:val="20"/>
          <w:lang w:val="en"/>
        </w:rPr>
      </w:pPr>
    </w:p>
    <w:p w14:paraId="2BF83EDE" w14:textId="77777777" w:rsidR="009420EF" w:rsidRPr="00AF7E6C" w:rsidRDefault="009420EF" w:rsidP="00092BCA">
      <w:pPr>
        <w:pStyle w:val="NormalWeb"/>
        <w:spacing w:after="0" w:line="260" w:lineRule="atLeast"/>
        <w:jc w:val="both"/>
        <w:rPr>
          <w:rFonts w:ascii="Arial" w:hAnsi="Arial" w:cs="Helvetica"/>
          <w:sz w:val="20"/>
          <w:szCs w:val="20"/>
          <w:lang w:val="en"/>
        </w:rPr>
      </w:pPr>
    </w:p>
    <w:p w14:paraId="6D908DEE" w14:textId="12C444CB" w:rsidR="009420EF" w:rsidRDefault="006B059F" w:rsidP="00092BCA">
      <w:pPr>
        <w:spacing w:line="260" w:lineRule="atLeast"/>
        <w:jc w:val="both"/>
        <w:rPr>
          <w:rFonts w:cs="Helvetica"/>
          <w:lang w:val="en"/>
        </w:rPr>
      </w:pPr>
      <w:r>
        <w:rPr>
          <w:rFonts w:cs="Helvetica"/>
          <w:lang w:val="en"/>
        </w:rPr>
        <w:t>T</w:t>
      </w:r>
      <w:r w:rsidR="00092BCA">
        <w:rPr>
          <w:rFonts w:cs="Helvetica"/>
          <w:lang w:val="en"/>
        </w:rPr>
        <w:t>he DfE will provi</w:t>
      </w:r>
      <w:r w:rsidR="004C6689">
        <w:rPr>
          <w:rFonts w:cs="Helvetica"/>
          <w:lang w:val="en"/>
        </w:rPr>
        <w:t xml:space="preserve">de the </w:t>
      </w:r>
      <w:r>
        <w:rPr>
          <w:rFonts w:cs="Helvetica"/>
          <w:lang w:val="en"/>
        </w:rPr>
        <w:t>L</w:t>
      </w:r>
      <w:r w:rsidR="00E82BDC">
        <w:rPr>
          <w:rFonts w:cs="Helvetica"/>
          <w:lang w:val="en"/>
        </w:rPr>
        <w:t>ocal Authority, in December 202</w:t>
      </w:r>
      <w:r w:rsidR="00F541ED">
        <w:rPr>
          <w:rFonts w:cs="Helvetica"/>
          <w:lang w:val="en"/>
        </w:rPr>
        <w:t>6</w:t>
      </w:r>
      <w:r>
        <w:rPr>
          <w:rFonts w:cs="Helvetica"/>
          <w:lang w:val="en"/>
        </w:rPr>
        <w:t>,</w:t>
      </w:r>
      <w:r w:rsidR="004C6689">
        <w:rPr>
          <w:rFonts w:cs="Helvetica"/>
          <w:lang w:val="en"/>
        </w:rPr>
        <w:t xml:space="preserve"> with a d</w:t>
      </w:r>
      <w:r w:rsidR="00DF7B32" w:rsidRPr="00AF7E6C">
        <w:rPr>
          <w:rFonts w:cs="Helvetica"/>
          <w:lang w:val="en"/>
        </w:rPr>
        <w:t>ataset</w:t>
      </w:r>
      <w:r w:rsidR="00092BCA">
        <w:rPr>
          <w:rFonts w:cs="Helvetica"/>
          <w:lang w:val="en"/>
        </w:rPr>
        <w:t>,</w:t>
      </w:r>
      <w:r>
        <w:rPr>
          <w:rFonts w:cs="Helvetica"/>
          <w:lang w:val="en"/>
        </w:rPr>
        <w:t xml:space="preserve"> which must </w:t>
      </w:r>
      <w:r w:rsidR="004C6689">
        <w:rPr>
          <w:rFonts w:cs="Helvetica"/>
          <w:lang w:val="en"/>
        </w:rPr>
        <w:t>be used to</w:t>
      </w:r>
      <w:r w:rsidR="00DF7B32" w:rsidRPr="00AF7E6C">
        <w:rPr>
          <w:rFonts w:cs="Helvetica"/>
          <w:lang w:val="en"/>
        </w:rPr>
        <w:t xml:space="preserve"> calcu</w:t>
      </w:r>
      <w:r w:rsidR="004C6689">
        <w:rPr>
          <w:rFonts w:cs="Helvetica"/>
          <w:lang w:val="en"/>
        </w:rPr>
        <w:t>late</w:t>
      </w:r>
      <w:r w:rsidR="00092BCA">
        <w:rPr>
          <w:rFonts w:cs="Helvetica"/>
          <w:lang w:val="en"/>
        </w:rPr>
        <w:t xml:space="preserve"> </w:t>
      </w:r>
      <w:r>
        <w:rPr>
          <w:rFonts w:cs="Helvetica"/>
          <w:lang w:val="en"/>
        </w:rPr>
        <w:t xml:space="preserve">core mainstream </w:t>
      </w:r>
      <w:r w:rsidR="00092BCA">
        <w:rPr>
          <w:rFonts w:cs="Helvetica"/>
          <w:lang w:val="en"/>
        </w:rPr>
        <w:t>formula funding</w:t>
      </w:r>
      <w:r w:rsidR="00E82BDC">
        <w:rPr>
          <w:rFonts w:cs="Helvetica"/>
          <w:lang w:val="en"/>
        </w:rPr>
        <w:t xml:space="preserve"> allocations for 202</w:t>
      </w:r>
      <w:r w:rsidR="00F541ED">
        <w:rPr>
          <w:rFonts w:cs="Helvetica"/>
          <w:lang w:val="en"/>
        </w:rPr>
        <w:t>7</w:t>
      </w:r>
      <w:r w:rsidR="00E82BDC">
        <w:rPr>
          <w:rFonts w:cs="Helvetica"/>
          <w:lang w:val="en"/>
        </w:rPr>
        <w:t>/2</w:t>
      </w:r>
      <w:r w:rsidR="00F541ED">
        <w:rPr>
          <w:rFonts w:cs="Helvetica"/>
          <w:lang w:val="en"/>
        </w:rPr>
        <w:t>8</w:t>
      </w:r>
      <w:r w:rsidR="00092BCA">
        <w:rPr>
          <w:rFonts w:cs="Helvetica"/>
          <w:lang w:val="en"/>
        </w:rPr>
        <w:t xml:space="preserve">. </w:t>
      </w:r>
      <w:r w:rsidR="005E79C7">
        <w:rPr>
          <w:rFonts w:cs="Helvetica"/>
          <w:lang w:val="en"/>
        </w:rPr>
        <w:t>A</w:t>
      </w:r>
      <w:r w:rsidR="00E05FB1">
        <w:rPr>
          <w:rFonts w:cs="Helvetica"/>
          <w:lang w:val="en"/>
        </w:rPr>
        <w:t>s</w:t>
      </w:r>
      <w:r w:rsidR="00AE14D8">
        <w:rPr>
          <w:rFonts w:cs="Helvetica"/>
          <w:lang w:val="en"/>
        </w:rPr>
        <w:t xml:space="preserve"> has been</w:t>
      </w:r>
      <w:r w:rsidR="005E79C7">
        <w:rPr>
          <w:rFonts w:cs="Helvetica"/>
          <w:lang w:val="en"/>
        </w:rPr>
        <w:t xml:space="preserve"> the case in previous years</w:t>
      </w:r>
      <w:r w:rsidR="00092BCA">
        <w:rPr>
          <w:rFonts w:cs="Helvetica"/>
          <w:lang w:val="en"/>
        </w:rPr>
        <w:t>,</w:t>
      </w:r>
      <w:r w:rsidR="005E79C7">
        <w:rPr>
          <w:rFonts w:cs="Helvetica"/>
          <w:lang w:val="en"/>
        </w:rPr>
        <w:t xml:space="preserve"> the Authority</w:t>
      </w:r>
      <w:r w:rsidR="00092BCA">
        <w:rPr>
          <w:rFonts w:cs="Helvetica"/>
          <w:lang w:val="en"/>
        </w:rPr>
        <w:t xml:space="preserve"> </w:t>
      </w:r>
      <w:r w:rsidR="002A0C09">
        <w:rPr>
          <w:rFonts w:cs="Helvetica"/>
          <w:lang w:val="en"/>
        </w:rPr>
        <w:t xml:space="preserve">will have no flexibility to amend any inaccurate data recorded </w:t>
      </w:r>
      <w:r w:rsidR="005E79C7">
        <w:rPr>
          <w:rFonts w:cs="Helvetica"/>
          <w:lang w:val="en"/>
        </w:rPr>
        <w:t xml:space="preserve">in </w:t>
      </w:r>
      <w:r w:rsidR="00E82BDC">
        <w:rPr>
          <w:rFonts w:cs="Helvetica"/>
          <w:lang w:val="en"/>
        </w:rPr>
        <w:t>the October 202</w:t>
      </w:r>
      <w:r w:rsidR="00F541ED">
        <w:rPr>
          <w:rFonts w:cs="Helvetica"/>
          <w:lang w:val="en"/>
        </w:rPr>
        <w:t>6</w:t>
      </w:r>
      <w:r w:rsidR="002A0C09">
        <w:rPr>
          <w:rFonts w:cs="Helvetica"/>
          <w:lang w:val="en"/>
        </w:rPr>
        <w:t xml:space="preserve"> Census. </w:t>
      </w:r>
      <w:r w:rsidR="00AE14D8">
        <w:rPr>
          <w:rFonts w:cs="Helvetica"/>
          <w:lang w:val="en"/>
        </w:rPr>
        <w:t xml:space="preserve"> </w:t>
      </w:r>
    </w:p>
    <w:p w14:paraId="5DA1E802" w14:textId="77777777" w:rsidR="009420EF" w:rsidRDefault="009420EF" w:rsidP="00092BCA">
      <w:pPr>
        <w:spacing w:line="260" w:lineRule="atLeast"/>
        <w:jc w:val="both"/>
        <w:rPr>
          <w:rFonts w:cs="Helvetica"/>
          <w:lang w:val="en"/>
        </w:rPr>
      </w:pPr>
    </w:p>
    <w:p w14:paraId="274E7B01" w14:textId="77777777" w:rsidR="009420EF" w:rsidRDefault="009420EF" w:rsidP="00092BCA">
      <w:pPr>
        <w:spacing w:line="260" w:lineRule="atLeast"/>
        <w:jc w:val="both"/>
        <w:rPr>
          <w:rFonts w:cs="Helvetica"/>
          <w:lang w:val="en"/>
        </w:rPr>
      </w:pPr>
    </w:p>
    <w:p w14:paraId="08D1ACE2" w14:textId="3F509BC0" w:rsidR="00DF7B32" w:rsidRPr="00AF7E6C" w:rsidRDefault="002A0C09" w:rsidP="00092BCA">
      <w:pPr>
        <w:spacing w:line="260" w:lineRule="atLeast"/>
        <w:jc w:val="both"/>
        <w:rPr>
          <w:rFonts w:cs="Helvetica"/>
          <w:lang w:val="en"/>
        </w:rPr>
      </w:pPr>
      <w:r>
        <w:rPr>
          <w:rFonts w:cs="Helvetica"/>
          <w:b/>
          <w:lang w:val="en"/>
        </w:rPr>
        <w:t>T</w:t>
      </w:r>
      <w:r w:rsidRPr="008A78D9">
        <w:rPr>
          <w:rFonts w:cs="Helvetica"/>
          <w:b/>
          <w:lang w:val="en"/>
        </w:rPr>
        <w:t xml:space="preserve">his means that it </w:t>
      </w:r>
      <w:r w:rsidRPr="00D95A19">
        <w:rPr>
          <w:rFonts w:cs="Helvetica"/>
          <w:b/>
          <w:lang w:val="en"/>
        </w:rPr>
        <w:t xml:space="preserve">is imperative that </w:t>
      </w:r>
      <w:r w:rsidR="007B6425">
        <w:rPr>
          <w:rFonts w:cs="Helvetica"/>
          <w:b/>
          <w:lang w:val="en"/>
        </w:rPr>
        <w:t xml:space="preserve">primary and secondary mainstream </w:t>
      </w:r>
      <w:r w:rsidRPr="00D95A19">
        <w:rPr>
          <w:rFonts w:cs="Helvetica"/>
          <w:b/>
          <w:lang w:val="en"/>
        </w:rPr>
        <w:t>schools</w:t>
      </w:r>
      <w:r w:rsidR="00092BCA">
        <w:rPr>
          <w:rFonts w:cs="Helvetica"/>
          <w:b/>
          <w:lang w:val="en"/>
        </w:rPr>
        <w:t xml:space="preserve"> and academies</w:t>
      </w:r>
      <w:r w:rsidRPr="00D95A19">
        <w:rPr>
          <w:rFonts w:cs="Helvetica"/>
          <w:b/>
          <w:lang w:val="en"/>
        </w:rPr>
        <w:t xml:space="preserve"> ensure their October 20</w:t>
      </w:r>
      <w:r w:rsidR="00E82BDC">
        <w:rPr>
          <w:rFonts w:cs="Helvetica"/>
          <w:b/>
          <w:lang w:val="en"/>
        </w:rPr>
        <w:t>2</w:t>
      </w:r>
      <w:r w:rsidR="00F541ED">
        <w:rPr>
          <w:rFonts w:cs="Helvetica"/>
          <w:b/>
          <w:lang w:val="en"/>
        </w:rPr>
        <w:t>6</w:t>
      </w:r>
      <w:r>
        <w:rPr>
          <w:rFonts w:cs="Helvetica"/>
          <w:b/>
          <w:lang w:val="en"/>
        </w:rPr>
        <w:t xml:space="preserve"> C</w:t>
      </w:r>
      <w:r w:rsidRPr="00D95A19">
        <w:rPr>
          <w:rFonts w:cs="Helvetica"/>
          <w:b/>
          <w:lang w:val="en"/>
        </w:rPr>
        <w:t>ensus data</w:t>
      </w:r>
      <w:r>
        <w:rPr>
          <w:rFonts w:cs="Helvetica"/>
          <w:b/>
          <w:lang w:val="en"/>
        </w:rPr>
        <w:t xml:space="preserve"> return</w:t>
      </w:r>
      <w:r w:rsidR="00A10933">
        <w:rPr>
          <w:rFonts w:cs="Helvetica"/>
          <w:b/>
          <w:lang w:val="en"/>
        </w:rPr>
        <w:t xml:space="preserve">s are </w:t>
      </w:r>
      <w:r w:rsidRPr="00D95A19">
        <w:rPr>
          <w:rFonts w:cs="Helvetica"/>
          <w:b/>
          <w:lang w:val="en"/>
        </w:rPr>
        <w:t>accurate</w:t>
      </w:r>
      <w:r>
        <w:rPr>
          <w:rFonts w:cs="Helvetica"/>
          <w:b/>
          <w:lang w:val="en"/>
        </w:rPr>
        <w:t>.</w:t>
      </w:r>
    </w:p>
    <w:p w14:paraId="6EE21392" w14:textId="77777777" w:rsidR="009C3DF2" w:rsidRDefault="009C3DF2" w:rsidP="00092BCA">
      <w:pPr>
        <w:spacing w:line="260" w:lineRule="atLeast"/>
        <w:jc w:val="both"/>
        <w:rPr>
          <w:rFonts w:cs="Helvetica"/>
          <w:lang w:val="en"/>
        </w:rPr>
      </w:pPr>
    </w:p>
    <w:p w14:paraId="7215AE17" w14:textId="77777777" w:rsidR="009420EF" w:rsidRPr="00AF7E6C" w:rsidRDefault="009420EF" w:rsidP="00092BCA">
      <w:pPr>
        <w:spacing w:line="260" w:lineRule="atLeast"/>
        <w:jc w:val="both"/>
        <w:rPr>
          <w:rFonts w:cs="Helvetica"/>
          <w:lang w:val="en"/>
        </w:rPr>
      </w:pPr>
    </w:p>
    <w:p w14:paraId="44C4917B" w14:textId="17275DA0" w:rsidR="00E250D9" w:rsidRDefault="00EB472D" w:rsidP="00092BCA">
      <w:pPr>
        <w:spacing w:line="260" w:lineRule="atLeast"/>
        <w:jc w:val="both"/>
        <w:rPr>
          <w:rFonts w:cs="Helvetica"/>
          <w:lang w:val="en"/>
        </w:rPr>
      </w:pPr>
      <w:r>
        <w:rPr>
          <w:rFonts w:cs="Helvetica"/>
          <w:lang w:val="en"/>
        </w:rPr>
        <w:t>For reference, the link below will take you to the DfE webpage on which you will find</w:t>
      </w:r>
      <w:r w:rsidR="005E79C7">
        <w:rPr>
          <w:rFonts w:cs="Helvetica"/>
          <w:lang w:val="en"/>
        </w:rPr>
        <w:t xml:space="preserve"> the</w:t>
      </w:r>
      <w:r>
        <w:rPr>
          <w:rFonts w:cs="Helvetica"/>
          <w:lang w:val="en"/>
        </w:rPr>
        <w:t xml:space="preserve"> ‘Schools Block dataset</w:t>
      </w:r>
      <w:r w:rsidR="005E79C7">
        <w:rPr>
          <w:rFonts w:cs="Helvetica"/>
          <w:lang w:val="en"/>
        </w:rPr>
        <w:t xml:space="preserve"> technical specification</w:t>
      </w:r>
      <w:r>
        <w:rPr>
          <w:rFonts w:cs="Helvetica"/>
          <w:lang w:val="en"/>
        </w:rPr>
        <w:t>’</w:t>
      </w:r>
      <w:r w:rsidR="005E79C7">
        <w:rPr>
          <w:rFonts w:cs="Helvetica"/>
          <w:lang w:val="en"/>
        </w:rPr>
        <w:t xml:space="preserve"> published by the DfE</w:t>
      </w:r>
      <w:r w:rsidR="00AE14D8">
        <w:rPr>
          <w:rFonts w:cs="Helvetica"/>
          <w:lang w:val="en"/>
        </w:rPr>
        <w:t>, which</w:t>
      </w:r>
      <w:r w:rsidR="005E79C7">
        <w:rPr>
          <w:rFonts w:cs="Helvetica"/>
          <w:lang w:val="en"/>
        </w:rPr>
        <w:t xml:space="preserve"> s</w:t>
      </w:r>
      <w:r w:rsidR="00AE14D8">
        <w:rPr>
          <w:rFonts w:cs="Helvetica"/>
          <w:lang w:val="en"/>
        </w:rPr>
        <w:t xml:space="preserve">ets </w:t>
      </w:r>
      <w:r w:rsidR="005E79C7">
        <w:rPr>
          <w:rFonts w:cs="Helvetica"/>
          <w:lang w:val="en"/>
        </w:rPr>
        <w:t xml:space="preserve">out the data </w:t>
      </w:r>
      <w:r>
        <w:rPr>
          <w:rFonts w:cs="Helvetica"/>
          <w:lang w:val="en"/>
        </w:rPr>
        <w:t xml:space="preserve">that was </w:t>
      </w:r>
      <w:r w:rsidR="005E79C7">
        <w:rPr>
          <w:rFonts w:cs="Helvetica"/>
          <w:lang w:val="en"/>
        </w:rPr>
        <w:t xml:space="preserve">used to calculate </w:t>
      </w:r>
      <w:r w:rsidR="00AE14D8">
        <w:rPr>
          <w:rFonts w:cs="Helvetica"/>
          <w:lang w:val="en"/>
        </w:rPr>
        <w:t xml:space="preserve">Schools Block </w:t>
      </w:r>
      <w:r w:rsidR="00E82BDC">
        <w:rPr>
          <w:rFonts w:cs="Helvetica"/>
          <w:lang w:val="en"/>
        </w:rPr>
        <w:t>allocations in 202</w:t>
      </w:r>
      <w:r w:rsidR="00F541ED">
        <w:rPr>
          <w:rFonts w:cs="Helvetica"/>
          <w:lang w:val="en"/>
        </w:rPr>
        <w:t>6</w:t>
      </w:r>
      <w:r w:rsidR="00E82BDC">
        <w:rPr>
          <w:rFonts w:cs="Helvetica"/>
          <w:lang w:val="en"/>
        </w:rPr>
        <w:t>/2</w:t>
      </w:r>
      <w:r w:rsidR="00F541ED">
        <w:rPr>
          <w:rFonts w:cs="Helvetica"/>
          <w:lang w:val="en"/>
        </w:rPr>
        <w:t>7</w:t>
      </w:r>
      <w:r w:rsidR="006B059F">
        <w:rPr>
          <w:rFonts w:cs="Helvetica"/>
          <w:lang w:val="en"/>
        </w:rPr>
        <w:t>. The 202</w:t>
      </w:r>
      <w:r w:rsidR="00F541ED">
        <w:rPr>
          <w:rFonts w:cs="Helvetica"/>
          <w:lang w:val="en"/>
        </w:rPr>
        <w:t>7</w:t>
      </w:r>
      <w:r w:rsidR="00E82BDC">
        <w:rPr>
          <w:rFonts w:cs="Helvetica"/>
          <w:lang w:val="en"/>
        </w:rPr>
        <w:t>/2</w:t>
      </w:r>
      <w:r w:rsidR="00F541ED">
        <w:rPr>
          <w:rFonts w:cs="Helvetica"/>
          <w:lang w:val="en"/>
        </w:rPr>
        <w:t>8</w:t>
      </w:r>
      <w:r w:rsidR="005E79C7">
        <w:rPr>
          <w:rFonts w:cs="Helvetica"/>
          <w:lang w:val="en"/>
        </w:rPr>
        <w:t xml:space="preserve"> document will be published in the autumn. </w:t>
      </w:r>
    </w:p>
    <w:p w14:paraId="440DEF87" w14:textId="77777777" w:rsidR="00A720FA" w:rsidRDefault="00A720FA" w:rsidP="00092BCA">
      <w:pPr>
        <w:spacing w:line="260" w:lineRule="atLeast"/>
        <w:jc w:val="both"/>
        <w:rPr>
          <w:rFonts w:cs="Helvetica"/>
          <w:lang w:val="en"/>
        </w:rPr>
      </w:pPr>
    </w:p>
    <w:p w14:paraId="4C78AA8B" w14:textId="3E490264" w:rsidR="00D52C44" w:rsidRDefault="00F541ED" w:rsidP="00092BCA">
      <w:pPr>
        <w:spacing w:line="260" w:lineRule="atLeast"/>
        <w:jc w:val="both"/>
      </w:pPr>
      <w:hyperlink r:id="rId7" w:history="1">
        <w:r w:rsidRPr="008550ED">
          <w:rPr>
            <w:rStyle w:val="Hyperlink"/>
          </w:rPr>
          <w:t>https://www.gov.uk/government/publications/how-to-complete-the-authority-proforma-tool-apt-2026-to-2027/schools-block-technical-specification-2026-to-2027-for-use-in-schools-block-allocations</w:t>
        </w:r>
      </w:hyperlink>
    </w:p>
    <w:p w14:paraId="5D5FDBF5" w14:textId="77777777" w:rsidR="00F541ED" w:rsidRDefault="00F541ED" w:rsidP="00092BCA">
      <w:pPr>
        <w:spacing w:line="260" w:lineRule="atLeast"/>
        <w:jc w:val="both"/>
        <w:rPr>
          <w:rFonts w:cs="Helvetica"/>
          <w:lang w:val="en"/>
        </w:rPr>
      </w:pPr>
    </w:p>
    <w:p w14:paraId="3EFF5D94" w14:textId="77777777" w:rsidR="00DF7B32" w:rsidRPr="008A78D9" w:rsidRDefault="00DF7B32" w:rsidP="00092BCA">
      <w:pPr>
        <w:spacing w:line="260" w:lineRule="atLeast"/>
        <w:jc w:val="both"/>
        <w:rPr>
          <w:rFonts w:cs="Helvetica"/>
          <w:lang w:val="en"/>
        </w:rPr>
      </w:pPr>
      <w:r w:rsidRPr="00AF7E6C">
        <w:rPr>
          <w:rFonts w:cs="Helvetica"/>
          <w:lang w:val="en"/>
        </w:rPr>
        <w:t>This document</w:t>
      </w:r>
      <w:r w:rsidRPr="008A78D9">
        <w:rPr>
          <w:rFonts w:cs="Helvetica"/>
          <w:lang w:val="en"/>
        </w:rPr>
        <w:t xml:space="preserve"> gives further information on the census fields that will feed into the formula funding dataset</w:t>
      </w:r>
      <w:r w:rsidR="00926DBC" w:rsidRPr="008A78D9">
        <w:rPr>
          <w:rFonts w:cs="Helvetica"/>
          <w:lang w:val="en"/>
        </w:rPr>
        <w:t>.</w:t>
      </w:r>
    </w:p>
    <w:p w14:paraId="65B5C18B" w14:textId="77777777" w:rsidR="00092BCA" w:rsidRDefault="00092BCA" w:rsidP="00092BCA">
      <w:pPr>
        <w:jc w:val="both"/>
        <w:rPr>
          <w:u w:val="single"/>
        </w:rPr>
      </w:pPr>
    </w:p>
    <w:p w14:paraId="08CED5FB" w14:textId="77777777" w:rsidR="009420EF" w:rsidRDefault="009420EF" w:rsidP="00092BCA">
      <w:pPr>
        <w:jc w:val="both"/>
        <w:rPr>
          <w:i/>
        </w:rPr>
      </w:pPr>
    </w:p>
    <w:p w14:paraId="01F3A18E" w14:textId="77777777" w:rsidR="009420EF" w:rsidRDefault="009420EF" w:rsidP="00092BCA">
      <w:pPr>
        <w:jc w:val="both"/>
        <w:rPr>
          <w:i/>
        </w:rPr>
      </w:pPr>
    </w:p>
    <w:p w14:paraId="7A896DDE" w14:textId="77777777" w:rsidR="00AF7E6C" w:rsidRPr="00907715" w:rsidRDefault="004D2DC9" w:rsidP="00092BCA">
      <w:pPr>
        <w:jc w:val="both"/>
        <w:rPr>
          <w:i/>
        </w:rPr>
      </w:pPr>
      <w:r w:rsidRPr="00907715">
        <w:rPr>
          <w:i/>
        </w:rPr>
        <w:t>Further technical information</w:t>
      </w:r>
      <w:r w:rsidR="006C2742">
        <w:rPr>
          <w:i/>
        </w:rPr>
        <w:t xml:space="preserve"> on the Census</w:t>
      </w:r>
      <w:r w:rsidRPr="00907715">
        <w:rPr>
          <w:i/>
        </w:rPr>
        <w:t xml:space="preserve"> is</w:t>
      </w:r>
      <w:r w:rsidR="00907715">
        <w:rPr>
          <w:i/>
        </w:rPr>
        <w:t xml:space="preserve"> available on the DfE website through</w:t>
      </w:r>
      <w:r w:rsidRPr="00907715">
        <w:rPr>
          <w:i/>
        </w:rPr>
        <w:t xml:space="preserve"> the below address</w:t>
      </w:r>
      <w:r w:rsidR="00907715">
        <w:rPr>
          <w:i/>
        </w:rPr>
        <w:t xml:space="preserve"> and links on this page</w:t>
      </w:r>
      <w:r w:rsidR="00907715" w:rsidRPr="00907715">
        <w:rPr>
          <w:i/>
        </w:rPr>
        <w:t>:</w:t>
      </w:r>
    </w:p>
    <w:p w14:paraId="0548E114" w14:textId="77777777" w:rsidR="00907715" w:rsidRPr="00907715" w:rsidRDefault="00907715" w:rsidP="00092BCA">
      <w:pPr>
        <w:jc w:val="both"/>
        <w:rPr>
          <w:i/>
        </w:rPr>
      </w:pPr>
    </w:p>
    <w:p w14:paraId="57EF7762" w14:textId="77777777" w:rsidR="00E250D9" w:rsidRDefault="00A720FA" w:rsidP="00092BCA">
      <w:pPr>
        <w:jc w:val="both"/>
      </w:pPr>
      <w:hyperlink r:id="rId8" w:history="1">
        <w:r w:rsidRPr="008C5FB9">
          <w:rPr>
            <w:rStyle w:val="Hyperlink"/>
          </w:rPr>
          <w:t>https://www.gov.uk</w:t>
        </w:r>
        <w:r w:rsidRPr="008C5FB9">
          <w:rPr>
            <w:rStyle w:val="Hyperlink"/>
          </w:rPr>
          <w:t>/</w:t>
        </w:r>
        <w:r w:rsidRPr="008C5FB9">
          <w:rPr>
            <w:rStyle w:val="Hyperlink"/>
          </w:rPr>
          <w:t>education/school-censuses-and-slasc</w:t>
        </w:r>
      </w:hyperlink>
    </w:p>
    <w:p w14:paraId="18C3D082" w14:textId="77777777" w:rsidR="00A720FA" w:rsidRPr="00092BCA" w:rsidRDefault="00A720FA" w:rsidP="00092BCA">
      <w:pPr>
        <w:jc w:val="both"/>
        <w:rPr>
          <w:i/>
          <w:highlight w:val="yellow"/>
        </w:rPr>
      </w:pPr>
    </w:p>
    <w:sectPr w:rsidR="00A720FA" w:rsidRPr="00092BCA" w:rsidSect="009F1B9B">
      <w:headerReference w:type="default" r:id="rId9"/>
      <w:pgSz w:w="11906" w:h="16838" w:code="9"/>
      <w:pgMar w:top="510" w:right="964" w:bottom="142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1DC66" w14:textId="77777777" w:rsidR="0032613E" w:rsidRDefault="0032613E">
      <w:r>
        <w:separator/>
      </w:r>
    </w:p>
  </w:endnote>
  <w:endnote w:type="continuationSeparator" w:id="0">
    <w:p w14:paraId="21CF1DDA" w14:textId="77777777" w:rsidR="0032613E" w:rsidRDefault="0032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1916" w14:textId="77777777" w:rsidR="0032613E" w:rsidRDefault="0032613E">
      <w:r>
        <w:separator/>
      </w:r>
    </w:p>
  </w:footnote>
  <w:footnote w:type="continuationSeparator" w:id="0">
    <w:p w14:paraId="4EB12D5E" w14:textId="77777777" w:rsidR="0032613E" w:rsidRDefault="0032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DA54" w14:textId="77777777" w:rsidR="00CB6ABC" w:rsidRDefault="001122D1" w:rsidP="001122D1">
    <w:pPr>
      <w:pStyle w:val="Header"/>
      <w:jc w:val="right"/>
    </w:pPr>
    <w:r>
      <w:rPr>
        <w:noProof/>
        <w:lang w:eastAsia="en-GB"/>
      </w:rPr>
      <w:drawing>
        <wp:inline distT="0" distB="0" distL="0" distR="0" wp14:anchorId="6041617C" wp14:editId="4745CB95">
          <wp:extent cx="2708564" cy="699654"/>
          <wp:effectExtent l="0" t="0" r="0" b="5715"/>
          <wp:docPr id="1" name="Picture 1" descr="cid:image003.jpg@01D2DACB.7DFC7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2DACB.7DFC79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14" cy="70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149D5"/>
    <w:multiLevelType w:val="hybridMultilevel"/>
    <w:tmpl w:val="6B284F22"/>
    <w:lvl w:ilvl="0" w:tplc="EA22CA1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008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B32"/>
    <w:rsid w:val="00006E7F"/>
    <w:rsid w:val="00092BCA"/>
    <w:rsid w:val="000D237B"/>
    <w:rsid w:val="001122D1"/>
    <w:rsid w:val="0014315F"/>
    <w:rsid w:val="001533B1"/>
    <w:rsid w:val="001F71BB"/>
    <w:rsid w:val="002A0C09"/>
    <w:rsid w:val="0032613E"/>
    <w:rsid w:val="003C6ECE"/>
    <w:rsid w:val="003D65E5"/>
    <w:rsid w:val="004C6689"/>
    <w:rsid w:val="004D2DC9"/>
    <w:rsid w:val="005534D8"/>
    <w:rsid w:val="00596101"/>
    <w:rsid w:val="005E79C7"/>
    <w:rsid w:val="006B059F"/>
    <w:rsid w:val="006C2742"/>
    <w:rsid w:val="006F083D"/>
    <w:rsid w:val="00720E2F"/>
    <w:rsid w:val="007873FD"/>
    <w:rsid w:val="007B6425"/>
    <w:rsid w:val="007F48CE"/>
    <w:rsid w:val="008A78D9"/>
    <w:rsid w:val="008A7C6F"/>
    <w:rsid w:val="008C1A77"/>
    <w:rsid w:val="008E1756"/>
    <w:rsid w:val="00907715"/>
    <w:rsid w:val="00926DBC"/>
    <w:rsid w:val="00932880"/>
    <w:rsid w:val="009420EF"/>
    <w:rsid w:val="00964545"/>
    <w:rsid w:val="00984E8A"/>
    <w:rsid w:val="009A290E"/>
    <w:rsid w:val="009B5A92"/>
    <w:rsid w:val="009C3DF2"/>
    <w:rsid w:val="009E2876"/>
    <w:rsid w:val="009F1B9B"/>
    <w:rsid w:val="00A10933"/>
    <w:rsid w:val="00A15BE0"/>
    <w:rsid w:val="00A56AD0"/>
    <w:rsid w:val="00A720FA"/>
    <w:rsid w:val="00AE14D8"/>
    <w:rsid w:val="00AF7E6C"/>
    <w:rsid w:val="00B13517"/>
    <w:rsid w:val="00BC1558"/>
    <w:rsid w:val="00BD2390"/>
    <w:rsid w:val="00C54E63"/>
    <w:rsid w:val="00CB6ABC"/>
    <w:rsid w:val="00CC385A"/>
    <w:rsid w:val="00CD0BC5"/>
    <w:rsid w:val="00CE0CD2"/>
    <w:rsid w:val="00D13251"/>
    <w:rsid w:val="00D4190B"/>
    <w:rsid w:val="00D52C44"/>
    <w:rsid w:val="00D777C3"/>
    <w:rsid w:val="00D95A19"/>
    <w:rsid w:val="00DF7B32"/>
    <w:rsid w:val="00E05FB1"/>
    <w:rsid w:val="00E250D9"/>
    <w:rsid w:val="00E53A12"/>
    <w:rsid w:val="00E82BDC"/>
    <w:rsid w:val="00E9365D"/>
    <w:rsid w:val="00EB472D"/>
    <w:rsid w:val="00F01BA7"/>
    <w:rsid w:val="00F111ED"/>
    <w:rsid w:val="00F14936"/>
    <w:rsid w:val="00F31D8D"/>
    <w:rsid w:val="00F541ED"/>
    <w:rsid w:val="00F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510DB"/>
  <w15:docId w15:val="{9C189A9A-CA7C-4606-8EEE-DF7BEC07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5E5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7B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F7B3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F7B32"/>
    <w:rPr>
      <w:strike w:val="0"/>
      <w:dstrike w:val="0"/>
      <w:color w:val="0088CC"/>
      <w:u w:val="none"/>
      <w:effect w:val="none"/>
    </w:rPr>
  </w:style>
  <w:style w:type="paragraph" w:styleId="NormalWeb">
    <w:name w:val="Normal (Web)"/>
    <w:basedOn w:val="Normal"/>
    <w:rsid w:val="00DF7B32"/>
    <w:pPr>
      <w:spacing w:after="135"/>
    </w:pPr>
    <w:rPr>
      <w:rFonts w:ascii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rsid w:val="00E53A1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F31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1D8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2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education/school-censuses-and-sla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how-to-complete-the-authority-proforma-tool-apt-2026-to-2027/schools-block-technical-specification-2026-to-2027-for-use-in-schools-block-allo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2DACB.7DFC79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 August 2012</vt:lpstr>
    </vt:vector>
  </TitlesOfParts>
  <Company>Bradford Council</Company>
  <LinksUpToDate>false</LinksUpToDate>
  <CharactersWithSpaces>1981</CharactersWithSpaces>
  <SharedDoc>false</SharedDoc>
  <HLinks>
    <vt:vector size="6" baseType="variant"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https://www.gov.uk/government/uploads/system/uploads/attachment_data/file/208045/Schools_Block_Dataset_Technical_Spec.pdf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August 2012</dc:title>
  <dc:creator>sarah.north</dc:creator>
  <cp:lastModifiedBy>Andrew Redding</cp:lastModifiedBy>
  <cp:revision>34</cp:revision>
  <dcterms:created xsi:type="dcterms:W3CDTF">2017-07-18T14:49:00Z</dcterms:created>
  <dcterms:modified xsi:type="dcterms:W3CDTF">2026-06-09T08:31:00Z</dcterms:modified>
</cp:coreProperties>
</file>