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D52" w:rsidRPr="006C7BF6" w:rsidRDefault="00510C58" w:rsidP="00D84DAA">
      <w:pPr>
        <w:spacing w:after="0" w:line="240" w:lineRule="auto"/>
        <w:rPr>
          <w:rFonts w:cs="Arial"/>
          <w:sz w:val="36"/>
          <w:u w:val="single"/>
        </w:rPr>
      </w:pPr>
      <w:r w:rsidRPr="006C7BF6">
        <w:rPr>
          <w:rFonts w:cs="Arial"/>
          <w:b/>
          <w:sz w:val="36"/>
          <w:u w:val="single"/>
        </w:rPr>
        <w:t>User Guide</w:t>
      </w:r>
      <w:r w:rsidR="000F6F13" w:rsidRPr="006C7BF6">
        <w:rPr>
          <w:rFonts w:cs="Arial"/>
          <w:b/>
          <w:sz w:val="36"/>
          <w:u w:val="single"/>
        </w:rPr>
        <w:t xml:space="preserve"> – Using Perspective </w:t>
      </w:r>
      <w:proofErr w:type="spellStart"/>
      <w:r w:rsidR="000F6F13" w:rsidRPr="006C7BF6">
        <w:rPr>
          <w:rFonts w:cs="Arial"/>
          <w:b/>
          <w:sz w:val="36"/>
          <w:u w:val="single"/>
        </w:rPr>
        <w:t>Lite</w:t>
      </w:r>
      <w:proofErr w:type="spellEnd"/>
    </w:p>
    <w:p w:rsidR="000F6F13" w:rsidRDefault="000F6F13" w:rsidP="00D84DAA">
      <w:pPr>
        <w:spacing w:after="0" w:line="240" w:lineRule="auto"/>
        <w:rPr>
          <w:rFonts w:cs="Arial"/>
        </w:rPr>
      </w:pPr>
    </w:p>
    <w:p w:rsidR="00425910" w:rsidRDefault="00425910" w:rsidP="00D84DAA">
      <w:pPr>
        <w:spacing w:after="0" w:line="240" w:lineRule="auto"/>
        <w:rPr>
          <w:rFonts w:cs="Arial"/>
        </w:rPr>
      </w:pPr>
      <w:r>
        <w:rPr>
          <w:rFonts w:cs="Arial"/>
          <w:b/>
        </w:rPr>
        <w:t xml:space="preserve">Version </w:t>
      </w:r>
      <w:r w:rsidR="00B659BD">
        <w:rPr>
          <w:rFonts w:cs="Arial"/>
          <w:b/>
        </w:rPr>
        <w:t>1</w:t>
      </w:r>
      <w:r>
        <w:rPr>
          <w:rFonts w:cs="Arial"/>
          <w:b/>
        </w:rPr>
        <w:t xml:space="preserve">.0 – </w:t>
      </w:r>
      <w:r w:rsidR="002F7082">
        <w:rPr>
          <w:rFonts w:cs="Arial"/>
        </w:rPr>
        <w:t>Utilis</w:t>
      </w:r>
      <w:r w:rsidR="00B659BD">
        <w:rPr>
          <w:rFonts w:cs="Arial"/>
        </w:rPr>
        <w:t xml:space="preserve">ing the functionality of Perspective </w:t>
      </w:r>
      <w:proofErr w:type="spellStart"/>
      <w:r w:rsidR="00B659BD">
        <w:rPr>
          <w:rFonts w:cs="Arial"/>
        </w:rPr>
        <w:t>Lite</w:t>
      </w:r>
      <w:proofErr w:type="spellEnd"/>
      <w:r w:rsidR="00B659BD">
        <w:rPr>
          <w:rFonts w:cs="Arial"/>
        </w:rPr>
        <w:t xml:space="preserve">  </w:t>
      </w:r>
    </w:p>
    <w:p w:rsidR="00425910" w:rsidRPr="00425910" w:rsidRDefault="00425910" w:rsidP="00D84DAA">
      <w:pPr>
        <w:spacing w:after="0" w:line="240" w:lineRule="auto"/>
        <w:rPr>
          <w:rFonts w:cs="Arial"/>
        </w:rPr>
      </w:pPr>
      <w:r>
        <w:rPr>
          <w:rFonts w:cs="Arial"/>
          <w:b/>
        </w:rPr>
        <w:t>Date:</w:t>
      </w:r>
      <w:r w:rsidR="00B659BD">
        <w:rPr>
          <w:rFonts w:cs="Arial"/>
          <w:b/>
        </w:rPr>
        <w:t xml:space="preserve">  </w:t>
      </w:r>
      <w:r w:rsidR="00B659BD" w:rsidRPr="00B659BD">
        <w:rPr>
          <w:rFonts w:cs="Arial"/>
        </w:rPr>
        <w:t>June</w:t>
      </w:r>
      <w:r w:rsidRPr="00B659BD">
        <w:rPr>
          <w:rFonts w:cs="Arial"/>
        </w:rPr>
        <w:t xml:space="preserve"> 2016</w:t>
      </w:r>
    </w:p>
    <w:p w:rsidR="000F6F13" w:rsidRDefault="000F6F13" w:rsidP="00D84DAA">
      <w:pPr>
        <w:spacing w:after="0" w:line="240" w:lineRule="auto"/>
        <w:rPr>
          <w:rFonts w:cs="Arial"/>
        </w:rPr>
      </w:pPr>
    </w:p>
    <w:p w:rsidR="000F6F13" w:rsidRPr="00145FD9" w:rsidRDefault="000F6F13" w:rsidP="00D84DAA">
      <w:pPr>
        <w:spacing w:after="0" w:line="240" w:lineRule="auto"/>
        <w:rPr>
          <w:rFonts w:cs="Arial"/>
          <w:b/>
          <w:sz w:val="24"/>
        </w:rPr>
      </w:pPr>
      <w:r w:rsidRPr="00145FD9">
        <w:rPr>
          <w:rFonts w:cs="Arial"/>
          <w:b/>
          <w:sz w:val="24"/>
        </w:rPr>
        <w:t>Link:</w:t>
      </w:r>
    </w:p>
    <w:p w:rsidR="000F6F13" w:rsidRPr="006C7BF6" w:rsidRDefault="00336ECB" w:rsidP="00D84DAA">
      <w:pPr>
        <w:spacing w:after="0" w:line="240" w:lineRule="auto"/>
        <w:rPr>
          <w:rFonts w:cs="Arial"/>
        </w:rPr>
      </w:pPr>
      <w:r>
        <w:rPr>
          <w:rFonts w:cs="Arial"/>
        </w:rPr>
        <w:t xml:space="preserve">Perspective </w:t>
      </w:r>
      <w:proofErr w:type="spellStart"/>
      <w:r w:rsidR="00145FD9">
        <w:rPr>
          <w:rFonts w:cs="Arial"/>
        </w:rPr>
        <w:t>Lite</w:t>
      </w:r>
      <w:proofErr w:type="spellEnd"/>
      <w:r w:rsidR="00145FD9">
        <w:rPr>
          <w:rFonts w:cs="Arial"/>
        </w:rPr>
        <w:t xml:space="preserve"> can be accessed at</w:t>
      </w:r>
      <w:r w:rsidR="000F6F13" w:rsidRPr="006C7BF6">
        <w:rPr>
          <w:rFonts w:cs="Arial"/>
        </w:rPr>
        <w:t>:</w:t>
      </w:r>
      <w:r w:rsidR="00145FD9">
        <w:rPr>
          <w:rFonts w:cs="Arial"/>
        </w:rPr>
        <w:t xml:space="preserve"> </w:t>
      </w:r>
      <w:hyperlink r:id="rId9" w:history="1">
        <w:r w:rsidR="000F6F13" w:rsidRPr="006C7BF6">
          <w:rPr>
            <w:rStyle w:val="Hyperlink"/>
            <w:rFonts w:cs="Arial"/>
          </w:rPr>
          <w:t>https://perspective.angelsolutions.co.uk/perspective/login.aspx</w:t>
        </w:r>
      </w:hyperlink>
    </w:p>
    <w:p w:rsidR="000F6F13" w:rsidRPr="006C7BF6" w:rsidRDefault="000F6F13" w:rsidP="00D84DAA">
      <w:pPr>
        <w:spacing w:after="0" w:line="240" w:lineRule="auto"/>
        <w:rPr>
          <w:rFonts w:cs="Arial"/>
        </w:rPr>
      </w:pPr>
    </w:p>
    <w:p w:rsidR="000F6F13" w:rsidRPr="00145FD9" w:rsidRDefault="000F6F13" w:rsidP="00D84DAA">
      <w:pPr>
        <w:spacing w:after="0" w:line="240" w:lineRule="auto"/>
        <w:rPr>
          <w:rFonts w:cs="Arial"/>
          <w:b/>
          <w:sz w:val="24"/>
        </w:rPr>
      </w:pPr>
      <w:r w:rsidRPr="00145FD9">
        <w:rPr>
          <w:rFonts w:cs="Arial"/>
          <w:b/>
          <w:sz w:val="24"/>
        </w:rPr>
        <w:t>Logging In:</w:t>
      </w:r>
    </w:p>
    <w:p w:rsidR="000F6F13" w:rsidRPr="006C7BF6" w:rsidRDefault="000F6F13" w:rsidP="00D84DAA">
      <w:pPr>
        <w:spacing w:after="0" w:line="240" w:lineRule="auto"/>
        <w:rPr>
          <w:rFonts w:cs="Arial"/>
        </w:rPr>
      </w:pPr>
      <w:r w:rsidRPr="006C7BF6">
        <w:rPr>
          <w:rFonts w:cs="Arial"/>
        </w:rPr>
        <w:t xml:space="preserve">Input </w:t>
      </w:r>
      <w:r w:rsidR="00F37B0B" w:rsidRPr="006C7BF6">
        <w:rPr>
          <w:rFonts w:cs="Arial"/>
        </w:rPr>
        <w:t xml:space="preserve">the </w:t>
      </w:r>
      <w:r w:rsidRPr="006C7BF6">
        <w:rPr>
          <w:rFonts w:cs="Arial"/>
        </w:rPr>
        <w:t xml:space="preserve">username and password </w:t>
      </w:r>
      <w:r w:rsidR="00F37B0B" w:rsidRPr="006C7BF6">
        <w:rPr>
          <w:rFonts w:cs="Arial"/>
        </w:rPr>
        <w:t xml:space="preserve">you have been given. </w:t>
      </w:r>
      <w:r w:rsidRPr="006C7BF6">
        <w:rPr>
          <w:rFonts w:cs="Arial"/>
        </w:rPr>
        <w:t xml:space="preserve">. </w:t>
      </w:r>
    </w:p>
    <w:p w:rsidR="000F6F13" w:rsidRPr="006C7BF6" w:rsidRDefault="000F6F13" w:rsidP="00D84DAA">
      <w:pPr>
        <w:spacing w:after="0" w:line="240" w:lineRule="auto"/>
        <w:rPr>
          <w:rFonts w:cs="Arial"/>
        </w:rPr>
      </w:pPr>
    </w:p>
    <w:p w:rsidR="000F6F13" w:rsidRPr="006C7BF6" w:rsidRDefault="00425910" w:rsidP="008C33A8">
      <w:pPr>
        <w:spacing w:after="0" w:line="240" w:lineRule="auto"/>
        <w:jc w:val="center"/>
        <w:rPr>
          <w:rFonts w:cs="Arial"/>
        </w:rPr>
      </w:pPr>
      <w:r>
        <w:rPr>
          <w:noProof/>
          <w:lang w:eastAsia="en-GB"/>
        </w:rPr>
        <w:drawing>
          <wp:inline distT="0" distB="0" distL="0" distR="0" wp14:anchorId="26DCBECF" wp14:editId="167AD41E">
            <wp:extent cx="2777490" cy="1543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632" t="31578" r="49902" b="40476"/>
                    <a:stretch/>
                  </pic:blipFill>
                  <pic:spPr bwMode="auto">
                    <a:xfrm>
                      <a:off x="0" y="0"/>
                      <a:ext cx="2785066" cy="1547259"/>
                    </a:xfrm>
                    <a:prstGeom prst="rect">
                      <a:avLst/>
                    </a:prstGeom>
                    <a:ln>
                      <a:noFill/>
                    </a:ln>
                    <a:extLst>
                      <a:ext uri="{53640926-AAD7-44D8-BBD7-CCE9431645EC}">
                        <a14:shadowObscured xmlns:a14="http://schemas.microsoft.com/office/drawing/2010/main"/>
                      </a:ext>
                    </a:extLst>
                  </pic:spPr>
                </pic:pic>
              </a:graphicData>
            </a:graphic>
          </wp:inline>
        </w:drawing>
      </w:r>
    </w:p>
    <w:p w:rsidR="000F6F13" w:rsidRPr="006C7BF6" w:rsidRDefault="000F6F13" w:rsidP="00D84DAA">
      <w:pPr>
        <w:spacing w:after="0" w:line="240" w:lineRule="auto"/>
        <w:rPr>
          <w:rFonts w:cs="Arial"/>
        </w:rPr>
      </w:pPr>
    </w:p>
    <w:p w:rsidR="000F6F13" w:rsidRDefault="000F6F13" w:rsidP="00D84DAA">
      <w:pPr>
        <w:spacing w:after="0" w:line="240" w:lineRule="auto"/>
        <w:rPr>
          <w:rFonts w:cs="Arial"/>
          <w:b/>
          <w:sz w:val="24"/>
        </w:rPr>
      </w:pPr>
      <w:r w:rsidRPr="00145FD9">
        <w:rPr>
          <w:rFonts w:cs="Arial"/>
          <w:b/>
          <w:sz w:val="24"/>
        </w:rPr>
        <w:t>First log in:</w:t>
      </w:r>
    </w:p>
    <w:p w:rsidR="00145FD9" w:rsidRPr="00145FD9" w:rsidRDefault="00145FD9" w:rsidP="00D84DAA">
      <w:pPr>
        <w:spacing w:after="0" w:line="240" w:lineRule="auto"/>
        <w:rPr>
          <w:rFonts w:cs="Arial"/>
          <w:b/>
          <w:sz w:val="24"/>
        </w:rPr>
      </w:pPr>
    </w:p>
    <w:p w:rsidR="00E70D3C" w:rsidRPr="006C7BF6" w:rsidRDefault="000F6F13" w:rsidP="00E70D3C">
      <w:pPr>
        <w:pStyle w:val="ListParagraph"/>
        <w:numPr>
          <w:ilvl w:val="0"/>
          <w:numId w:val="4"/>
        </w:numPr>
        <w:spacing w:after="0" w:line="240" w:lineRule="auto"/>
        <w:rPr>
          <w:rFonts w:cs="Arial"/>
        </w:rPr>
      </w:pPr>
      <w:r w:rsidRPr="006C7BF6">
        <w:rPr>
          <w:rFonts w:cs="Arial"/>
        </w:rPr>
        <w:t xml:space="preserve">The first time that you log in you will be </w:t>
      </w:r>
      <w:r w:rsidR="00F37B0B" w:rsidRPr="006C7BF6">
        <w:rPr>
          <w:rFonts w:cs="Arial"/>
        </w:rPr>
        <w:t xml:space="preserve">given </w:t>
      </w:r>
      <w:r w:rsidRPr="006C7BF6">
        <w:rPr>
          <w:rFonts w:cs="Arial"/>
        </w:rPr>
        <w:t>the name and email address of the ‘named user’ who was created when all the accounts were set up.</w:t>
      </w:r>
      <w:r w:rsidR="00586808" w:rsidRPr="006C7BF6">
        <w:rPr>
          <w:rFonts w:cs="Arial"/>
        </w:rPr>
        <w:t xml:space="preserve"> For most schools this defaults to the head teacher, but can be </w:t>
      </w:r>
      <w:r w:rsidR="00C10F0F" w:rsidRPr="006C7BF6">
        <w:rPr>
          <w:rFonts w:cs="Arial"/>
        </w:rPr>
        <w:t>any appropriate member of staff if we were advised otherwise.</w:t>
      </w:r>
      <w:r w:rsidR="00586808" w:rsidRPr="006C7BF6">
        <w:rPr>
          <w:rFonts w:cs="Arial"/>
        </w:rPr>
        <w:t xml:space="preserve"> </w:t>
      </w:r>
    </w:p>
    <w:p w:rsidR="000F6F13" w:rsidRPr="006C7BF6" w:rsidRDefault="000F6F13" w:rsidP="00E70D3C">
      <w:pPr>
        <w:pStyle w:val="ListParagraph"/>
        <w:numPr>
          <w:ilvl w:val="0"/>
          <w:numId w:val="4"/>
        </w:numPr>
        <w:spacing w:after="0" w:line="240" w:lineRule="auto"/>
        <w:rPr>
          <w:rFonts w:cs="Arial"/>
          <w:u w:val="single"/>
        </w:rPr>
      </w:pPr>
      <w:r w:rsidRPr="006C7BF6">
        <w:rPr>
          <w:rFonts w:cs="Arial"/>
        </w:rPr>
        <w:t>Please update these details if necessary</w:t>
      </w:r>
      <w:r w:rsidRPr="00145FD9">
        <w:rPr>
          <w:rFonts w:cs="Arial"/>
        </w:rPr>
        <w:t xml:space="preserve">. </w:t>
      </w:r>
      <w:r w:rsidR="00586808" w:rsidRPr="00145FD9">
        <w:rPr>
          <w:rFonts w:cs="Arial"/>
          <w:b/>
        </w:rPr>
        <w:t>If you</w:t>
      </w:r>
      <w:r w:rsidRPr="00145FD9">
        <w:rPr>
          <w:rFonts w:cs="Arial"/>
          <w:b/>
        </w:rPr>
        <w:t xml:space="preserve"> forget the password the email address entered here will be used to s</w:t>
      </w:r>
      <w:r w:rsidR="00586808" w:rsidRPr="00145FD9">
        <w:rPr>
          <w:rFonts w:cs="Arial"/>
          <w:b/>
        </w:rPr>
        <w:t>end a new password to</w:t>
      </w:r>
      <w:r w:rsidRPr="00145FD9">
        <w:rPr>
          <w:rFonts w:cs="Arial"/>
          <w:b/>
        </w:rPr>
        <w:t xml:space="preserve">. </w:t>
      </w:r>
      <w:r w:rsidRPr="00DE4CDD">
        <w:rPr>
          <w:rFonts w:cs="Arial"/>
        </w:rPr>
        <w:t>You therefore need to make sure it’s someone still at the school</w:t>
      </w:r>
      <w:r w:rsidR="00586808" w:rsidRPr="00DE4CDD">
        <w:rPr>
          <w:rFonts w:cs="Arial"/>
        </w:rPr>
        <w:t xml:space="preserve"> and that the address is still active</w:t>
      </w:r>
      <w:r w:rsidRPr="00DE4CDD">
        <w:rPr>
          <w:rFonts w:cs="Arial"/>
        </w:rPr>
        <w:t>.</w:t>
      </w:r>
      <w:r w:rsidRPr="006C7BF6">
        <w:rPr>
          <w:rFonts w:cs="Arial"/>
          <w:u w:val="single"/>
        </w:rPr>
        <w:t xml:space="preserve"> </w:t>
      </w:r>
    </w:p>
    <w:p w:rsidR="000F6F13" w:rsidRPr="006C7BF6" w:rsidRDefault="000F6F13" w:rsidP="00E70D3C">
      <w:pPr>
        <w:pStyle w:val="ListParagraph"/>
        <w:numPr>
          <w:ilvl w:val="0"/>
          <w:numId w:val="4"/>
        </w:numPr>
        <w:spacing w:after="0" w:line="240" w:lineRule="auto"/>
        <w:rPr>
          <w:rFonts w:cs="Arial"/>
        </w:rPr>
      </w:pPr>
      <w:r w:rsidRPr="006C7BF6">
        <w:rPr>
          <w:rFonts w:cs="Arial"/>
        </w:rPr>
        <w:t>You will not be asked to confirm these details again but can update them yourself at a later date</w:t>
      </w:r>
      <w:r w:rsidR="00C10F0F" w:rsidRPr="006C7BF6">
        <w:rPr>
          <w:rFonts w:cs="Arial"/>
        </w:rPr>
        <w:t xml:space="preserve"> if they change</w:t>
      </w:r>
      <w:r w:rsidRPr="006C7BF6">
        <w:rPr>
          <w:rFonts w:cs="Arial"/>
        </w:rPr>
        <w:t xml:space="preserve"> (see below)</w:t>
      </w:r>
      <w:r w:rsidR="00E90794" w:rsidRPr="006C7BF6">
        <w:rPr>
          <w:rFonts w:cs="Arial"/>
        </w:rPr>
        <w:t>.</w:t>
      </w:r>
    </w:p>
    <w:p w:rsidR="00E70D3C" w:rsidRPr="006C7BF6" w:rsidRDefault="00E70D3C" w:rsidP="00E70D3C">
      <w:pPr>
        <w:pStyle w:val="ListParagraph"/>
        <w:numPr>
          <w:ilvl w:val="0"/>
          <w:numId w:val="4"/>
        </w:numPr>
        <w:spacing w:after="0" w:line="240" w:lineRule="auto"/>
        <w:rPr>
          <w:rFonts w:cs="Arial"/>
        </w:rPr>
      </w:pPr>
      <w:r w:rsidRPr="006C7BF6">
        <w:rPr>
          <w:rFonts w:cs="Arial"/>
        </w:rPr>
        <w:t xml:space="preserve">Remember that there is only one log in per school, </w:t>
      </w:r>
      <w:r w:rsidR="00586808" w:rsidRPr="006C7BF6">
        <w:rPr>
          <w:rFonts w:cs="Arial"/>
        </w:rPr>
        <w:t>but you</w:t>
      </w:r>
      <w:r w:rsidRPr="006C7BF6">
        <w:rPr>
          <w:rFonts w:cs="Arial"/>
        </w:rPr>
        <w:t xml:space="preserve"> </w:t>
      </w:r>
      <w:r w:rsidR="00E90794" w:rsidRPr="006C7BF6">
        <w:rPr>
          <w:rFonts w:cs="Arial"/>
        </w:rPr>
        <w:t xml:space="preserve">can </w:t>
      </w:r>
      <w:r w:rsidR="00C10F0F" w:rsidRPr="006C7BF6">
        <w:rPr>
          <w:rFonts w:cs="Arial"/>
        </w:rPr>
        <w:t>shar</w:t>
      </w:r>
      <w:r w:rsidR="00EE20A4">
        <w:rPr>
          <w:rFonts w:cs="Arial"/>
        </w:rPr>
        <w:t>e the account within the school and multiple users can log in at the same time with the same account.</w:t>
      </w:r>
    </w:p>
    <w:p w:rsidR="000F6F13" w:rsidRPr="006C7BF6" w:rsidRDefault="000F6F13" w:rsidP="00D84DAA">
      <w:pPr>
        <w:spacing w:after="0" w:line="240" w:lineRule="auto"/>
        <w:rPr>
          <w:rFonts w:cs="Arial"/>
        </w:rPr>
      </w:pPr>
    </w:p>
    <w:p w:rsidR="000F6F13" w:rsidRDefault="000F6F13" w:rsidP="00D84DAA">
      <w:pPr>
        <w:spacing w:after="0" w:line="240" w:lineRule="auto"/>
        <w:rPr>
          <w:rFonts w:cs="Arial"/>
          <w:b/>
          <w:sz w:val="24"/>
        </w:rPr>
      </w:pPr>
      <w:r w:rsidRPr="00145FD9">
        <w:rPr>
          <w:rFonts w:cs="Arial"/>
          <w:b/>
          <w:sz w:val="24"/>
        </w:rPr>
        <w:t>Password changes:</w:t>
      </w:r>
    </w:p>
    <w:p w:rsidR="00145FD9" w:rsidRPr="00145FD9" w:rsidRDefault="00145FD9" w:rsidP="00D84DAA">
      <w:pPr>
        <w:spacing w:after="0" w:line="240" w:lineRule="auto"/>
        <w:rPr>
          <w:rFonts w:cs="Arial"/>
          <w:b/>
          <w:sz w:val="24"/>
        </w:rPr>
      </w:pPr>
    </w:p>
    <w:p w:rsidR="000F6F13" w:rsidRPr="006C7BF6" w:rsidRDefault="00586808" w:rsidP="00E70D3C">
      <w:pPr>
        <w:pStyle w:val="ListParagraph"/>
        <w:numPr>
          <w:ilvl w:val="0"/>
          <w:numId w:val="5"/>
        </w:numPr>
        <w:spacing w:after="0" w:line="240" w:lineRule="auto"/>
        <w:rPr>
          <w:rFonts w:cs="Arial"/>
        </w:rPr>
      </w:pPr>
      <w:r w:rsidRPr="006C7BF6">
        <w:rPr>
          <w:rFonts w:cs="Arial"/>
        </w:rPr>
        <w:t>You</w:t>
      </w:r>
      <w:r w:rsidR="000F6F13" w:rsidRPr="006C7BF6">
        <w:rPr>
          <w:rFonts w:cs="Arial"/>
        </w:rPr>
        <w:t xml:space="preserve"> will be asked to change your password</w:t>
      </w:r>
      <w:r w:rsidRPr="006C7BF6">
        <w:rPr>
          <w:rFonts w:cs="Arial"/>
        </w:rPr>
        <w:t xml:space="preserve"> at least every 60 days</w:t>
      </w:r>
      <w:r w:rsidR="000F6F13" w:rsidRPr="006C7BF6">
        <w:rPr>
          <w:rFonts w:cs="Arial"/>
        </w:rPr>
        <w:t xml:space="preserve">. This may </w:t>
      </w:r>
      <w:r w:rsidRPr="006C7BF6">
        <w:rPr>
          <w:rFonts w:cs="Arial"/>
        </w:rPr>
        <w:t xml:space="preserve">happen the first </w:t>
      </w:r>
      <w:r w:rsidR="000F6F13" w:rsidRPr="006C7BF6">
        <w:rPr>
          <w:rFonts w:cs="Arial"/>
        </w:rPr>
        <w:t>time you log in</w:t>
      </w:r>
      <w:r w:rsidRPr="006C7BF6">
        <w:rPr>
          <w:rFonts w:cs="Arial"/>
        </w:rPr>
        <w:t xml:space="preserve"> depending when that is</w:t>
      </w:r>
      <w:r w:rsidR="000F6F13" w:rsidRPr="006C7BF6">
        <w:rPr>
          <w:rFonts w:cs="Arial"/>
        </w:rPr>
        <w:t xml:space="preserve">. Set the password to one of your choice and keep a note of it as there is only one account per school. </w:t>
      </w:r>
      <w:r w:rsidR="00C10F0F" w:rsidRPr="006C7BF6">
        <w:rPr>
          <w:rFonts w:cs="Arial"/>
        </w:rPr>
        <w:t xml:space="preserve">You may also reset the password at any </w:t>
      </w:r>
      <w:r w:rsidR="00425910">
        <w:rPr>
          <w:rFonts w:cs="Arial"/>
        </w:rPr>
        <w:t xml:space="preserve">other </w:t>
      </w:r>
      <w:r w:rsidR="00C10F0F" w:rsidRPr="006C7BF6">
        <w:rPr>
          <w:rFonts w:cs="Arial"/>
        </w:rPr>
        <w:t xml:space="preserve">time if necessary. </w:t>
      </w:r>
    </w:p>
    <w:p w:rsidR="00C10F0F" w:rsidRPr="006C7BF6" w:rsidRDefault="00C10F0F" w:rsidP="00E70D3C">
      <w:pPr>
        <w:pStyle w:val="ListParagraph"/>
        <w:numPr>
          <w:ilvl w:val="0"/>
          <w:numId w:val="5"/>
        </w:numPr>
        <w:spacing w:after="0" w:line="240" w:lineRule="auto"/>
        <w:rPr>
          <w:rFonts w:cs="Arial"/>
        </w:rPr>
      </w:pPr>
      <w:r w:rsidRPr="006C7BF6">
        <w:rPr>
          <w:rFonts w:cs="Arial"/>
        </w:rPr>
        <w:t>If you are sharing access to the system with other staff in the school</w:t>
      </w:r>
      <w:r w:rsidR="00336ECB">
        <w:rPr>
          <w:rFonts w:cs="Arial"/>
        </w:rPr>
        <w:t>,</w:t>
      </w:r>
      <w:r w:rsidRPr="006C7BF6">
        <w:rPr>
          <w:rFonts w:cs="Arial"/>
        </w:rPr>
        <w:t xml:space="preserve"> you should ensure that there is a process in place </w:t>
      </w:r>
      <w:r w:rsidR="00DE4CDD">
        <w:rPr>
          <w:rFonts w:cs="Arial"/>
        </w:rPr>
        <w:t>for when s</w:t>
      </w:r>
      <w:r w:rsidRPr="006C7BF6">
        <w:rPr>
          <w:rFonts w:cs="Arial"/>
        </w:rPr>
        <w:t xml:space="preserve">omeone changes the </w:t>
      </w:r>
      <w:r w:rsidR="00425910" w:rsidRPr="006C7BF6">
        <w:rPr>
          <w:rFonts w:cs="Arial"/>
        </w:rPr>
        <w:t>pass</w:t>
      </w:r>
      <w:r w:rsidR="00425910">
        <w:rPr>
          <w:rFonts w:cs="Arial"/>
        </w:rPr>
        <w:t xml:space="preserve">word </w:t>
      </w:r>
      <w:r w:rsidR="00425910" w:rsidRPr="006C7BF6">
        <w:rPr>
          <w:rFonts w:cs="Arial"/>
        </w:rPr>
        <w:t>to</w:t>
      </w:r>
      <w:r w:rsidRPr="006C7BF6">
        <w:rPr>
          <w:rFonts w:cs="Arial"/>
        </w:rPr>
        <w:t xml:space="preserve"> let other </w:t>
      </w:r>
      <w:r w:rsidR="00DE4CDD">
        <w:rPr>
          <w:rFonts w:cs="Arial"/>
        </w:rPr>
        <w:t xml:space="preserve">authorised </w:t>
      </w:r>
      <w:r w:rsidRPr="006C7BF6">
        <w:rPr>
          <w:rFonts w:cs="Arial"/>
        </w:rPr>
        <w:t xml:space="preserve">members of staff know. </w:t>
      </w:r>
    </w:p>
    <w:p w:rsidR="00145FD9" w:rsidRDefault="00145FD9">
      <w:pPr>
        <w:rPr>
          <w:rFonts w:cs="Arial"/>
          <w:b/>
          <w:sz w:val="24"/>
        </w:rPr>
      </w:pPr>
      <w:r>
        <w:rPr>
          <w:rFonts w:cs="Arial"/>
          <w:b/>
          <w:sz w:val="24"/>
        </w:rPr>
        <w:br w:type="page"/>
      </w:r>
    </w:p>
    <w:p w:rsidR="00E70D3C" w:rsidRPr="00145FD9" w:rsidRDefault="00E70D3C" w:rsidP="00D84DAA">
      <w:pPr>
        <w:spacing w:after="0" w:line="240" w:lineRule="auto"/>
        <w:rPr>
          <w:rFonts w:cs="Arial"/>
          <w:b/>
          <w:sz w:val="24"/>
        </w:rPr>
      </w:pPr>
      <w:r w:rsidRPr="00145FD9">
        <w:rPr>
          <w:rFonts w:cs="Arial"/>
          <w:b/>
          <w:sz w:val="24"/>
        </w:rPr>
        <w:lastRenderedPageBreak/>
        <w:t>Navigating the system</w:t>
      </w:r>
    </w:p>
    <w:p w:rsidR="008E4CCF" w:rsidRPr="006C7BF6" w:rsidRDefault="008E4CCF" w:rsidP="00D84DAA">
      <w:pPr>
        <w:spacing w:after="0" w:line="240" w:lineRule="auto"/>
        <w:rPr>
          <w:rFonts w:cs="Arial"/>
        </w:rPr>
      </w:pPr>
    </w:p>
    <w:p w:rsidR="008E4CCF" w:rsidRPr="00213137" w:rsidRDefault="008E4CCF" w:rsidP="00D84DAA">
      <w:pPr>
        <w:spacing w:after="0" w:line="240" w:lineRule="auto"/>
        <w:rPr>
          <w:rFonts w:cs="Arial"/>
          <w:b/>
          <w:sz w:val="28"/>
          <w:szCs w:val="28"/>
        </w:rPr>
      </w:pPr>
      <w:r w:rsidRPr="00213137">
        <w:rPr>
          <w:rFonts w:cs="Arial"/>
          <w:b/>
          <w:sz w:val="28"/>
          <w:szCs w:val="28"/>
        </w:rPr>
        <w:t>Reports Menu:</w:t>
      </w:r>
    </w:p>
    <w:p w:rsidR="00DE2FD7" w:rsidRPr="00145FD9" w:rsidRDefault="00DE2FD7" w:rsidP="00D84DAA">
      <w:pPr>
        <w:spacing w:after="0" w:line="240" w:lineRule="auto"/>
        <w:rPr>
          <w:rFonts w:cs="Arial"/>
          <w:b/>
          <w:sz w:val="24"/>
        </w:rPr>
      </w:pPr>
    </w:p>
    <w:p w:rsidR="008E4CCF" w:rsidRPr="006C7BF6" w:rsidRDefault="00EB2BE5" w:rsidP="00D84DAA">
      <w:pPr>
        <w:spacing w:after="0" w:line="240" w:lineRule="auto"/>
        <w:rPr>
          <w:rFonts w:cs="Arial"/>
        </w:rPr>
      </w:pPr>
      <w:r>
        <w:rPr>
          <w:rFonts w:cs="Arial"/>
        </w:rPr>
        <w:t>There is only one option</w:t>
      </w:r>
      <w:r w:rsidR="00E70D3C" w:rsidRPr="006C7BF6">
        <w:rPr>
          <w:rFonts w:cs="Arial"/>
        </w:rPr>
        <w:t xml:space="preserve"> in this menu:</w:t>
      </w:r>
    </w:p>
    <w:p w:rsidR="008E4CCF" w:rsidRPr="006C7BF6" w:rsidRDefault="00EB2BE5" w:rsidP="00D84DAA">
      <w:pPr>
        <w:spacing w:after="0" w:line="240" w:lineRule="auto"/>
        <w:rPr>
          <w:rFonts w:cs="Arial"/>
          <w:i/>
        </w:rPr>
      </w:pPr>
      <w:r w:rsidRPr="006C7BF6">
        <w:rPr>
          <w:noProof/>
          <w:lang w:eastAsia="en-GB"/>
        </w:rPr>
        <mc:AlternateContent>
          <mc:Choice Requires="wps">
            <w:drawing>
              <wp:anchor distT="0" distB="0" distL="114300" distR="114300" simplePos="0" relativeHeight="251673600" behindDoc="0" locked="0" layoutInCell="1" allowOverlap="1" wp14:anchorId="172F5B1D" wp14:editId="0EC72129">
                <wp:simplePos x="0" y="0"/>
                <wp:positionH relativeFrom="column">
                  <wp:posOffset>2287905</wp:posOffset>
                </wp:positionH>
                <wp:positionV relativeFrom="paragraph">
                  <wp:posOffset>336550</wp:posOffset>
                </wp:positionV>
                <wp:extent cx="723900" cy="238125"/>
                <wp:effectExtent l="0" t="0" r="19050" b="28575"/>
                <wp:wrapNone/>
                <wp:docPr id="8" name="Left Arrow 8"/>
                <wp:cNvGraphicFramePr/>
                <a:graphic xmlns:a="http://schemas.openxmlformats.org/drawingml/2006/main">
                  <a:graphicData uri="http://schemas.microsoft.com/office/word/2010/wordprocessingShape">
                    <wps:wsp>
                      <wps:cNvSpPr/>
                      <wps:spPr>
                        <a:xfrm>
                          <a:off x="0" y="0"/>
                          <a:ext cx="723900"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8" o:spid="_x0000_s1026" type="#_x0000_t66" style="position:absolute;margin-left:180.15pt;margin-top:26.5pt;width:57pt;height:1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" adj="3553" fillcolor="red" strokecolor="#243f60 [1604]" strokeweight="2pt"/>
            </w:pict>
          </mc:Fallback>
        </mc:AlternateContent>
      </w:r>
      <w:r>
        <w:rPr>
          <w:noProof/>
          <w:lang w:eastAsia="en-GB"/>
        </w:rPr>
        <w:drawing>
          <wp:inline distT="0" distB="0" distL="0" distR="0" wp14:anchorId="444CC0D2" wp14:editId="4F8E0A56">
            <wp:extent cx="2260934" cy="6286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66" t="7884" r="88234" b="84931"/>
                    <a:stretch/>
                  </pic:blipFill>
                  <pic:spPr bwMode="auto">
                    <a:xfrm>
                      <a:off x="0" y="0"/>
                      <a:ext cx="2265315" cy="629868"/>
                    </a:xfrm>
                    <a:prstGeom prst="rect">
                      <a:avLst/>
                    </a:prstGeom>
                    <a:ln>
                      <a:noFill/>
                    </a:ln>
                    <a:extLst>
                      <a:ext uri="{53640926-AAD7-44D8-BBD7-CCE9431645EC}">
                        <a14:shadowObscured xmlns:a14="http://schemas.microsoft.com/office/drawing/2010/main"/>
                      </a:ext>
                    </a:extLst>
                  </pic:spPr>
                </pic:pic>
              </a:graphicData>
            </a:graphic>
          </wp:inline>
        </w:drawing>
      </w:r>
    </w:p>
    <w:p w:rsidR="001E3072" w:rsidRDefault="001E3072" w:rsidP="006C7BF6">
      <w:pPr>
        <w:spacing w:after="0" w:line="240" w:lineRule="auto"/>
        <w:rPr>
          <w:rFonts w:cs="Arial"/>
        </w:rPr>
      </w:pPr>
    </w:p>
    <w:p w:rsidR="00EB2BE5" w:rsidRPr="00213137" w:rsidRDefault="00EB2BE5" w:rsidP="00EB2BE5">
      <w:pPr>
        <w:spacing w:after="0" w:line="240" w:lineRule="auto"/>
        <w:rPr>
          <w:rFonts w:cs="Arial"/>
          <w:b/>
          <w:sz w:val="24"/>
          <w:szCs w:val="24"/>
        </w:rPr>
      </w:pPr>
      <w:proofErr w:type="spellStart"/>
      <w:r w:rsidRPr="00213137">
        <w:rPr>
          <w:rFonts w:cs="Arial"/>
          <w:b/>
          <w:sz w:val="24"/>
          <w:szCs w:val="24"/>
        </w:rPr>
        <w:t>Realtime</w:t>
      </w:r>
      <w:proofErr w:type="spellEnd"/>
      <w:r w:rsidRPr="00213137">
        <w:rPr>
          <w:rFonts w:cs="Arial"/>
          <w:b/>
          <w:sz w:val="24"/>
          <w:szCs w:val="24"/>
        </w:rPr>
        <w:t xml:space="preserve"> Data Trends Dashboard:</w:t>
      </w:r>
    </w:p>
    <w:p w:rsidR="00EB2BE5" w:rsidRPr="00DE4CDD" w:rsidRDefault="00EB2BE5" w:rsidP="00EB2BE5">
      <w:pPr>
        <w:spacing w:after="0" w:line="240" w:lineRule="auto"/>
        <w:rPr>
          <w:rFonts w:cs="Arial"/>
          <w:b/>
        </w:rPr>
      </w:pPr>
    </w:p>
    <w:p w:rsidR="00EB2BE5" w:rsidRPr="006C7BF6" w:rsidRDefault="00EB2BE5" w:rsidP="00EB2BE5">
      <w:pPr>
        <w:pStyle w:val="ListParagraph"/>
        <w:numPr>
          <w:ilvl w:val="0"/>
          <w:numId w:val="6"/>
        </w:numPr>
        <w:spacing w:after="0" w:line="240" w:lineRule="auto"/>
        <w:rPr>
          <w:rFonts w:cs="Arial"/>
        </w:rPr>
      </w:pPr>
      <w:r w:rsidRPr="006C7BF6">
        <w:rPr>
          <w:rFonts w:cs="Arial"/>
        </w:rPr>
        <w:t xml:space="preserve">The </w:t>
      </w:r>
      <w:proofErr w:type="spellStart"/>
      <w:r w:rsidRPr="006C7BF6">
        <w:rPr>
          <w:rFonts w:cs="Arial"/>
        </w:rPr>
        <w:t>Realtime</w:t>
      </w:r>
      <w:proofErr w:type="spellEnd"/>
      <w:r w:rsidRPr="006C7BF6">
        <w:rPr>
          <w:rFonts w:cs="Arial"/>
        </w:rPr>
        <w:t xml:space="preserve"> </w:t>
      </w:r>
      <w:r>
        <w:rPr>
          <w:rFonts w:cs="Arial"/>
        </w:rPr>
        <w:t xml:space="preserve">Data Trends </w:t>
      </w:r>
      <w:r w:rsidRPr="006C7BF6">
        <w:rPr>
          <w:rFonts w:cs="Arial"/>
        </w:rPr>
        <w:t xml:space="preserve">Dashboard will show you the high level summary results for your school, contextually similar schools, the local authority and early national figures. </w:t>
      </w:r>
    </w:p>
    <w:p w:rsidR="00EB2BE5" w:rsidRPr="006C7BF6" w:rsidRDefault="00EB2BE5" w:rsidP="00EB2BE5">
      <w:pPr>
        <w:pStyle w:val="ListParagraph"/>
        <w:numPr>
          <w:ilvl w:val="0"/>
          <w:numId w:val="6"/>
        </w:numPr>
        <w:spacing w:after="0" w:line="240" w:lineRule="auto"/>
        <w:rPr>
          <w:rFonts w:cs="Arial"/>
        </w:rPr>
      </w:pPr>
      <w:r w:rsidRPr="006C7BF6">
        <w:rPr>
          <w:rFonts w:cs="Arial"/>
        </w:rPr>
        <w:t>The gr</w:t>
      </w:r>
      <w:r w:rsidR="002F7082">
        <w:rPr>
          <w:rFonts w:cs="Arial"/>
        </w:rPr>
        <w:t>aphs are available for each Key S</w:t>
      </w:r>
      <w:r w:rsidRPr="006C7BF6">
        <w:rPr>
          <w:rFonts w:cs="Arial"/>
        </w:rPr>
        <w:t>tage. You can switch between Key</w:t>
      </w:r>
      <w:r w:rsidR="002F7082">
        <w:rPr>
          <w:rFonts w:cs="Arial"/>
        </w:rPr>
        <w:t xml:space="preserve"> S</w:t>
      </w:r>
      <w:r w:rsidRPr="006C7BF6">
        <w:rPr>
          <w:rFonts w:cs="Arial"/>
        </w:rPr>
        <w:t xml:space="preserve">tages by clicking and also display the graphs as lines or bars. Your selection can be printed with the ‘print’ button. </w:t>
      </w:r>
    </w:p>
    <w:p w:rsidR="00EB2BE5" w:rsidRPr="006C7BF6" w:rsidRDefault="00EB2BE5" w:rsidP="00EB2BE5">
      <w:pPr>
        <w:pStyle w:val="ListParagraph"/>
        <w:numPr>
          <w:ilvl w:val="0"/>
          <w:numId w:val="6"/>
        </w:numPr>
        <w:spacing w:after="0" w:line="240" w:lineRule="auto"/>
        <w:rPr>
          <w:rFonts w:cs="Arial"/>
        </w:rPr>
      </w:pPr>
      <w:r w:rsidRPr="006C7BF6">
        <w:rPr>
          <w:rFonts w:cs="Arial"/>
        </w:rPr>
        <w:t xml:space="preserve">You can use this area to check that the results you have submitted are within expectations (submitted data should be available on the 4th working day after submission, if not sooner). Sense checking will also use this facility.  Schools are encouraged to check their data here as early as possible, and re-submit </w:t>
      </w:r>
      <w:r w:rsidR="002F7082">
        <w:rPr>
          <w:rFonts w:cs="Arial"/>
        </w:rPr>
        <w:t>if necessary to avoid problems. S</w:t>
      </w:r>
      <w:r w:rsidRPr="006C7BF6">
        <w:rPr>
          <w:rFonts w:cs="Arial"/>
        </w:rPr>
        <w:t>ome schools have encountered</w:t>
      </w:r>
      <w:r w:rsidR="002F7082">
        <w:rPr>
          <w:rFonts w:cs="Arial"/>
        </w:rPr>
        <w:t xml:space="preserve"> problems </w:t>
      </w:r>
      <w:r w:rsidRPr="006C7BF6">
        <w:rPr>
          <w:rFonts w:cs="Arial"/>
        </w:rPr>
        <w:t xml:space="preserve">where results ultimately aren’t available in RAISE due to late or erroneous submission. </w:t>
      </w:r>
    </w:p>
    <w:p w:rsidR="00EB2BE5" w:rsidRPr="006C7BF6" w:rsidRDefault="00EB2BE5" w:rsidP="00EB2BE5">
      <w:pPr>
        <w:spacing w:after="0" w:line="240" w:lineRule="auto"/>
        <w:rPr>
          <w:rFonts w:cs="Arial"/>
        </w:rPr>
      </w:pPr>
    </w:p>
    <w:p w:rsidR="00EB2BE5" w:rsidRDefault="00EB2BE5" w:rsidP="00EB2BE5">
      <w:pPr>
        <w:spacing w:after="0" w:line="240" w:lineRule="auto"/>
        <w:rPr>
          <w:rFonts w:cs="Arial"/>
        </w:rPr>
      </w:pPr>
      <w:r w:rsidRPr="006C7BF6">
        <w:rPr>
          <w:rFonts w:cs="Arial"/>
        </w:rPr>
        <w:t xml:space="preserve">CAUTION – the vertical scales </w:t>
      </w:r>
      <w:r w:rsidRPr="00145FD9">
        <w:rPr>
          <w:rFonts w:cs="Arial"/>
        </w:rPr>
        <w:t>are no</w:t>
      </w:r>
      <w:r w:rsidR="00C034C8">
        <w:rPr>
          <w:rFonts w:cs="Arial"/>
        </w:rPr>
        <w:t>t the same on all the graphs.</w:t>
      </w:r>
      <w:r w:rsidRPr="00145FD9">
        <w:rPr>
          <w:rFonts w:cs="Arial"/>
        </w:rPr>
        <w:t xml:space="preserve"> The scale adjusts automatically to make each graph as clear as possible. It is therefore very important to check the scales before making any comparisons.  Otherwise the relative differences between the scores may be misleading.  (We have already requested that the supplier considers changing this.)</w:t>
      </w:r>
    </w:p>
    <w:p w:rsidR="00EB2BE5" w:rsidRPr="00145FD9" w:rsidRDefault="00EB2BE5" w:rsidP="00EB2BE5">
      <w:pPr>
        <w:spacing w:after="0" w:line="240" w:lineRule="auto"/>
        <w:rPr>
          <w:rFonts w:cs="Arial"/>
        </w:rPr>
      </w:pPr>
    </w:p>
    <w:p w:rsidR="00EB2BE5" w:rsidRPr="006C7BF6" w:rsidRDefault="00EB2BE5" w:rsidP="00EB2BE5">
      <w:pPr>
        <w:spacing w:after="0" w:line="240" w:lineRule="auto"/>
        <w:rPr>
          <w:rFonts w:cs="Arial"/>
          <w:u w:val="single"/>
        </w:rPr>
      </w:pPr>
    </w:p>
    <w:p w:rsidR="00EB2BE5" w:rsidRPr="006C7BF6" w:rsidRDefault="00EB2BE5" w:rsidP="00EB2BE5">
      <w:pPr>
        <w:spacing w:after="0" w:line="240" w:lineRule="auto"/>
        <w:rPr>
          <w:rFonts w:cs="Arial"/>
          <w:u w:val="single"/>
        </w:rPr>
      </w:pPr>
    </w:p>
    <w:p w:rsidR="00EB2BE5" w:rsidRPr="006C7BF6" w:rsidRDefault="00EB2BE5" w:rsidP="00EB2BE5">
      <w:pPr>
        <w:spacing w:after="0" w:line="240" w:lineRule="auto"/>
        <w:jc w:val="center"/>
        <w:rPr>
          <w:rFonts w:cs="Arial"/>
          <w:u w:val="single"/>
        </w:rPr>
      </w:pPr>
      <w:bookmarkStart w:id="0" w:name="_GoBack"/>
      <w:bookmarkEnd w:id="0"/>
      <w:r w:rsidRPr="006C7BF6">
        <w:rPr>
          <w:rFonts w:cs="Arial"/>
          <w:noProof/>
          <w:u w:val="single"/>
          <w:lang w:eastAsia="en-GB"/>
        </w:rPr>
        <w:drawing>
          <wp:inline distT="0" distB="0" distL="0" distR="0" wp14:anchorId="6853D591" wp14:editId="73351189">
            <wp:extent cx="3166168" cy="2286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cstate="print"/>
                    <a:srcRect l="21030" r="21966" b="26791"/>
                    <a:stretch>
                      <a:fillRect/>
                    </a:stretch>
                  </pic:blipFill>
                  <pic:spPr bwMode="auto">
                    <a:xfrm>
                      <a:off x="0" y="0"/>
                      <a:ext cx="3164765" cy="2284987"/>
                    </a:xfrm>
                    <a:prstGeom prst="rect">
                      <a:avLst/>
                    </a:prstGeom>
                    <a:noFill/>
                    <a:ln w="9525">
                      <a:noFill/>
                      <a:miter lim="800000"/>
                      <a:headEnd/>
                      <a:tailEnd/>
                    </a:ln>
                  </pic:spPr>
                </pic:pic>
              </a:graphicData>
            </a:graphic>
          </wp:inline>
        </w:drawing>
      </w:r>
    </w:p>
    <w:p w:rsidR="00EB2BE5" w:rsidRPr="006C7BF6" w:rsidRDefault="00EB2BE5" w:rsidP="00EB2BE5">
      <w:pPr>
        <w:spacing w:after="0" w:line="240" w:lineRule="auto"/>
        <w:rPr>
          <w:rFonts w:cs="Arial"/>
          <w:u w:val="single"/>
        </w:rPr>
      </w:pPr>
    </w:p>
    <w:p w:rsidR="00EB2BE5" w:rsidRPr="006C7BF6" w:rsidRDefault="00EB2BE5" w:rsidP="00EB2BE5">
      <w:pPr>
        <w:spacing w:after="0" w:line="240" w:lineRule="auto"/>
        <w:jc w:val="center"/>
        <w:rPr>
          <w:rFonts w:cs="Arial"/>
          <w:u w:val="single"/>
        </w:rPr>
      </w:pPr>
    </w:p>
    <w:p w:rsidR="00EB2BE5" w:rsidRPr="00145FD9" w:rsidRDefault="00EB2BE5" w:rsidP="00EB2BE5">
      <w:pPr>
        <w:pStyle w:val="ListParagraph"/>
        <w:numPr>
          <w:ilvl w:val="0"/>
          <w:numId w:val="1"/>
        </w:numPr>
        <w:spacing w:after="0" w:line="240" w:lineRule="auto"/>
        <w:rPr>
          <w:rFonts w:cs="Arial"/>
        </w:rPr>
      </w:pPr>
      <w:r w:rsidRPr="00DE4CDD">
        <w:rPr>
          <w:rFonts w:cs="Arial"/>
        </w:rPr>
        <w:t>Contextually similar</w:t>
      </w:r>
      <w:r w:rsidR="002F7082">
        <w:rPr>
          <w:rFonts w:cs="Arial"/>
        </w:rPr>
        <w:t xml:space="preserve"> – Schools across</w:t>
      </w:r>
      <w:r w:rsidRPr="00145FD9">
        <w:rPr>
          <w:rFonts w:cs="Arial"/>
        </w:rPr>
        <w:t xml:space="preserve"> England that are similar to yours in terms of their size, SEN and FSM profiles.</w:t>
      </w:r>
    </w:p>
    <w:p w:rsidR="00EB2BE5" w:rsidRPr="006C7BF6" w:rsidRDefault="00EB2BE5" w:rsidP="00EB2BE5">
      <w:pPr>
        <w:pStyle w:val="ListParagraph"/>
        <w:numPr>
          <w:ilvl w:val="0"/>
          <w:numId w:val="1"/>
        </w:numPr>
        <w:spacing w:after="0" w:line="240" w:lineRule="auto"/>
        <w:rPr>
          <w:rFonts w:cs="Arial"/>
          <w:u w:val="single"/>
        </w:rPr>
      </w:pPr>
      <w:r w:rsidRPr="00DE4CDD">
        <w:rPr>
          <w:rFonts w:cs="Arial"/>
        </w:rPr>
        <w:t>Early National</w:t>
      </w:r>
      <w:r w:rsidRPr="00145FD9">
        <w:rPr>
          <w:rFonts w:cs="Arial"/>
        </w:rPr>
        <w:t xml:space="preserve"> – this is where</w:t>
      </w:r>
      <w:r w:rsidRPr="006C7BF6">
        <w:rPr>
          <w:rFonts w:cs="Arial"/>
        </w:rPr>
        <w:t xml:space="preserve"> you can view the emerging picture during the summer term while data submitted by schools is being loaded by each LA. All LA</w:t>
      </w:r>
      <w:r w:rsidR="00973EEB">
        <w:rPr>
          <w:rFonts w:cs="Arial"/>
        </w:rPr>
        <w:t>s</w:t>
      </w:r>
      <w:r w:rsidRPr="006C7BF6">
        <w:rPr>
          <w:rFonts w:cs="Arial"/>
        </w:rPr>
        <w:t xml:space="preserve"> in the country use this system and therefore it provides a very complete and accurate early indication.  Scores will change daily during submission periods, </w:t>
      </w:r>
      <w:r w:rsidR="002F7082">
        <w:rPr>
          <w:rFonts w:cs="Arial"/>
        </w:rPr>
        <w:t>as more are loaded, however the</w:t>
      </w:r>
      <w:r w:rsidRPr="006C7BF6">
        <w:rPr>
          <w:rFonts w:cs="Arial"/>
        </w:rPr>
        <w:t xml:space="preserve"> DFE concede that this is a very accurate guide to the final overall results. </w:t>
      </w:r>
    </w:p>
    <w:p w:rsidR="00DE4CDD" w:rsidRDefault="00DE4CDD">
      <w:pPr>
        <w:rPr>
          <w:rFonts w:cs="Arial"/>
          <w:b/>
          <w:sz w:val="24"/>
        </w:rPr>
      </w:pPr>
    </w:p>
    <w:p w:rsidR="007D0F24" w:rsidRDefault="00666C22" w:rsidP="00D84DAA">
      <w:pPr>
        <w:spacing w:after="0" w:line="240" w:lineRule="auto"/>
        <w:rPr>
          <w:rFonts w:cs="Arial"/>
          <w:b/>
          <w:sz w:val="28"/>
          <w:szCs w:val="28"/>
        </w:rPr>
      </w:pPr>
      <w:proofErr w:type="spellStart"/>
      <w:r w:rsidRPr="00213137">
        <w:rPr>
          <w:rFonts w:cs="Arial"/>
          <w:b/>
          <w:sz w:val="28"/>
          <w:szCs w:val="28"/>
        </w:rPr>
        <w:lastRenderedPageBreak/>
        <w:t>Watchsted</w:t>
      </w:r>
      <w:proofErr w:type="spellEnd"/>
    </w:p>
    <w:p w:rsidR="00BC4C96" w:rsidRPr="00213137" w:rsidRDefault="00BC4C96" w:rsidP="00D84DAA">
      <w:pPr>
        <w:spacing w:after="0" w:line="240" w:lineRule="auto"/>
        <w:rPr>
          <w:rFonts w:cs="Arial"/>
          <w:b/>
          <w:sz w:val="28"/>
          <w:szCs w:val="28"/>
        </w:rPr>
      </w:pPr>
    </w:p>
    <w:p w:rsidR="00666C22" w:rsidRPr="006C7BF6" w:rsidRDefault="002C4F40" w:rsidP="008C33A8">
      <w:pPr>
        <w:spacing w:after="0" w:line="240" w:lineRule="auto"/>
        <w:jc w:val="center"/>
        <w:rPr>
          <w:rFonts w:cs="Arial"/>
        </w:rPr>
      </w:pPr>
      <w:r w:rsidRPr="006C7BF6">
        <w:rPr>
          <w:noProof/>
          <w:lang w:eastAsia="en-GB"/>
        </w:rPr>
        <mc:AlternateContent>
          <mc:Choice Requires="wps">
            <w:drawing>
              <wp:anchor distT="0" distB="0" distL="114300" distR="114300" simplePos="0" relativeHeight="251671552" behindDoc="0" locked="0" layoutInCell="1" allowOverlap="1" wp14:anchorId="165E9A2E" wp14:editId="464DA323">
                <wp:simplePos x="0" y="0"/>
                <wp:positionH relativeFrom="column">
                  <wp:posOffset>3371850</wp:posOffset>
                </wp:positionH>
                <wp:positionV relativeFrom="paragraph">
                  <wp:posOffset>1905</wp:posOffset>
                </wp:positionV>
                <wp:extent cx="219075" cy="419100"/>
                <wp:effectExtent l="19050" t="0" r="47625" b="38100"/>
                <wp:wrapNone/>
                <wp:docPr id="24" name="Down Arrow 24"/>
                <wp:cNvGraphicFramePr/>
                <a:graphic xmlns:a="http://schemas.openxmlformats.org/drawingml/2006/main">
                  <a:graphicData uri="http://schemas.microsoft.com/office/word/2010/wordprocessingShape">
                    <wps:wsp>
                      <wps:cNvSpPr/>
                      <wps:spPr>
                        <a:xfrm>
                          <a:off x="0" y="0"/>
                          <a:ext cx="219075" cy="4191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 o:spid="_x0000_s1026" type="#_x0000_t67" style="position:absolute;margin-left:265.5pt;margin-top:.15pt;width:17.2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" adj="15955" fillcolor="red" strokecolor="#243f60 [1604]" strokeweight="2pt"/>
            </w:pict>
          </mc:Fallback>
        </mc:AlternateContent>
      </w:r>
      <w:r w:rsidR="008568D9">
        <w:rPr>
          <w:noProof/>
          <w:lang w:eastAsia="en-GB"/>
        </w:rPr>
        <w:drawing>
          <wp:inline distT="0" distB="0" distL="0" distR="0" wp14:anchorId="32C9CEB4" wp14:editId="030B91B5">
            <wp:extent cx="4495800" cy="94477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744" t="9959" r="71098" b="78008"/>
                    <a:stretch/>
                  </pic:blipFill>
                  <pic:spPr bwMode="auto">
                    <a:xfrm>
                      <a:off x="0" y="0"/>
                      <a:ext cx="4504511" cy="946601"/>
                    </a:xfrm>
                    <a:prstGeom prst="rect">
                      <a:avLst/>
                    </a:prstGeom>
                    <a:ln>
                      <a:noFill/>
                    </a:ln>
                    <a:extLst>
                      <a:ext uri="{53640926-AAD7-44D8-BBD7-CCE9431645EC}">
                        <a14:shadowObscured xmlns:a14="http://schemas.microsoft.com/office/drawing/2010/main"/>
                      </a:ext>
                    </a:extLst>
                  </pic:spPr>
                </pic:pic>
              </a:graphicData>
            </a:graphic>
          </wp:inline>
        </w:drawing>
      </w:r>
    </w:p>
    <w:p w:rsidR="00DE4CDD" w:rsidRDefault="00DE4CDD" w:rsidP="00D84DAA">
      <w:pPr>
        <w:spacing w:after="0" w:line="240" w:lineRule="auto"/>
        <w:rPr>
          <w:rFonts w:cs="Arial"/>
        </w:rPr>
      </w:pPr>
    </w:p>
    <w:p w:rsidR="007D0F24" w:rsidRPr="006C7BF6" w:rsidRDefault="00666C22" w:rsidP="00D84DAA">
      <w:pPr>
        <w:spacing w:after="0" w:line="240" w:lineRule="auto"/>
        <w:rPr>
          <w:rFonts w:cs="Arial"/>
        </w:rPr>
      </w:pPr>
      <w:proofErr w:type="spellStart"/>
      <w:r w:rsidRPr="006C7BF6">
        <w:rPr>
          <w:rFonts w:cs="Arial"/>
        </w:rPr>
        <w:t>Watchsted</w:t>
      </w:r>
      <w:proofErr w:type="spellEnd"/>
      <w:r w:rsidRPr="006C7BF6">
        <w:rPr>
          <w:rFonts w:cs="Arial"/>
        </w:rPr>
        <w:t xml:space="preserve"> is an area where you can </w:t>
      </w:r>
      <w:r w:rsidR="002C4F40" w:rsidRPr="006C7BF6">
        <w:rPr>
          <w:rFonts w:cs="Arial"/>
        </w:rPr>
        <w:t xml:space="preserve">see information about school inspections </w:t>
      </w:r>
      <w:r w:rsidR="002F7082">
        <w:rPr>
          <w:rFonts w:cs="Arial"/>
        </w:rPr>
        <w:t xml:space="preserve">within the LA </w:t>
      </w:r>
      <w:r w:rsidR="002C4F40" w:rsidRPr="006C7BF6">
        <w:rPr>
          <w:rFonts w:cs="Arial"/>
        </w:rPr>
        <w:t>and across the country under the current framework.</w:t>
      </w:r>
      <w:r w:rsidRPr="006C7BF6">
        <w:rPr>
          <w:rFonts w:cs="Arial"/>
        </w:rPr>
        <w:t xml:space="preserve"> </w:t>
      </w:r>
    </w:p>
    <w:p w:rsidR="00666C22" w:rsidRPr="006C7BF6" w:rsidRDefault="00666C22" w:rsidP="00D84DAA">
      <w:pPr>
        <w:spacing w:after="0" w:line="240" w:lineRule="auto"/>
        <w:rPr>
          <w:rFonts w:cs="Arial"/>
        </w:rPr>
      </w:pPr>
    </w:p>
    <w:p w:rsidR="00666C22" w:rsidRPr="006C7BF6" w:rsidRDefault="00666C22" w:rsidP="002C4F40">
      <w:pPr>
        <w:pStyle w:val="ListParagraph"/>
        <w:numPr>
          <w:ilvl w:val="0"/>
          <w:numId w:val="11"/>
        </w:numPr>
        <w:spacing w:after="0" w:line="240" w:lineRule="auto"/>
        <w:rPr>
          <w:rFonts w:cs="Arial"/>
        </w:rPr>
      </w:pPr>
      <w:r w:rsidRPr="006C7BF6">
        <w:rPr>
          <w:rFonts w:cs="Arial"/>
        </w:rPr>
        <w:t xml:space="preserve">After selecting </w:t>
      </w:r>
      <w:proofErr w:type="spellStart"/>
      <w:r w:rsidRPr="006C7BF6">
        <w:rPr>
          <w:rFonts w:cs="Arial"/>
        </w:rPr>
        <w:t>Watchsted</w:t>
      </w:r>
      <w:proofErr w:type="spellEnd"/>
      <w:r w:rsidRPr="006C7BF6">
        <w:rPr>
          <w:rFonts w:cs="Arial"/>
        </w:rPr>
        <w:t xml:space="preserve"> in the main menu another menu will be shown:</w:t>
      </w:r>
    </w:p>
    <w:p w:rsidR="00666C22" w:rsidRPr="006C7BF6" w:rsidRDefault="00666C22" w:rsidP="00D84DAA">
      <w:pPr>
        <w:spacing w:after="0" w:line="240" w:lineRule="auto"/>
        <w:rPr>
          <w:rFonts w:cs="Arial"/>
        </w:rPr>
      </w:pPr>
    </w:p>
    <w:p w:rsidR="00666C22" w:rsidRPr="006C7BF6" w:rsidRDefault="001E3072" w:rsidP="008C33A8">
      <w:pPr>
        <w:spacing w:after="0" w:line="240" w:lineRule="auto"/>
        <w:jc w:val="center"/>
        <w:rPr>
          <w:rFonts w:cs="Arial"/>
        </w:rPr>
      </w:pPr>
      <w:r w:rsidRPr="006C7BF6">
        <w:rPr>
          <w:noProof/>
          <w:lang w:eastAsia="en-GB"/>
        </w:rPr>
        <w:drawing>
          <wp:inline distT="0" distB="0" distL="0" distR="0" wp14:anchorId="397AC20F" wp14:editId="357395C3">
            <wp:extent cx="3444240" cy="4724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52" t="36879" r="35276" b="48464"/>
                    <a:stretch/>
                  </pic:blipFill>
                  <pic:spPr bwMode="auto">
                    <a:xfrm>
                      <a:off x="0" y="0"/>
                      <a:ext cx="3443037" cy="472275"/>
                    </a:xfrm>
                    <a:prstGeom prst="rect">
                      <a:avLst/>
                    </a:prstGeom>
                    <a:ln>
                      <a:noFill/>
                    </a:ln>
                    <a:extLst>
                      <a:ext uri="{53640926-AAD7-44D8-BBD7-CCE9431645EC}">
                        <a14:shadowObscured xmlns:a14="http://schemas.microsoft.com/office/drawing/2010/main"/>
                      </a:ext>
                    </a:extLst>
                  </pic:spPr>
                </pic:pic>
              </a:graphicData>
            </a:graphic>
          </wp:inline>
        </w:drawing>
      </w:r>
    </w:p>
    <w:p w:rsidR="00666C22" w:rsidRPr="006C7BF6" w:rsidRDefault="00666C22" w:rsidP="00D84DAA">
      <w:pPr>
        <w:spacing w:after="0" w:line="240" w:lineRule="auto"/>
        <w:rPr>
          <w:rFonts w:cs="Arial"/>
        </w:rPr>
      </w:pPr>
    </w:p>
    <w:p w:rsidR="00666C22" w:rsidRPr="006C7BF6" w:rsidRDefault="00666C22" w:rsidP="00666C22">
      <w:pPr>
        <w:pStyle w:val="ListParagraph"/>
        <w:numPr>
          <w:ilvl w:val="0"/>
          <w:numId w:val="2"/>
        </w:numPr>
        <w:spacing w:after="0" w:line="240" w:lineRule="auto"/>
        <w:rPr>
          <w:rFonts w:cs="Arial"/>
          <w:u w:val="single"/>
        </w:rPr>
      </w:pPr>
      <w:r w:rsidRPr="00DE4CDD">
        <w:rPr>
          <w:rFonts w:cs="Arial"/>
          <w:b/>
        </w:rPr>
        <w:t>Map</w:t>
      </w:r>
      <w:r w:rsidRPr="006C7BF6">
        <w:rPr>
          <w:rFonts w:cs="Arial"/>
        </w:rPr>
        <w:t xml:space="preserve"> – </w:t>
      </w:r>
      <w:r w:rsidR="00DE4CDD">
        <w:rPr>
          <w:rFonts w:cs="Arial"/>
        </w:rPr>
        <w:t>A</w:t>
      </w:r>
      <w:r w:rsidRPr="006C7BF6">
        <w:rPr>
          <w:rFonts w:cs="Arial"/>
        </w:rPr>
        <w:t xml:space="preserve"> map </w:t>
      </w:r>
      <w:r w:rsidR="002C4F40" w:rsidRPr="006C7BF6">
        <w:rPr>
          <w:rFonts w:cs="Arial"/>
        </w:rPr>
        <w:t xml:space="preserve">of the local area </w:t>
      </w:r>
      <w:r w:rsidRPr="006C7BF6">
        <w:rPr>
          <w:rFonts w:cs="Arial"/>
        </w:rPr>
        <w:t>with coloured pins reflecting the grades achieved</w:t>
      </w:r>
      <w:r w:rsidR="00BB4E7B" w:rsidRPr="006C7BF6">
        <w:rPr>
          <w:rFonts w:cs="Arial"/>
        </w:rPr>
        <w:t xml:space="preserve"> by schools that have been inspected</w:t>
      </w:r>
      <w:r w:rsidRPr="006C7BF6">
        <w:rPr>
          <w:rFonts w:cs="Arial"/>
        </w:rPr>
        <w:t>.</w:t>
      </w:r>
    </w:p>
    <w:p w:rsidR="00666C22" w:rsidRPr="006C7BF6" w:rsidRDefault="00666C22" w:rsidP="00666C22">
      <w:pPr>
        <w:pStyle w:val="ListParagraph"/>
        <w:numPr>
          <w:ilvl w:val="0"/>
          <w:numId w:val="2"/>
        </w:numPr>
        <w:spacing w:after="0" w:line="240" w:lineRule="auto"/>
        <w:rPr>
          <w:rFonts w:cs="Arial"/>
          <w:u w:val="single"/>
        </w:rPr>
      </w:pPr>
      <w:r w:rsidRPr="00DE4CDD">
        <w:rPr>
          <w:rFonts w:cs="Arial"/>
          <w:b/>
        </w:rPr>
        <w:t xml:space="preserve">Inspectors </w:t>
      </w:r>
      <w:r w:rsidRPr="006C7BF6">
        <w:rPr>
          <w:rFonts w:cs="Arial"/>
        </w:rPr>
        <w:t>(not available in this version of Perspective)</w:t>
      </w:r>
    </w:p>
    <w:p w:rsidR="00666C22" w:rsidRPr="006C7BF6" w:rsidRDefault="00666C22" w:rsidP="00666C22">
      <w:pPr>
        <w:pStyle w:val="ListParagraph"/>
        <w:numPr>
          <w:ilvl w:val="0"/>
          <w:numId w:val="2"/>
        </w:numPr>
        <w:spacing w:after="0" w:line="240" w:lineRule="auto"/>
        <w:rPr>
          <w:rFonts w:cs="Arial"/>
          <w:u w:val="single"/>
        </w:rPr>
      </w:pPr>
      <w:r w:rsidRPr="00DE4CDD">
        <w:rPr>
          <w:rFonts w:cs="Arial"/>
          <w:b/>
        </w:rPr>
        <w:t>Analysis</w:t>
      </w:r>
      <w:r w:rsidRPr="00AE7A18">
        <w:rPr>
          <w:rFonts w:cs="Arial"/>
        </w:rPr>
        <w:t xml:space="preserve"> </w:t>
      </w:r>
      <w:r w:rsidRPr="006C7BF6">
        <w:rPr>
          <w:rFonts w:cs="Arial"/>
        </w:rPr>
        <w:t>– The spread of judgements for the last 50 inspections</w:t>
      </w:r>
      <w:r w:rsidR="00AE2AE6" w:rsidRPr="006C7BF6">
        <w:rPr>
          <w:rFonts w:cs="Arial"/>
        </w:rPr>
        <w:t>.  This</w:t>
      </w:r>
      <w:r w:rsidR="007C5EEF" w:rsidRPr="006C7BF6">
        <w:rPr>
          <w:rFonts w:cs="Arial"/>
        </w:rPr>
        <w:t xml:space="preserve"> </w:t>
      </w:r>
      <w:r w:rsidRPr="006C7BF6">
        <w:rPr>
          <w:rFonts w:cs="Arial"/>
        </w:rPr>
        <w:t xml:space="preserve">allows you to compare one authority to another by using the drop downs. Please note that ‘Primary School’ here includes Junior and Infant schools. </w:t>
      </w:r>
    </w:p>
    <w:p w:rsidR="00666C22" w:rsidRPr="006C7BF6" w:rsidRDefault="00666C22" w:rsidP="00666C22">
      <w:pPr>
        <w:pStyle w:val="ListParagraph"/>
        <w:numPr>
          <w:ilvl w:val="0"/>
          <w:numId w:val="2"/>
        </w:numPr>
        <w:spacing w:after="0" w:line="240" w:lineRule="auto"/>
        <w:rPr>
          <w:rFonts w:cs="Arial"/>
          <w:u w:val="single"/>
        </w:rPr>
      </w:pPr>
      <w:r w:rsidRPr="00DE4CDD">
        <w:rPr>
          <w:rFonts w:cs="Arial"/>
          <w:b/>
        </w:rPr>
        <w:t>Search</w:t>
      </w:r>
      <w:r w:rsidRPr="00AE7A18">
        <w:rPr>
          <w:rFonts w:cs="Arial"/>
        </w:rPr>
        <w:t xml:space="preserve"> </w:t>
      </w:r>
      <w:r w:rsidRPr="006C7BF6">
        <w:rPr>
          <w:rFonts w:cs="Arial"/>
        </w:rPr>
        <w:t>– Allows you to search for words or phrases that appear in the findings or recommendations of OFSTED reports</w:t>
      </w:r>
      <w:r w:rsidR="008C33A8" w:rsidRPr="006C7BF6">
        <w:rPr>
          <w:rFonts w:cs="Arial"/>
        </w:rPr>
        <w:t xml:space="preserve">. </w:t>
      </w:r>
      <w:r w:rsidR="00DE4CDD">
        <w:rPr>
          <w:rFonts w:cs="Arial"/>
        </w:rPr>
        <w:t xml:space="preserve">For example, you can use this </w:t>
      </w:r>
      <w:r w:rsidR="008C33A8" w:rsidRPr="006C7BF6">
        <w:rPr>
          <w:rFonts w:cs="Arial"/>
        </w:rPr>
        <w:t>to look at findings for outstanding schools around the word ‘Progress’ and see what the inspectors are putting. Use the drop downs to pick finding/recommendation, school type, measure and judgement</w:t>
      </w:r>
      <w:r w:rsidR="00B0143D">
        <w:rPr>
          <w:rFonts w:cs="Arial"/>
        </w:rPr>
        <w:t>.</w:t>
      </w:r>
    </w:p>
    <w:p w:rsidR="00666C22" w:rsidRPr="006C7BF6" w:rsidRDefault="00666C22" w:rsidP="008C33A8">
      <w:pPr>
        <w:spacing w:after="0" w:line="240" w:lineRule="auto"/>
        <w:rPr>
          <w:rFonts w:cs="Arial"/>
          <w:u w:val="single"/>
        </w:rPr>
      </w:pPr>
    </w:p>
    <w:p w:rsidR="008C33A8" w:rsidRPr="006C7BF6" w:rsidRDefault="008C33A8" w:rsidP="008C33A8">
      <w:pPr>
        <w:spacing w:after="0" w:line="240" w:lineRule="auto"/>
        <w:jc w:val="center"/>
        <w:rPr>
          <w:rFonts w:cs="Arial"/>
          <w:u w:val="single"/>
        </w:rPr>
      </w:pPr>
      <w:r w:rsidRPr="006C7BF6">
        <w:rPr>
          <w:noProof/>
          <w:lang w:eastAsia="en-GB"/>
        </w:rPr>
        <w:drawing>
          <wp:inline distT="0" distB="0" distL="0" distR="0" wp14:anchorId="2E452B4A" wp14:editId="2E9A7A5E">
            <wp:extent cx="4629150" cy="33741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811" t="17442" r="5813" b="14452"/>
                    <a:stretch/>
                  </pic:blipFill>
                  <pic:spPr bwMode="auto">
                    <a:xfrm>
                      <a:off x="0" y="0"/>
                      <a:ext cx="4627100" cy="3372642"/>
                    </a:xfrm>
                    <a:prstGeom prst="rect">
                      <a:avLst/>
                    </a:prstGeom>
                    <a:ln>
                      <a:noFill/>
                    </a:ln>
                    <a:extLst>
                      <a:ext uri="{53640926-AAD7-44D8-BBD7-CCE9431645EC}">
                        <a14:shadowObscured xmlns:a14="http://schemas.microsoft.com/office/drawing/2010/main"/>
                      </a:ext>
                    </a:extLst>
                  </pic:spPr>
                </pic:pic>
              </a:graphicData>
            </a:graphic>
          </wp:inline>
        </w:drawing>
      </w:r>
    </w:p>
    <w:p w:rsidR="008C33A8" w:rsidRPr="006C7BF6" w:rsidRDefault="008C33A8" w:rsidP="00C43D52">
      <w:pPr>
        <w:pStyle w:val="ListParagraph"/>
        <w:numPr>
          <w:ilvl w:val="0"/>
          <w:numId w:val="3"/>
        </w:numPr>
        <w:spacing w:after="0" w:line="240" w:lineRule="auto"/>
        <w:rPr>
          <w:rFonts w:cs="Arial"/>
          <w:u w:val="single"/>
        </w:rPr>
      </w:pPr>
      <w:proofErr w:type="spellStart"/>
      <w:r w:rsidRPr="00DE4CDD">
        <w:rPr>
          <w:rFonts w:cs="Arial"/>
          <w:b/>
        </w:rPr>
        <w:t>Wordcloud</w:t>
      </w:r>
      <w:proofErr w:type="spellEnd"/>
      <w:r w:rsidRPr="006C7BF6">
        <w:rPr>
          <w:rFonts w:cs="Arial"/>
        </w:rPr>
        <w:t xml:space="preserve"> – Probably less useful than the ‘search’</w:t>
      </w:r>
      <w:r w:rsidR="00AE2AE6" w:rsidRPr="006C7BF6">
        <w:rPr>
          <w:rFonts w:cs="Arial"/>
        </w:rPr>
        <w:t>,</w:t>
      </w:r>
      <w:r w:rsidRPr="006C7BF6">
        <w:rPr>
          <w:rFonts w:cs="Arial"/>
        </w:rPr>
        <w:t xml:space="preserve"> </w:t>
      </w:r>
      <w:proofErr w:type="spellStart"/>
      <w:r w:rsidRPr="006C7BF6">
        <w:rPr>
          <w:rFonts w:cs="Arial"/>
        </w:rPr>
        <w:t>Wordcloud</w:t>
      </w:r>
      <w:proofErr w:type="spellEnd"/>
      <w:r w:rsidRPr="006C7BF6">
        <w:rPr>
          <w:rFonts w:cs="Arial"/>
        </w:rPr>
        <w:t xml:space="preserve"> pulls together the keywords in findings and recommendations of inspections under the latest framework. Again you can use the drop downs to set some parameters for this. </w:t>
      </w:r>
    </w:p>
    <w:p w:rsidR="00C43D52" w:rsidRPr="006C7BF6" w:rsidRDefault="00C43D52" w:rsidP="00C43D52">
      <w:pPr>
        <w:pStyle w:val="ListParagraph"/>
        <w:numPr>
          <w:ilvl w:val="0"/>
          <w:numId w:val="3"/>
        </w:numPr>
        <w:spacing w:after="0" w:line="240" w:lineRule="auto"/>
        <w:rPr>
          <w:rFonts w:cs="Arial"/>
          <w:u w:val="single"/>
        </w:rPr>
      </w:pPr>
      <w:r w:rsidRPr="006C7BF6">
        <w:rPr>
          <w:rFonts w:cs="Arial"/>
        </w:rPr>
        <w:t xml:space="preserve">You can also access </w:t>
      </w:r>
      <w:proofErr w:type="spellStart"/>
      <w:r w:rsidRPr="006C7BF6">
        <w:rPr>
          <w:rFonts w:cs="Arial"/>
        </w:rPr>
        <w:t>Watchsted</w:t>
      </w:r>
      <w:proofErr w:type="spellEnd"/>
      <w:r w:rsidRPr="006C7BF6">
        <w:rPr>
          <w:rFonts w:cs="Arial"/>
        </w:rPr>
        <w:t xml:space="preserve"> </w:t>
      </w:r>
      <w:r w:rsidR="00BB4E7B" w:rsidRPr="006C7BF6">
        <w:rPr>
          <w:rFonts w:cs="Arial"/>
        </w:rPr>
        <w:t xml:space="preserve">over the internet </w:t>
      </w:r>
      <w:r w:rsidR="00DF5117">
        <w:rPr>
          <w:rFonts w:cs="Arial"/>
        </w:rPr>
        <w:t xml:space="preserve">without a login at </w:t>
      </w:r>
      <w:hyperlink r:id="rId16" w:history="1">
        <w:r w:rsidRPr="006C7BF6">
          <w:rPr>
            <w:rStyle w:val="Hyperlink"/>
            <w:rFonts w:cs="Arial"/>
          </w:rPr>
          <w:t>http://www.watchsted.com/analysis</w:t>
        </w:r>
      </w:hyperlink>
    </w:p>
    <w:p w:rsidR="004C1A7E" w:rsidRPr="006C7BF6" w:rsidRDefault="004C1A7E" w:rsidP="00C43D52">
      <w:pPr>
        <w:pStyle w:val="ListParagraph"/>
        <w:spacing w:after="0" w:line="240" w:lineRule="auto"/>
        <w:rPr>
          <w:rFonts w:cs="Arial"/>
          <w:u w:val="single"/>
        </w:rPr>
      </w:pPr>
    </w:p>
    <w:p w:rsidR="008568D9" w:rsidRPr="00213137" w:rsidRDefault="008568D9" w:rsidP="008568D9">
      <w:pPr>
        <w:spacing w:after="0" w:line="240" w:lineRule="auto"/>
        <w:rPr>
          <w:rFonts w:cs="Arial"/>
          <w:b/>
          <w:sz w:val="28"/>
          <w:szCs w:val="28"/>
        </w:rPr>
      </w:pPr>
      <w:r w:rsidRPr="00213137">
        <w:rPr>
          <w:rFonts w:cs="Arial"/>
          <w:b/>
          <w:sz w:val="28"/>
          <w:szCs w:val="28"/>
        </w:rPr>
        <w:t>Tools</w:t>
      </w:r>
    </w:p>
    <w:p w:rsidR="00213137" w:rsidRDefault="00213137" w:rsidP="008568D9">
      <w:pPr>
        <w:spacing w:after="0" w:line="240" w:lineRule="auto"/>
        <w:ind w:left="720"/>
        <w:rPr>
          <w:rFonts w:cs="Arial"/>
          <w:b/>
        </w:rPr>
      </w:pPr>
      <w:r w:rsidRPr="006C7BF6">
        <w:rPr>
          <w:noProof/>
          <w:lang w:eastAsia="en-GB"/>
        </w:rPr>
        <mc:AlternateContent>
          <mc:Choice Requires="wps">
            <w:drawing>
              <wp:anchor distT="0" distB="0" distL="114300" distR="114300" simplePos="0" relativeHeight="251678720" behindDoc="0" locked="0" layoutInCell="1" allowOverlap="1" wp14:anchorId="7C9C994D" wp14:editId="1EB226F8">
                <wp:simplePos x="0" y="0"/>
                <wp:positionH relativeFrom="column">
                  <wp:posOffset>3524250</wp:posOffset>
                </wp:positionH>
                <wp:positionV relativeFrom="paragraph">
                  <wp:posOffset>61595</wp:posOffset>
                </wp:positionV>
                <wp:extent cx="219075" cy="419100"/>
                <wp:effectExtent l="19050" t="0" r="47625" b="38100"/>
                <wp:wrapNone/>
                <wp:docPr id="20" name="Down Arrow 20"/>
                <wp:cNvGraphicFramePr/>
                <a:graphic xmlns:a="http://schemas.openxmlformats.org/drawingml/2006/main">
                  <a:graphicData uri="http://schemas.microsoft.com/office/word/2010/wordprocessingShape">
                    <wps:wsp>
                      <wps:cNvSpPr/>
                      <wps:spPr>
                        <a:xfrm>
                          <a:off x="0" y="0"/>
                          <a:ext cx="219075" cy="4191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0" o:spid="_x0000_s1026" type="#_x0000_t67" style="position:absolute;margin-left:277.5pt;margin-top:4.85pt;width:17.2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" adj="15955" fillcolor="red" strokecolor="#243f60 [1604]" strokeweight="2pt"/>
            </w:pict>
          </mc:Fallback>
        </mc:AlternateContent>
      </w:r>
      <w:r>
        <w:rPr>
          <w:noProof/>
          <w:lang w:eastAsia="en-GB"/>
        </w:rPr>
        <w:drawing>
          <wp:inline distT="0" distB="0" distL="0" distR="0" wp14:anchorId="7FA190B7" wp14:editId="7439AA19">
            <wp:extent cx="4495800" cy="94477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744" t="9959" r="71098" b="78008"/>
                    <a:stretch/>
                  </pic:blipFill>
                  <pic:spPr bwMode="auto">
                    <a:xfrm>
                      <a:off x="0" y="0"/>
                      <a:ext cx="4504511" cy="946601"/>
                    </a:xfrm>
                    <a:prstGeom prst="rect">
                      <a:avLst/>
                    </a:prstGeom>
                    <a:ln>
                      <a:noFill/>
                    </a:ln>
                    <a:extLst>
                      <a:ext uri="{53640926-AAD7-44D8-BBD7-CCE9431645EC}">
                        <a14:shadowObscured xmlns:a14="http://schemas.microsoft.com/office/drawing/2010/main"/>
                      </a:ext>
                    </a:extLst>
                  </pic:spPr>
                </pic:pic>
              </a:graphicData>
            </a:graphic>
          </wp:inline>
        </w:drawing>
      </w:r>
    </w:p>
    <w:p w:rsidR="00213137" w:rsidRPr="00213137" w:rsidRDefault="00213137" w:rsidP="00213137">
      <w:pPr>
        <w:spacing w:after="0" w:line="240" w:lineRule="auto"/>
        <w:rPr>
          <w:rFonts w:cs="Arial"/>
        </w:rPr>
      </w:pPr>
      <w:r>
        <w:rPr>
          <w:rFonts w:cs="Arial"/>
        </w:rPr>
        <w:t xml:space="preserve">The tools menu is the new home of </w:t>
      </w:r>
      <w:proofErr w:type="spellStart"/>
      <w:r>
        <w:rPr>
          <w:rFonts w:cs="Arial"/>
        </w:rPr>
        <w:t>Infographics</w:t>
      </w:r>
      <w:proofErr w:type="spellEnd"/>
      <w:r>
        <w:rPr>
          <w:rFonts w:cs="Arial"/>
        </w:rPr>
        <w:t xml:space="preserve"> for census visualisation. Other items in the tools menu may be of interest to schools but are not supported by this guide. </w:t>
      </w:r>
    </w:p>
    <w:p w:rsidR="008568D9" w:rsidRDefault="008568D9" w:rsidP="008568D9">
      <w:pPr>
        <w:spacing w:after="0" w:line="240" w:lineRule="auto"/>
        <w:rPr>
          <w:rFonts w:cs="Arial"/>
          <w:b/>
          <w:highlight w:val="yellow"/>
        </w:rPr>
      </w:pPr>
    </w:p>
    <w:p w:rsidR="008568D9" w:rsidRPr="00213137" w:rsidRDefault="008568D9" w:rsidP="008568D9">
      <w:pPr>
        <w:spacing w:after="0" w:line="240" w:lineRule="auto"/>
        <w:rPr>
          <w:rFonts w:cs="Arial"/>
          <w:b/>
          <w:sz w:val="24"/>
          <w:szCs w:val="24"/>
        </w:rPr>
      </w:pPr>
      <w:proofErr w:type="spellStart"/>
      <w:r w:rsidRPr="00213137">
        <w:rPr>
          <w:rFonts w:cs="Arial"/>
          <w:b/>
          <w:sz w:val="24"/>
          <w:szCs w:val="24"/>
        </w:rPr>
        <w:t>Infographics</w:t>
      </w:r>
      <w:proofErr w:type="spellEnd"/>
    </w:p>
    <w:p w:rsidR="00213137" w:rsidRPr="00DE4CDD" w:rsidRDefault="00213137" w:rsidP="008568D9">
      <w:pPr>
        <w:spacing w:after="0" w:line="240" w:lineRule="auto"/>
        <w:rPr>
          <w:rFonts w:cs="Arial"/>
          <w:b/>
        </w:rPr>
      </w:pPr>
    </w:p>
    <w:p w:rsidR="008568D9" w:rsidRDefault="00213137" w:rsidP="008568D9">
      <w:pPr>
        <w:spacing w:after="0" w:line="240" w:lineRule="auto"/>
        <w:rPr>
          <w:rFonts w:cs="Arial"/>
          <w:b/>
          <w:sz w:val="24"/>
        </w:rPr>
      </w:pPr>
      <w:r w:rsidRPr="006C7BF6">
        <w:rPr>
          <w:noProof/>
          <w:lang w:eastAsia="en-GB"/>
        </w:rPr>
        <mc:AlternateContent>
          <mc:Choice Requires="wps">
            <w:drawing>
              <wp:anchor distT="0" distB="0" distL="114300" distR="114300" simplePos="0" relativeHeight="251676672" behindDoc="0" locked="0" layoutInCell="1" allowOverlap="1" wp14:anchorId="3A7FD2A6" wp14:editId="54C0F934">
                <wp:simplePos x="0" y="0"/>
                <wp:positionH relativeFrom="column">
                  <wp:posOffset>1287780</wp:posOffset>
                </wp:positionH>
                <wp:positionV relativeFrom="paragraph">
                  <wp:posOffset>440055</wp:posOffset>
                </wp:positionV>
                <wp:extent cx="723900" cy="238125"/>
                <wp:effectExtent l="0" t="0" r="19050" b="28575"/>
                <wp:wrapNone/>
                <wp:docPr id="15" name="Left Arrow 15"/>
                <wp:cNvGraphicFramePr/>
                <a:graphic xmlns:a="http://schemas.openxmlformats.org/drawingml/2006/main">
                  <a:graphicData uri="http://schemas.microsoft.com/office/word/2010/wordprocessingShape">
                    <wps:wsp>
                      <wps:cNvSpPr/>
                      <wps:spPr>
                        <a:xfrm>
                          <a:off x="0" y="0"/>
                          <a:ext cx="723900"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13137" w:rsidRDefault="00213137" w:rsidP="00213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15" o:spid="_x0000_s1026" type="#_x0000_t66" style="position:absolute;margin-left:101.4pt;margin-top:34.65pt;width:57pt;height:18.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" adj="3553" fillcolor="red" strokecolor="#243f60 [1604]" strokeweight="2pt">
                <v:textbox>
                  <w:txbxContent>
                    <w:p w:rsidR="00213137" w:rsidRDefault="00213137" w:rsidP="00213137">
                      <w:pPr>
                        <w:jc w:val="center"/>
                      </w:pPr>
                    </w:p>
                  </w:txbxContent>
                </v:textbox>
              </v:shape>
            </w:pict>
          </mc:Fallback>
        </mc:AlternateContent>
      </w:r>
      <w:r>
        <w:rPr>
          <w:noProof/>
          <w:lang w:eastAsia="en-GB"/>
        </w:rPr>
        <w:drawing>
          <wp:inline distT="0" distB="0" distL="0" distR="0" wp14:anchorId="7F84BDC2" wp14:editId="2270AF18">
            <wp:extent cx="1209673" cy="1171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490" t="17397" r="72543" b="67668"/>
                    <a:stretch/>
                  </pic:blipFill>
                  <pic:spPr bwMode="auto">
                    <a:xfrm>
                      <a:off x="0" y="0"/>
                      <a:ext cx="1212470" cy="1174284"/>
                    </a:xfrm>
                    <a:prstGeom prst="rect">
                      <a:avLst/>
                    </a:prstGeom>
                    <a:ln>
                      <a:noFill/>
                    </a:ln>
                    <a:extLst>
                      <a:ext uri="{53640926-AAD7-44D8-BBD7-CCE9431645EC}">
                        <a14:shadowObscured xmlns:a14="http://schemas.microsoft.com/office/drawing/2010/main"/>
                      </a:ext>
                    </a:extLst>
                  </pic:spPr>
                </pic:pic>
              </a:graphicData>
            </a:graphic>
          </wp:inline>
        </w:drawing>
      </w:r>
    </w:p>
    <w:p w:rsidR="00213137" w:rsidRDefault="00213137" w:rsidP="008568D9">
      <w:pPr>
        <w:spacing w:after="0" w:line="240" w:lineRule="auto"/>
        <w:rPr>
          <w:rFonts w:cs="Arial"/>
          <w:b/>
          <w:sz w:val="24"/>
        </w:rPr>
      </w:pPr>
    </w:p>
    <w:p w:rsidR="008568D9" w:rsidRDefault="00B0143D" w:rsidP="008568D9">
      <w:pPr>
        <w:spacing w:after="0" w:line="240" w:lineRule="auto"/>
        <w:rPr>
          <w:rFonts w:cs="Arial"/>
        </w:rPr>
      </w:pPr>
      <w:r>
        <w:rPr>
          <w:rFonts w:cs="Arial"/>
        </w:rPr>
        <w:t>Y</w:t>
      </w:r>
      <w:r w:rsidR="008568D9" w:rsidRPr="008568D9">
        <w:rPr>
          <w:rFonts w:cs="Arial"/>
        </w:rPr>
        <w:t>ou can upload a copy of your census data into the system at any time in order to have a quick, visual summary of the profile of your school. Please note that this data is not saved in the system. This is strictly a visualisation tool which can be used to support governor meetings or OFSTED visits and does not change any other requirements of the Census. To illustrate changes in your school over time you may want to load and print two years of data.</w:t>
      </w:r>
      <w:r w:rsidR="008568D9" w:rsidRPr="006C7BF6">
        <w:rPr>
          <w:rFonts w:cs="Arial"/>
        </w:rPr>
        <w:t xml:space="preserve"> </w:t>
      </w:r>
    </w:p>
    <w:p w:rsidR="00213137" w:rsidRPr="006C7BF6" w:rsidRDefault="00213137" w:rsidP="008568D9">
      <w:pPr>
        <w:spacing w:after="0" w:line="240" w:lineRule="auto"/>
        <w:rPr>
          <w:rFonts w:cs="Arial"/>
        </w:rPr>
      </w:pPr>
      <w:r>
        <w:rPr>
          <w:rFonts w:cs="Arial"/>
        </w:rPr>
        <w:t>Feedback from schools has suggested that the most powerful way to make use of this option is to load the census file as a matter of routine after it has been submitted and save/print the output created by the system. This will allow you to quickly illustrate changes over time as each census passes.</w:t>
      </w:r>
    </w:p>
    <w:p w:rsidR="008568D9" w:rsidRPr="006C7BF6" w:rsidRDefault="008568D9" w:rsidP="008568D9">
      <w:pPr>
        <w:spacing w:after="0" w:line="240" w:lineRule="auto"/>
        <w:rPr>
          <w:rFonts w:cs="Arial"/>
          <w:u w:val="single"/>
        </w:rPr>
      </w:pPr>
    </w:p>
    <w:p w:rsidR="008568D9" w:rsidRPr="006C7BF6" w:rsidRDefault="008568D9" w:rsidP="008568D9">
      <w:pPr>
        <w:spacing w:after="0" w:line="240" w:lineRule="auto"/>
        <w:jc w:val="center"/>
        <w:rPr>
          <w:rFonts w:cs="Arial"/>
          <w:u w:val="single"/>
        </w:rPr>
      </w:pPr>
      <w:r w:rsidRPr="006C7BF6">
        <w:rPr>
          <w:noProof/>
          <w:lang w:eastAsia="en-GB"/>
        </w:rPr>
        <w:drawing>
          <wp:inline distT="0" distB="0" distL="0" distR="0" wp14:anchorId="2E7A068E" wp14:editId="1A5A3E0B">
            <wp:extent cx="4248150" cy="2720904"/>
            <wp:effectExtent l="19050" t="19050" r="19050" b="22860"/>
            <wp:docPr id="16" name="Picture 4" descr="perspective census condenc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4" descr="perspective census condenced.jpg"/>
                    <pic:cNvPicPr>
                      <a:picLocks noGrp="1" noChangeAspect="1"/>
                    </pic:cNvPicPr>
                  </pic:nvPicPr>
                  <pic:blipFill>
                    <a:blip r:embed="rId18" cstate="print">
                      <a:lum/>
                    </a:blip>
                    <a:srcRect b="25354"/>
                    <a:stretch>
                      <a:fillRect/>
                    </a:stretch>
                  </pic:blipFill>
                  <pic:spPr>
                    <a:xfrm>
                      <a:off x="0" y="0"/>
                      <a:ext cx="4252619" cy="2723766"/>
                    </a:xfrm>
                    <a:prstGeom prst="rect">
                      <a:avLst/>
                    </a:prstGeom>
                    <a:noFill/>
                    <a:ln>
                      <a:solidFill>
                        <a:schemeClr val="accent1"/>
                      </a:solidFill>
                    </a:ln>
                  </pic:spPr>
                </pic:pic>
              </a:graphicData>
            </a:graphic>
          </wp:inline>
        </w:drawing>
      </w:r>
    </w:p>
    <w:p w:rsidR="008568D9" w:rsidRDefault="008568D9" w:rsidP="008568D9">
      <w:pPr>
        <w:rPr>
          <w:rFonts w:cs="Arial"/>
          <w:u w:val="single"/>
        </w:rPr>
      </w:pPr>
      <w:r>
        <w:rPr>
          <w:rFonts w:cs="Arial"/>
          <w:u w:val="single"/>
        </w:rPr>
        <w:br w:type="page"/>
      </w:r>
    </w:p>
    <w:p w:rsidR="000F6F13" w:rsidRPr="00213137" w:rsidRDefault="000F6F13" w:rsidP="00D84DAA">
      <w:pPr>
        <w:spacing w:after="0" w:line="240" w:lineRule="auto"/>
        <w:rPr>
          <w:rFonts w:cs="Arial"/>
          <w:b/>
          <w:sz w:val="28"/>
          <w:szCs w:val="28"/>
        </w:rPr>
      </w:pPr>
      <w:r w:rsidRPr="00213137">
        <w:rPr>
          <w:rFonts w:cs="Arial"/>
          <w:b/>
          <w:sz w:val="28"/>
          <w:szCs w:val="28"/>
        </w:rPr>
        <w:lastRenderedPageBreak/>
        <w:t>Updating named user details</w:t>
      </w:r>
      <w:r w:rsidR="008C33A8" w:rsidRPr="00213137">
        <w:rPr>
          <w:rFonts w:cs="Arial"/>
          <w:b/>
          <w:sz w:val="28"/>
          <w:szCs w:val="28"/>
        </w:rPr>
        <w:t>:</w:t>
      </w:r>
    </w:p>
    <w:p w:rsidR="008C33A8" w:rsidRPr="006C7BF6" w:rsidRDefault="008C33A8" w:rsidP="00D84DAA">
      <w:pPr>
        <w:spacing w:after="0" w:line="240" w:lineRule="auto"/>
        <w:rPr>
          <w:rFonts w:cs="Arial"/>
          <w:u w:val="single"/>
        </w:rPr>
      </w:pPr>
    </w:p>
    <w:p w:rsidR="008C33A8" w:rsidRPr="006C7BF6" w:rsidRDefault="00BD389D" w:rsidP="00D84DAA">
      <w:pPr>
        <w:spacing w:after="0" w:line="240" w:lineRule="auto"/>
        <w:rPr>
          <w:rFonts w:cs="Arial"/>
        </w:rPr>
      </w:pPr>
      <w:r>
        <w:rPr>
          <w:rFonts w:cs="Arial"/>
          <w:noProof/>
          <w:lang w:eastAsia="en-GB"/>
        </w:rPr>
        <mc:AlternateContent>
          <mc:Choice Requires="wps">
            <w:drawing>
              <wp:anchor distT="0" distB="0" distL="114300" distR="114300" simplePos="0" relativeHeight="251684864" behindDoc="0" locked="0" layoutInCell="1" allowOverlap="1">
                <wp:simplePos x="0" y="0"/>
                <wp:positionH relativeFrom="column">
                  <wp:posOffset>5375910</wp:posOffset>
                </wp:positionH>
                <wp:positionV relativeFrom="paragraph">
                  <wp:posOffset>415290</wp:posOffset>
                </wp:positionV>
                <wp:extent cx="152400" cy="400050"/>
                <wp:effectExtent l="19050" t="0" r="19050" b="38100"/>
                <wp:wrapNone/>
                <wp:docPr id="26" name="Down Arrow 26"/>
                <wp:cNvGraphicFramePr/>
                <a:graphic xmlns:a="http://schemas.openxmlformats.org/drawingml/2006/main">
                  <a:graphicData uri="http://schemas.microsoft.com/office/word/2010/wordprocessingShape">
                    <wps:wsp>
                      <wps:cNvSpPr/>
                      <wps:spPr>
                        <a:xfrm>
                          <a:off x="0" y="0"/>
                          <a:ext cx="152400" cy="4000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423.3pt;margin-top:32.7pt;width:12pt;height: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" adj="17486" fillcolor="red" strokecolor="#243f60 [1604]" strokeweight="2pt"/>
            </w:pict>
          </mc:Fallback>
        </mc:AlternateContent>
      </w:r>
      <w:r w:rsidR="008C33A8" w:rsidRPr="006C7BF6">
        <w:rPr>
          <w:rFonts w:cs="Arial"/>
        </w:rPr>
        <w:t xml:space="preserve">In the top right of the screen, next to ‘log out’ is an </w:t>
      </w:r>
      <w:r w:rsidR="00BB4E7B" w:rsidRPr="006C7BF6">
        <w:rPr>
          <w:rFonts w:cs="Arial"/>
        </w:rPr>
        <w:t xml:space="preserve">‘head and shoulders’ </w:t>
      </w:r>
      <w:r w:rsidR="008C33A8" w:rsidRPr="006C7BF6">
        <w:rPr>
          <w:rFonts w:cs="Arial"/>
        </w:rPr>
        <w:t>icon that lets you view and then update the named user details for your school. You can use this to make a change to this user (and importantly the</w:t>
      </w:r>
      <w:r w:rsidR="00F12FAF" w:rsidRPr="006C7BF6">
        <w:rPr>
          <w:rFonts w:cs="Arial"/>
        </w:rPr>
        <w:t xml:space="preserve">ir email) in the event of staff/email </w:t>
      </w:r>
      <w:r w:rsidR="008C33A8" w:rsidRPr="006C7BF6">
        <w:rPr>
          <w:rFonts w:cs="Arial"/>
        </w:rPr>
        <w:t xml:space="preserve">changes. </w:t>
      </w:r>
    </w:p>
    <w:p w:rsidR="008E4CCF" w:rsidRPr="006C7BF6" w:rsidRDefault="008E4CCF" w:rsidP="00D84DAA">
      <w:pPr>
        <w:spacing w:after="0" w:line="240" w:lineRule="auto"/>
        <w:rPr>
          <w:rFonts w:cs="Arial"/>
        </w:rPr>
      </w:pPr>
    </w:p>
    <w:p w:rsidR="008E4CCF" w:rsidRPr="006C7BF6" w:rsidRDefault="008E4CCF" w:rsidP="00D84DAA">
      <w:pPr>
        <w:spacing w:after="0" w:line="240" w:lineRule="auto"/>
        <w:rPr>
          <w:rFonts w:cs="Arial"/>
        </w:rPr>
      </w:pPr>
    </w:p>
    <w:p w:rsidR="008E4CCF" w:rsidRPr="00213137" w:rsidRDefault="00452A96" w:rsidP="00D84DAA">
      <w:pPr>
        <w:spacing w:after="0" w:line="240" w:lineRule="auto"/>
        <w:rPr>
          <w:rFonts w:cs="Arial"/>
          <w:b/>
          <w:sz w:val="28"/>
          <w:szCs w:val="28"/>
        </w:rPr>
      </w:pPr>
      <w:r w:rsidRPr="00213137">
        <w:rPr>
          <w:rFonts w:cs="Arial"/>
          <w:b/>
          <w:noProof/>
          <w:sz w:val="28"/>
          <w:szCs w:val="28"/>
          <w:lang w:eastAsia="en-GB"/>
        </w:rPr>
        <w:drawing>
          <wp:anchor distT="0" distB="0" distL="114300" distR="114300" simplePos="0" relativeHeight="251674624" behindDoc="0" locked="0" layoutInCell="1" allowOverlap="1" wp14:anchorId="5A365A0C" wp14:editId="72295AF8">
            <wp:simplePos x="0" y="0"/>
            <wp:positionH relativeFrom="column">
              <wp:posOffset>4568190</wp:posOffset>
            </wp:positionH>
            <wp:positionV relativeFrom="paragraph">
              <wp:posOffset>40640</wp:posOffset>
            </wp:positionV>
            <wp:extent cx="1615440" cy="373380"/>
            <wp:effectExtent l="0" t="0" r="381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5" t="2917" r="-1415" b="56250"/>
                    <a:stretch/>
                  </pic:blipFill>
                  <pic:spPr bwMode="auto">
                    <a:xfrm>
                      <a:off x="0" y="0"/>
                      <a:ext cx="161544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3A8" w:rsidRPr="00213137">
        <w:rPr>
          <w:rFonts w:cs="Arial"/>
          <w:b/>
          <w:sz w:val="28"/>
          <w:szCs w:val="28"/>
        </w:rPr>
        <w:t>Help</w:t>
      </w:r>
    </w:p>
    <w:p w:rsidR="008C33A8" w:rsidRPr="006C7BF6" w:rsidRDefault="008C33A8" w:rsidP="00D84DAA">
      <w:pPr>
        <w:spacing w:after="0" w:line="240" w:lineRule="auto"/>
        <w:rPr>
          <w:rFonts w:cs="Arial"/>
        </w:rPr>
      </w:pPr>
    </w:p>
    <w:p w:rsidR="00EB1FDB" w:rsidRDefault="008C33A8" w:rsidP="00D84DAA">
      <w:pPr>
        <w:spacing w:after="0" w:line="240" w:lineRule="auto"/>
        <w:rPr>
          <w:rFonts w:cs="Arial"/>
        </w:rPr>
      </w:pPr>
      <w:r w:rsidRPr="006C7BF6">
        <w:rPr>
          <w:rFonts w:cs="Arial"/>
        </w:rPr>
        <w:t xml:space="preserve">If you need </w:t>
      </w:r>
      <w:r w:rsidR="00AE2AE6" w:rsidRPr="006C7BF6">
        <w:rPr>
          <w:rFonts w:cs="Arial"/>
        </w:rPr>
        <w:t xml:space="preserve">help, </w:t>
      </w:r>
      <w:r w:rsidRPr="006C7BF6">
        <w:rPr>
          <w:rFonts w:cs="Arial"/>
        </w:rPr>
        <w:t>or are unsure what to do</w:t>
      </w:r>
      <w:r w:rsidR="00AE2AE6" w:rsidRPr="006C7BF6">
        <w:rPr>
          <w:rFonts w:cs="Arial"/>
        </w:rPr>
        <w:t>,</w:t>
      </w:r>
      <w:r w:rsidRPr="006C7BF6">
        <w:rPr>
          <w:rFonts w:cs="Arial"/>
        </w:rPr>
        <w:t xml:space="preserve"> you can click the red ‘help button’. This </w:t>
      </w:r>
      <w:r w:rsidR="007C5EEF" w:rsidRPr="006C7BF6">
        <w:rPr>
          <w:rFonts w:cs="Arial"/>
        </w:rPr>
        <w:t>provides</w:t>
      </w:r>
      <w:r w:rsidRPr="006C7BF6">
        <w:rPr>
          <w:rFonts w:cs="Arial"/>
        </w:rPr>
        <w:t xml:space="preserve"> contextual help that changes on each screen including short video clips on what to do and what </w:t>
      </w:r>
      <w:r w:rsidR="0094329F" w:rsidRPr="006C7BF6">
        <w:rPr>
          <w:rFonts w:cs="Arial"/>
        </w:rPr>
        <w:t xml:space="preserve">the screen tells you. </w:t>
      </w:r>
    </w:p>
    <w:p w:rsidR="00DE4CDD" w:rsidRPr="006C7BF6" w:rsidRDefault="00DE4CDD" w:rsidP="00D84DAA">
      <w:pPr>
        <w:spacing w:after="0" w:line="240" w:lineRule="auto"/>
        <w:rPr>
          <w:rFonts w:cs="Arial"/>
        </w:rPr>
      </w:pPr>
    </w:p>
    <w:p w:rsidR="00B659BD" w:rsidRDefault="00F12FAF" w:rsidP="00D84DAA">
      <w:pPr>
        <w:spacing w:after="0" w:line="240" w:lineRule="auto"/>
        <w:rPr>
          <w:rFonts w:cs="Arial"/>
        </w:rPr>
      </w:pPr>
      <w:r w:rsidRPr="006C7BF6">
        <w:rPr>
          <w:rFonts w:cs="Arial"/>
        </w:rPr>
        <w:t xml:space="preserve">You can also contact the supplier directly through the help button. Please note, however, that the supplier can only assist with the functioning of the system itself. </w:t>
      </w:r>
    </w:p>
    <w:p w:rsidR="00B659BD" w:rsidRDefault="00B659BD" w:rsidP="00D84DAA">
      <w:pPr>
        <w:spacing w:after="0" w:line="240" w:lineRule="auto"/>
        <w:rPr>
          <w:rFonts w:cs="Arial"/>
        </w:rPr>
      </w:pPr>
    </w:p>
    <w:p w:rsidR="008C33A8" w:rsidRPr="00213137" w:rsidRDefault="00B0143D" w:rsidP="00D84DAA">
      <w:pPr>
        <w:spacing w:after="0" w:line="240" w:lineRule="auto"/>
        <w:rPr>
          <w:rFonts w:cs="Arial"/>
          <w:b/>
          <w:sz w:val="28"/>
          <w:szCs w:val="28"/>
        </w:rPr>
      </w:pPr>
      <w:r>
        <w:rPr>
          <w:rFonts w:cs="Arial"/>
          <w:b/>
          <w:sz w:val="28"/>
          <w:szCs w:val="28"/>
        </w:rPr>
        <w:t xml:space="preserve">Other tabs in </w:t>
      </w:r>
      <w:r w:rsidR="00FB67E7" w:rsidRPr="00213137">
        <w:rPr>
          <w:rFonts w:cs="Arial"/>
          <w:b/>
          <w:sz w:val="28"/>
          <w:szCs w:val="28"/>
        </w:rPr>
        <w:t xml:space="preserve">Perspective </w:t>
      </w:r>
      <w:proofErr w:type="spellStart"/>
      <w:r w:rsidR="00FB67E7" w:rsidRPr="00213137">
        <w:rPr>
          <w:rFonts w:cs="Arial"/>
          <w:b/>
          <w:sz w:val="28"/>
          <w:szCs w:val="28"/>
        </w:rPr>
        <w:t>Lite</w:t>
      </w:r>
      <w:proofErr w:type="spellEnd"/>
    </w:p>
    <w:p w:rsidR="00FB67E7" w:rsidRPr="006C7BF6" w:rsidRDefault="00FB67E7" w:rsidP="00D84DAA">
      <w:pPr>
        <w:spacing w:after="0" w:line="240" w:lineRule="auto"/>
        <w:rPr>
          <w:rFonts w:cs="Arial"/>
        </w:rPr>
      </w:pPr>
    </w:p>
    <w:p w:rsidR="00FB67E7" w:rsidRDefault="00F12FAF" w:rsidP="00D84DAA">
      <w:pPr>
        <w:spacing w:after="0" w:line="240" w:lineRule="auto"/>
        <w:rPr>
          <w:rFonts w:cs="Arial"/>
        </w:rPr>
      </w:pPr>
      <w:r w:rsidRPr="006C7BF6">
        <w:rPr>
          <w:rFonts w:cs="Arial"/>
        </w:rPr>
        <w:t>Under the ‘Upgrade’ tab there are many other options for</w:t>
      </w:r>
      <w:r w:rsidR="00FB67E7" w:rsidRPr="006C7BF6">
        <w:rPr>
          <w:rFonts w:cs="Arial"/>
        </w:rPr>
        <w:t xml:space="preserve"> Perspective </w:t>
      </w:r>
      <w:proofErr w:type="spellStart"/>
      <w:r w:rsidR="00FB67E7" w:rsidRPr="006C7BF6">
        <w:rPr>
          <w:rFonts w:cs="Arial"/>
        </w:rPr>
        <w:t>Lite</w:t>
      </w:r>
      <w:proofErr w:type="spellEnd"/>
      <w:r w:rsidR="00FB67E7" w:rsidRPr="006C7BF6">
        <w:rPr>
          <w:rFonts w:cs="Arial"/>
        </w:rPr>
        <w:t xml:space="preserve"> that are enabled if </w:t>
      </w:r>
      <w:r w:rsidR="0094329F" w:rsidRPr="006C7BF6">
        <w:rPr>
          <w:rFonts w:cs="Arial"/>
        </w:rPr>
        <w:t xml:space="preserve">the </w:t>
      </w:r>
      <w:r w:rsidR="00FB67E7" w:rsidRPr="006C7BF6">
        <w:rPr>
          <w:rFonts w:cs="Arial"/>
        </w:rPr>
        <w:t>school choose</w:t>
      </w:r>
      <w:r w:rsidR="0094329F" w:rsidRPr="006C7BF6">
        <w:rPr>
          <w:rFonts w:cs="Arial"/>
        </w:rPr>
        <w:t>s</w:t>
      </w:r>
      <w:r w:rsidR="00FB67E7" w:rsidRPr="006C7BF6">
        <w:rPr>
          <w:rFonts w:cs="Arial"/>
        </w:rPr>
        <w:t xml:space="preserve"> to upgrade the system to full Perspective. That does come at a cost and should be discussed with the supplier</w:t>
      </w:r>
      <w:r w:rsidRPr="006C7BF6">
        <w:rPr>
          <w:rFonts w:cs="Arial"/>
        </w:rPr>
        <w:t xml:space="preserve"> if interested</w:t>
      </w:r>
      <w:r w:rsidR="0094329F" w:rsidRPr="006C7BF6">
        <w:rPr>
          <w:rFonts w:cs="Arial"/>
        </w:rPr>
        <w:t>.</w:t>
      </w:r>
      <w:r w:rsidR="002C4F40" w:rsidRPr="006C7BF6">
        <w:rPr>
          <w:rFonts w:cs="Arial"/>
        </w:rPr>
        <w:t xml:space="preserve"> </w:t>
      </w:r>
      <w:r w:rsidR="0094329F" w:rsidRPr="006C7BF6">
        <w:rPr>
          <w:rFonts w:cs="Arial"/>
        </w:rPr>
        <w:t xml:space="preserve">It </w:t>
      </w:r>
      <w:r w:rsidR="002C4F40" w:rsidRPr="006C7BF6">
        <w:rPr>
          <w:rFonts w:cs="Arial"/>
        </w:rPr>
        <w:t>offers several different functions around retention of evidence, self-evaluation etc</w:t>
      </w:r>
      <w:r w:rsidR="00FB67E7" w:rsidRPr="006C7BF6">
        <w:rPr>
          <w:rFonts w:cs="Arial"/>
        </w:rPr>
        <w:t>.</w:t>
      </w:r>
      <w:r w:rsidR="002C4F40" w:rsidRPr="006C7BF6">
        <w:rPr>
          <w:rFonts w:cs="Arial"/>
        </w:rPr>
        <w:t xml:space="preserve"> It also gives you more user accounts for the system.</w:t>
      </w:r>
      <w:r w:rsidR="00FB67E7" w:rsidRPr="006C7BF6">
        <w:rPr>
          <w:rFonts w:cs="Arial"/>
        </w:rPr>
        <w:t xml:space="preserve"> Brief summaries of those capabilities are displayed when you click on th</w:t>
      </w:r>
      <w:r w:rsidRPr="006C7BF6">
        <w:rPr>
          <w:rFonts w:cs="Arial"/>
        </w:rPr>
        <w:t>e upgrade tab. The LA has no position and does not benefit in any way from the decisions schools may take in this area.</w:t>
      </w:r>
    </w:p>
    <w:p w:rsidR="008568D9" w:rsidRPr="006C7BF6" w:rsidRDefault="008568D9" w:rsidP="00D84DAA">
      <w:pPr>
        <w:spacing w:after="0" w:line="240" w:lineRule="auto"/>
        <w:rPr>
          <w:rFonts w:cs="Arial"/>
        </w:rPr>
      </w:pPr>
      <w:r>
        <w:rPr>
          <w:rFonts w:cs="Arial"/>
        </w:rPr>
        <w:t>Other options in the ‘Tools’ men</w:t>
      </w:r>
      <w:r w:rsidR="00B0143D">
        <w:rPr>
          <w:rFonts w:cs="Arial"/>
        </w:rPr>
        <w:t xml:space="preserve">u (apart from </w:t>
      </w:r>
      <w:proofErr w:type="spellStart"/>
      <w:r w:rsidR="00B0143D">
        <w:rPr>
          <w:rFonts w:cs="Arial"/>
        </w:rPr>
        <w:t>Infographics</w:t>
      </w:r>
      <w:proofErr w:type="spellEnd"/>
      <w:r w:rsidR="00B0143D">
        <w:rPr>
          <w:rFonts w:cs="Arial"/>
        </w:rPr>
        <w:t>) are</w:t>
      </w:r>
      <w:r>
        <w:rPr>
          <w:rFonts w:cs="Arial"/>
        </w:rPr>
        <w:t xml:space="preserve"> offered services from the supplier that schools can consider if they wish to do so.</w:t>
      </w:r>
    </w:p>
    <w:p w:rsidR="00FB67E7" w:rsidRPr="006C7BF6" w:rsidRDefault="00FB67E7" w:rsidP="00D84DAA">
      <w:pPr>
        <w:spacing w:after="0" w:line="240" w:lineRule="auto"/>
        <w:rPr>
          <w:rFonts w:cs="Arial"/>
        </w:rPr>
      </w:pPr>
    </w:p>
    <w:p w:rsidR="008C33A8" w:rsidRPr="00213137" w:rsidRDefault="002C4F40" w:rsidP="00D84DAA">
      <w:pPr>
        <w:spacing w:after="0" w:line="240" w:lineRule="auto"/>
        <w:rPr>
          <w:rFonts w:cs="Arial"/>
          <w:b/>
          <w:sz w:val="28"/>
          <w:szCs w:val="28"/>
        </w:rPr>
      </w:pPr>
      <w:r w:rsidRPr="00213137">
        <w:rPr>
          <w:rFonts w:cs="Arial"/>
          <w:b/>
          <w:sz w:val="28"/>
          <w:szCs w:val="28"/>
        </w:rPr>
        <w:t>Local Authority</w:t>
      </w:r>
      <w:r w:rsidR="00FB67E7" w:rsidRPr="00213137">
        <w:rPr>
          <w:rFonts w:cs="Arial"/>
          <w:b/>
          <w:sz w:val="28"/>
          <w:szCs w:val="28"/>
        </w:rPr>
        <w:t xml:space="preserve"> Assistance</w:t>
      </w:r>
    </w:p>
    <w:p w:rsidR="00FB67E7" w:rsidRPr="006C7BF6" w:rsidRDefault="00FB67E7" w:rsidP="00D84DAA">
      <w:pPr>
        <w:spacing w:after="0" w:line="240" w:lineRule="auto"/>
        <w:rPr>
          <w:rFonts w:cs="Arial"/>
        </w:rPr>
      </w:pPr>
    </w:p>
    <w:p w:rsidR="00C63CFC" w:rsidRPr="00145FD9" w:rsidRDefault="00F12FAF" w:rsidP="00145FD9">
      <w:r w:rsidRPr="006C7BF6">
        <w:rPr>
          <w:rFonts w:cs="Arial"/>
        </w:rPr>
        <w:t>As noted above</w:t>
      </w:r>
      <w:r w:rsidR="009C4A8F">
        <w:rPr>
          <w:rFonts w:cs="Arial"/>
        </w:rPr>
        <w:t>,</w:t>
      </w:r>
      <w:r w:rsidRPr="006C7BF6">
        <w:rPr>
          <w:rFonts w:cs="Arial"/>
        </w:rPr>
        <w:t xml:space="preserve"> the supplier can be contacted through the red ‘help’ button if you have any problems with the system. However</w:t>
      </w:r>
      <w:r w:rsidR="009C4A8F">
        <w:rPr>
          <w:rFonts w:cs="Arial"/>
        </w:rPr>
        <w:t>,</w:t>
      </w:r>
      <w:r w:rsidRPr="006C7BF6">
        <w:rPr>
          <w:rFonts w:cs="Arial"/>
        </w:rPr>
        <w:t xml:space="preserve"> you may still want to contact the LA about other matters. If so, please </w:t>
      </w:r>
      <w:r w:rsidR="00145FD9">
        <w:rPr>
          <w:rFonts w:cs="Arial"/>
        </w:rPr>
        <w:t xml:space="preserve">contact: </w:t>
      </w:r>
      <w:hyperlink r:id="rId20" w:history="1">
        <w:r w:rsidR="003F1EF4" w:rsidRPr="00773CDB">
          <w:rPr>
            <w:rStyle w:val="Hyperlink"/>
            <w:rFonts w:cs="Arial"/>
          </w:rPr>
          <w:t>imtdatateam@bradford.gov.uk</w:t>
        </w:r>
      </w:hyperlink>
      <w:r w:rsidR="00BD389D">
        <w:rPr>
          <w:rFonts w:cs="Arial"/>
        </w:rPr>
        <w:t xml:space="preserve"> </w:t>
      </w:r>
      <w:r w:rsidR="00145FD9">
        <w:rPr>
          <w:rFonts w:cs="Arial"/>
        </w:rPr>
        <w:t xml:space="preserve">and we </w:t>
      </w:r>
      <w:r w:rsidR="0094329F" w:rsidRPr="006C7BF6">
        <w:rPr>
          <w:rFonts w:cs="Arial"/>
        </w:rPr>
        <w:t>will resp</w:t>
      </w:r>
      <w:r w:rsidR="00F740D1" w:rsidRPr="006C7BF6">
        <w:rPr>
          <w:rFonts w:cs="Arial"/>
        </w:rPr>
        <w:t xml:space="preserve">ond as soon as possible. </w:t>
      </w:r>
      <w:r w:rsidR="00B0143D">
        <w:rPr>
          <w:rFonts w:cs="Arial"/>
        </w:rPr>
        <w:t xml:space="preserve"> You can also send</w:t>
      </w:r>
      <w:r w:rsidR="00C63CFC" w:rsidRPr="006C7BF6">
        <w:rPr>
          <w:rFonts w:cs="Arial"/>
        </w:rPr>
        <w:t xml:space="preserve"> other questions or comments about </w:t>
      </w:r>
      <w:r w:rsidRPr="006C7BF6">
        <w:rPr>
          <w:rFonts w:cs="Arial"/>
        </w:rPr>
        <w:t xml:space="preserve">the system to the same address. </w:t>
      </w:r>
      <w:r w:rsidR="00C63CFC" w:rsidRPr="006C7BF6">
        <w:rPr>
          <w:rFonts w:cs="Arial"/>
        </w:rPr>
        <w:t>Please mark any emails ‘</w:t>
      </w:r>
      <w:r w:rsidRPr="006C7BF6">
        <w:rPr>
          <w:rFonts w:cs="Arial"/>
        </w:rPr>
        <w:t xml:space="preserve">Perspective </w:t>
      </w:r>
      <w:proofErr w:type="spellStart"/>
      <w:r w:rsidRPr="006C7BF6">
        <w:rPr>
          <w:rFonts w:cs="Arial"/>
        </w:rPr>
        <w:t>Lite</w:t>
      </w:r>
      <w:proofErr w:type="spellEnd"/>
      <w:r w:rsidRPr="006C7BF6">
        <w:rPr>
          <w:rFonts w:cs="Arial"/>
        </w:rPr>
        <w:t>’</w:t>
      </w:r>
      <w:r w:rsidR="00C63CFC" w:rsidRPr="006C7BF6">
        <w:rPr>
          <w:rFonts w:cs="Arial"/>
        </w:rPr>
        <w:t>.</w:t>
      </w:r>
      <w:r w:rsidRPr="006C7BF6">
        <w:rPr>
          <w:rFonts w:cs="Arial"/>
        </w:rPr>
        <w:t xml:space="preserve"> </w:t>
      </w:r>
    </w:p>
    <w:p w:rsidR="00FB67E7" w:rsidRPr="006C7BF6" w:rsidRDefault="00FB67E7" w:rsidP="00D84DAA">
      <w:pPr>
        <w:spacing w:after="0" w:line="240" w:lineRule="auto"/>
        <w:rPr>
          <w:rFonts w:cs="Arial"/>
        </w:rPr>
      </w:pPr>
    </w:p>
    <w:p w:rsidR="00FB67E7" w:rsidRDefault="00F12FAF" w:rsidP="00D84DAA">
      <w:pPr>
        <w:spacing w:after="0" w:line="240" w:lineRule="auto"/>
        <w:rPr>
          <w:rFonts w:cs="Arial"/>
        </w:rPr>
      </w:pPr>
      <w:r w:rsidRPr="006C7BF6">
        <w:rPr>
          <w:rFonts w:cs="Arial"/>
        </w:rPr>
        <w:t>Please note that the LA</w:t>
      </w:r>
      <w:r w:rsidR="00FB67E7" w:rsidRPr="006C7BF6">
        <w:rPr>
          <w:rFonts w:cs="Arial"/>
        </w:rPr>
        <w:t xml:space="preserve"> cannot reset your password for you</w:t>
      </w:r>
      <w:r w:rsidR="00C63CFC" w:rsidRPr="006C7BF6">
        <w:rPr>
          <w:rFonts w:cs="Arial"/>
        </w:rPr>
        <w:t>. T</w:t>
      </w:r>
      <w:r w:rsidR="00FB67E7" w:rsidRPr="006C7BF6">
        <w:rPr>
          <w:rFonts w:cs="Arial"/>
        </w:rPr>
        <w:t xml:space="preserve">his must be done through the ‘forgotten password’ dialogue </w:t>
      </w:r>
      <w:r w:rsidR="00C63CFC" w:rsidRPr="006C7BF6">
        <w:rPr>
          <w:rFonts w:cs="Arial"/>
        </w:rPr>
        <w:t xml:space="preserve">box </w:t>
      </w:r>
      <w:r w:rsidR="00FB67E7" w:rsidRPr="006C7BF6">
        <w:rPr>
          <w:rFonts w:cs="Arial"/>
        </w:rPr>
        <w:t xml:space="preserve">when logging in and </w:t>
      </w:r>
      <w:r w:rsidR="00EB1FDB" w:rsidRPr="006C7BF6">
        <w:rPr>
          <w:rFonts w:cs="Arial"/>
        </w:rPr>
        <w:t xml:space="preserve">the new password </w:t>
      </w:r>
      <w:r w:rsidR="00FB67E7" w:rsidRPr="006C7BF6">
        <w:rPr>
          <w:rFonts w:cs="Arial"/>
        </w:rPr>
        <w:t>will be sent to the email address of the named user</w:t>
      </w:r>
      <w:r w:rsidR="00C63CFC" w:rsidRPr="006C7BF6">
        <w:rPr>
          <w:rFonts w:cs="Arial"/>
        </w:rPr>
        <w:t xml:space="preserve">.  This means it is important to make sure the system is updated if the named contact </w:t>
      </w:r>
      <w:r w:rsidRPr="006C7BF6">
        <w:rPr>
          <w:rFonts w:cs="Arial"/>
        </w:rPr>
        <w:t xml:space="preserve">and/or their email </w:t>
      </w:r>
      <w:r w:rsidR="00C63CFC" w:rsidRPr="006C7BF6">
        <w:rPr>
          <w:rFonts w:cs="Arial"/>
        </w:rPr>
        <w:t>changes.</w:t>
      </w:r>
      <w:r w:rsidR="00FB67E7" w:rsidRPr="006C7BF6">
        <w:rPr>
          <w:rFonts w:cs="Arial"/>
        </w:rPr>
        <w:t xml:space="preserve"> </w:t>
      </w:r>
    </w:p>
    <w:p w:rsidR="00213137" w:rsidRDefault="00213137" w:rsidP="00D84DAA">
      <w:pPr>
        <w:spacing w:after="0" w:line="240" w:lineRule="auto"/>
        <w:rPr>
          <w:rFonts w:cs="Arial"/>
        </w:rPr>
      </w:pPr>
    </w:p>
    <w:p w:rsidR="00213137" w:rsidRPr="006C7BF6" w:rsidRDefault="00213137" w:rsidP="00D84DAA">
      <w:pPr>
        <w:spacing w:after="0" w:line="240" w:lineRule="auto"/>
        <w:rPr>
          <w:rFonts w:cs="Arial"/>
        </w:rPr>
      </w:pPr>
      <w:r>
        <w:rPr>
          <w:rFonts w:cs="Arial"/>
        </w:rPr>
        <w:t xml:space="preserve">If you find that you need additional data to assist with work that you are undertaking in the school or across a cluster, please let us know and we will be happy to see if any ad-hoc reports will be able to support this work. It may be that these will become routine for all schools where there’s a wider value. </w:t>
      </w:r>
    </w:p>
    <w:sectPr w:rsidR="00213137" w:rsidRPr="006C7BF6" w:rsidSect="00145FD9">
      <w:footerReference w:type="default" r:id="rId21"/>
      <w:pgSz w:w="11906" w:h="16838"/>
      <w:pgMar w:top="851" w:right="1133"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E7B" w:rsidRDefault="00BB4E7B" w:rsidP="00BB4E7B">
      <w:pPr>
        <w:spacing w:after="0" w:line="240" w:lineRule="auto"/>
      </w:pPr>
      <w:r>
        <w:separator/>
      </w:r>
    </w:p>
  </w:endnote>
  <w:endnote w:type="continuationSeparator" w:id="0">
    <w:p w:rsidR="00BB4E7B" w:rsidRDefault="00BB4E7B" w:rsidP="00BB4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764629"/>
      <w:docPartObj>
        <w:docPartGallery w:val="Page Numbers (Bottom of Page)"/>
        <w:docPartUnique/>
      </w:docPartObj>
    </w:sdtPr>
    <w:sdtEndPr>
      <w:rPr>
        <w:noProof/>
      </w:rPr>
    </w:sdtEndPr>
    <w:sdtContent>
      <w:p w:rsidR="00BB4E7B" w:rsidRDefault="00BB4E7B">
        <w:pPr>
          <w:pStyle w:val="Footer"/>
          <w:jc w:val="center"/>
        </w:pPr>
        <w:r>
          <w:fldChar w:fldCharType="begin"/>
        </w:r>
        <w:r>
          <w:instrText xml:space="preserve"> PAGE   \* MERGEFORMAT </w:instrText>
        </w:r>
        <w:r>
          <w:fldChar w:fldCharType="separate"/>
        </w:r>
        <w:r w:rsidR="00C034C8">
          <w:rPr>
            <w:noProof/>
          </w:rPr>
          <w:t>2</w:t>
        </w:r>
        <w:r>
          <w:rPr>
            <w:noProof/>
          </w:rPr>
          <w:fldChar w:fldCharType="end"/>
        </w:r>
      </w:p>
    </w:sdtContent>
  </w:sdt>
  <w:p w:rsidR="00BB4E7B" w:rsidRDefault="00BB4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E7B" w:rsidRDefault="00BB4E7B" w:rsidP="00BB4E7B">
      <w:pPr>
        <w:spacing w:after="0" w:line="240" w:lineRule="auto"/>
      </w:pPr>
      <w:r>
        <w:separator/>
      </w:r>
    </w:p>
  </w:footnote>
  <w:footnote w:type="continuationSeparator" w:id="0">
    <w:p w:rsidR="00BB4E7B" w:rsidRDefault="00BB4E7B" w:rsidP="00BB4E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931"/>
    <w:multiLevelType w:val="hybridMultilevel"/>
    <w:tmpl w:val="D5441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0C7534"/>
    <w:multiLevelType w:val="hybridMultilevel"/>
    <w:tmpl w:val="52C27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C13047"/>
    <w:multiLevelType w:val="hybridMultilevel"/>
    <w:tmpl w:val="C4BC09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27366E36"/>
    <w:multiLevelType w:val="hybridMultilevel"/>
    <w:tmpl w:val="CCC0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E75760"/>
    <w:multiLevelType w:val="hybridMultilevel"/>
    <w:tmpl w:val="8892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1A0674"/>
    <w:multiLevelType w:val="hybridMultilevel"/>
    <w:tmpl w:val="A522B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A7A13F9"/>
    <w:multiLevelType w:val="hybridMultilevel"/>
    <w:tmpl w:val="E168D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8313C50"/>
    <w:multiLevelType w:val="hybridMultilevel"/>
    <w:tmpl w:val="FCDC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7D7019"/>
    <w:multiLevelType w:val="hybridMultilevel"/>
    <w:tmpl w:val="CE78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E263F9"/>
    <w:multiLevelType w:val="hybridMultilevel"/>
    <w:tmpl w:val="26E0A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8D4102A"/>
    <w:multiLevelType w:val="hybridMultilevel"/>
    <w:tmpl w:val="BFAEF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D4144EA"/>
    <w:multiLevelType w:val="hybridMultilevel"/>
    <w:tmpl w:val="F618A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DB53F69"/>
    <w:multiLevelType w:val="hybridMultilevel"/>
    <w:tmpl w:val="BBE00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1149BC"/>
    <w:multiLevelType w:val="hybridMultilevel"/>
    <w:tmpl w:val="E018B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7B438B9"/>
    <w:multiLevelType w:val="hybridMultilevel"/>
    <w:tmpl w:val="A904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09771D"/>
    <w:multiLevelType w:val="hybridMultilevel"/>
    <w:tmpl w:val="E1DC3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4"/>
  </w:num>
  <w:num w:numId="4">
    <w:abstractNumId w:val="5"/>
  </w:num>
  <w:num w:numId="5">
    <w:abstractNumId w:val="0"/>
  </w:num>
  <w:num w:numId="6">
    <w:abstractNumId w:val="15"/>
  </w:num>
  <w:num w:numId="7">
    <w:abstractNumId w:val="10"/>
  </w:num>
  <w:num w:numId="8">
    <w:abstractNumId w:val="9"/>
  </w:num>
  <w:num w:numId="9">
    <w:abstractNumId w:val="13"/>
  </w:num>
  <w:num w:numId="10">
    <w:abstractNumId w:val="6"/>
  </w:num>
  <w:num w:numId="11">
    <w:abstractNumId w:val="11"/>
  </w:num>
  <w:num w:numId="12">
    <w:abstractNumId w:val="1"/>
  </w:num>
  <w:num w:numId="13">
    <w:abstractNumId w:val="3"/>
  </w:num>
  <w:num w:numId="14">
    <w:abstractNumId w:val="7"/>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13"/>
    <w:rsid w:val="00090FCE"/>
    <w:rsid w:val="00091753"/>
    <w:rsid w:val="000F6F13"/>
    <w:rsid w:val="00145FD9"/>
    <w:rsid w:val="001616F8"/>
    <w:rsid w:val="00175CF8"/>
    <w:rsid w:val="001E3072"/>
    <w:rsid w:val="00213137"/>
    <w:rsid w:val="0024555D"/>
    <w:rsid w:val="002C4F40"/>
    <w:rsid w:val="002F7082"/>
    <w:rsid w:val="00336ECB"/>
    <w:rsid w:val="003F1EF4"/>
    <w:rsid w:val="00425910"/>
    <w:rsid w:val="00452A96"/>
    <w:rsid w:val="00473D01"/>
    <w:rsid w:val="004C1A7E"/>
    <w:rsid w:val="00510C58"/>
    <w:rsid w:val="00520E70"/>
    <w:rsid w:val="00526AF5"/>
    <w:rsid w:val="0057332A"/>
    <w:rsid w:val="00586808"/>
    <w:rsid w:val="00632D02"/>
    <w:rsid w:val="00656596"/>
    <w:rsid w:val="00666C22"/>
    <w:rsid w:val="006C7BF6"/>
    <w:rsid w:val="006E4B7F"/>
    <w:rsid w:val="007C5EEF"/>
    <w:rsid w:val="007D0F24"/>
    <w:rsid w:val="008568D9"/>
    <w:rsid w:val="008A2437"/>
    <w:rsid w:val="008C33A8"/>
    <w:rsid w:val="008E4CCF"/>
    <w:rsid w:val="0094329F"/>
    <w:rsid w:val="00973EEB"/>
    <w:rsid w:val="009C4A8F"/>
    <w:rsid w:val="00AB13EB"/>
    <w:rsid w:val="00AE2AE6"/>
    <w:rsid w:val="00AE7A18"/>
    <w:rsid w:val="00B0143D"/>
    <w:rsid w:val="00B07BD4"/>
    <w:rsid w:val="00B659BD"/>
    <w:rsid w:val="00BB4E7B"/>
    <w:rsid w:val="00BC4C96"/>
    <w:rsid w:val="00BD389D"/>
    <w:rsid w:val="00C034C8"/>
    <w:rsid w:val="00C10F0F"/>
    <w:rsid w:val="00C43D52"/>
    <w:rsid w:val="00C63CFC"/>
    <w:rsid w:val="00D54963"/>
    <w:rsid w:val="00D84DAA"/>
    <w:rsid w:val="00DE2FD7"/>
    <w:rsid w:val="00DE4CDD"/>
    <w:rsid w:val="00DF5117"/>
    <w:rsid w:val="00E70D3C"/>
    <w:rsid w:val="00E90794"/>
    <w:rsid w:val="00EB1FDB"/>
    <w:rsid w:val="00EB2BE5"/>
    <w:rsid w:val="00ED242D"/>
    <w:rsid w:val="00EE20A4"/>
    <w:rsid w:val="00F12FAF"/>
    <w:rsid w:val="00F37B0B"/>
    <w:rsid w:val="00F740D1"/>
    <w:rsid w:val="00FB6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F13"/>
    <w:rPr>
      <w:color w:val="0000FF" w:themeColor="hyperlink"/>
      <w:u w:val="single"/>
    </w:rPr>
  </w:style>
  <w:style w:type="paragraph" w:styleId="BalloonText">
    <w:name w:val="Balloon Text"/>
    <w:basedOn w:val="Normal"/>
    <w:link w:val="BalloonTextChar"/>
    <w:uiPriority w:val="99"/>
    <w:semiHidden/>
    <w:unhideWhenUsed/>
    <w:rsid w:val="000F6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13"/>
    <w:rPr>
      <w:rFonts w:ascii="Tahoma" w:hAnsi="Tahoma" w:cs="Tahoma"/>
      <w:sz w:val="16"/>
      <w:szCs w:val="16"/>
    </w:rPr>
  </w:style>
  <w:style w:type="paragraph" w:styleId="ListParagraph">
    <w:name w:val="List Paragraph"/>
    <w:basedOn w:val="Normal"/>
    <w:uiPriority w:val="34"/>
    <w:qFormat/>
    <w:rsid w:val="008E4CCF"/>
    <w:pPr>
      <w:ind w:left="720"/>
      <w:contextualSpacing/>
    </w:pPr>
  </w:style>
  <w:style w:type="character" w:styleId="FollowedHyperlink">
    <w:name w:val="FollowedHyperlink"/>
    <w:basedOn w:val="DefaultParagraphFont"/>
    <w:uiPriority w:val="99"/>
    <w:semiHidden/>
    <w:unhideWhenUsed/>
    <w:rsid w:val="001E3072"/>
    <w:rPr>
      <w:color w:val="800080" w:themeColor="followedHyperlink"/>
      <w:u w:val="single"/>
    </w:rPr>
  </w:style>
  <w:style w:type="paragraph" w:styleId="Header">
    <w:name w:val="header"/>
    <w:basedOn w:val="Normal"/>
    <w:link w:val="HeaderChar"/>
    <w:uiPriority w:val="99"/>
    <w:unhideWhenUsed/>
    <w:rsid w:val="00BB4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E7B"/>
  </w:style>
  <w:style w:type="paragraph" w:styleId="Footer">
    <w:name w:val="footer"/>
    <w:basedOn w:val="Normal"/>
    <w:link w:val="FooterChar"/>
    <w:uiPriority w:val="99"/>
    <w:unhideWhenUsed/>
    <w:rsid w:val="00BB4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E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F13"/>
    <w:rPr>
      <w:color w:val="0000FF" w:themeColor="hyperlink"/>
      <w:u w:val="single"/>
    </w:rPr>
  </w:style>
  <w:style w:type="paragraph" w:styleId="BalloonText">
    <w:name w:val="Balloon Text"/>
    <w:basedOn w:val="Normal"/>
    <w:link w:val="BalloonTextChar"/>
    <w:uiPriority w:val="99"/>
    <w:semiHidden/>
    <w:unhideWhenUsed/>
    <w:rsid w:val="000F6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13"/>
    <w:rPr>
      <w:rFonts w:ascii="Tahoma" w:hAnsi="Tahoma" w:cs="Tahoma"/>
      <w:sz w:val="16"/>
      <w:szCs w:val="16"/>
    </w:rPr>
  </w:style>
  <w:style w:type="paragraph" w:styleId="ListParagraph">
    <w:name w:val="List Paragraph"/>
    <w:basedOn w:val="Normal"/>
    <w:uiPriority w:val="34"/>
    <w:qFormat/>
    <w:rsid w:val="008E4CCF"/>
    <w:pPr>
      <w:ind w:left="720"/>
      <w:contextualSpacing/>
    </w:pPr>
  </w:style>
  <w:style w:type="character" w:styleId="FollowedHyperlink">
    <w:name w:val="FollowedHyperlink"/>
    <w:basedOn w:val="DefaultParagraphFont"/>
    <w:uiPriority w:val="99"/>
    <w:semiHidden/>
    <w:unhideWhenUsed/>
    <w:rsid w:val="001E3072"/>
    <w:rPr>
      <w:color w:val="800080" w:themeColor="followedHyperlink"/>
      <w:u w:val="single"/>
    </w:rPr>
  </w:style>
  <w:style w:type="paragraph" w:styleId="Header">
    <w:name w:val="header"/>
    <w:basedOn w:val="Normal"/>
    <w:link w:val="HeaderChar"/>
    <w:uiPriority w:val="99"/>
    <w:unhideWhenUsed/>
    <w:rsid w:val="00BB4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E7B"/>
  </w:style>
  <w:style w:type="paragraph" w:styleId="Footer">
    <w:name w:val="footer"/>
    <w:basedOn w:val="Normal"/>
    <w:link w:val="FooterChar"/>
    <w:uiPriority w:val="99"/>
    <w:unhideWhenUsed/>
    <w:rsid w:val="00BB4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8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watchsted.com/analysis" TargetMode="External"/><Relationship Id="rId20" Type="http://schemas.openxmlformats.org/officeDocument/2006/relationships/hyperlink" Target="mailto:imtdatateam@bradford.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perspective.angelsolutions.co.uk/perspective/login.asp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DE023-85C1-435C-971F-6D3BED6B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Caladine, Paul</dc:creator>
  <cp:lastModifiedBy>Rebecca Troth</cp:lastModifiedBy>
  <cp:revision>14</cp:revision>
  <cp:lastPrinted>2014-06-02T09:45:00Z</cp:lastPrinted>
  <dcterms:created xsi:type="dcterms:W3CDTF">2016-03-15T12:04:00Z</dcterms:created>
  <dcterms:modified xsi:type="dcterms:W3CDTF">2016-06-20T10:04:00Z</dcterms:modified>
</cp:coreProperties>
</file>