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22" w:rsidRDefault="00DE5822" w:rsidP="00DE5822">
      <w:pPr>
        <w:pStyle w:val="Title"/>
        <w:framePr w:hSpace="0" w:wrap="auto" w:vAnchor="margin" w:xAlign="left" w:yAlign="inline"/>
        <w:jc w:val="center"/>
        <w:rPr>
          <w:rFonts w:ascii="Arial" w:hAnsi="Arial" w:cs="Arial"/>
          <w:b/>
          <w:color w:val="auto"/>
          <w:sz w:val="50"/>
          <w:szCs w:val="50"/>
        </w:rPr>
      </w:pPr>
      <w:bookmarkStart w:id="0" w:name="_GoBack"/>
      <w:bookmarkEnd w:id="0"/>
      <w:r>
        <w:rPr>
          <w:rFonts w:ascii="Arial" w:hAnsi="Arial" w:cs="Arial"/>
          <w:b/>
          <w:color w:val="auto"/>
          <w:sz w:val="50"/>
          <w:szCs w:val="50"/>
        </w:rPr>
        <w:t xml:space="preserve">Sponsor Engagement </w:t>
      </w:r>
      <w:r w:rsidRPr="00B24D1A">
        <w:rPr>
          <w:rFonts w:ascii="Arial" w:hAnsi="Arial" w:cs="Arial"/>
          <w:b/>
          <w:color w:val="auto"/>
          <w:sz w:val="50"/>
          <w:szCs w:val="50"/>
        </w:rPr>
        <w:t>Event</w:t>
      </w:r>
    </w:p>
    <w:p w:rsidR="00DE5822" w:rsidRPr="0030062A" w:rsidRDefault="00DE5822" w:rsidP="00DE5822">
      <w:pPr>
        <w:pStyle w:val="Title"/>
        <w:framePr w:hSpace="0" w:wrap="auto" w:vAnchor="margin" w:xAlign="left" w:yAlign="inline"/>
        <w:jc w:val="center"/>
        <w:rPr>
          <w:rFonts w:ascii="Arial" w:hAnsi="Arial" w:cs="Arial"/>
          <w:b/>
          <w:color w:val="auto"/>
          <w:sz w:val="24"/>
          <w:szCs w:val="24"/>
        </w:rPr>
      </w:pPr>
    </w:p>
    <w:p w:rsidR="00DE5822" w:rsidRDefault="00DE5822" w:rsidP="00DE5822">
      <w:pPr>
        <w:pStyle w:val="Title"/>
        <w:framePr w:hSpace="0" w:wrap="auto" w:vAnchor="margin" w:xAlign="left" w:yAlign="inline"/>
        <w:jc w:val="center"/>
        <w:rPr>
          <w:rFonts w:ascii="Arial" w:hAnsi="Arial" w:cs="Arial"/>
          <w:b/>
          <w:color w:val="auto"/>
          <w:sz w:val="40"/>
          <w:szCs w:val="40"/>
        </w:rPr>
      </w:pPr>
      <w:r w:rsidRPr="00B24D1A">
        <w:rPr>
          <w:rFonts w:ascii="Arial" w:hAnsi="Arial" w:cs="Arial"/>
          <w:b/>
          <w:color w:val="auto"/>
          <w:sz w:val="40"/>
          <w:szCs w:val="40"/>
        </w:rPr>
        <w:t xml:space="preserve">Bradford Local Authority Commissioned </w:t>
      </w:r>
    </w:p>
    <w:p w:rsidR="00DE5822" w:rsidRDefault="00DE5822" w:rsidP="00DE5822">
      <w:pPr>
        <w:pStyle w:val="Title"/>
        <w:framePr w:hSpace="0" w:wrap="auto" w:vAnchor="margin" w:xAlign="left" w:yAlign="inline"/>
        <w:jc w:val="center"/>
        <w:rPr>
          <w:rFonts w:ascii="Arial" w:hAnsi="Arial" w:cs="Arial"/>
          <w:b/>
          <w:color w:val="auto"/>
          <w:sz w:val="44"/>
          <w:szCs w:val="44"/>
        </w:rPr>
      </w:pPr>
      <w:r w:rsidRPr="00B24D1A">
        <w:rPr>
          <w:rFonts w:ascii="Arial" w:hAnsi="Arial" w:cs="Arial"/>
          <w:b/>
          <w:color w:val="auto"/>
          <w:sz w:val="44"/>
          <w:szCs w:val="44"/>
        </w:rPr>
        <w:t xml:space="preserve">Social Emotional Mental Health (SEMH) Free School </w:t>
      </w:r>
    </w:p>
    <w:p w:rsidR="00DE5822" w:rsidRPr="00B520B9" w:rsidRDefault="00B95996" w:rsidP="00DE5822">
      <w:pPr>
        <w:rPr>
          <w:lang w:val="en-US"/>
        </w:rPr>
      </w:pPr>
      <w:r>
        <w:rPr>
          <w:noProof/>
          <w:sz w:val="12"/>
          <w:szCs w:val="12"/>
          <w:lang w:eastAsia="en-GB"/>
        </w:rPr>
        <w:drawing>
          <wp:anchor distT="0" distB="0" distL="114300" distR="114300" simplePos="0" relativeHeight="251666432" behindDoc="1" locked="0" layoutInCell="1" allowOverlap="1" wp14:anchorId="483F42E3" wp14:editId="3DF5D289">
            <wp:simplePos x="0" y="0"/>
            <wp:positionH relativeFrom="column">
              <wp:posOffset>209550</wp:posOffset>
            </wp:positionH>
            <wp:positionV relativeFrom="paragraph">
              <wp:posOffset>332105</wp:posOffset>
            </wp:positionV>
            <wp:extent cx="3990975" cy="2660015"/>
            <wp:effectExtent l="0" t="0" r="9525" b="6985"/>
            <wp:wrapTight wrapText="bothSides">
              <wp:wrapPolygon edited="0">
                <wp:start x="0" y="0"/>
                <wp:lineTo x="0" y="21502"/>
                <wp:lineTo x="21548" y="21502"/>
                <wp:lineTo x="215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H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90975" cy="2660015"/>
                    </a:xfrm>
                    <a:prstGeom prst="rect">
                      <a:avLst/>
                    </a:prstGeom>
                  </pic:spPr>
                </pic:pic>
              </a:graphicData>
            </a:graphic>
            <wp14:sizeRelH relativeFrom="page">
              <wp14:pctWidth>0</wp14:pctWidth>
            </wp14:sizeRelH>
            <wp14:sizeRelV relativeFrom="page">
              <wp14:pctHeight>0</wp14:pctHeight>
            </wp14:sizeRelV>
          </wp:anchor>
        </w:drawing>
      </w:r>
    </w:p>
    <w:p w:rsidR="00DE5822" w:rsidRDefault="00DE5822" w:rsidP="00DE5822">
      <w:pPr>
        <w:spacing w:after="0" w:line="240" w:lineRule="auto"/>
        <w:jc w:val="center"/>
        <w:rPr>
          <w:rFonts w:ascii="Arial" w:hAnsi="Arial" w:cs="Arial"/>
          <w:b/>
          <w:sz w:val="32"/>
          <w:szCs w:val="32"/>
        </w:rPr>
      </w:pPr>
      <w:r w:rsidRPr="00B377FC">
        <w:rPr>
          <w:rFonts w:ascii="Arial" w:hAnsi="Arial" w:cs="Arial"/>
          <w:b/>
          <w:sz w:val="32"/>
          <w:szCs w:val="32"/>
        </w:rPr>
        <w:t>Date</w:t>
      </w:r>
      <w:r>
        <w:rPr>
          <w:rFonts w:ascii="Arial" w:hAnsi="Arial" w:cs="Arial"/>
          <w:b/>
          <w:sz w:val="32"/>
          <w:szCs w:val="32"/>
        </w:rPr>
        <w:t xml:space="preserve">: </w:t>
      </w:r>
      <w:r w:rsidRPr="00B377FC">
        <w:rPr>
          <w:rFonts w:ascii="Arial" w:hAnsi="Arial" w:cs="Arial"/>
          <w:b/>
          <w:sz w:val="32"/>
          <w:szCs w:val="32"/>
        </w:rPr>
        <w:t>12 July 2018</w:t>
      </w:r>
    </w:p>
    <w:p w:rsidR="00192ED7" w:rsidRDefault="00192ED7" w:rsidP="00DE5822">
      <w:pPr>
        <w:spacing w:after="0" w:line="240" w:lineRule="auto"/>
        <w:jc w:val="center"/>
        <w:rPr>
          <w:rFonts w:ascii="Arial" w:hAnsi="Arial" w:cs="Arial"/>
          <w:b/>
          <w:sz w:val="32"/>
          <w:szCs w:val="32"/>
        </w:rPr>
      </w:pPr>
      <w:r>
        <w:rPr>
          <w:rFonts w:ascii="Arial" w:hAnsi="Arial" w:cs="Arial"/>
          <w:b/>
          <w:sz w:val="32"/>
          <w:szCs w:val="32"/>
        </w:rPr>
        <w:t>&amp;</w:t>
      </w:r>
    </w:p>
    <w:p w:rsidR="00192ED7" w:rsidRPr="00B377FC" w:rsidRDefault="00192ED7" w:rsidP="00DE5822">
      <w:pPr>
        <w:spacing w:after="0" w:line="240" w:lineRule="auto"/>
        <w:jc w:val="center"/>
        <w:rPr>
          <w:rFonts w:ascii="Arial" w:hAnsi="Arial" w:cs="Arial"/>
          <w:b/>
          <w:sz w:val="32"/>
          <w:szCs w:val="32"/>
        </w:rPr>
      </w:pPr>
      <w:r>
        <w:rPr>
          <w:rFonts w:ascii="Arial" w:hAnsi="Arial" w:cs="Arial"/>
          <w:b/>
          <w:sz w:val="32"/>
          <w:szCs w:val="32"/>
        </w:rPr>
        <w:t>26 September 2018</w:t>
      </w:r>
    </w:p>
    <w:p w:rsidR="00DE5822" w:rsidRPr="00B377FC" w:rsidRDefault="00DE5822" w:rsidP="00DE5822">
      <w:pPr>
        <w:spacing w:after="0" w:line="240" w:lineRule="auto"/>
        <w:jc w:val="center"/>
        <w:rPr>
          <w:rFonts w:ascii="Arial" w:hAnsi="Arial" w:cs="Arial"/>
          <w:b/>
          <w:sz w:val="12"/>
          <w:szCs w:val="12"/>
        </w:rPr>
      </w:pPr>
    </w:p>
    <w:p w:rsidR="00DE5822" w:rsidRDefault="00DE5822" w:rsidP="00DE5822">
      <w:pPr>
        <w:spacing w:after="0" w:line="240" w:lineRule="auto"/>
        <w:jc w:val="center"/>
        <w:rPr>
          <w:rFonts w:ascii="Arial" w:hAnsi="Arial" w:cs="Arial"/>
          <w:b/>
          <w:sz w:val="32"/>
          <w:szCs w:val="32"/>
        </w:rPr>
      </w:pPr>
      <w:r w:rsidRPr="00B377FC">
        <w:rPr>
          <w:rFonts w:ascii="Arial" w:hAnsi="Arial" w:cs="Arial"/>
          <w:b/>
          <w:sz w:val="32"/>
          <w:szCs w:val="32"/>
        </w:rPr>
        <w:t xml:space="preserve">Time: 1:00pm – 3:00pm </w:t>
      </w:r>
    </w:p>
    <w:p w:rsidR="00DE5822" w:rsidRPr="00FE6ECB" w:rsidRDefault="00DE5822" w:rsidP="00DE5822">
      <w:pPr>
        <w:spacing w:after="0" w:line="240" w:lineRule="auto"/>
        <w:jc w:val="center"/>
        <w:rPr>
          <w:rFonts w:ascii="Arial" w:hAnsi="Arial" w:cs="Arial"/>
          <w:b/>
          <w:i/>
        </w:rPr>
      </w:pPr>
      <w:r w:rsidRPr="00FE6ECB">
        <w:rPr>
          <w:rFonts w:ascii="Arial" w:hAnsi="Arial" w:cs="Arial"/>
          <w:b/>
          <w:i/>
        </w:rPr>
        <w:t>(Refreshments available from 12:30pm)</w:t>
      </w:r>
    </w:p>
    <w:p w:rsidR="00DE5822" w:rsidRPr="00B377FC" w:rsidRDefault="00DE5822" w:rsidP="00DE5822">
      <w:pPr>
        <w:spacing w:after="0" w:line="240" w:lineRule="auto"/>
        <w:jc w:val="center"/>
        <w:rPr>
          <w:rFonts w:ascii="Arial" w:hAnsi="Arial" w:cs="Arial"/>
          <w:b/>
          <w:sz w:val="12"/>
          <w:szCs w:val="12"/>
        </w:rPr>
      </w:pPr>
    </w:p>
    <w:p w:rsidR="00DE5822" w:rsidRDefault="00DE5822" w:rsidP="00DE5822">
      <w:pPr>
        <w:spacing w:after="0" w:line="240" w:lineRule="auto"/>
        <w:jc w:val="center"/>
        <w:rPr>
          <w:rFonts w:ascii="Arial" w:hAnsi="Arial" w:cs="Arial"/>
          <w:b/>
          <w:sz w:val="32"/>
          <w:szCs w:val="32"/>
        </w:rPr>
      </w:pPr>
      <w:r w:rsidRPr="00B377FC">
        <w:rPr>
          <w:rFonts w:ascii="Arial" w:hAnsi="Arial" w:cs="Arial"/>
          <w:b/>
          <w:sz w:val="32"/>
          <w:szCs w:val="32"/>
        </w:rPr>
        <w:t>Location: Ernest Saville Room</w:t>
      </w:r>
      <w:r>
        <w:rPr>
          <w:rFonts w:ascii="Arial" w:hAnsi="Arial" w:cs="Arial"/>
          <w:b/>
          <w:sz w:val="32"/>
          <w:szCs w:val="32"/>
        </w:rPr>
        <w:t xml:space="preserve">, </w:t>
      </w:r>
      <w:r w:rsidRPr="00B377FC">
        <w:rPr>
          <w:rFonts w:ascii="Arial" w:hAnsi="Arial" w:cs="Arial"/>
          <w:b/>
          <w:sz w:val="32"/>
          <w:szCs w:val="32"/>
        </w:rPr>
        <w:t xml:space="preserve">City Hall, </w:t>
      </w:r>
    </w:p>
    <w:p w:rsidR="00DE5822" w:rsidRDefault="00DE5822" w:rsidP="00DE5822">
      <w:pPr>
        <w:spacing w:after="0" w:line="240" w:lineRule="auto"/>
        <w:jc w:val="center"/>
        <w:rPr>
          <w:rFonts w:ascii="Arial" w:hAnsi="Arial" w:cs="Arial"/>
          <w:b/>
          <w:sz w:val="32"/>
          <w:szCs w:val="32"/>
        </w:rPr>
      </w:pPr>
      <w:r w:rsidRPr="00B377FC">
        <w:rPr>
          <w:rFonts w:ascii="Arial" w:hAnsi="Arial" w:cs="Arial"/>
          <w:b/>
          <w:sz w:val="32"/>
          <w:szCs w:val="32"/>
        </w:rPr>
        <w:t>Centenary Square, Bradford, BD1 1HY</w:t>
      </w:r>
    </w:p>
    <w:p w:rsidR="00DE5822" w:rsidRDefault="00DE5822" w:rsidP="00DE5822">
      <w:pPr>
        <w:spacing w:after="0" w:line="240" w:lineRule="auto"/>
        <w:jc w:val="center"/>
        <w:rPr>
          <w:rFonts w:ascii="Arial" w:hAnsi="Arial" w:cs="Arial"/>
          <w:b/>
          <w:sz w:val="32"/>
          <w:szCs w:val="32"/>
        </w:rPr>
      </w:pPr>
    </w:p>
    <w:p w:rsidR="00DE5822" w:rsidRDefault="00DE5822" w:rsidP="00DE5822">
      <w:pPr>
        <w:spacing w:after="0" w:line="240" w:lineRule="auto"/>
        <w:rPr>
          <w:rFonts w:ascii="Arial" w:hAnsi="Arial" w:cs="Arial"/>
          <w:b/>
          <w:sz w:val="32"/>
          <w:szCs w:val="32"/>
        </w:rPr>
      </w:pPr>
      <w:bookmarkStart w:id="1" w:name="_Toc517022347"/>
    </w:p>
    <w:p w:rsidR="00DE5822" w:rsidRDefault="00DE5822" w:rsidP="00DE5822">
      <w:pPr>
        <w:spacing w:after="0" w:line="240" w:lineRule="auto"/>
        <w:rPr>
          <w:rFonts w:ascii="Arial" w:hAnsi="Arial"/>
          <w:color w:val="006871"/>
          <w:sz w:val="32"/>
          <w:szCs w:val="32"/>
        </w:rPr>
        <w:sectPr w:rsidR="00DE5822" w:rsidSect="00FE6ECB">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DE5822" w:rsidRDefault="00DE5822" w:rsidP="00DE5822">
      <w:pPr>
        <w:spacing w:after="0" w:line="240" w:lineRule="auto"/>
        <w:rPr>
          <w:rFonts w:ascii="Arial" w:hAnsi="Arial"/>
          <w:b/>
          <w:color w:val="006871"/>
          <w:sz w:val="30"/>
          <w:szCs w:val="30"/>
        </w:rPr>
      </w:pPr>
      <w:r w:rsidRPr="00FE6ECB">
        <w:rPr>
          <w:rFonts w:ascii="Arial" w:hAnsi="Arial"/>
          <w:b/>
          <w:color w:val="006871"/>
          <w:sz w:val="30"/>
          <w:szCs w:val="30"/>
        </w:rPr>
        <w:lastRenderedPageBreak/>
        <w:t>Bradford is the UK’s youngest city with well over 150,000 children &amp; young people</w:t>
      </w:r>
      <w:r w:rsidR="002C46DF">
        <w:rPr>
          <w:rFonts w:ascii="Arial" w:hAnsi="Arial"/>
          <w:b/>
          <w:color w:val="006871"/>
          <w:sz w:val="30"/>
          <w:szCs w:val="30"/>
        </w:rPr>
        <w:t xml:space="preserve">. This includes </w:t>
      </w:r>
      <w:r w:rsidRPr="00FE6ECB">
        <w:rPr>
          <w:rFonts w:ascii="Arial" w:hAnsi="Arial"/>
          <w:b/>
          <w:color w:val="006871"/>
          <w:sz w:val="30"/>
          <w:szCs w:val="30"/>
        </w:rPr>
        <w:t>an increasing and complex S</w:t>
      </w:r>
      <w:r>
        <w:rPr>
          <w:rFonts w:ascii="Arial" w:hAnsi="Arial"/>
          <w:b/>
          <w:color w:val="006871"/>
          <w:sz w:val="30"/>
          <w:szCs w:val="30"/>
        </w:rPr>
        <w:t xml:space="preserve">pecial Educational Needs and Disabilities </w:t>
      </w:r>
      <w:r w:rsidRPr="00FE6ECB">
        <w:rPr>
          <w:rFonts w:ascii="Arial" w:hAnsi="Arial"/>
          <w:b/>
          <w:color w:val="006871"/>
          <w:sz w:val="30"/>
          <w:szCs w:val="30"/>
        </w:rPr>
        <w:t>population</w:t>
      </w:r>
    </w:p>
    <w:p w:rsidR="00DE5822" w:rsidRPr="00FE6ECB" w:rsidRDefault="00DE5822" w:rsidP="00DE5822">
      <w:pPr>
        <w:spacing w:after="0" w:line="240" w:lineRule="auto"/>
        <w:rPr>
          <w:rFonts w:ascii="Arial" w:hAnsi="Arial"/>
          <w:b/>
          <w:color w:val="006871"/>
          <w:sz w:val="4"/>
          <w:szCs w:val="4"/>
        </w:rPr>
      </w:pPr>
    </w:p>
    <w:p w:rsidR="00DE5822" w:rsidRDefault="00DE5822" w:rsidP="00DE5822">
      <w:pPr>
        <w:spacing w:after="0" w:line="240" w:lineRule="auto"/>
        <w:rPr>
          <w:rFonts w:ascii="Arial" w:hAnsi="Arial" w:cs="Arial"/>
          <w:sz w:val="24"/>
          <w:szCs w:val="24"/>
        </w:rPr>
      </w:pPr>
      <w:r w:rsidRPr="00B24D1A">
        <w:rPr>
          <w:rFonts w:ascii="Arial" w:hAnsi="Arial" w:cs="Arial"/>
          <w:sz w:val="24"/>
          <w:szCs w:val="24"/>
        </w:rPr>
        <w:t xml:space="preserve">Bradford has high aspirations for the District’s children and young people. Resources invested here will directly impact </w:t>
      </w:r>
      <w:r w:rsidR="002C46DF">
        <w:rPr>
          <w:rFonts w:ascii="Arial" w:hAnsi="Arial" w:cs="Arial"/>
          <w:sz w:val="24"/>
          <w:szCs w:val="24"/>
        </w:rPr>
        <w:t xml:space="preserve">the </w:t>
      </w:r>
      <w:r w:rsidRPr="00B24D1A">
        <w:rPr>
          <w:rFonts w:ascii="Arial" w:hAnsi="Arial" w:cs="Arial"/>
          <w:sz w:val="24"/>
          <w:szCs w:val="24"/>
        </w:rPr>
        <w:t>educational outcomes and lives of children and young people with SEND and their families.</w:t>
      </w:r>
    </w:p>
    <w:p w:rsidR="00DE5822" w:rsidRPr="00B95996" w:rsidRDefault="00DE5822" w:rsidP="00DE5822">
      <w:pPr>
        <w:spacing w:after="0" w:line="240" w:lineRule="auto"/>
        <w:rPr>
          <w:rFonts w:ascii="Arial" w:hAnsi="Arial" w:cs="Arial"/>
          <w:sz w:val="12"/>
          <w:szCs w:val="12"/>
        </w:rPr>
      </w:pPr>
    </w:p>
    <w:p w:rsidR="00DE5822" w:rsidRDefault="00DE5822" w:rsidP="00DE5822">
      <w:pPr>
        <w:spacing w:after="0" w:line="240" w:lineRule="auto"/>
        <w:rPr>
          <w:rFonts w:ascii="Arial" w:hAnsi="Arial" w:cs="Arial"/>
          <w:sz w:val="24"/>
          <w:szCs w:val="24"/>
        </w:rPr>
      </w:pPr>
      <w:r>
        <w:rPr>
          <w:rFonts w:ascii="Arial" w:hAnsi="Arial" w:cs="Arial"/>
          <w:sz w:val="24"/>
          <w:szCs w:val="24"/>
        </w:rPr>
        <w:t>Bradford has a rising number of children and young people with complex SEMH and/or Autism with associated challenging behaviour needs, placed out of authority.  We are excited to be able to provide local provision and educate children and young people close to their families and communities.</w:t>
      </w:r>
    </w:p>
    <w:p w:rsidR="00B95996" w:rsidRDefault="00B95996" w:rsidP="00DE5822">
      <w:pPr>
        <w:spacing w:after="0" w:line="240" w:lineRule="auto"/>
        <w:rPr>
          <w:rFonts w:ascii="Arial" w:hAnsi="Arial"/>
          <w:b/>
          <w:color w:val="006871"/>
          <w:sz w:val="8"/>
          <w:szCs w:val="8"/>
        </w:rPr>
      </w:pPr>
    </w:p>
    <w:p w:rsidR="002F4324" w:rsidRPr="002F4324" w:rsidRDefault="002F4324" w:rsidP="00DE5822">
      <w:pPr>
        <w:spacing w:after="0" w:line="240" w:lineRule="auto"/>
        <w:rPr>
          <w:rFonts w:ascii="Arial" w:hAnsi="Arial"/>
          <w:b/>
          <w:color w:val="006871"/>
          <w:sz w:val="8"/>
          <w:szCs w:val="8"/>
        </w:rPr>
      </w:pPr>
    </w:p>
    <w:p w:rsidR="002F4324" w:rsidRDefault="002F4324" w:rsidP="00DE5822">
      <w:pPr>
        <w:spacing w:after="0" w:line="240" w:lineRule="auto"/>
        <w:rPr>
          <w:rFonts w:ascii="Arial" w:hAnsi="Arial"/>
          <w:b/>
          <w:color w:val="006871"/>
          <w:sz w:val="30"/>
          <w:szCs w:val="30"/>
        </w:rPr>
      </w:pPr>
    </w:p>
    <w:p w:rsidR="00DE5822" w:rsidRDefault="00DE5822" w:rsidP="00DE5822">
      <w:pPr>
        <w:spacing w:after="0" w:line="240" w:lineRule="auto"/>
        <w:rPr>
          <w:rFonts w:ascii="Arial" w:hAnsi="Arial"/>
          <w:b/>
          <w:color w:val="006871"/>
          <w:sz w:val="30"/>
          <w:szCs w:val="30"/>
        </w:rPr>
      </w:pPr>
      <w:r w:rsidRPr="00FE6ECB">
        <w:rPr>
          <w:rFonts w:ascii="Arial" w:hAnsi="Arial"/>
          <w:b/>
          <w:color w:val="006871"/>
          <w:sz w:val="30"/>
          <w:szCs w:val="30"/>
        </w:rPr>
        <w:lastRenderedPageBreak/>
        <w:t xml:space="preserve">Bradford is excited to develop a new </w:t>
      </w:r>
      <w:r>
        <w:rPr>
          <w:rFonts w:ascii="Arial" w:hAnsi="Arial"/>
          <w:b/>
          <w:color w:val="006871"/>
          <w:sz w:val="30"/>
          <w:szCs w:val="30"/>
        </w:rPr>
        <w:t>Special (SEMH) Free</w:t>
      </w:r>
      <w:r w:rsidRPr="00FE6ECB">
        <w:rPr>
          <w:rFonts w:ascii="Arial" w:hAnsi="Arial"/>
          <w:b/>
          <w:color w:val="006871"/>
          <w:sz w:val="30"/>
          <w:szCs w:val="30"/>
        </w:rPr>
        <w:t xml:space="preserve"> School</w:t>
      </w:r>
      <w:bookmarkEnd w:id="1"/>
    </w:p>
    <w:p w:rsidR="00DE5822" w:rsidRPr="00FE6ECB" w:rsidRDefault="00DE5822" w:rsidP="00DE5822">
      <w:pPr>
        <w:spacing w:after="0" w:line="240" w:lineRule="auto"/>
        <w:rPr>
          <w:rFonts w:ascii="Arial" w:hAnsi="Arial"/>
          <w:b/>
          <w:color w:val="006871"/>
          <w:sz w:val="4"/>
          <w:szCs w:val="4"/>
        </w:rPr>
      </w:pPr>
    </w:p>
    <w:p w:rsidR="00DE5822" w:rsidRPr="00B24D1A" w:rsidRDefault="00DE5822" w:rsidP="00DE5822">
      <w:pPr>
        <w:spacing w:after="0" w:line="240" w:lineRule="auto"/>
        <w:rPr>
          <w:rFonts w:ascii="Arial" w:hAnsi="Arial" w:cs="Arial"/>
          <w:sz w:val="8"/>
          <w:szCs w:val="8"/>
        </w:rPr>
      </w:pPr>
    </w:p>
    <w:p w:rsidR="002F4324" w:rsidRDefault="00DE5822" w:rsidP="00DE5822">
      <w:pPr>
        <w:spacing w:after="0" w:line="240" w:lineRule="auto"/>
        <w:rPr>
          <w:rFonts w:ascii="Arial" w:hAnsi="Arial" w:cs="Arial"/>
          <w:sz w:val="24"/>
          <w:szCs w:val="24"/>
        </w:rPr>
      </w:pPr>
      <w:r>
        <w:rPr>
          <w:rFonts w:ascii="Arial" w:hAnsi="Arial" w:cs="Arial"/>
          <w:sz w:val="24"/>
          <w:szCs w:val="24"/>
        </w:rPr>
        <w:t>The L</w:t>
      </w:r>
      <w:r w:rsidRPr="00B377FC">
        <w:rPr>
          <w:rFonts w:ascii="Arial" w:hAnsi="Arial" w:cs="Arial"/>
          <w:sz w:val="24"/>
          <w:szCs w:val="24"/>
        </w:rPr>
        <w:t>ocal Authority has organised</w:t>
      </w:r>
      <w:r w:rsidR="008E0A8C">
        <w:rPr>
          <w:rFonts w:ascii="Arial" w:hAnsi="Arial" w:cs="Arial"/>
          <w:sz w:val="24"/>
          <w:szCs w:val="24"/>
        </w:rPr>
        <w:t xml:space="preserve"> a</w:t>
      </w:r>
      <w:r w:rsidR="00795FC4">
        <w:rPr>
          <w:rFonts w:ascii="Arial" w:hAnsi="Arial" w:cs="Arial"/>
          <w:sz w:val="24"/>
          <w:szCs w:val="24"/>
        </w:rPr>
        <w:t xml:space="preserve"> Sponsor Engagement </w:t>
      </w:r>
      <w:r w:rsidR="008E0A8C">
        <w:rPr>
          <w:rFonts w:ascii="Arial" w:hAnsi="Arial" w:cs="Arial"/>
          <w:sz w:val="24"/>
          <w:szCs w:val="24"/>
        </w:rPr>
        <w:t>event in Bradford to share our</w:t>
      </w:r>
      <w:r w:rsidRPr="00B377FC">
        <w:rPr>
          <w:rFonts w:ascii="Arial" w:hAnsi="Arial" w:cs="Arial"/>
          <w:sz w:val="24"/>
          <w:szCs w:val="24"/>
        </w:rPr>
        <w:t xml:space="preserve"> vision</w:t>
      </w:r>
      <w:r w:rsidR="00AC3EF5">
        <w:rPr>
          <w:rFonts w:ascii="Arial" w:hAnsi="Arial" w:cs="Arial"/>
          <w:sz w:val="24"/>
          <w:szCs w:val="24"/>
        </w:rPr>
        <w:t xml:space="preserve"> with prospective sponsors/providers</w:t>
      </w:r>
      <w:r w:rsidRPr="00B377FC">
        <w:rPr>
          <w:rFonts w:ascii="Arial" w:hAnsi="Arial" w:cs="Arial"/>
          <w:sz w:val="24"/>
          <w:szCs w:val="24"/>
        </w:rPr>
        <w:t>.</w:t>
      </w:r>
      <w:r w:rsidR="00AC3EF5">
        <w:rPr>
          <w:rFonts w:ascii="Arial" w:hAnsi="Arial" w:cs="Arial"/>
          <w:sz w:val="24"/>
          <w:szCs w:val="24"/>
        </w:rPr>
        <w:t xml:space="preserve"> </w:t>
      </w:r>
    </w:p>
    <w:p w:rsidR="002F4324" w:rsidRPr="002F4324" w:rsidRDefault="002F4324" w:rsidP="00DE5822">
      <w:pPr>
        <w:spacing w:after="0" w:line="240" w:lineRule="auto"/>
        <w:rPr>
          <w:rFonts w:ascii="Arial" w:hAnsi="Arial" w:cs="Arial"/>
          <w:sz w:val="8"/>
          <w:szCs w:val="8"/>
        </w:rPr>
      </w:pPr>
    </w:p>
    <w:p w:rsidR="00DE5822" w:rsidRDefault="002C46DF" w:rsidP="00DE5822">
      <w:pPr>
        <w:spacing w:after="0" w:line="240" w:lineRule="auto"/>
        <w:rPr>
          <w:rFonts w:ascii="Arial" w:hAnsi="Arial" w:cs="Arial"/>
          <w:sz w:val="24"/>
          <w:szCs w:val="24"/>
        </w:rPr>
      </w:pPr>
      <w:r>
        <w:rPr>
          <w:rFonts w:ascii="Arial" w:hAnsi="Arial" w:cs="Arial"/>
          <w:sz w:val="24"/>
          <w:szCs w:val="24"/>
        </w:rPr>
        <w:t>Social Care, CAMHS, Health c</w:t>
      </w:r>
      <w:r w:rsidR="00DE5822" w:rsidRPr="00B377FC">
        <w:rPr>
          <w:rFonts w:ascii="Arial" w:hAnsi="Arial" w:cs="Arial"/>
          <w:sz w:val="24"/>
          <w:szCs w:val="24"/>
        </w:rPr>
        <w:t xml:space="preserve">olleagues and neighbouring authorities </w:t>
      </w:r>
      <w:r w:rsidR="00DE5822">
        <w:rPr>
          <w:rFonts w:ascii="Arial" w:hAnsi="Arial" w:cs="Arial"/>
          <w:sz w:val="24"/>
          <w:szCs w:val="24"/>
        </w:rPr>
        <w:t xml:space="preserve">are invited </w:t>
      </w:r>
      <w:r w:rsidR="00DE5822" w:rsidRPr="00B377FC">
        <w:rPr>
          <w:rFonts w:ascii="Arial" w:hAnsi="Arial" w:cs="Arial"/>
          <w:sz w:val="24"/>
          <w:szCs w:val="24"/>
        </w:rPr>
        <w:t>to take part in the event.</w:t>
      </w:r>
      <w:r w:rsidR="00DE5822">
        <w:rPr>
          <w:rFonts w:ascii="Arial" w:hAnsi="Arial" w:cs="Arial"/>
          <w:sz w:val="24"/>
          <w:szCs w:val="24"/>
        </w:rPr>
        <w:t xml:space="preserve">  </w:t>
      </w:r>
    </w:p>
    <w:p w:rsidR="00DE5822" w:rsidRPr="00B24D1A" w:rsidRDefault="00DE5822" w:rsidP="00DE5822">
      <w:pPr>
        <w:spacing w:after="0" w:line="240" w:lineRule="auto"/>
        <w:rPr>
          <w:rFonts w:ascii="Arial" w:hAnsi="Arial" w:cs="Arial"/>
          <w:sz w:val="8"/>
          <w:szCs w:val="8"/>
        </w:rPr>
      </w:pPr>
    </w:p>
    <w:p w:rsidR="002F4324" w:rsidRDefault="00DE5822" w:rsidP="00DE5822">
      <w:pPr>
        <w:spacing w:after="0" w:line="240" w:lineRule="auto"/>
        <w:rPr>
          <w:rFonts w:ascii="Arial" w:hAnsi="Arial" w:cs="Arial"/>
          <w:sz w:val="24"/>
          <w:szCs w:val="24"/>
        </w:rPr>
      </w:pPr>
      <w:r>
        <w:rPr>
          <w:rFonts w:ascii="Arial" w:hAnsi="Arial" w:cs="Arial"/>
          <w:sz w:val="24"/>
          <w:szCs w:val="24"/>
        </w:rPr>
        <w:t xml:space="preserve">You will also have the opportunity to </w:t>
      </w:r>
      <w:r w:rsidRPr="00354590">
        <w:rPr>
          <w:rFonts w:ascii="Arial" w:hAnsi="Arial" w:cs="Arial"/>
          <w:sz w:val="24"/>
          <w:szCs w:val="24"/>
        </w:rPr>
        <w:t xml:space="preserve">meet key personnel. </w:t>
      </w:r>
    </w:p>
    <w:p w:rsidR="002F4324" w:rsidRPr="002F4324" w:rsidRDefault="002F4324" w:rsidP="00DE5822">
      <w:pPr>
        <w:spacing w:after="0" w:line="240" w:lineRule="auto"/>
        <w:rPr>
          <w:rFonts w:ascii="Arial" w:hAnsi="Arial" w:cs="Arial"/>
          <w:sz w:val="8"/>
          <w:szCs w:val="8"/>
        </w:rPr>
      </w:pPr>
    </w:p>
    <w:p w:rsidR="002F4324" w:rsidRDefault="00DE5822" w:rsidP="00DE5822">
      <w:pPr>
        <w:spacing w:after="0" w:line="240" w:lineRule="auto"/>
        <w:rPr>
          <w:rFonts w:ascii="Arial" w:hAnsi="Arial" w:cs="Arial"/>
          <w:sz w:val="24"/>
          <w:szCs w:val="24"/>
        </w:rPr>
      </w:pPr>
      <w:r w:rsidRPr="00354590">
        <w:rPr>
          <w:rFonts w:ascii="Arial" w:hAnsi="Arial" w:cs="Arial"/>
          <w:sz w:val="24"/>
          <w:szCs w:val="24"/>
        </w:rPr>
        <w:t>A presentation will be given on the Bradford context, the type of school Bradford L</w:t>
      </w:r>
      <w:r w:rsidR="002F4324">
        <w:rPr>
          <w:rFonts w:ascii="Arial" w:hAnsi="Arial" w:cs="Arial"/>
          <w:sz w:val="24"/>
          <w:szCs w:val="24"/>
        </w:rPr>
        <w:t xml:space="preserve">ocal </w:t>
      </w:r>
      <w:r w:rsidRPr="00354590">
        <w:rPr>
          <w:rFonts w:ascii="Arial" w:hAnsi="Arial" w:cs="Arial"/>
          <w:sz w:val="24"/>
          <w:szCs w:val="24"/>
        </w:rPr>
        <w:t>A</w:t>
      </w:r>
      <w:r w:rsidR="002F4324">
        <w:rPr>
          <w:rFonts w:ascii="Arial" w:hAnsi="Arial" w:cs="Arial"/>
          <w:sz w:val="24"/>
          <w:szCs w:val="24"/>
        </w:rPr>
        <w:t xml:space="preserve">uthority </w:t>
      </w:r>
      <w:r w:rsidRPr="00354590">
        <w:rPr>
          <w:rFonts w:ascii="Arial" w:hAnsi="Arial" w:cs="Arial"/>
          <w:sz w:val="24"/>
          <w:szCs w:val="24"/>
        </w:rPr>
        <w:t>is looking for and our expectations</w:t>
      </w:r>
      <w:r w:rsidR="002C46DF">
        <w:rPr>
          <w:rFonts w:ascii="Arial" w:hAnsi="Arial" w:cs="Arial"/>
          <w:sz w:val="24"/>
          <w:szCs w:val="24"/>
        </w:rPr>
        <w:t>.</w:t>
      </w:r>
      <w:r>
        <w:rPr>
          <w:rFonts w:ascii="Arial" w:hAnsi="Arial" w:cs="Arial"/>
          <w:sz w:val="24"/>
          <w:szCs w:val="24"/>
        </w:rPr>
        <w:t xml:space="preserve">  </w:t>
      </w:r>
    </w:p>
    <w:p w:rsidR="002F4324" w:rsidRPr="002F4324" w:rsidRDefault="002F4324" w:rsidP="00DE5822">
      <w:pPr>
        <w:spacing w:after="0" w:line="240" w:lineRule="auto"/>
        <w:rPr>
          <w:rFonts w:ascii="Arial" w:hAnsi="Arial" w:cs="Arial"/>
          <w:sz w:val="8"/>
          <w:szCs w:val="8"/>
        </w:rPr>
      </w:pPr>
    </w:p>
    <w:p w:rsidR="00DE5822" w:rsidRDefault="00DE5822" w:rsidP="00DE5822">
      <w:pPr>
        <w:spacing w:after="0" w:line="240" w:lineRule="auto"/>
        <w:rPr>
          <w:rFonts w:ascii="Arial" w:hAnsi="Arial" w:cs="Arial"/>
          <w:sz w:val="24"/>
          <w:szCs w:val="24"/>
        </w:rPr>
      </w:pPr>
      <w:r>
        <w:rPr>
          <w:rFonts w:ascii="Arial" w:hAnsi="Arial" w:cs="Arial"/>
          <w:sz w:val="24"/>
          <w:szCs w:val="24"/>
        </w:rPr>
        <w:t>Detailed i</w:t>
      </w:r>
      <w:r w:rsidRPr="00354590">
        <w:rPr>
          <w:rFonts w:ascii="Arial" w:hAnsi="Arial" w:cs="Arial"/>
          <w:sz w:val="24"/>
          <w:szCs w:val="24"/>
        </w:rPr>
        <w:t>nformation will also be provided about the site</w:t>
      </w:r>
      <w:r>
        <w:rPr>
          <w:rFonts w:ascii="Arial" w:hAnsi="Arial" w:cs="Arial"/>
          <w:sz w:val="24"/>
          <w:szCs w:val="24"/>
        </w:rPr>
        <w:t xml:space="preserve">.  </w:t>
      </w:r>
    </w:p>
    <w:p w:rsidR="00192ED7" w:rsidRDefault="00192ED7" w:rsidP="00DE5822">
      <w:pPr>
        <w:spacing w:after="0" w:line="240" w:lineRule="auto"/>
        <w:rPr>
          <w:rFonts w:ascii="Arial" w:hAnsi="Arial" w:cs="Arial"/>
          <w:sz w:val="24"/>
          <w:szCs w:val="24"/>
        </w:rPr>
      </w:pPr>
    </w:p>
    <w:p w:rsidR="00DE5822" w:rsidRDefault="00DE5822" w:rsidP="00DE5822">
      <w:pPr>
        <w:spacing w:after="0" w:line="240" w:lineRule="auto"/>
        <w:rPr>
          <w:rFonts w:ascii="Arial" w:hAnsi="Arial" w:cs="Arial"/>
          <w:sz w:val="24"/>
          <w:szCs w:val="24"/>
        </w:rPr>
      </w:pPr>
    </w:p>
    <w:p w:rsidR="00DE5822" w:rsidRDefault="00DE5822" w:rsidP="00DE5822">
      <w:pPr>
        <w:spacing w:after="0" w:line="240" w:lineRule="auto"/>
        <w:rPr>
          <w:rFonts w:ascii="Arial" w:hAnsi="Arial" w:cs="Arial"/>
          <w:sz w:val="24"/>
          <w:szCs w:val="24"/>
        </w:rPr>
      </w:pPr>
    </w:p>
    <w:p w:rsidR="00DE5822" w:rsidRDefault="00DE5822" w:rsidP="00DE5822">
      <w:pPr>
        <w:spacing w:after="0" w:line="240" w:lineRule="auto"/>
        <w:rPr>
          <w:rFonts w:ascii="Arial" w:hAnsi="Arial" w:cs="Arial"/>
          <w:sz w:val="24"/>
          <w:szCs w:val="24"/>
        </w:rPr>
      </w:pPr>
    </w:p>
    <w:p w:rsidR="00DE5822" w:rsidRDefault="00DE5822" w:rsidP="00DE5822">
      <w:pPr>
        <w:spacing w:after="0" w:line="240" w:lineRule="auto"/>
        <w:rPr>
          <w:rFonts w:ascii="Arial" w:hAnsi="Arial" w:cs="Arial"/>
          <w:b/>
          <w:sz w:val="24"/>
          <w:szCs w:val="24"/>
        </w:rPr>
      </w:pPr>
    </w:p>
    <w:p w:rsidR="00DE5822" w:rsidRPr="00B24D1A" w:rsidRDefault="00DE5822" w:rsidP="00DE5822">
      <w:pPr>
        <w:spacing w:after="0" w:line="240" w:lineRule="auto"/>
        <w:rPr>
          <w:rFonts w:ascii="Arial" w:hAnsi="Arial" w:cs="Arial"/>
          <w:b/>
          <w:sz w:val="24"/>
          <w:szCs w:val="24"/>
        </w:rPr>
        <w:sectPr w:rsidR="00DE5822" w:rsidRPr="00B24D1A" w:rsidSect="00FE6ECB">
          <w:type w:val="continuous"/>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pPr>
    </w:p>
    <w:p w:rsidR="00DE5822" w:rsidRPr="00B24D1A" w:rsidRDefault="00DE5822" w:rsidP="00DE5822">
      <w:pPr>
        <w:pStyle w:val="Heading3"/>
        <w:rPr>
          <w:rFonts w:ascii="Arial" w:hAnsi="Arial" w:cs="Arial"/>
          <w:color w:val="auto"/>
          <w:sz w:val="26"/>
          <w:szCs w:val="26"/>
        </w:rPr>
      </w:pPr>
      <w:r w:rsidRPr="00B24D1A">
        <w:rPr>
          <w:rFonts w:ascii="Arial" w:hAnsi="Arial"/>
          <w:b/>
          <w:color w:val="auto"/>
          <w:sz w:val="26"/>
          <w:szCs w:val="26"/>
        </w:rPr>
        <w:lastRenderedPageBreak/>
        <w:t xml:space="preserve">For further information on our vision of the new Social Emotional Mental Health Free School and to book your place at the </w:t>
      </w:r>
      <w:r w:rsidR="00AC3EF5">
        <w:rPr>
          <w:rFonts w:ascii="Arial" w:hAnsi="Arial"/>
          <w:b/>
          <w:color w:val="auto"/>
          <w:sz w:val="26"/>
          <w:szCs w:val="26"/>
        </w:rPr>
        <w:t xml:space="preserve">Sponsor Engagement </w:t>
      </w:r>
      <w:r w:rsidRPr="00B24D1A">
        <w:rPr>
          <w:rFonts w:ascii="Arial" w:hAnsi="Arial"/>
          <w:b/>
          <w:color w:val="auto"/>
          <w:sz w:val="26"/>
          <w:szCs w:val="26"/>
        </w:rPr>
        <w:t>Event please contact</w:t>
      </w:r>
      <w:r>
        <w:rPr>
          <w:rFonts w:ascii="Arial" w:hAnsi="Arial"/>
          <w:b/>
          <w:color w:val="auto"/>
          <w:sz w:val="26"/>
          <w:szCs w:val="26"/>
        </w:rPr>
        <w:t>:</w:t>
      </w:r>
      <w:r w:rsidRPr="00B24D1A">
        <w:rPr>
          <w:rFonts w:ascii="Arial" w:hAnsi="Arial"/>
          <w:b/>
          <w:color w:val="auto"/>
          <w:sz w:val="26"/>
          <w:szCs w:val="26"/>
        </w:rPr>
        <w:t xml:space="preserve"> </w:t>
      </w:r>
      <w:hyperlink r:id="rId7" w:history="1">
        <w:r w:rsidRPr="00B24D1A">
          <w:rPr>
            <w:rStyle w:val="Hyperlink"/>
            <w:rFonts w:ascii="Arial" w:hAnsi="Arial"/>
            <w:sz w:val="26"/>
            <w:szCs w:val="26"/>
          </w:rPr>
          <w:t>SEN-FreeSchool@bradford.gov.uk</w:t>
        </w:r>
      </w:hyperlink>
      <w:r w:rsidRPr="00B24D1A">
        <w:rPr>
          <w:rFonts w:ascii="Arial" w:hAnsi="Arial"/>
          <w:color w:val="auto"/>
          <w:sz w:val="26"/>
          <w:szCs w:val="26"/>
        </w:rPr>
        <w:t xml:space="preserve"> </w:t>
      </w:r>
    </w:p>
    <w:p w:rsidR="00DE5822" w:rsidRDefault="00C62C6E" w:rsidP="00DE5822">
      <w:pPr>
        <w:pStyle w:val="Title"/>
        <w:framePr w:hSpace="0" w:wrap="auto" w:vAnchor="margin" w:xAlign="left" w:yAlign="inline"/>
        <w:rPr>
          <w:lang w:val="en-GB" w:eastAsia="en-GB"/>
        </w:rPr>
      </w:pPr>
      <w:r>
        <w:rPr>
          <w:rFonts w:ascii="Arial" w:hAnsi="Arial" w:cs="Arial"/>
          <w:sz w:val="24"/>
          <w:szCs w:val="24"/>
          <w:lang w:val="en-GB" w:eastAsia="en-GB"/>
        </w:rPr>
        <w:drawing>
          <wp:anchor distT="0" distB="0" distL="114300" distR="114300" simplePos="0" relativeHeight="251662336" behindDoc="1" locked="0" layoutInCell="1" allowOverlap="1" wp14:anchorId="1B281A05" wp14:editId="6C7AE058">
            <wp:simplePos x="0" y="0"/>
            <wp:positionH relativeFrom="column">
              <wp:posOffset>71120</wp:posOffset>
            </wp:positionH>
            <wp:positionV relativeFrom="paragraph">
              <wp:posOffset>274955</wp:posOffset>
            </wp:positionV>
            <wp:extent cx="1152525" cy="645160"/>
            <wp:effectExtent l="0" t="0" r="9525" b="2540"/>
            <wp:wrapTight wrapText="bothSides">
              <wp:wrapPolygon edited="0">
                <wp:start x="0" y="0"/>
                <wp:lineTo x="0" y="21047"/>
                <wp:lineTo x="21421" y="21047"/>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645160"/>
                    </a:xfrm>
                    <a:prstGeom prst="rect">
                      <a:avLst/>
                    </a:prstGeom>
                  </pic:spPr>
                </pic:pic>
              </a:graphicData>
            </a:graphic>
            <wp14:sizeRelH relativeFrom="page">
              <wp14:pctWidth>0</wp14:pctWidth>
            </wp14:sizeRelH>
            <wp14:sizeRelV relativeFrom="page">
              <wp14:pctHeight>0</wp14:pctHeight>
            </wp14:sizeRelV>
          </wp:anchor>
        </w:drawing>
      </w:r>
      <w:r w:rsidR="00140C36" w:rsidRPr="002065E3">
        <w:rPr>
          <w:rFonts w:ascii="Arial" w:hAnsi="Arial" w:cs="Arial"/>
          <w:color w:val="auto"/>
          <w:sz w:val="32"/>
          <w:szCs w:val="32"/>
          <w:lang w:val="en-GB" w:eastAsia="en-GB"/>
        </w:rPr>
        <w:drawing>
          <wp:anchor distT="0" distB="0" distL="114300" distR="114300" simplePos="0" relativeHeight="251659264" behindDoc="1" locked="0" layoutInCell="1" allowOverlap="1" wp14:anchorId="288DD0E0" wp14:editId="6392EEC6">
            <wp:simplePos x="2314575" y="9258300"/>
            <wp:positionH relativeFrom="margin">
              <wp:align>center</wp:align>
            </wp:positionH>
            <wp:positionV relativeFrom="margin">
              <wp:align>bottom</wp:align>
            </wp:positionV>
            <wp:extent cx="2876550" cy="7956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MDC-colour-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0" cy="795655"/>
                    </a:xfrm>
                    <a:prstGeom prst="rect">
                      <a:avLst/>
                    </a:prstGeom>
                  </pic:spPr>
                </pic:pic>
              </a:graphicData>
            </a:graphic>
            <wp14:sizeRelH relativeFrom="page">
              <wp14:pctWidth>0</wp14:pctWidth>
            </wp14:sizeRelH>
            <wp14:sizeRelV relativeFrom="page">
              <wp14:pctHeight>0</wp14:pctHeight>
            </wp14:sizeRelV>
          </wp:anchor>
        </w:drawing>
      </w:r>
      <w:r w:rsidR="003D4E08">
        <w:rPr>
          <w:lang w:val="en-GB" w:eastAsia="en-GB"/>
        </w:rPr>
        <w:drawing>
          <wp:anchor distT="0" distB="0" distL="114300" distR="114300" simplePos="0" relativeHeight="251661312" behindDoc="1" locked="0" layoutInCell="1" allowOverlap="1" wp14:anchorId="16DF1420" wp14:editId="0713BC36">
            <wp:simplePos x="0" y="0"/>
            <wp:positionH relativeFrom="column">
              <wp:posOffset>5334000</wp:posOffset>
            </wp:positionH>
            <wp:positionV relativeFrom="paragraph">
              <wp:posOffset>230505</wp:posOffset>
            </wp:positionV>
            <wp:extent cx="914400" cy="513080"/>
            <wp:effectExtent l="0" t="0" r="0" b="1270"/>
            <wp:wrapTight wrapText="bothSides">
              <wp:wrapPolygon edited="0">
                <wp:start x="0" y="0"/>
                <wp:lineTo x="0" y="20851"/>
                <wp:lineTo x="21150" y="20851"/>
                <wp:lineTo x="21150" y="0"/>
                <wp:lineTo x="0" y="0"/>
              </wp:wrapPolygon>
            </wp:wrapTight>
            <wp:docPr id="5" name="Picture 5" descr="https://www.guidesforbrides.co.uk/business-information/wp-content/uploads/2016/02/twitter-hash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uidesforbrides.co.uk/business-information/wp-content/uploads/2016/02/twitter-hashta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822">
        <w:rPr>
          <w:lang w:val="en-GB" w:eastAsia="en-GB"/>
        </w:rPr>
        <w:t xml:space="preserve"> </w:t>
      </w:r>
    </w:p>
    <w:p w:rsidR="00DE5822" w:rsidRDefault="00DE5822" w:rsidP="00DE5822">
      <w:pPr>
        <w:pStyle w:val="Title"/>
        <w:framePr w:hSpace="0" w:wrap="auto" w:vAnchor="margin" w:xAlign="left" w:yAlign="inline"/>
        <w:rPr>
          <w:rFonts w:ascii="Arial" w:hAnsi="Arial" w:cs="Arial"/>
          <w:color w:val="auto"/>
          <w:sz w:val="32"/>
          <w:szCs w:val="32"/>
        </w:rPr>
      </w:pPr>
    </w:p>
    <w:p w:rsidR="003D4E08" w:rsidRDefault="00140C36" w:rsidP="00140C36">
      <w:pPr>
        <w:pStyle w:val="Title"/>
        <w:framePr w:hSpace="0" w:wrap="auto" w:vAnchor="margin" w:xAlign="left" w:yAlign="inline"/>
        <w:rPr>
          <w:rFonts w:ascii="Arial" w:hAnsi="Arial" w:cs="Arial"/>
          <w:color w:val="auto"/>
          <w:sz w:val="32"/>
          <w:szCs w:val="32"/>
          <w:lang w:val="en-GB" w:eastAsia="en-GB"/>
        </w:rPr>
      </w:pPr>
      <w:r w:rsidRPr="00140C36">
        <w:rPr>
          <w:lang w:val="en-GB" w:eastAsia="en-GB"/>
        </w:rPr>
        <w:lastRenderedPageBreak/>
        <mc:AlternateContent>
          <mc:Choice Requires="wps">
            <w:drawing>
              <wp:anchor distT="0" distB="0" distL="114300" distR="114300" simplePos="0" relativeHeight="251664384" behindDoc="0" locked="0" layoutInCell="1" allowOverlap="1" wp14:anchorId="27409983" wp14:editId="744DEC9C">
                <wp:simplePos x="0" y="0"/>
                <wp:positionH relativeFrom="column">
                  <wp:posOffset>3695065</wp:posOffset>
                </wp:positionH>
                <wp:positionV relativeFrom="paragraph">
                  <wp:posOffset>32385</wp:posOffset>
                </wp:positionV>
                <wp:extent cx="1733550" cy="295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5275"/>
                        </a:xfrm>
                        <a:prstGeom prst="rect">
                          <a:avLst/>
                        </a:prstGeom>
                        <a:solidFill>
                          <a:srgbClr val="FFFFFF"/>
                        </a:solidFill>
                        <a:ln w="9525">
                          <a:noFill/>
                          <a:miter lim="800000"/>
                          <a:headEnd/>
                          <a:tailEnd/>
                        </a:ln>
                      </wps:spPr>
                      <wps:txbx>
                        <w:txbxContent>
                          <w:p w:rsidR="00140C36" w:rsidRDefault="00140C36" w:rsidP="00140C36">
                            <w:r w:rsidRPr="002065E3">
                              <w:rPr>
                                <w:rFonts w:ascii="Arial" w:hAnsi="Arial" w:cs="Arial"/>
                                <w:sz w:val="32"/>
                                <w:szCs w:val="32"/>
                                <w:lang w:eastAsia="en-GB"/>
                              </w:rPr>
                              <w:t>#</w:t>
                            </w:r>
                            <w:proofErr w:type="spellStart"/>
                            <w:r w:rsidRPr="002065E3">
                              <w:rPr>
                                <w:rFonts w:ascii="Arial" w:hAnsi="Arial" w:cs="Arial"/>
                                <w:sz w:val="32"/>
                                <w:szCs w:val="32"/>
                                <w:lang w:eastAsia="en-GB"/>
                              </w:rPr>
                              <w:t>BradfordSEMH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7409983" id="_x0000_t202" coordsize="21600,21600" o:spt="202" path="m,l,21600r21600,l21600,xe">
                <v:stroke joinstyle="miter"/>
                <v:path gradientshapeok="t" o:connecttype="rect"/>
              </v:shapetype>
              <v:shape id="Text Box 2" o:spid="_x0000_s1026" type="#_x0000_t202" style="position:absolute;margin-left:290.95pt;margin-top:2.55pt;width:136.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" stroked="f">
                <v:textbox>
                  <w:txbxContent>
                    <w:p w:rsidR="00140C36" w:rsidRDefault="00140C36" w:rsidP="00140C36">
                      <w:r w:rsidRPr="002065E3">
                        <w:rPr>
                          <w:rFonts w:ascii="Arial" w:hAnsi="Arial" w:cs="Arial"/>
                          <w:sz w:val="32"/>
                          <w:szCs w:val="32"/>
                          <w:lang w:eastAsia="en-GB"/>
                        </w:rPr>
                        <w:t>#</w:t>
                      </w:r>
                      <w:proofErr w:type="spellStart"/>
                      <w:r w:rsidRPr="002065E3">
                        <w:rPr>
                          <w:rFonts w:ascii="Arial" w:hAnsi="Arial" w:cs="Arial"/>
                          <w:sz w:val="32"/>
                          <w:szCs w:val="32"/>
                          <w:lang w:eastAsia="en-GB"/>
                        </w:rPr>
                        <w:t>BradfordSEMH</w:t>
                      </w:r>
                      <w:proofErr w:type="spellEnd"/>
                    </w:p>
                  </w:txbxContent>
                </v:textbox>
              </v:shape>
            </w:pict>
          </mc:Fallback>
        </mc:AlternateContent>
      </w:r>
      <w:r w:rsidR="003D4E08">
        <w:rPr>
          <w:rFonts w:asciiTheme="minorHAnsi" w:eastAsiaTheme="minorHAnsi" w:hAnsiTheme="minorHAnsi" w:cstheme="minorBidi"/>
          <w:noProof w:val="0"/>
          <w:color w:val="auto"/>
          <w:spacing w:val="0"/>
          <w:kern w:val="0"/>
          <w:sz w:val="22"/>
          <w:szCs w:val="22"/>
        </w:rPr>
        <w:t xml:space="preserve">                 </w:t>
      </w:r>
      <w:r>
        <w:rPr>
          <w:rFonts w:asciiTheme="minorHAnsi" w:eastAsiaTheme="minorHAnsi" w:hAnsiTheme="minorHAnsi" w:cstheme="minorBidi"/>
          <w:noProof w:val="0"/>
          <w:color w:val="auto"/>
          <w:spacing w:val="0"/>
          <w:kern w:val="0"/>
          <w:sz w:val="22"/>
          <w:szCs w:val="22"/>
        </w:rPr>
        <w:t xml:space="preserve">     </w:t>
      </w:r>
    </w:p>
    <w:sectPr w:rsidR="003D4E08" w:rsidSect="00FE6ECB">
      <w:type w:val="continuous"/>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2292950"/>
    <w:multiLevelType w:val="multilevel"/>
    <w:tmpl w:val="BADAB7E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38CE669C"/>
    <w:multiLevelType w:val="hybridMultilevel"/>
    <w:tmpl w:val="84F409B4"/>
    <w:lvl w:ilvl="0" w:tplc="D2BC11A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OKE, Rosanna">
    <w15:presenceInfo w15:providerId="AD" w15:userId="S-1-5-21-1993962763-1659004503-1801674531-197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22"/>
    <w:rsid w:val="00140C36"/>
    <w:rsid w:val="00192ED7"/>
    <w:rsid w:val="002C46DF"/>
    <w:rsid w:val="002F4324"/>
    <w:rsid w:val="00374090"/>
    <w:rsid w:val="003D4E08"/>
    <w:rsid w:val="00585E86"/>
    <w:rsid w:val="00795FC4"/>
    <w:rsid w:val="008E0A8C"/>
    <w:rsid w:val="00AA59F1"/>
    <w:rsid w:val="00AC3EF5"/>
    <w:rsid w:val="00B95996"/>
    <w:rsid w:val="00C62C6E"/>
    <w:rsid w:val="00DE5822"/>
    <w:rsid w:val="00E1216F"/>
    <w:rsid w:val="00F6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22"/>
  </w:style>
  <w:style w:type="paragraph" w:styleId="Heading3">
    <w:name w:val="heading 3"/>
    <w:basedOn w:val="Normal"/>
    <w:next w:val="Normal"/>
    <w:link w:val="Heading3Char"/>
    <w:qFormat/>
    <w:rsid w:val="00DE5822"/>
    <w:pPr>
      <w:spacing w:after="0" w:line="240" w:lineRule="auto"/>
      <w:jc w:val="center"/>
      <w:outlineLvl w:val="2"/>
    </w:pPr>
    <w:rPr>
      <w:rFonts w:ascii="Tahoma" w:eastAsia="Times New Roman" w:hAnsi="Tahoma" w:cs="Times New Roman"/>
      <w:color w:val="DBE5F1" w:themeColor="accent1" w:themeTint="33"/>
      <w:kern w:val="28"/>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5822"/>
    <w:rPr>
      <w:rFonts w:ascii="Tahoma" w:eastAsia="Times New Roman" w:hAnsi="Tahoma" w:cs="Times New Roman"/>
      <w:color w:val="DBE5F1" w:themeColor="accent1" w:themeTint="33"/>
      <w:kern w:val="28"/>
      <w:sz w:val="28"/>
      <w:szCs w:val="28"/>
      <w:lang w:val="en"/>
    </w:rPr>
  </w:style>
  <w:style w:type="paragraph" w:styleId="Title">
    <w:name w:val="Title"/>
    <w:basedOn w:val="Normal"/>
    <w:next w:val="Normal"/>
    <w:link w:val="TitleChar"/>
    <w:uiPriority w:val="10"/>
    <w:qFormat/>
    <w:rsid w:val="00DE5822"/>
    <w:pPr>
      <w:framePr w:hSpace="180" w:wrap="around" w:vAnchor="text" w:hAnchor="text" w:x="45" w:y="11138"/>
      <w:spacing w:after="0" w:line="240" w:lineRule="auto"/>
      <w:contextualSpacing/>
    </w:pPr>
    <w:rPr>
      <w:rFonts w:asciiTheme="majorHAnsi" w:eastAsiaTheme="majorEastAsia" w:hAnsiTheme="majorHAnsi" w:cstheme="majorBidi"/>
      <w:noProof/>
      <w:color w:val="1F497D" w:themeColor="text2"/>
      <w:spacing w:val="-10"/>
      <w:kern w:val="28"/>
      <w:sz w:val="72"/>
      <w:szCs w:val="56"/>
      <w:lang w:val="en-US"/>
    </w:rPr>
  </w:style>
  <w:style w:type="character" w:customStyle="1" w:styleId="TitleChar">
    <w:name w:val="Title Char"/>
    <w:basedOn w:val="DefaultParagraphFont"/>
    <w:link w:val="Title"/>
    <w:uiPriority w:val="10"/>
    <w:rsid w:val="00DE5822"/>
    <w:rPr>
      <w:rFonts w:asciiTheme="majorHAnsi" w:eastAsiaTheme="majorEastAsia" w:hAnsiTheme="majorHAnsi" w:cstheme="majorBidi"/>
      <w:noProof/>
      <w:color w:val="1F497D" w:themeColor="text2"/>
      <w:spacing w:val="-10"/>
      <w:kern w:val="28"/>
      <w:sz w:val="72"/>
      <w:szCs w:val="56"/>
      <w:lang w:val="en-US"/>
    </w:rPr>
  </w:style>
  <w:style w:type="character" w:styleId="Hyperlink">
    <w:name w:val="Hyperlink"/>
    <w:basedOn w:val="DefaultParagraphFont"/>
    <w:uiPriority w:val="99"/>
    <w:unhideWhenUsed/>
    <w:rsid w:val="00DE5822"/>
    <w:rPr>
      <w:color w:val="0000FF" w:themeColor="hyperlink"/>
      <w:u w:val="single"/>
    </w:rPr>
  </w:style>
  <w:style w:type="paragraph" w:styleId="BalloonText">
    <w:name w:val="Balloon Text"/>
    <w:basedOn w:val="Normal"/>
    <w:link w:val="BalloonTextChar"/>
    <w:uiPriority w:val="99"/>
    <w:semiHidden/>
    <w:unhideWhenUsed/>
    <w:rsid w:val="003D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E08"/>
    <w:rPr>
      <w:rFonts w:ascii="Tahoma" w:hAnsi="Tahoma" w:cs="Tahoma"/>
      <w:sz w:val="16"/>
      <w:szCs w:val="16"/>
    </w:rPr>
  </w:style>
  <w:style w:type="paragraph" w:customStyle="1" w:styleId="DfESOutNumbered">
    <w:name w:val="DfESOutNumbered"/>
    <w:basedOn w:val="Normal"/>
    <w:link w:val="DfESOutNumberedChar"/>
    <w:rsid w:val="008E0A8C"/>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TitleChar"/>
    <w:link w:val="DfESOutNumbered"/>
    <w:rsid w:val="008E0A8C"/>
    <w:rPr>
      <w:rFonts w:ascii="Arial" w:eastAsia="Times New Roman" w:hAnsi="Arial" w:cs="Arial"/>
      <w:noProof/>
      <w:color w:val="1F497D" w:themeColor="text2"/>
      <w:spacing w:val="-10"/>
      <w:kern w:val="28"/>
      <w:sz w:val="72"/>
      <w:szCs w:val="20"/>
      <w:lang w:val="en-US"/>
    </w:rPr>
  </w:style>
  <w:style w:type="paragraph" w:customStyle="1" w:styleId="DeptBullets">
    <w:name w:val="DeptBullets"/>
    <w:basedOn w:val="Normal"/>
    <w:link w:val="DeptBulletsChar"/>
    <w:rsid w:val="008E0A8C"/>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TitleChar"/>
    <w:link w:val="DeptBullets"/>
    <w:rsid w:val="008E0A8C"/>
    <w:rPr>
      <w:rFonts w:ascii="Arial" w:eastAsia="Times New Roman" w:hAnsi="Arial" w:cs="Times New Roman"/>
      <w:noProof/>
      <w:color w:val="1F497D" w:themeColor="text2"/>
      <w:spacing w:val="-10"/>
      <w:kern w:val="28"/>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22"/>
  </w:style>
  <w:style w:type="paragraph" w:styleId="Heading3">
    <w:name w:val="heading 3"/>
    <w:basedOn w:val="Normal"/>
    <w:next w:val="Normal"/>
    <w:link w:val="Heading3Char"/>
    <w:qFormat/>
    <w:rsid w:val="00DE5822"/>
    <w:pPr>
      <w:spacing w:after="0" w:line="240" w:lineRule="auto"/>
      <w:jc w:val="center"/>
      <w:outlineLvl w:val="2"/>
    </w:pPr>
    <w:rPr>
      <w:rFonts w:ascii="Tahoma" w:eastAsia="Times New Roman" w:hAnsi="Tahoma" w:cs="Times New Roman"/>
      <w:color w:val="DBE5F1" w:themeColor="accent1" w:themeTint="33"/>
      <w:kern w:val="28"/>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5822"/>
    <w:rPr>
      <w:rFonts w:ascii="Tahoma" w:eastAsia="Times New Roman" w:hAnsi="Tahoma" w:cs="Times New Roman"/>
      <w:color w:val="DBE5F1" w:themeColor="accent1" w:themeTint="33"/>
      <w:kern w:val="28"/>
      <w:sz w:val="28"/>
      <w:szCs w:val="28"/>
      <w:lang w:val="en"/>
    </w:rPr>
  </w:style>
  <w:style w:type="paragraph" w:styleId="Title">
    <w:name w:val="Title"/>
    <w:basedOn w:val="Normal"/>
    <w:next w:val="Normal"/>
    <w:link w:val="TitleChar"/>
    <w:uiPriority w:val="10"/>
    <w:qFormat/>
    <w:rsid w:val="00DE5822"/>
    <w:pPr>
      <w:framePr w:hSpace="180" w:wrap="around" w:vAnchor="text" w:hAnchor="text" w:x="45" w:y="11138"/>
      <w:spacing w:after="0" w:line="240" w:lineRule="auto"/>
      <w:contextualSpacing/>
    </w:pPr>
    <w:rPr>
      <w:rFonts w:asciiTheme="majorHAnsi" w:eastAsiaTheme="majorEastAsia" w:hAnsiTheme="majorHAnsi" w:cstheme="majorBidi"/>
      <w:noProof/>
      <w:color w:val="1F497D" w:themeColor="text2"/>
      <w:spacing w:val="-10"/>
      <w:kern w:val="28"/>
      <w:sz w:val="72"/>
      <w:szCs w:val="56"/>
      <w:lang w:val="en-US"/>
    </w:rPr>
  </w:style>
  <w:style w:type="character" w:customStyle="1" w:styleId="TitleChar">
    <w:name w:val="Title Char"/>
    <w:basedOn w:val="DefaultParagraphFont"/>
    <w:link w:val="Title"/>
    <w:uiPriority w:val="10"/>
    <w:rsid w:val="00DE5822"/>
    <w:rPr>
      <w:rFonts w:asciiTheme="majorHAnsi" w:eastAsiaTheme="majorEastAsia" w:hAnsiTheme="majorHAnsi" w:cstheme="majorBidi"/>
      <w:noProof/>
      <w:color w:val="1F497D" w:themeColor="text2"/>
      <w:spacing w:val="-10"/>
      <w:kern w:val="28"/>
      <w:sz w:val="72"/>
      <w:szCs w:val="56"/>
      <w:lang w:val="en-US"/>
    </w:rPr>
  </w:style>
  <w:style w:type="character" w:styleId="Hyperlink">
    <w:name w:val="Hyperlink"/>
    <w:basedOn w:val="DefaultParagraphFont"/>
    <w:uiPriority w:val="99"/>
    <w:unhideWhenUsed/>
    <w:rsid w:val="00DE5822"/>
    <w:rPr>
      <w:color w:val="0000FF" w:themeColor="hyperlink"/>
      <w:u w:val="single"/>
    </w:rPr>
  </w:style>
  <w:style w:type="paragraph" w:styleId="BalloonText">
    <w:name w:val="Balloon Text"/>
    <w:basedOn w:val="Normal"/>
    <w:link w:val="BalloonTextChar"/>
    <w:uiPriority w:val="99"/>
    <w:semiHidden/>
    <w:unhideWhenUsed/>
    <w:rsid w:val="003D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E08"/>
    <w:rPr>
      <w:rFonts w:ascii="Tahoma" w:hAnsi="Tahoma" w:cs="Tahoma"/>
      <w:sz w:val="16"/>
      <w:szCs w:val="16"/>
    </w:rPr>
  </w:style>
  <w:style w:type="paragraph" w:customStyle="1" w:styleId="DfESOutNumbered">
    <w:name w:val="DfESOutNumbered"/>
    <w:basedOn w:val="Normal"/>
    <w:link w:val="DfESOutNumberedChar"/>
    <w:rsid w:val="008E0A8C"/>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TitleChar"/>
    <w:link w:val="DfESOutNumbered"/>
    <w:rsid w:val="008E0A8C"/>
    <w:rPr>
      <w:rFonts w:ascii="Arial" w:eastAsia="Times New Roman" w:hAnsi="Arial" w:cs="Arial"/>
      <w:noProof/>
      <w:color w:val="1F497D" w:themeColor="text2"/>
      <w:spacing w:val="-10"/>
      <w:kern w:val="28"/>
      <w:sz w:val="72"/>
      <w:szCs w:val="20"/>
      <w:lang w:val="en-US"/>
    </w:rPr>
  </w:style>
  <w:style w:type="paragraph" w:customStyle="1" w:styleId="DeptBullets">
    <w:name w:val="DeptBullets"/>
    <w:basedOn w:val="Normal"/>
    <w:link w:val="DeptBulletsChar"/>
    <w:rsid w:val="008E0A8C"/>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TitleChar"/>
    <w:link w:val="DeptBullets"/>
    <w:rsid w:val="008E0A8C"/>
    <w:rPr>
      <w:rFonts w:ascii="Arial" w:eastAsia="Times New Roman" w:hAnsi="Arial" w:cs="Times New Roman"/>
      <w:noProof/>
      <w:color w:val="1F497D" w:themeColor="text2"/>
      <w:spacing w:val="-10"/>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mailto:SEN-FreeSchool@bradfor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Binns</dc:creator>
  <cp:lastModifiedBy>Fiona Binns</cp:lastModifiedBy>
  <cp:revision>2</cp:revision>
  <cp:lastPrinted>2018-07-04T14:14:00Z</cp:lastPrinted>
  <dcterms:created xsi:type="dcterms:W3CDTF">2018-07-05T12:09:00Z</dcterms:created>
  <dcterms:modified xsi:type="dcterms:W3CDTF">2018-07-05T12:09:00Z</dcterms:modified>
</cp:coreProperties>
</file>