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9016" w:type="dxa"/>
        <w:tblLook w:val="04A0"/>
      </w:tblPr>
      <w:tblGrid>
        <w:gridCol w:w="4248"/>
        <w:gridCol w:w="4768"/>
      </w:tblGrid>
      <w:tr w14:paraId="775AEB01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3E6D34" w:rsidRPr="00E01DBB" w:rsidP="007D563B" w14:paraId="4792F6F0" w14:textId="59FBD0A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English</w:t>
            </w:r>
          </w:p>
        </w:tc>
        <w:tc>
          <w:tcPr>
            <w:tcW w:w="4768" w:type="dxa"/>
          </w:tcPr>
          <w:p w:rsidR="003E6D34" w:rsidP="007D563B" w14:paraId="6C18329F" w14:textId="3E07F90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Bengali</w:t>
            </w:r>
            <w:bookmarkStart w:id="0" w:name="_GoBack"/>
            <w:bookmarkEnd w:id="0"/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E01DBB" w:rsidP="007D563B" w14:paraId="2D2C3AA7" w14:textId="77777777">
            <w:r w:rsidRPr="00E01DBB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r>
              <w:t>করোনা ভাইরাস: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E01DBB" w:rsidP="007D563B" w14:paraId="787DDBA0" w14:textId="3ADB20C4">
            <w:r w:rsidRPr="00E01DBB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r>
              <w:t>জনতথ্য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E01DBB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E01DBB" w:rsidP="007D563B" w14:paraId="65C99EBA" w14:textId="77777777">
            <w:r w:rsidRPr="00E01DBB">
              <w:t>The Government and NHS are well prepared</w:t>
            </w:r>
          </w:p>
          <w:p w:rsidR="00323A12" w:rsidRPr="00E01DBB" w:rsidP="007D563B" w14:paraId="01EE1FD2" w14:textId="02DB3538">
            <w:r w:rsidRPr="00E01DBB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r>
              <w:t>সরকার এবং NHS এই ভাইরাস মোকাবিলায়</w:t>
            </w:r>
          </w:p>
          <w:p w:rsidR="00323A12" w:rsidRPr="007D563B" w:rsidP="007D563B" w14:paraId="21D407CF" w14:textId="29B606DA">
            <w:r>
              <w:t>ভালভাবেই প্রস্তুত।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E01DBB" w:rsidP="007D563B" w14:paraId="0EE24FAA" w14:textId="77777777">
            <w:r w:rsidRPr="00E01DBB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r>
              <w:t>আপনিও সাহায্য করতে পারেন।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E01DBB" w:rsidP="007D563B" w14:paraId="5A8DADF9" w14:textId="77777777">
            <w:r w:rsidRPr="00E01DBB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r>
              <w:t>নিজেকে এবং অন্যদের রক্ষার সর্বোত্তম উপায়: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E01DBB" w:rsidP="00323A12" w14:paraId="3477A14A" w14:textId="0E78D75A">
            <w:r w:rsidRPr="00E01DBB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r>
              <w:t>নিয়মিতভাবে সারাদিন ধরে সাবান এবং জল দিয়ে আপনার হাত ধোন</w:t>
            </w:r>
          </w:p>
          <w:p w:rsidR="00323A12" w:rsidRPr="007D563B" w:rsidP="007D563B" w14:paraId="33153AD4" w14:textId="25706C6D">
            <w:r>
              <w:t>বা স্যানিটাইজার জেল ব্যবহার করুন।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E01DBB" w:rsidP="00323A12" w14:paraId="4CE1E948" w14:textId="145EDE12">
            <w:r w:rsidRPr="00E01DBB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r>
              <w:t>টিশুতে আপনার কাশি বা হাঁচি ধরে তা ডাস্টবিনে ফেলে আপনার হাত ধুয়ে নিন।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E01DBB" w:rsidP="00323A12" w14:paraId="3CB2382D" w14:textId="62E1D195">
            <w:r w:rsidRPr="00E01DBB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r>
              <w:t>আপনি যদি সুনির্দিষ্ট অঞ্চল থেকে ফিরেছেন,</w:t>
            </w:r>
          </w:p>
          <w:p w:rsidR="00323A12" w:rsidRPr="007D563B" w:rsidP="007D563B" w14:paraId="1C67EF12" w14:textId="43FEC409">
            <w:r>
              <w:t>তবে ফিরতি ভ্রমণকারীদের জন্য দেওয়া পরামর্শ অনুসরণ করুন।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E01DBB" w:rsidP="007D563B" w14:paraId="72204FD6" w14:textId="77777777">
            <w:r w:rsidRPr="00E01DBB">
              <w:t>Check the list of areas and find out more at</w:t>
            </w:r>
          </w:p>
          <w:p w:rsidR="00323A12" w:rsidRPr="00E01DBB" w:rsidP="007D563B" w14:paraId="36630DC6" w14:textId="5CA3CC49">
            <w:r w:rsidRPr="00E01DBB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r>
              <w:t>অঞ্চলগুলির তালিকা দেখুন এবং এখানে আরও জানুন</w:t>
            </w:r>
          </w:p>
          <w:p w:rsidR="00323A12" w:rsidRPr="007D563B" w:rsidP="007D563B" w14:paraId="750FD5EE" w14:textId="794838E0"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E01DBB" w:rsidP="007D563B" w14:paraId="560C1BCE" w14:textId="77777777">
            <w:r w:rsidRPr="00E01DBB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E01DBB" w:rsidP="007D563B" w14:paraId="1F580087" w14:textId="77777777">
            <w:r w:rsidRPr="00E01DBB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r>
              <w:t>এটি ধরুন।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E01DBB" w:rsidP="007D563B" w14:paraId="6D245A41" w14:textId="77777777">
            <w:r w:rsidRPr="00E01DBB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r>
              <w:t>বিনে ফেলুন।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E01DBB" w:rsidP="007D563B" w14:paraId="7DCA7581" w14:textId="77777777">
            <w:r w:rsidRPr="00E01DBB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r>
              <w:t>মেরে ফেলুন।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323A12"/>
    <w:rsid w:val="003E6D34"/>
    <w:rsid w:val="00733712"/>
    <w:rsid w:val="007D563B"/>
    <w:rsid w:val="009E200F"/>
    <w:rsid w:val="00BC1E2C"/>
    <w:rsid w:val="00E01DB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n-B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5</cp:revision>
  <dcterms:created xsi:type="dcterms:W3CDTF">2020-03-12T09:01:00Z</dcterms:created>
  <dcterms:modified xsi:type="dcterms:W3CDTF">2020-03-17T16:19:00Z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