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1838"/>
        <w:gridCol w:w="3686"/>
        <w:gridCol w:w="1842"/>
        <w:gridCol w:w="2975"/>
        <w:gridCol w:w="2975"/>
        <w:gridCol w:w="3120"/>
      </w:tblGrid>
      <w:tr w:rsidR="00DC0741" w14:paraId="461D1FE0" w14:textId="77777777" w:rsidTr="000471F7">
        <w:trPr>
          <w:trHeight w:val="288"/>
        </w:trPr>
        <w:tc>
          <w:tcPr>
            <w:tcW w:w="16436" w:type="dxa"/>
            <w:gridSpan w:val="6"/>
            <w:shd w:val="pct30" w:color="auto" w:fill="auto"/>
            <w:vAlign w:val="center"/>
          </w:tcPr>
          <w:p w14:paraId="61D1BBC3" w14:textId="77777777" w:rsidR="00DC0741" w:rsidRPr="000471F7" w:rsidRDefault="00DC0741" w:rsidP="00062B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471F7">
              <w:rPr>
                <w:rFonts w:ascii="Arial" w:hAnsi="Arial" w:cs="Arial"/>
                <w:b/>
                <w:sz w:val="28"/>
                <w:szCs w:val="28"/>
              </w:rPr>
              <w:t>Child</w:t>
            </w:r>
            <w:r w:rsidR="00B539C6">
              <w:rPr>
                <w:rFonts w:ascii="Arial" w:hAnsi="Arial" w:cs="Arial"/>
                <w:b/>
                <w:sz w:val="28"/>
                <w:szCs w:val="28"/>
              </w:rPr>
              <w:t xml:space="preserve"> / Worker</w:t>
            </w:r>
            <w:r w:rsidRPr="000471F7">
              <w:rPr>
                <w:rFonts w:ascii="Arial" w:hAnsi="Arial" w:cs="Arial"/>
                <w:b/>
                <w:sz w:val="28"/>
                <w:szCs w:val="28"/>
              </w:rPr>
              <w:t xml:space="preserve"> Details</w:t>
            </w:r>
          </w:p>
        </w:tc>
      </w:tr>
      <w:tr w:rsidR="00DC0741" w14:paraId="6C833AB0" w14:textId="77777777" w:rsidTr="006876D0">
        <w:trPr>
          <w:trHeight w:val="475"/>
        </w:trPr>
        <w:tc>
          <w:tcPr>
            <w:tcW w:w="1838" w:type="dxa"/>
            <w:shd w:val="clear" w:color="auto" w:fill="auto"/>
            <w:vAlign w:val="center"/>
          </w:tcPr>
          <w:p w14:paraId="665CADC3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DC074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Child Name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83066F" w14:textId="77777777" w:rsidR="00DC0741" w:rsidRDefault="00DC0741" w:rsidP="00DC07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9A75B7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0741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A2B975" w14:textId="77777777" w:rsidR="00DC0741" w:rsidRDefault="00DC0741" w:rsidP="00DC07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5EB19E62" w14:textId="77777777" w:rsidR="00DC0741" w:rsidRPr="00DC0741" w:rsidRDefault="00DC0741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0741">
              <w:rPr>
                <w:rFonts w:ascii="Arial" w:hAnsi="Arial" w:cs="Arial"/>
                <w:b/>
                <w:sz w:val="24"/>
                <w:szCs w:val="24"/>
              </w:rPr>
              <w:t>Year Group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F16107B" w14:textId="77777777" w:rsidR="00DC0741" w:rsidRDefault="00DC0741" w:rsidP="00DC07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0741" w14:paraId="24606138" w14:textId="77777777" w:rsidTr="006876D0">
        <w:trPr>
          <w:trHeight w:val="475"/>
        </w:trPr>
        <w:tc>
          <w:tcPr>
            <w:tcW w:w="1838" w:type="dxa"/>
            <w:shd w:val="clear" w:color="auto" w:fill="auto"/>
            <w:vAlign w:val="center"/>
          </w:tcPr>
          <w:p w14:paraId="016F6362" w14:textId="77777777" w:rsidR="00DC0741" w:rsidRPr="00DC0741" w:rsidRDefault="00B539C6" w:rsidP="00062B5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Staff Name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445A61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4C026C" w14:textId="77777777" w:rsidR="00DC0741" w:rsidRPr="00DC0741" w:rsidRDefault="00DC0741" w:rsidP="00062B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505BDA5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48491AFD" w14:textId="77777777" w:rsidR="00DC0741" w:rsidRPr="00DC0741" w:rsidRDefault="00B539C6" w:rsidP="00B539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Stage 2 End Date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79D30A8" w14:textId="77777777" w:rsidR="00DC0741" w:rsidRDefault="00DC0741" w:rsidP="00062B5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07E6010" w14:textId="77777777" w:rsidR="00821C74" w:rsidRPr="00DC0741" w:rsidRDefault="00821C74" w:rsidP="000471F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6658"/>
        <w:gridCol w:w="1560"/>
        <w:gridCol w:w="6661"/>
        <w:gridCol w:w="1557"/>
      </w:tblGrid>
      <w:tr w:rsidR="00DC0741" w:rsidRPr="00DC0741" w14:paraId="1D943B5C" w14:textId="77777777" w:rsidTr="000471F7">
        <w:trPr>
          <w:trHeight w:val="277"/>
        </w:trPr>
        <w:tc>
          <w:tcPr>
            <w:tcW w:w="16436" w:type="dxa"/>
            <w:gridSpan w:val="4"/>
            <w:shd w:val="pct30" w:color="auto" w:fill="auto"/>
            <w:vAlign w:val="center"/>
          </w:tcPr>
          <w:p w14:paraId="2B37FA90" w14:textId="77777777" w:rsidR="00DC0741" w:rsidRPr="00DC0741" w:rsidRDefault="00B539C6" w:rsidP="00DC07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School Attendance Intervention Actions</w:t>
            </w:r>
          </w:p>
        </w:tc>
      </w:tr>
      <w:tr w:rsidR="00B539C6" w:rsidRPr="00DC0741" w14:paraId="06A9431A" w14:textId="77777777" w:rsidTr="00B539C6">
        <w:trPr>
          <w:trHeight w:val="475"/>
        </w:trPr>
        <w:tc>
          <w:tcPr>
            <w:tcW w:w="6658" w:type="dxa"/>
            <w:shd w:val="clear" w:color="auto" w:fill="auto"/>
            <w:vAlign w:val="center"/>
          </w:tcPr>
          <w:p w14:paraId="5AB5F21E" w14:textId="77777777" w:rsidR="00B539C6" w:rsidRPr="00DC0741" w:rsidRDefault="00B539C6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Action: Enforcement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63D7F" w14:textId="77777777" w:rsidR="00B539C6" w:rsidRPr="00DC0741" w:rsidRDefault="00B539C6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D41E763" w14:textId="77777777" w:rsidR="00B539C6" w:rsidRPr="00DC0741" w:rsidRDefault="00B539C6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Action: Early Help/Support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45687ED" w14:textId="77777777" w:rsidR="00B539C6" w:rsidRPr="00DC0741" w:rsidRDefault="00B539C6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B539C6" w:rsidRPr="00DC0741" w14:paraId="62A85F70" w14:textId="77777777" w:rsidTr="00B539C6">
        <w:trPr>
          <w:trHeight w:val="475"/>
        </w:trPr>
        <w:tc>
          <w:tcPr>
            <w:tcW w:w="6658" w:type="dxa"/>
            <w:shd w:val="clear" w:color="auto" w:fill="auto"/>
            <w:vAlign w:val="center"/>
          </w:tcPr>
          <w:p w14:paraId="267FF22C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>Enforcement Letter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7A3E88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  <w:vAlign w:val="center"/>
          </w:tcPr>
          <w:p w14:paraId="0DBD91E5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>Early Help Assessment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C92B14B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9C6" w:rsidRPr="00DC0741" w14:paraId="5F37120E" w14:textId="77777777" w:rsidTr="00B539C6">
        <w:trPr>
          <w:trHeight w:val="475"/>
        </w:trPr>
        <w:tc>
          <w:tcPr>
            <w:tcW w:w="6658" w:type="dxa"/>
            <w:shd w:val="clear" w:color="auto" w:fill="auto"/>
            <w:vAlign w:val="center"/>
          </w:tcPr>
          <w:p w14:paraId="706239AE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>Enforcement Letter 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4BBAEE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  <w:vAlign w:val="center"/>
          </w:tcPr>
          <w:p w14:paraId="0B4EF389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>Team around the Family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EE195A7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9C6" w:rsidRPr="00DC0741" w14:paraId="32C0414C" w14:textId="77777777" w:rsidTr="00B539C6">
        <w:trPr>
          <w:trHeight w:val="475"/>
        </w:trPr>
        <w:tc>
          <w:tcPr>
            <w:tcW w:w="6658" w:type="dxa"/>
            <w:shd w:val="clear" w:color="auto" w:fill="auto"/>
            <w:vAlign w:val="center"/>
          </w:tcPr>
          <w:p w14:paraId="5EBC9174" w14:textId="3A6853E4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 xml:space="preserve">Attendance Panel Meeting / </w:t>
            </w:r>
            <w:r w:rsidR="005F07EE">
              <w:rPr>
                <w:rFonts w:ascii="Arial" w:hAnsi="Arial" w:cs="Arial"/>
                <w:sz w:val="24"/>
                <w:szCs w:val="24"/>
              </w:rPr>
              <w:t>Attendance</w:t>
            </w:r>
            <w:r w:rsidRPr="00B539C6">
              <w:rPr>
                <w:rFonts w:ascii="Arial" w:hAnsi="Arial" w:cs="Arial"/>
                <w:sz w:val="24"/>
                <w:szCs w:val="24"/>
              </w:rPr>
              <w:t xml:space="preserve"> Contract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24FE57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  <w:vAlign w:val="center"/>
          </w:tcPr>
          <w:p w14:paraId="3D3DF200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>School Pastoral/Support Meeting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C79ABCB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9C6" w:rsidRPr="00DC0741" w14:paraId="632622F0" w14:textId="77777777" w:rsidTr="00B539C6">
        <w:trPr>
          <w:trHeight w:val="475"/>
        </w:trPr>
        <w:tc>
          <w:tcPr>
            <w:tcW w:w="6658" w:type="dxa"/>
            <w:shd w:val="clear" w:color="auto" w:fill="auto"/>
            <w:vAlign w:val="center"/>
          </w:tcPr>
          <w:p w14:paraId="1495BD14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>Home Visit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837225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  <w:vAlign w:val="center"/>
          </w:tcPr>
          <w:p w14:paraId="00BED308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>In school Mentoring and Support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3B2885D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9C6" w:rsidRPr="00DC0741" w14:paraId="58692781" w14:textId="77777777" w:rsidTr="00B539C6">
        <w:trPr>
          <w:trHeight w:val="475"/>
        </w:trPr>
        <w:tc>
          <w:tcPr>
            <w:tcW w:w="6658" w:type="dxa"/>
            <w:shd w:val="clear" w:color="auto" w:fill="auto"/>
            <w:vAlign w:val="center"/>
          </w:tcPr>
          <w:p w14:paraId="49173DA5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>Enforcement Letter 2DNA (No contact with parent)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A4CD0B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  <w:vAlign w:val="center"/>
          </w:tcPr>
          <w:p w14:paraId="1C5ADA44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9C6">
              <w:rPr>
                <w:rFonts w:ascii="Arial" w:hAnsi="Arial" w:cs="Arial"/>
                <w:sz w:val="24"/>
                <w:szCs w:val="24"/>
              </w:rPr>
              <w:t>Referral to Support Services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474302D" w14:textId="77777777" w:rsidR="00B539C6" w:rsidRPr="00B539C6" w:rsidRDefault="00B539C6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EB1" w:rsidRPr="00DC0741" w14:paraId="50350856" w14:textId="77777777" w:rsidTr="00B539C6">
        <w:trPr>
          <w:trHeight w:val="475"/>
        </w:trPr>
        <w:tc>
          <w:tcPr>
            <w:tcW w:w="6658" w:type="dxa"/>
            <w:shd w:val="clear" w:color="auto" w:fill="auto"/>
            <w:vAlign w:val="center"/>
          </w:tcPr>
          <w:p w14:paraId="551D750D" w14:textId="77777777" w:rsidR="00927EB1" w:rsidRPr="00B539C6" w:rsidRDefault="00927EB1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Enforcement Letter 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2050DB" w14:textId="77777777" w:rsidR="00927EB1" w:rsidRPr="00B539C6" w:rsidRDefault="00927EB1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  <w:vAlign w:val="center"/>
          </w:tcPr>
          <w:p w14:paraId="00CAD94C" w14:textId="77777777" w:rsidR="00927EB1" w:rsidRPr="00B539C6" w:rsidRDefault="00927EB1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 for Specialist Assessment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0FEF621" w14:textId="77777777" w:rsidR="00927EB1" w:rsidRPr="00B539C6" w:rsidRDefault="00927EB1" w:rsidP="00DC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8DA0FF" w14:textId="77777777" w:rsidR="00062B50" w:rsidRDefault="00062B50" w:rsidP="000471F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1413"/>
        <w:gridCol w:w="14033"/>
        <w:gridCol w:w="990"/>
      </w:tblGrid>
      <w:tr w:rsidR="00927EB1" w:rsidRPr="00DC0741" w14:paraId="332817F6" w14:textId="77777777" w:rsidTr="002C00E7">
        <w:trPr>
          <w:trHeight w:val="277"/>
        </w:trPr>
        <w:tc>
          <w:tcPr>
            <w:tcW w:w="16436" w:type="dxa"/>
            <w:gridSpan w:val="3"/>
            <w:shd w:val="pct30" w:color="auto" w:fill="auto"/>
            <w:vAlign w:val="center"/>
          </w:tcPr>
          <w:p w14:paraId="5D662862" w14:textId="77777777" w:rsidR="00927EB1" w:rsidRPr="00DC0741" w:rsidRDefault="00927EB1" w:rsidP="002C00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Contact Log – Summary of contact/actions relating to attendance</w:t>
            </w:r>
          </w:p>
        </w:tc>
      </w:tr>
      <w:tr w:rsidR="00927EB1" w:rsidRPr="00DC0741" w14:paraId="4258340E" w14:textId="77777777" w:rsidTr="00927EB1">
        <w:trPr>
          <w:trHeight w:val="598"/>
        </w:trPr>
        <w:tc>
          <w:tcPr>
            <w:tcW w:w="1413" w:type="dxa"/>
            <w:shd w:val="clear" w:color="auto" w:fill="auto"/>
            <w:vAlign w:val="center"/>
          </w:tcPr>
          <w:p w14:paraId="242C0279" w14:textId="77777777" w:rsidR="00927EB1" w:rsidRPr="00DC0741" w:rsidRDefault="00927EB1" w:rsidP="002C0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033" w:type="dxa"/>
            <w:shd w:val="clear" w:color="auto" w:fill="auto"/>
            <w:vAlign w:val="center"/>
          </w:tcPr>
          <w:p w14:paraId="4767A816" w14:textId="77777777" w:rsidR="00927EB1" w:rsidRPr="00DC0741" w:rsidRDefault="00927EB1" w:rsidP="002C0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Contact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A81C72" w14:textId="77777777" w:rsidR="00927EB1" w:rsidRPr="00DC0741" w:rsidRDefault="00927EB1" w:rsidP="002C0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Staff Initial</w:t>
            </w:r>
          </w:p>
        </w:tc>
      </w:tr>
      <w:tr w:rsidR="00927EB1" w:rsidRPr="00B539C6" w14:paraId="7668CD4E" w14:textId="77777777" w:rsidTr="00927EB1">
        <w:trPr>
          <w:trHeight w:val="475"/>
        </w:trPr>
        <w:tc>
          <w:tcPr>
            <w:tcW w:w="1413" w:type="dxa"/>
            <w:shd w:val="clear" w:color="auto" w:fill="auto"/>
            <w:vAlign w:val="center"/>
          </w:tcPr>
          <w:p w14:paraId="4CD1D3A1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shd w:val="clear" w:color="auto" w:fill="auto"/>
            <w:vAlign w:val="center"/>
          </w:tcPr>
          <w:p w14:paraId="28B09976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FC12C5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5B8EA31F" w14:textId="77777777" w:rsidTr="00927EB1">
        <w:trPr>
          <w:trHeight w:val="475"/>
        </w:trPr>
        <w:tc>
          <w:tcPr>
            <w:tcW w:w="1413" w:type="dxa"/>
            <w:shd w:val="clear" w:color="auto" w:fill="auto"/>
            <w:vAlign w:val="center"/>
          </w:tcPr>
          <w:p w14:paraId="2D991CF4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shd w:val="clear" w:color="auto" w:fill="auto"/>
            <w:vAlign w:val="center"/>
          </w:tcPr>
          <w:p w14:paraId="65F87A9B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846E78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731D70CC" w14:textId="77777777" w:rsidTr="00927EB1">
        <w:trPr>
          <w:trHeight w:val="475"/>
        </w:trPr>
        <w:tc>
          <w:tcPr>
            <w:tcW w:w="1413" w:type="dxa"/>
            <w:shd w:val="clear" w:color="auto" w:fill="auto"/>
            <w:vAlign w:val="center"/>
          </w:tcPr>
          <w:p w14:paraId="0A14B894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shd w:val="clear" w:color="auto" w:fill="auto"/>
            <w:vAlign w:val="center"/>
          </w:tcPr>
          <w:p w14:paraId="57F9B0D9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025FAF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75DA6E00" w14:textId="77777777" w:rsidTr="00927EB1">
        <w:trPr>
          <w:trHeight w:val="475"/>
        </w:trPr>
        <w:tc>
          <w:tcPr>
            <w:tcW w:w="1413" w:type="dxa"/>
            <w:shd w:val="clear" w:color="auto" w:fill="auto"/>
            <w:vAlign w:val="center"/>
          </w:tcPr>
          <w:p w14:paraId="4B7D331A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shd w:val="clear" w:color="auto" w:fill="auto"/>
            <w:vAlign w:val="center"/>
          </w:tcPr>
          <w:p w14:paraId="1D1E42FD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FCB5E2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253F2E95" w14:textId="77777777" w:rsidTr="00927EB1">
        <w:trPr>
          <w:trHeight w:val="475"/>
        </w:trPr>
        <w:tc>
          <w:tcPr>
            <w:tcW w:w="1413" w:type="dxa"/>
            <w:shd w:val="clear" w:color="auto" w:fill="auto"/>
            <w:vAlign w:val="center"/>
          </w:tcPr>
          <w:p w14:paraId="57BADA1A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shd w:val="clear" w:color="auto" w:fill="auto"/>
            <w:vAlign w:val="center"/>
          </w:tcPr>
          <w:p w14:paraId="364E0B10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B0B22B3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3B966DB6" w14:textId="77777777" w:rsidTr="00927EB1">
        <w:trPr>
          <w:trHeight w:val="475"/>
        </w:trPr>
        <w:tc>
          <w:tcPr>
            <w:tcW w:w="1413" w:type="dxa"/>
            <w:shd w:val="clear" w:color="auto" w:fill="auto"/>
            <w:vAlign w:val="center"/>
          </w:tcPr>
          <w:p w14:paraId="03EABFDB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shd w:val="clear" w:color="auto" w:fill="auto"/>
            <w:vAlign w:val="center"/>
          </w:tcPr>
          <w:p w14:paraId="5FCEF119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04434C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090AD3D1" w14:textId="77777777" w:rsidTr="00927EB1">
        <w:trPr>
          <w:trHeight w:val="475"/>
        </w:trPr>
        <w:tc>
          <w:tcPr>
            <w:tcW w:w="1413" w:type="dxa"/>
            <w:shd w:val="clear" w:color="auto" w:fill="auto"/>
            <w:vAlign w:val="center"/>
          </w:tcPr>
          <w:p w14:paraId="14FBB450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shd w:val="clear" w:color="auto" w:fill="auto"/>
            <w:vAlign w:val="center"/>
          </w:tcPr>
          <w:p w14:paraId="174128B2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C30104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4A5E1345" w14:textId="77777777" w:rsidTr="00927EB1">
        <w:trPr>
          <w:trHeight w:val="475"/>
        </w:trPr>
        <w:tc>
          <w:tcPr>
            <w:tcW w:w="1413" w:type="dxa"/>
            <w:shd w:val="clear" w:color="auto" w:fill="auto"/>
            <w:vAlign w:val="center"/>
          </w:tcPr>
          <w:p w14:paraId="7F6CB8D6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shd w:val="clear" w:color="auto" w:fill="auto"/>
            <w:vAlign w:val="center"/>
          </w:tcPr>
          <w:p w14:paraId="08FBE7A0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F19E98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16270B" w14:textId="77777777" w:rsidR="00927EB1" w:rsidRDefault="00927EB1" w:rsidP="000471F7">
      <w:pPr>
        <w:spacing w:after="0" w:line="240" w:lineRule="auto"/>
        <w:rPr>
          <w:sz w:val="8"/>
          <w:szCs w:val="8"/>
        </w:rPr>
      </w:pPr>
    </w:p>
    <w:p w14:paraId="6AE496D4" w14:textId="77777777" w:rsidR="00927EB1" w:rsidRDefault="00927EB1" w:rsidP="000471F7">
      <w:pPr>
        <w:spacing w:after="0" w:line="240" w:lineRule="auto"/>
        <w:rPr>
          <w:sz w:val="8"/>
          <w:szCs w:val="8"/>
        </w:rPr>
      </w:pPr>
    </w:p>
    <w:p w14:paraId="5E7B27F1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EB1">
        <w:rPr>
          <w:rFonts w:ascii="Arial" w:eastAsia="Times New Roman" w:hAnsi="Arial" w:cs="Arial"/>
          <w:b/>
          <w:sz w:val="24"/>
          <w:szCs w:val="24"/>
          <w:lang w:eastAsia="en-GB"/>
        </w:rPr>
        <w:t>NB:</w:t>
      </w:r>
    </w:p>
    <w:p w14:paraId="35B83C2B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7E8FB82" w14:textId="77777777" w:rsidR="00927EB1" w:rsidRPr="00927EB1" w:rsidRDefault="00927EB1" w:rsidP="00927EB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The amount of </w:t>
      </w:r>
      <w:r>
        <w:rPr>
          <w:rFonts w:ascii="Arial" w:eastAsia="Times New Roman" w:hAnsi="Arial" w:cs="Arial"/>
          <w:sz w:val="24"/>
          <w:szCs w:val="24"/>
          <w:lang w:eastAsia="en-GB"/>
        </w:rPr>
        <w:t>Early Help/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Support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enforcement action undertaken by the school </w:t>
      </w:r>
      <w:r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>or their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traded Attendance Improvement Officer)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should be judged on a case by case basis, but there is an expectation that </w:t>
      </w:r>
      <w:r>
        <w:rPr>
          <w:rFonts w:ascii="Arial" w:eastAsia="Times New Roman" w:hAnsi="Arial" w:cs="Arial"/>
          <w:sz w:val="24"/>
          <w:szCs w:val="24"/>
          <w:lang w:eastAsia="en-GB"/>
        </w:rPr>
        <w:t>Early Help/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Support underpins any Enforcement Action, and vice-versa.  </w:t>
      </w:r>
    </w:p>
    <w:p w14:paraId="4005ABC7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49BCD62" w14:textId="37CFD77A" w:rsidR="00927EB1" w:rsidRPr="00927EB1" w:rsidRDefault="00927EB1" w:rsidP="00927EB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Therefore prior to a child’s attendance being progressed to stage 3 school attendance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statutory 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>intervention, there should be evidence that initial enforcement action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has been undertaken (letters 1,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3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have been sent, and APM/</w:t>
      </w:r>
      <w:r w:rsidR="005F07EE">
        <w:rPr>
          <w:rFonts w:ascii="Arial" w:eastAsia="Times New Roman" w:hAnsi="Arial" w:cs="Arial"/>
          <w:sz w:val="24"/>
          <w:szCs w:val="24"/>
          <w:lang w:eastAsia="en-GB"/>
        </w:rPr>
        <w:t>Attendance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Contract attempted), and welfare support put in place where </w:t>
      </w:r>
      <w:r>
        <w:rPr>
          <w:rFonts w:ascii="Arial" w:eastAsia="Times New Roman" w:hAnsi="Arial" w:cs="Arial"/>
          <w:sz w:val="24"/>
          <w:szCs w:val="24"/>
          <w:lang w:eastAsia="en-GB"/>
        </w:rPr>
        <w:t>unmet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need has been identified.  There should also be evidence that the parent/carer(s) have failed to effectively engage with Stage 1 and 2 interventions.</w:t>
      </w:r>
    </w:p>
    <w:p w14:paraId="5822E524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DBD8D4A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EB1">
        <w:rPr>
          <w:rFonts w:ascii="Arial" w:eastAsia="Times New Roman" w:hAnsi="Arial" w:cs="Arial"/>
          <w:b/>
          <w:sz w:val="24"/>
          <w:szCs w:val="24"/>
          <w:lang w:eastAsia="en-GB"/>
        </w:rPr>
        <w:t>Next Steps:</w:t>
      </w:r>
    </w:p>
    <w:p w14:paraId="7BE22958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E591087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EB1">
        <w:rPr>
          <w:rFonts w:ascii="Arial" w:eastAsia="Times New Roman" w:hAnsi="Arial" w:cs="Arial"/>
          <w:b/>
          <w:sz w:val="24"/>
          <w:szCs w:val="24"/>
          <w:lang w:eastAsia="en-GB"/>
        </w:rPr>
        <w:t>Stage 3 School Attendance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Statutory</w:t>
      </w:r>
      <w:r w:rsidRPr="00927EB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Intervention – Criminal Investigation Request:</w:t>
      </w:r>
    </w:p>
    <w:p w14:paraId="29DBD2C0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130E311" w14:textId="77777777" w:rsidR="00927EB1" w:rsidRPr="00927EB1" w:rsidRDefault="00927EB1" w:rsidP="00927E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EB1">
        <w:rPr>
          <w:rFonts w:ascii="Arial" w:eastAsia="Times New Roman" w:hAnsi="Arial" w:cs="Arial"/>
          <w:sz w:val="24"/>
          <w:szCs w:val="24"/>
          <w:lang w:eastAsia="en-GB"/>
        </w:rPr>
        <w:t>When all attempts to engage with the family at intervention stages 1 and 2 have failed, and the criteria has been met, the school can refer to the E</w:t>
      </w:r>
      <w:r>
        <w:rPr>
          <w:rFonts w:ascii="Arial" w:eastAsia="Times New Roman" w:hAnsi="Arial" w:cs="Arial"/>
          <w:sz w:val="24"/>
          <w:szCs w:val="24"/>
          <w:lang w:eastAsia="en-GB"/>
        </w:rPr>
        <w:t>ducation Safeguarding Team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to undertake a criminal investigation in line with the Criminal Investigation Process</w:t>
      </w:r>
    </w:p>
    <w:p w14:paraId="7B8402C6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26B7306" w14:textId="77777777" w:rsidR="00927EB1" w:rsidRPr="00927EB1" w:rsidRDefault="00927EB1" w:rsidP="00927E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To ensure that the investigation is as speedy as possible, the school should ensure the 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>Statutory Intervention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request is completed thoroughly, ensuring as much information and evidence of previous intervention is included, as well as naming any other practitioners who are currently involved with supporting the family.</w:t>
      </w:r>
    </w:p>
    <w:p w14:paraId="3F2861DB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B3EDCA3" w14:textId="77777777" w:rsidR="00927EB1" w:rsidRPr="00927EB1" w:rsidRDefault="00927EB1" w:rsidP="00927E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At any point during the Criminal Investigation process an 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>unmet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need is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 xml:space="preserve"> identified that was not identified previously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, or support for 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>an unmet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need has not been sought, then the investigation will cease and the case returned to 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>the school for Early Help/Support to be attempted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5A31709" w14:textId="77777777" w:rsidR="00927EB1" w:rsidRPr="00927EB1" w:rsidRDefault="00927EB1" w:rsidP="00927E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CB76220" w14:textId="77777777" w:rsidR="00927EB1" w:rsidRPr="00927EB1" w:rsidRDefault="00927EB1" w:rsidP="00927E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27EB1">
        <w:rPr>
          <w:rFonts w:ascii="Arial" w:eastAsia="Times New Roman" w:hAnsi="Arial" w:cs="Arial"/>
          <w:sz w:val="24"/>
          <w:szCs w:val="24"/>
          <w:lang w:eastAsia="en-GB"/>
        </w:rPr>
        <w:t>If the E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 xml:space="preserve">ducation Safeguarding Team 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proceeds with legal action, a witness statement may be 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>taken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from the school outlining what intervention has preceded 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stage 3 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 xml:space="preserve">statutory 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>intervention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 xml:space="preserve"> request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.  In instances where schools have 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>a traded Attendance Improvement Officer who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provide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Stage 1 and/or Stage 2 intervention, the Attendance </w:t>
      </w:r>
      <w:r w:rsidR="00F92CC6">
        <w:rPr>
          <w:rFonts w:ascii="Arial" w:eastAsia="Times New Roman" w:hAnsi="Arial" w:cs="Arial"/>
          <w:sz w:val="24"/>
          <w:szCs w:val="24"/>
          <w:lang w:eastAsia="en-GB"/>
        </w:rPr>
        <w:t>Improvement</w:t>
      </w:r>
      <w:r w:rsidRPr="00927EB1">
        <w:rPr>
          <w:rFonts w:ascii="Arial" w:eastAsia="Times New Roman" w:hAnsi="Arial" w:cs="Arial"/>
          <w:sz w:val="24"/>
          <w:szCs w:val="24"/>
          <w:lang w:eastAsia="en-GB"/>
        </w:rPr>
        <w:t xml:space="preserve"> Officer would provide the witness statement.  </w:t>
      </w:r>
    </w:p>
    <w:p w14:paraId="023C45C3" w14:textId="77777777" w:rsidR="000471F7" w:rsidRPr="000471F7" w:rsidRDefault="000471F7" w:rsidP="000471F7">
      <w:pPr>
        <w:spacing w:after="0" w:line="240" w:lineRule="auto"/>
        <w:rPr>
          <w:rFonts w:ascii="Arial" w:hAnsi="Arial" w:cs="Arial"/>
          <w:sz w:val="8"/>
          <w:szCs w:val="8"/>
        </w:rPr>
      </w:pPr>
    </w:p>
    <w:sectPr w:rsidR="000471F7" w:rsidRPr="000471F7" w:rsidSect="00EC02D0">
      <w:headerReference w:type="default" r:id="rId7"/>
      <w:pgSz w:w="16838" w:h="11906" w:orient="landscape"/>
      <w:pgMar w:top="284" w:right="253" w:bottom="284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4E121" w14:textId="77777777" w:rsidR="00EC02D0" w:rsidRDefault="00EC02D0" w:rsidP="00EC02D0">
      <w:pPr>
        <w:spacing w:after="0" w:line="240" w:lineRule="auto"/>
      </w:pPr>
      <w:r>
        <w:separator/>
      </w:r>
    </w:p>
  </w:endnote>
  <w:endnote w:type="continuationSeparator" w:id="0">
    <w:p w14:paraId="0A9D9B6A" w14:textId="77777777" w:rsidR="00EC02D0" w:rsidRDefault="00EC02D0" w:rsidP="00EC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56FD9" w14:textId="77777777" w:rsidR="00EC02D0" w:rsidRDefault="00EC02D0" w:rsidP="00EC02D0">
      <w:pPr>
        <w:spacing w:after="0" w:line="240" w:lineRule="auto"/>
      </w:pPr>
      <w:r>
        <w:separator/>
      </w:r>
    </w:p>
  </w:footnote>
  <w:footnote w:type="continuationSeparator" w:id="0">
    <w:p w14:paraId="7090D915" w14:textId="77777777" w:rsidR="00EC02D0" w:rsidRDefault="00EC02D0" w:rsidP="00EC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6436" w:type="dxa"/>
      <w:shd w:val="pct30" w:color="auto" w:fill="auto"/>
      <w:tblLook w:val="04A0" w:firstRow="1" w:lastRow="0" w:firstColumn="1" w:lastColumn="0" w:noHBand="0" w:noVBand="1"/>
    </w:tblPr>
    <w:tblGrid>
      <w:gridCol w:w="3823"/>
      <w:gridCol w:w="12613"/>
    </w:tblGrid>
    <w:tr w:rsidR="00EC02D0" w:rsidRPr="00062B50" w14:paraId="33A62338" w14:textId="77777777" w:rsidTr="00A510C7">
      <w:trPr>
        <w:trHeight w:val="1121"/>
      </w:trPr>
      <w:tc>
        <w:tcPr>
          <w:tcW w:w="3823" w:type="dxa"/>
          <w:shd w:val="clear" w:color="auto" w:fill="auto"/>
          <w:vAlign w:val="center"/>
        </w:tcPr>
        <w:p w14:paraId="6DE0FB1F" w14:textId="77777777" w:rsidR="00EC02D0" w:rsidRPr="00062B50" w:rsidRDefault="00EC02D0" w:rsidP="00EC02D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407D6EC7" wp14:editId="270FAFEC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164080" cy="597535"/>
                <wp:effectExtent l="0" t="0" r="762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13" w:type="dxa"/>
          <w:shd w:val="pct30" w:color="auto" w:fill="auto"/>
          <w:vAlign w:val="center"/>
        </w:tcPr>
        <w:p w14:paraId="6B0ED8F5" w14:textId="77777777" w:rsidR="00EC02D0" w:rsidRPr="00062B50" w:rsidRDefault="00B539C6" w:rsidP="00B539C6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ATTENDANCE STAGE TWO</w:t>
          </w:r>
          <w:r w:rsidR="00EC02D0" w:rsidRPr="00062B50">
            <w:rPr>
              <w:rFonts w:ascii="Arial" w:hAnsi="Arial" w:cs="Arial"/>
              <w:b/>
              <w:sz w:val="32"/>
              <w:szCs w:val="32"/>
            </w:rPr>
            <w:t xml:space="preserve"> – </w:t>
          </w:r>
          <w:r>
            <w:rPr>
              <w:rFonts w:ascii="Arial" w:hAnsi="Arial" w:cs="Arial"/>
              <w:sz w:val="32"/>
              <w:szCs w:val="32"/>
            </w:rPr>
            <w:t>Intervention Tracking Form</w:t>
          </w:r>
        </w:p>
      </w:tc>
    </w:tr>
  </w:tbl>
  <w:p w14:paraId="07A1EAB2" w14:textId="77777777" w:rsidR="00EC02D0" w:rsidRPr="00EC02D0" w:rsidRDefault="00EC02D0" w:rsidP="00EC02D0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C0EE4"/>
    <w:multiLevelType w:val="hybridMultilevel"/>
    <w:tmpl w:val="B0B4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D6437"/>
    <w:multiLevelType w:val="hybridMultilevel"/>
    <w:tmpl w:val="C622C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E68DB"/>
    <w:multiLevelType w:val="hybridMultilevel"/>
    <w:tmpl w:val="DF84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77637">
    <w:abstractNumId w:val="1"/>
  </w:num>
  <w:num w:numId="2" w16cid:durableId="1858960121">
    <w:abstractNumId w:val="0"/>
  </w:num>
  <w:num w:numId="3" w16cid:durableId="147949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50"/>
    <w:rsid w:val="00001D96"/>
    <w:rsid w:val="000471F7"/>
    <w:rsid w:val="00062B50"/>
    <w:rsid w:val="00063C05"/>
    <w:rsid w:val="000D062B"/>
    <w:rsid w:val="002002BE"/>
    <w:rsid w:val="00422278"/>
    <w:rsid w:val="00461F84"/>
    <w:rsid w:val="005F07EE"/>
    <w:rsid w:val="00821C74"/>
    <w:rsid w:val="00887F7A"/>
    <w:rsid w:val="00922A5D"/>
    <w:rsid w:val="00927EB1"/>
    <w:rsid w:val="00956C35"/>
    <w:rsid w:val="009C10E6"/>
    <w:rsid w:val="00AC066A"/>
    <w:rsid w:val="00B26770"/>
    <w:rsid w:val="00B539C6"/>
    <w:rsid w:val="00C35C14"/>
    <w:rsid w:val="00D943A4"/>
    <w:rsid w:val="00DC0741"/>
    <w:rsid w:val="00E4194A"/>
    <w:rsid w:val="00EC02D0"/>
    <w:rsid w:val="00F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4D1648"/>
  <w15:chartTrackingRefBased/>
  <w15:docId w15:val="{A32DFB11-1710-498F-B07F-3638E862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D0"/>
  </w:style>
  <w:style w:type="paragraph" w:styleId="Heading3">
    <w:name w:val="heading 3"/>
    <w:basedOn w:val="Normal"/>
    <w:next w:val="Normal"/>
    <w:link w:val="Heading3Char"/>
    <w:qFormat/>
    <w:rsid w:val="00D943A4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D0"/>
  </w:style>
  <w:style w:type="paragraph" w:styleId="Footer">
    <w:name w:val="footer"/>
    <w:basedOn w:val="Normal"/>
    <w:link w:val="FooterChar"/>
    <w:uiPriority w:val="99"/>
    <w:unhideWhenUsed/>
    <w:rsid w:val="00EC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D0"/>
  </w:style>
  <w:style w:type="character" w:customStyle="1" w:styleId="Heading3Char">
    <w:name w:val="Heading 3 Char"/>
    <w:basedOn w:val="DefaultParagraphFont"/>
    <w:link w:val="Heading3"/>
    <w:rsid w:val="00D943A4"/>
    <w:rPr>
      <w:rFonts w:ascii="Arial" w:eastAsia="Times New Roman" w:hAnsi="Arial" w:cs="Times New Roman"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D943A4"/>
    <w:pPr>
      <w:spacing w:after="0" w:line="240" w:lineRule="auto"/>
      <w:ind w:right="-496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943A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Leese</dc:creator>
  <cp:keywords/>
  <dc:description/>
  <cp:lastModifiedBy>John Leese</cp:lastModifiedBy>
  <cp:revision>2</cp:revision>
  <dcterms:created xsi:type="dcterms:W3CDTF">2024-12-02T12:23:00Z</dcterms:created>
  <dcterms:modified xsi:type="dcterms:W3CDTF">2024-12-02T12:23:00Z</dcterms:modified>
</cp:coreProperties>
</file>