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77E" w:rsidRDefault="009C177E" w:rsidP="009C177E">
      <w:pPr>
        <w:rPr>
          <w:b/>
          <w:bCs/>
          <w:color w:val="0070C0"/>
          <w:sz w:val="24"/>
          <w:szCs w:val="24"/>
        </w:rPr>
      </w:pPr>
      <w:bookmarkStart w:id="0" w:name="_GoBack"/>
      <w:bookmarkEnd w:id="0"/>
    </w:p>
    <w:p w:rsidR="009C177E" w:rsidRDefault="009C177E" w:rsidP="009C177E">
      <w:pPr>
        <w:jc w:val="center"/>
        <w:rPr>
          <w:b/>
          <w:bCs/>
          <w:color w:val="0070C0"/>
          <w:sz w:val="24"/>
          <w:szCs w:val="24"/>
        </w:rPr>
      </w:pPr>
      <w:r>
        <w:rPr>
          <w:noProof/>
          <w:lang w:eastAsia="en-GB"/>
        </w:rPr>
        <w:drawing>
          <wp:inline distT="0" distB="0" distL="0" distR="0" wp14:anchorId="103A9254" wp14:editId="21911FD2">
            <wp:extent cx="2933700" cy="2200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33700" cy="2200275"/>
                    </a:xfrm>
                    <a:prstGeom prst="rect">
                      <a:avLst/>
                    </a:prstGeom>
                  </pic:spPr>
                </pic:pic>
              </a:graphicData>
            </a:graphic>
          </wp:inline>
        </w:drawing>
      </w:r>
    </w:p>
    <w:p w:rsidR="009C177E" w:rsidRDefault="009C177E" w:rsidP="009C177E">
      <w:pPr>
        <w:jc w:val="center"/>
        <w:rPr>
          <w:b/>
          <w:bCs/>
          <w:color w:val="0070C0"/>
          <w:sz w:val="24"/>
          <w:szCs w:val="24"/>
        </w:rPr>
      </w:pPr>
    </w:p>
    <w:p w:rsidR="009C177E" w:rsidRDefault="009C177E" w:rsidP="009C177E">
      <w:pPr>
        <w:rPr>
          <w:b/>
          <w:bCs/>
          <w:color w:val="0070C0"/>
          <w:sz w:val="24"/>
          <w:szCs w:val="24"/>
        </w:rPr>
      </w:pPr>
      <w:r>
        <w:rPr>
          <w:b/>
          <w:bCs/>
          <w:color w:val="0070C0"/>
          <w:sz w:val="24"/>
          <w:szCs w:val="24"/>
        </w:rPr>
        <w:t>Do you live, work, socialise or have an interest in Keighley.  If so, read on…</w:t>
      </w:r>
    </w:p>
    <w:p w:rsidR="009C177E" w:rsidRDefault="009C177E" w:rsidP="009C177E">
      <w:pPr>
        <w:rPr>
          <w:b/>
          <w:bCs/>
          <w:color w:val="0070C0"/>
          <w:sz w:val="24"/>
          <w:szCs w:val="24"/>
        </w:rPr>
      </w:pPr>
    </w:p>
    <w:p w:rsidR="009C177E" w:rsidRDefault="009C177E" w:rsidP="009C177E">
      <w:r>
        <w:t>On Tuesday 3</w:t>
      </w:r>
      <w:r>
        <w:rPr>
          <w:vertAlign w:val="superscript"/>
        </w:rPr>
        <w:t>rd</w:t>
      </w:r>
      <w:r>
        <w:t xml:space="preserve"> March 2020, ROC are coming to Keighley and </w:t>
      </w:r>
      <w:r>
        <w:rPr>
          <w:b/>
          <w:bCs/>
        </w:rPr>
        <w:t>you</w:t>
      </w:r>
      <w:r>
        <w:t xml:space="preserve"> are invited to join the ROC conversation which will be taking place at Victoria Hall, Hard Ings Road, Keighley.  BD21 3JN  7pm – 9pm </w:t>
      </w:r>
    </w:p>
    <w:p w:rsidR="009C177E" w:rsidRDefault="009C177E" w:rsidP="009C177E"/>
    <w:p w:rsidR="009C177E" w:rsidRDefault="009C177E" w:rsidP="009C177E"/>
    <w:p w:rsidR="009C177E" w:rsidRDefault="009C177E" w:rsidP="009C177E">
      <w:pPr>
        <w:rPr>
          <w:b/>
          <w:bCs/>
          <w:color w:val="0070C0"/>
          <w:sz w:val="24"/>
          <w:szCs w:val="24"/>
        </w:rPr>
      </w:pPr>
      <w:r>
        <w:rPr>
          <w:b/>
          <w:bCs/>
          <w:color w:val="0070C0"/>
          <w:sz w:val="24"/>
          <w:szCs w:val="24"/>
        </w:rPr>
        <w:t>Who are ROC?</w:t>
      </w:r>
    </w:p>
    <w:p w:rsidR="009C177E" w:rsidRDefault="009C177E" w:rsidP="009C177E">
      <w:pPr>
        <w:rPr>
          <w:b/>
          <w:bCs/>
          <w:color w:val="0070C0"/>
          <w:sz w:val="24"/>
          <w:szCs w:val="24"/>
        </w:rPr>
      </w:pPr>
    </w:p>
    <w:p w:rsidR="009C177E" w:rsidRDefault="009C177E" w:rsidP="009C177E">
      <w:r>
        <w:rPr>
          <w:spacing w:val="8"/>
        </w:rPr>
        <w:t>Redeeming Our Communities is a national charity founded in 2004 with over 150 projects throughout the UK. The charity’s main aim is to bring about community transformation by creating strategic partnerships which open up opportunities for crime and disorder reduction and improved community cohesion. This partnership approach has seen crime and anti-social behaviour fall and fresh hope brought to some of the most deprived and challenging areas of the UK, urban and rural alike.</w:t>
      </w:r>
      <w:r>
        <w:rPr>
          <w:spacing w:val="8"/>
        </w:rPr>
        <w:br/>
      </w:r>
      <w:r>
        <w:rPr>
          <w:spacing w:val="8"/>
        </w:rPr>
        <w:br/>
        <w:t>ROC brings together community groups, churches, the police, the fire service, local authorities and voluntary agencies to encourage them to work together in positive partnerships for practical ‘on the ground’ change. As a result, statutory agencies have improved access to the support of community/church groups, and thousands of volunteers are enabled to better serve the needs of their community. This idea is proving to be even more valuable in the light of the current economic climate and the Big Society.</w:t>
      </w:r>
    </w:p>
    <w:p w:rsidR="009C177E" w:rsidRDefault="009C177E" w:rsidP="009C177E">
      <w:pPr>
        <w:rPr>
          <w:b/>
          <w:bCs/>
          <w:color w:val="1F497D"/>
          <w:lang w:eastAsia="en-GB"/>
        </w:rPr>
      </w:pPr>
    </w:p>
    <w:p w:rsidR="009C177E" w:rsidRDefault="009C177E" w:rsidP="009C177E">
      <w:pPr>
        <w:rPr>
          <w:b/>
          <w:bCs/>
          <w:color w:val="1F497D"/>
          <w:lang w:eastAsia="en-GB"/>
        </w:rPr>
      </w:pPr>
    </w:p>
    <w:p w:rsidR="009C177E" w:rsidRDefault="009C177E" w:rsidP="009C177E">
      <w:pPr>
        <w:rPr>
          <w:b/>
          <w:bCs/>
          <w:color w:val="0070C0"/>
          <w:sz w:val="24"/>
          <w:szCs w:val="24"/>
          <w:lang w:eastAsia="en-GB"/>
        </w:rPr>
      </w:pPr>
      <w:r>
        <w:rPr>
          <w:b/>
          <w:bCs/>
          <w:color w:val="0070C0"/>
          <w:sz w:val="24"/>
          <w:szCs w:val="24"/>
          <w:lang w:eastAsia="en-GB"/>
        </w:rPr>
        <w:t>What is a ROC Conversation?</w:t>
      </w:r>
    </w:p>
    <w:p w:rsidR="009C177E" w:rsidRDefault="009C177E" w:rsidP="009C177E">
      <w:pPr>
        <w:spacing w:before="100" w:beforeAutospacing="1" w:after="384"/>
        <w:textAlignment w:val="baseline"/>
        <w:rPr>
          <w:lang w:eastAsia="en-GB"/>
        </w:rPr>
      </w:pPr>
      <w:r>
        <w:rPr>
          <w:lang w:eastAsia="en-GB"/>
        </w:rPr>
        <w:t>A ROC Conversation is a structured community engagement event that brings together local people to celebrate all the good things happening in the community and explore practical ways of doing more.  A ROC Conversation is a 2 hour structured community engagement event that invites members of the community to gather and discuss the specific needs of their community, and explore practical ways of meeting those needs. We invite:</w:t>
      </w:r>
    </w:p>
    <w:p w:rsidR="009C177E" w:rsidRDefault="009C177E" w:rsidP="009C177E">
      <w:pPr>
        <w:pStyle w:val="ListParagraph"/>
        <w:numPr>
          <w:ilvl w:val="0"/>
          <w:numId w:val="1"/>
        </w:numPr>
        <w:spacing w:before="100" w:beforeAutospacing="1" w:after="100" w:afterAutospacing="1"/>
        <w:textAlignment w:val="baseline"/>
        <w:rPr>
          <w:lang w:eastAsia="en-GB"/>
        </w:rPr>
      </w:pPr>
      <w:r>
        <w:rPr>
          <w:lang w:eastAsia="en-GB"/>
        </w:rPr>
        <w:t>Residents</w:t>
      </w:r>
    </w:p>
    <w:p w:rsidR="009C177E" w:rsidRDefault="009C177E" w:rsidP="009C177E">
      <w:pPr>
        <w:pStyle w:val="ListParagraph"/>
        <w:numPr>
          <w:ilvl w:val="0"/>
          <w:numId w:val="1"/>
        </w:numPr>
        <w:spacing w:before="100" w:beforeAutospacing="1" w:after="100" w:afterAutospacing="1"/>
        <w:textAlignment w:val="baseline"/>
        <w:rPr>
          <w:lang w:eastAsia="en-GB"/>
        </w:rPr>
      </w:pPr>
      <w:r>
        <w:rPr>
          <w:lang w:eastAsia="en-GB"/>
        </w:rPr>
        <w:t>Businesses</w:t>
      </w:r>
    </w:p>
    <w:p w:rsidR="009C177E" w:rsidRDefault="009C177E" w:rsidP="009C177E">
      <w:pPr>
        <w:pStyle w:val="ListParagraph"/>
        <w:numPr>
          <w:ilvl w:val="0"/>
          <w:numId w:val="1"/>
        </w:numPr>
        <w:spacing w:before="100" w:beforeAutospacing="1" w:after="100" w:afterAutospacing="1"/>
        <w:textAlignment w:val="baseline"/>
        <w:rPr>
          <w:lang w:eastAsia="en-GB"/>
        </w:rPr>
      </w:pPr>
      <w:r>
        <w:rPr>
          <w:lang w:eastAsia="en-GB"/>
        </w:rPr>
        <w:t>School and Youth representatives</w:t>
      </w:r>
    </w:p>
    <w:p w:rsidR="009C177E" w:rsidRDefault="009C177E" w:rsidP="009C177E">
      <w:pPr>
        <w:pStyle w:val="ListParagraph"/>
        <w:numPr>
          <w:ilvl w:val="0"/>
          <w:numId w:val="1"/>
        </w:numPr>
        <w:spacing w:before="100" w:beforeAutospacing="1" w:after="100" w:afterAutospacing="1"/>
        <w:textAlignment w:val="baseline"/>
        <w:rPr>
          <w:lang w:eastAsia="en-GB"/>
        </w:rPr>
      </w:pPr>
      <w:r>
        <w:rPr>
          <w:lang w:eastAsia="en-GB"/>
        </w:rPr>
        <w:lastRenderedPageBreak/>
        <w:t>Volunteer groups</w:t>
      </w:r>
    </w:p>
    <w:p w:rsidR="009C177E" w:rsidRDefault="009C177E" w:rsidP="009C177E">
      <w:pPr>
        <w:pStyle w:val="ListParagraph"/>
        <w:numPr>
          <w:ilvl w:val="0"/>
          <w:numId w:val="1"/>
        </w:numPr>
        <w:spacing w:before="100" w:beforeAutospacing="1" w:after="100" w:afterAutospacing="1"/>
        <w:textAlignment w:val="baseline"/>
        <w:rPr>
          <w:lang w:eastAsia="en-GB"/>
        </w:rPr>
      </w:pPr>
      <w:r>
        <w:rPr>
          <w:lang w:eastAsia="en-GB"/>
        </w:rPr>
        <w:t>Police &amp; Fire Services</w:t>
      </w:r>
    </w:p>
    <w:p w:rsidR="009C177E" w:rsidRDefault="009C177E" w:rsidP="009C177E">
      <w:pPr>
        <w:pStyle w:val="ListParagraph"/>
        <w:numPr>
          <w:ilvl w:val="0"/>
          <w:numId w:val="1"/>
        </w:numPr>
        <w:spacing w:before="100" w:beforeAutospacing="1" w:after="100" w:afterAutospacing="1"/>
        <w:textAlignment w:val="baseline"/>
        <w:rPr>
          <w:lang w:eastAsia="en-GB"/>
        </w:rPr>
      </w:pPr>
      <w:r>
        <w:rPr>
          <w:lang w:eastAsia="en-GB"/>
        </w:rPr>
        <w:t>Faith groups</w:t>
      </w:r>
    </w:p>
    <w:p w:rsidR="009C177E" w:rsidRDefault="009C177E" w:rsidP="009C177E">
      <w:pPr>
        <w:pStyle w:val="ListParagraph"/>
        <w:numPr>
          <w:ilvl w:val="0"/>
          <w:numId w:val="1"/>
        </w:numPr>
        <w:spacing w:before="100" w:beforeAutospacing="1" w:after="100" w:afterAutospacing="1"/>
        <w:textAlignment w:val="baseline"/>
        <w:rPr>
          <w:lang w:eastAsia="en-GB"/>
        </w:rPr>
      </w:pPr>
      <w:r>
        <w:rPr>
          <w:lang w:eastAsia="en-GB"/>
        </w:rPr>
        <w:t>Councillors and MPs</w:t>
      </w:r>
    </w:p>
    <w:p w:rsidR="009C177E" w:rsidRDefault="009C177E" w:rsidP="009C177E">
      <w:pPr>
        <w:spacing w:before="523" w:after="262"/>
        <w:textAlignment w:val="baseline"/>
        <w:rPr>
          <w:b/>
          <w:bCs/>
          <w:color w:val="0070C0"/>
          <w:sz w:val="24"/>
          <w:szCs w:val="24"/>
          <w:lang w:eastAsia="en-GB"/>
        </w:rPr>
      </w:pPr>
      <w:r>
        <w:rPr>
          <w:b/>
          <w:bCs/>
          <w:color w:val="0070C0"/>
          <w:sz w:val="24"/>
          <w:szCs w:val="24"/>
          <w:lang w:eastAsia="en-GB"/>
        </w:rPr>
        <w:t>Safer, Kinder Communities</w:t>
      </w:r>
    </w:p>
    <w:p w:rsidR="009C177E" w:rsidRDefault="009C177E" w:rsidP="009C177E">
      <w:pPr>
        <w:spacing w:before="100" w:beforeAutospacing="1" w:after="384"/>
        <w:textAlignment w:val="baseline"/>
        <w:rPr>
          <w:color w:val="1F497D"/>
          <w:lang w:eastAsia="en-GB"/>
        </w:rPr>
      </w:pPr>
      <w:r>
        <w:rPr>
          <w:lang w:eastAsia="en-GB"/>
        </w:rPr>
        <w:t>ROC’s mission is to increase community resilience by inspiring and supporting groups to work together.</w:t>
      </w:r>
    </w:p>
    <w:p w:rsidR="009C177E" w:rsidRDefault="009C177E" w:rsidP="009C177E">
      <w:pPr>
        <w:spacing w:before="100" w:beforeAutospacing="1" w:after="384"/>
        <w:textAlignment w:val="baseline"/>
        <w:rPr>
          <w:b/>
          <w:bCs/>
          <w:color w:val="0070C0"/>
          <w:lang w:eastAsia="en-GB"/>
        </w:rPr>
      </w:pPr>
      <w:r>
        <w:rPr>
          <w:b/>
          <w:bCs/>
          <w:color w:val="0070C0"/>
          <w:lang w:eastAsia="en-GB"/>
        </w:rPr>
        <w:t>A ROC Conversation achieves this by:</w:t>
      </w:r>
    </w:p>
    <w:p w:rsidR="009C177E" w:rsidRDefault="009C177E" w:rsidP="009C177E">
      <w:pPr>
        <w:pStyle w:val="ListParagraph"/>
        <w:numPr>
          <w:ilvl w:val="0"/>
          <w:numId w:val="2"/>
        </w:numPr>
        <w:spacing w:before="100" w:beforeAutospacing="1" w:after="100" w:afterAutospacing="1"/>
        <w:textAlignment w:val="baseline"/>
        <w:rPr>
          <w:lang w:eastAsia="en-GB"/>
        </w:rPr>
      </w:pPr>
      <w:r>
        <w:rPr>
          <w:lang w:eastAsia="en-GB"/>
        </w:rPr>
        <w:t>Connecting local community members, volunteers &amp; statutory agencies</w:t>
      </w:r>
    </w:p>
    <w:p w:rsidR="009C177E" w:rsidRDefault="009C177E" w:rsidP="009C177E">
      <w:pPr>
        <w:pStyle w:val="ListParagraph"/>
        <w:numPr>
          <w:ilvl w:val="0"/>
          <w:numId w:val="2"/>
        </w:numPr>
        <w:spacing w:before="100" w:beforeAutospacing="1" w:after="100" w:afterAutospacing="1"/>
        <w:textAlignment w:val="baseline"/>
        <w:rPr>
          <w:lang w:eastAsia="en-GB"/>
        </w:rPr>
      </w:pPr>
      <w:r>
        <w:rPr>
          <w:lang w:eastAsia="en-GB"/>
        </w:rPr>
        <w:t>Celebrating all the good things taking place in your community</w:t>
      </w:r>
    </w:p>
    <w:p w:rsidR="009C177E" w:rsidRDefault="009C177E" w:rsidP="009C177E">
      <w:pPr>
        <w:pStyle w:val="ListParagraph"/>
        <w:numPr>
          <w:ilvl w:val="0"/>
          <w:numId w:val="2"/>
        </w:numPr>
        <w:spacing w:before="100" w:beforeAutospacing="1" w:after="100" w:afterAutospacing="1"/>
        <w:textAlignment w:val="baseline"/>
        <w:rPr>
          <w:lang w:eastAsia="en-GB"/>
        </w:rPr>
      </w:pPr>
      <w:r>
        <w:rPr>
          <w:lang w:eastAsia="en-GB"/>
        </w:rPr>
        <w:t>Raising awareness of the current needs of your community</w:t>
      </w:r>
    </w:p>
    <w:p w:rsidR="009C177E" w:rsidRDefault="009C177E" w:rsidP="009C177E">
      <w:pPr>
        <w:pStyle w:val="ListParagraph"/>
        <w:numPr>
          <w:ilvl w:val="0"/>
          <w:numId w:val="2"/>
        </w:numPr>
        <w:spacing w:before="100" w:beforeAutospacing="1" w:after="100" w:afterAutospacing="1"/>
        <w:textAlignment w:val="baseline"/>
        <w:rPr>
          <w:lang w:eastAsia="en-GB"/>
        </w:rPr>
      </w:pPr>
      <w:r>
        <w:rPr>
          <w:lang w:eastAsia="en-GB"/>
        </w:rPr>
        <w:t>Exploring potential solutions and resources required to meet current needs</w:t>
      </w:r>
    </w:p>
    <w:p w:rsidR="009C177E" w:rsidRDefault="009C177E" w:rsidP="009C177E">
      <w:pPr>
        <w:pStyle w:val="ListParagraph"/>
        <w:numPr>
          <w:ilvl w:val="0"/>
          <w:numId w:val="2"/>
        </w:numPr>
        <w:spacing w:before="100" w:beforeAutospacing="1" w:after="100" w:afterAutospacing="1"/>
        <w:textAlignment w:val="baseline"/>
        <w:rPr>
          <w:lang w:eastAsia="en-GB"/>
        </w:rPr>
      </w:pPr>
      <w:r>
        <w:rPr>
          <w:lang w:eastAsia="en-GB"/>
        </w:rPr>
        <w:t>Creating a network of people passionate about improving your community</w:t>
      </w:r>
    </w:p>
    <w:p w:rsidR="009C177E" w:rsidRDefault="009C177E" w:rsidP="009C177E">
      <w:pPr>
        <w:pStyle w:val="ListParagraph"/>
        <w:numPr>
          <w:ilvl w:val="0"/>
          <w:numId w:val="2"/>
        </w:numPr>
        <w:spacing w:before="100" w:beforeAutospacing="1" w:after="100" w:afterAutospacing="1"/>
        <w:textAlignment w:val="baseline"/>
        <w:rPr>
          <w:lang w:eastAsia="en-GB"/>
        </w:rPr>
      </w:pPr>
      <w:r>
        <w:rPr>
          <w:lang w:eastAsia="en-GB"/>
        </w:rPr>
        <w:t>Identifying &amp; utilising existing skillsets and resources in your community</w:t>
      </w:r>
    </w:p>
    <w:p w:rsidR="009C177E" w:rsidRDefault="009C177E" w:rsidP="009C177E">
      <w:pPr>
        <w:pStyle w:val="ListParagraph"/>
        <w:numPr>
          <w:ilvl w:val="0"/>
          <w:numId w:val="2"/>
        </w:numPr>
        <w:spacing w:before="100" w:beforeAutospacing="1" w:after="100" w:afterAutospacing="1"/>
        <w:textAlignment w:val="baseline"/>
        <w:rPr>
          <w:lang w:eastAsia="en-GB"/>
        </w:rPr>
      </w:pPr>
      <w:r>
        <w:rPr>
          <w:lang w:eastAsia="en-GB"/>
        </w:rPr>
        <w:t>Kick-starting new projects in your community</w:t>
      </w:r>
    </w:p>
    <w:p w:rsidR="009C177E" w:rsidRDefault="009C177E" w:rsidP="009C177E">
      <w:pPr>
        <w:spacing w:before="100" w:beforeAutospacing="1" w:after="100" w:afterAutospacing="1"/>
        <w:textAlignment w:val="baseline"/>
        <w:rPr>
          <w:b/>
          <w:bCs/>
          <w:color w:val="0070C0"/>
          <w:sz w:val="24"/>
          <w:szCs w:val="24"/>
          <w:lang w:eastAsia="en-GB"/>
        </w:rPr>
      </w:pPr>
      <w:r>
        <w:rPr>
          <w:b/>
          <w:bCs/>
          <w:color w:val="0070C0"/>
          <w:sz w:val="24"/>
          <w:szCs w:val="24"/>
          <w:lang w:eastAsia="en-GB"/>
        </w:rPr>
        <w:t>Who can attend?</w:t>
      </w:r>
    </w:p>
    <w:p w:rsidR="009C177E" w:rsidRDefault="009C177E" w:rsidP="009C177E">
      <w:pPr>
        <w:spacing w:before="100" w:beforeAutospacing="1" w:after="100" w:afterAutospacing="1"/>
        <w:textAlignment w:val="baseline"/>
        <w:rPr>
          <w:lang w:eastAsia="en-GB"/>
        </w:rPr>
      </w:pPr>
      <w:r>
        <w:rPr>
          <w:lang w:eastAsia="en-GB"/>
        </w:rPr>
        <w:t xml:space="preserve">The simple answer to this is </w:t>
      </w:r>
      <w:r>
        <w:rPr>
          <w:b/>
          <w:bCs/>
          <w:lang w:eastAsia="en-GB"/>
        </w:rPr>
        <w:t xml:space="preserve">ANYONE </w:t>
      </w:r>
      <w:r>
        <w:rPr>
          <w:lang w:eastAsia="en-GB"/>
        </w:rPr>
        <w:t>can attend.</w:t>
      </w:r>
    </w:p>
    <w:p w:rsidR="009C177E" w:rsidRDefault="009C177E" w:rsidP="009C177E">
      <w:pPr>
        <w:spacing w:before="100" w:beforeAutospacing="1" w:after="100" w:afterAutospacing="1"/>
        <w:textAlignment w:val="baseline"/>
        <w:rPr>
          <w:lang w:eastAsia="en-GB"/>
        </w:rPr>
      </w:pPr>
      <w:r>
        <w:rPr>
          <w:lang w:eastAsia="en-GB"/>
        </w:rPr>
        <w:t>ROC works with many difference agencies including public services, statutory authorities, schools, businesses, community organisations and churches. People who agree that communities are important and that we can all play our part. People from different backgrounds, with different beliefs and different cultural influences who all share a common vision: to make their community stronger.  The common vision enables them to look beyond their differences and pool their energies and resources.</w:t>
      </w:r>
    </w:p>
    <w:p w:rsidR="009C177E" w:rsidRDefault="009C177E" w:rsidP="009C177E">
      <w:r>
        <w:t>If you have already booked your free place, we look forward to welcoming you to the ROC Conversation.</w:t>
      </w:r>
    </w:p>
    <w:p w:rsidR="009C177E" w:rsidRDefault="009C177E" w:rsidP="009C177E">
      <w:pPr>
        <w:rPr>
          <w:color w:val="1F497D"/>
        </w:rPr>
      </w:pPr>
      <w:r>
        <w:t xml:space="preserve">If you would like to register for your free place please go to </w:t>
      </w:r>
      <w:hyperlink r:id="rId7" w:history="1">
        <w:r>
          <w:rPr>
            <w:rStyle w:val="Hyperlink"/>
          </w:rPr>
          <w:t xml:space="preserve">ROC Conversation Keighley </w:t>
        </w:r>
      </w:hyperlink>
      <w:r>
        <w:rPr>
          <w:color w:val="1F497D"/>
        </w:rPr>
        <w:t> </w:t>
      </w:r>
    </w:p>
    <w:p w:rsidR="009C177E" w:rsidRDefault="009C177E" w:rsidP="009C177E">
      <w:pPr>
        <w:rPr>
          <w:color w:val="1F497D"/>
        </w:rPr>
      </w:pPr>
    </w:p>
    <w:p w:rsidR="009C177E" w:rsidRDefault="009C177E" w:rsidP="009C177E"/>
    <w:p w:rsidR="009C177E" w:rsidRDefault="009C177E" w:rsidP="009C177E"/>
    <w:p w:rsidR="009C177E" w:rsidRDefault="009C177E" w:rsidP="009C177E">
      <w:r>
        <w:rPr>
          <w:noProof/>
          <w:lang w:eastAsia="en-GB"/>
        </w:rPr>
        <w:drawing>
          <wp:inline distT="0" distB="0" distL="0" distR="0">
            <wp:extent cx="866775" cy="400050"/>
            <wp:effectExtent l="0" t="0" r="9525" b="0"/>
            <wp:docPr id="1" name="Picture 1" descr="cid:image001.png@01D58054.18FD9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8054.18FD9D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66775" cy="400050"/>
                    </a:xfrm>
                    <a:prstGeom prst="rect">
                      <a:avLst/>
                    </a:prstGeom>
                    <a:noFill/>
                    <a:ln>
                      <a:noFill/>
                    </a:ln>
                  </pic:spPr>
                </pic:pic>
              </a:graphicData>
            </a:graphic>
          </wp:inline>
        </w:drawing>
      </w:r>
    </w:p>
    <w:p w:rsidR="009C177E" w:rsidRDefault="009C177E" w:rsidP="009C177E"/>
    <w:p w:rsidR="009C177E" w:rsidRDefault="009C177E" w:rsidP="009C177E">
      <w:pPr>
        <w:rPr>
          <w:lang w:eastAsia="en-GB"/>
        </w:rPr>
      </w:pPr>
      <w:r>
        <w:rPr>
          <w:lang w:eastAsia="en-GB"/>
        </w:rPr>
        <w:t>Debra Green OBE</w:t>
      </w:r>
      <w:r>
        <w:rPr>
          <w:lang w:eastAsia="en-GB"/>
        </w:rPr>
        <w:br/>
        <w:t>Executive Director</w:t>
      </w:r>
      <w:r>
        <w:rPr>
          <w:lang w:eastAsia="en-GB"/>
        </w:rPr>
        <w:br/>
        <w:t>Redeeming Our Communities (ROC).</w:t>
      </w:r>
    </w:p>
    <w:p w:rsidR="009C177E" w:rsidRDefault="009C177E" w:rsidP="009C177E">
      <w:pPr>
        <w:rPr>
          <w:lang w:eastAsia="en-GB"/>
        </w:rPr>
      </w:pPr>
      <w:r>
        <w:rPr>
          <w:lang w:eastAsia="en-GB"/>
        </w:rPr>
        <w:t>People of goodwill working together towards safer, kinder communities.</w:t>
      </w:r>
    </w:p>
    <w:p w:rsidR="009C177E" w:rsidRDefault="009C177E" w:rsidP="009C177E">
      <w:pPr>
        <w:rPr>
          <w:lang w:eastAsia="en-GB"/>
        </w:rPr>
      </w:pPr>
      <w:r>
        <w:rPr>
          <w:lang w:eastAsia="en-GB"/>
        </w:rPr>
        <w:t>The Fuse, Warburton Lane, Trafford, Manchester M31 4BU</w:t>
      </w:r>
    </w:p>
    <w:p w:rsidR="009C177E" w:rsidRDefault="00844D15" w:rsidP="009C177E">
      <w:pPr>
        <w:rPr>
          <w:lang w:eastAsia="en-GB"/>
        </w:rPr>
      </w:pPr>
      <w:hyperlink r:id="rId10" w:history="1">
        <w:r w:rsidR="009C177E">
          <w:rPr>
            <w:rStyle w:val="Hyperlink"/>
            <w:lang w:eastAsia="en-GB"/>
          </w:rPr>
          <w:t>@debrajgreen</w:t>
        </w:r>
      </w:hyperlink>
    </w:p>
    <w:p w:rsidR="009C177E" w:rsidRDefault="00844D15" w:rsidP="009C177E">
      <w:pPr>
        <w:spacing w:after="240"/>
        <w:rPr>
          <w:lang w:eastAsia="en-GB"/>
        </w:rPr>
      </w:pPr>
      <w:hyperlink r:id="rId11" w:history="1">
        <w:r w:rsidR="009C177E">
          <w:rPr>
            <w:rStyle w:val="Hyperlink"/>
            <w:lang w:eastAsia="en-GB"/>
          </w:rPr>
          <w:t>www.roc.uk.com</w:t>
        </w:r>
      </w:hyperlink>
      <w:r w:rsidR="009C177E">
        <w:rPr>
          <w:lang w:eastAsia="en-GB"/>
        </w:rPr>
        <w:br/>
      </w:r>
      <w:hyperlink r:id="rId12" w:history="1">
        <w:r w:rsidR="009C177E">
          <w:rPr>
            <w:rStyle w:val="Hyperlink"/>
            <w:lang w:eastAsia="en-GB"/>
          </w:rPr>
          <w:t>debragreen@roc.uk.com</w:t>
        </w:r>
      </w:hyperlink>
    </w:p>
    <w:p w:rsidR="009C177E" w:rsidRDefault="009C177E" w:rsidP="009C177E">
      <w:pPr>
        <w:rPr>
          <w:lang w:eastAsia="en-GB"/>
        </w:rPr>
      </w:pPr>
      <w:r>
        <w:rPr>
          <w:lang w:eastAsia="en-GB"/>
        </w:rPr>
        <w:t>0161 393 4511</w:t>
      </w:r>
    </w:p>
    <w:p w:rsidR="009C177E" w:rsidRDefault="009C177E" w:rsidP="009C177E">
      <w:pPr>
        <w:rPr>
          <w:lang w:eastAsia="en-GB"/>
        </w:rPr>
      </w:pPr>
      <w:r>
        <w:rPr>
          <w:lang w:eastAsia="en-GB"/>
        </w:rPr>
        <w:t>Charity - 1139817 Reg com 7327258</w:t>
      </w:r>
    </w:p>
    <w:p w:rsidR="009C177E" w:rsidRDefault="009C177E" w:rsidP="009C177E">
      <w:pPr>
        <w:rPr>
          <w:lang w:eastAsia="en-GB"/>
        </w:rPr>
      </w:pPr>
      <w:r>
        <w:rPr>
          <w:lang w:eastAsia="en-GB"/>
        </w:rPr>
        <w:t>Scotland - SC044606</w:t>
      </w:r>
    </w:p>
    <w:p w:rsidR="0017729D" w:rsidRDefault="0017729D"/>
    <w:sectPr w:rsidR="001772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20840"/>
    <w:multiLevelType w:val="hybridMultilevel"/>
    <w:tmpl w:val="4566AFF8"/>
    <w:lvl w:ilvl="0" w:tplc="08090001">
      <w:start w:val="1"/>
      <w:numFmt w:val="bullet"/>
      <w:lvlText w:val=""/>
      <w:lvlJc w:val="left"/>
      <w:pPr>
        <w:ind w:left="455" w:hanging="360"/>
      </w:pPr>
      <w:rPr>
        <w:rFonts w:ascii="Symbol" w:hAnsi="Symbol" w:hint="default"/>
      </w:rPr>
    </w:lvl>
    <w:lvl w:ilvl="1" w:tplc="08090003">
      <w:start w:val="1"/>
      <w:numFmt w:val="bullet"/>
      <w:lvlText w:val="o"/>
      <w:lvlJc w:val="left"/>
      <w:pPr>
        <w:ind w:left="1175" w:hanging="360"/>
      </w:pPr>
      <w:rPr>
        <w:rFonts w:ascii="Courier New" w:hAnsi="Courier New" w:cs="Courier New" w:hint="default"/>
      </w:rPr>
    </w:lvl>
    <w:lvl w:ilvl="2" w:tplc="08090005">
      <w:start w:val="1"/>
      <w:numFmt w:val="bullet"/>
      <w:lvlText w:val=""/>
      <w:lvlJc w:val="left"/>
      <w:pPr>
        <w:ind w:left="1895" w:hanging="360"/>
      </w:pPr>
      <w:rPr>
        <w:rFonts w:ascii="Wingdings" w:hAnsi="Wingdings" w:hint="default"/>
      </w:rPr>
    </w:lvl>
    <w:lvl w:ilvl="3" w:tplc="08090001">
      <w:start w:val="1"/>
      <w:numFmt w:val="bullet"/>
      <w:lvlText w:val=""/>
      <w:lvlJc w:val="left"/>
      <w:pPr>
        <w:ind w:left="2615" w:hanging="360"/>
      </w:pPr>
      <w:rPr>
        <w:rFonts w:ascii="Symbol" w:hAnsi="Symbol" w:hint="default"/>
      </w:rPr>
    </w:lvl>
    <w:lvl w:ilvl="4" w:tplc="08090003">
      <w:start w:val="1"/>
      <w:numFmt w:val="bullet"/>
      <w:lvlText w:val="o"/>
      <w:lvlJc w:val="left"/>
      <w:pPr>
        <w:ind w:left="3335" w:hanging="360"/>
      </w:pPr>
      <w:rPr>
        <w:rFonts w:ascii="Courier New" w:hAnsi="Courier New" w:cs="Courier New" w:hint="default"/>
      </w:rPr>
    </w:lvl>
    <w:lvl w:ilvl="5" w:tplc="08090005">
      <w:start w:val="1"/>
      <w:numFmt w:val="bullet"/>
      <w:lvlText w:val=""/>
      <w:lvlJc w:val="left"/>
      <w:pPr>
        <w:ind w:left="4055" w:hanging="360"/>
      </w:pPr>
      <w:rPr>
        <w:rFonts w:ascii="Wingdings" w:hAnsi="Wingdings" w:hint="default"/>
      </w:rPr>
    </w:lvl>
    <w:lvl w:ilvl="6" w:tplc="08090001">
      <w:start w:val="1"/>
      <w:numFmt w:val="bullet"/>
      <w:lvlText w:val=""/>
      <w:lvlJc w:val="left"/>
      <w:pPr>
        <w:ind w:left="4775" w:hanging="360"/>
      </w:pPr>
      <w:rPr>
        <w:rFonts w:ascii="Symbol" w:hAnsi="Symbol" w:hint="default"/>
      </w:rPr>
    </w:lvl>
    <w:lvl w:ilvl="7" w:tplc="08090003">
      <w:start w:val="1"/>
      <w:numFmt w:val="bullet"/>
      <w:lvlText w:val="o"/>
      <w:lvlJc w:val="left"/>
      <w:pPr>
        <w:ind w:left="5495" w:hanging="360"/>
      </w:pPr>
      <w:rPr>
        <w:rFonts w:ascii="Courier New" w:hAnsi="Courier New" w:cs="Courier New" w:hint="default"/>
      </w:rPr>
    </w:lvl>
    <w:lvl w:ilvl="8" w:tplc="08090005">
      <w:start w:val="1"/>
      <w:numFmt w:val="bullet"/>
      <w:lvlText w:val=""/>
      <w:lvlJc w:val="left"/>
      <w:pPr>
        <w:ind w:left="6215" w:hanging="360"/>
      </w:pPr>
      <w:rPr>
        <w:rFonts w:ascii="Wingdings" w:hAnsi="Wingdings" w:hint="default"/>
      </w:rPr>
    </w:lvl>
  </w:abstractNum>
  <w:abstractNum w:abstractNumId="1">
    <w:nsid w:val="75BB614B"/>
    <w:multiLevelType w:val="hybridMultilevel"/>
    <w:tmpl w:val="852C7E86"/>
    <w:lvl w:ilvl="0" w:tplc="08090001">
      <w:start w:val="1"/>
      <w:numFmt w:val="bullet"/>
      <w:lvlText w:val=""/>
      <w:lvlJc w:val="left"/>
      <w:pPr>
        <w:ind w:left="455" w:hanging="360"/>
      </w:pPr>
      <w:rPr>
        <w:rFonts w:ascii="Symbol" w:hAnsi="Symbol" w:hint="default"/>
      </w:rPr>
    </w:lvl>
    <w:lvl w:ilvl="1" w:tplc="08090003">
      <w:start w:val="1"/>
      <w:numFmt w:val="bullet"/>
      <w:lvlText w:val="o"/>
      <w:lvlJc w:val="left"/>
      <w:pPr>
        <w:ind w:left="1175" w:hanging="360"/>
      </w:pPr>
      <w:rPr>
        <w:rFonts w:ascii="Courier New" w:hAnsi="Courier New" w:cs="Courier New" w:hint="default"/>
      </w:rPr>
    </w:lvl>
    <w:lvl w:ilvl="2" w:tplc="08090005">
      <w:start w:val="1"/>
      <w:numFmt w:val="bullet"/>
      <w:lvlText w:val=""/>
      <w:lvlJc w:val="left"/>
      <w:pPr>
        <w:ind w:left="1895" w:hanging="360"/>
      </w:pPr>
      <w:rPr>
        <w:rFonts w:ascii="Wingdings" w:hAnsi="Wingdings" w:hint="default"/>
      </w:rPr>
    </w:lvl>
    <w:lvl w:ilvl="3" w:tplc="08090001">
      <w:start w:val="1"/>
      <w:numFmt w:val="bullet"/>
      <w:lvlText w:val=""/>
      <w:lvlJc w:val="left"/>
      <w:pPr>
        <w:ind w:left="2615" w:hanging="360"/>
      </w:pPr>
      <w:rPr>
        <w:rFonts w:ascii="Symbol" w:hAnsi="Symbol" w:hint="default"/>
      </w:rPr>
    </w:lvl>
    <w:lvl w:ilvl="4" w:tplc="08090003">
      <w:start w:val="1"/>
      <w:numFmt w:val="bullet"/>
      <w:lvlText w:val="o"/>
      <w:lvlJc w:val="left"/>
      <w:pPr>
        <w:ind w:left="3335" w:hanging="360"/>
      </w:pPr>
      <w:rPr>
        <w:rFonts w:ascii="Courier New" w:hAnsi="Courier New" w:cs="Courier New" w:hint="default"/>
      </w:rPr>
    </w:lvl>
    <w:lvl w:ilvl="5" w:tplc="08090005">
      <w:start w:val="1"/>
      <w:numFmt w:val="bullet"/>
      <w:lvlText w:val=""/>
      <w:lvlJc w:val="left"/>
      <w:pPr>
        <w:ind w:left="4055" w:hanging="360"/>
      </w:pPr>
      <w:rPr>
        <w:rFonts w:ascii="Wingdings" w:hAnsi="Wingdings" w:hint="default"/>
      </w:rPr>
    </w:lvl>
    <w:lvl w:ilvl="6" w:tplc="08090001">
      <w:start w:val="1"/>
      <w:numFmt w:val="bullet"/>
      <w:lvlText w:val=""/>
      <w:lvlJc w:val="left"/>
      <w:pPr>
        <w:ind w:left="4775" w:hanging="360"/>
      </w:pPr>
      <w:rPr>
        <w:rFonts w:ascii="Symbol" w:hAnsi="Symbol" w:hint="default"/>
      </w:rPr>
    </w:lvl>
    <w:lvl w:ilvl="7" w:tplc="08090003">
      <w:start w:val="1"/>
      <w:numFmt w:val="bullet"/>
      <w:lvlText w:val="o"/>
      <w:lvlJc w:val="left"/>
      <w:pPr>
        <w:ind w:left="5495" w:hanging="360"/>
      </w:pPr>
      <w:rPr>
        <w:rFonts w:ascii="Courier New" w:hAnsi="Courier New" w:cs="Courier New" w:hint="default"/>
      </w:rPr>
    </w:lvl>
    <w:lvl w:ilvl="8" w:tplc="08090005">
      <w:start w:val="1"/>
      <w:numFmt w:val="bullet"/>
      <w:lvlText w:val=""/>
      <w:lvlJc w:val="left"/>
      <w:pPr>
        <w:ind w:left="621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7E"/>
    <w:rsid w:val="0017729D"/>
    <w:rsid w:val="00844D15"/>
    <w:rsid w:val="009C1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177E"/>
    <w:rPr>
      <w:color w:val="0563C1"/>
      <w:u w:val="single"/>
    </w:rPr>
  </w:style>
  <w:style w:type="paragraph" w:styleId="ListParagraph">
    <w:name w:val="List Paragraph"/>
    <w:basedOn w:val="Normal"/>
    <w:uiPriority w:val="34"/>
    <w:qFormat/>
    <w:rsid w:val="009C177E"/>
    <w:pPr>
      <w:ind w:left="720"/>
    </w:pPr>
  </w:style>
  <w:style w:type="paragraph" w:styleId="BalloonText">
    <w:name w:val="Balloon Text"/>
    <w:basedOn w:val="Normal"/>
    <w:link w:val="BalloonTextChar"/>
    <w:uiPriority w:val="99"/>
    <w:semiHidden/>
    <w:unhideWhenUsed/>
    <w:rsid w:val="00844D15"/>
    <w:rPr>
      <w:rFonts w:ascii="Tahoma" w:hAnsi="Tahoma" w:cs="Tahoma"/>
      <w:sz w:val="16"/>
      <w:szCs w:val="16"/>
    </w:rPr>
  </w:style>
  <w:style w:type="character" w:customStyle="1" w:styleId="BalloonTextChar">
    <w:name w:val="Balloon Text Char"/>
    <w:basedOn w:val="DefaultParagraphFont"/>
    <w:link w:val="BalloonText"/>
    <w:uiPriority w:val="99"/>
    <w:semiHidden/>
    <w:rsid w:val="00844D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177E"/>
    <w:rPr>
      <w:color w:val="0563C1"/>
      <w:u w:val="single"/>
    </w:rPr>
  </w:style>
  <w:style w:type="paragraph" w:styleId="ListParagraph">
    <w:name w:val="List Paragraph"/>
    <w:basedOn w:val="Normal"/>
    <w:uiPriority w:val="34"/>
    <w:qFormat/>
    <w:rsid w:val="009C177E"/>
    <w:pPr>
      <w:ind w:left="720"/>
    </w:pPr>
  </w:style>
  <w:style w:type="paragraph" w:styleId="BalloonText">
    <w:name w:val="Balloon Text"/>
    <w:basedOn w:val="Normal"/>
    <w:link w:val="BalloonTextChar"/>
    <w:uiPriority w:val="99"/>
    <w:semiHidden/>
    <w:unhideWhenUsed/>
    <w:rsid w:val="00844D15"/>
    <w:rPr>
      <w:rFonts w:ascii="Tahoma" w:hAnsi="Tahoma" w:cs="Tahoma"/>
      <w:sz w:val="16"/>
      <w:szCs w:val="16"/>
    </w:rPr>
  </w:style>
  <w:style w:type="character" w:customStyle="1" w:styleId="BalloonTextChar">
    <w:name w:val="Balloon Text Char"/>
    <w:basedOn w:val="DefaultParagraphFont"/>
    <w:link w:val="BalloonText"/>
    <w:uiPriority w:val="99"/>
    <w:semiHidden/>
    <w:rsid w:val="00844D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ventbrite.co.uk/e/roc-conversation-keighley-tickets-76422913993" TargetMode="External"/><Relationship Id="rId12" Type="http://schemas.openxmlformats.org/officeDocument/2006/relationships/hyperlink" Target="mailto:debragreen@roc.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roc.uk.com/" TargetMode="External"/><Relationship Id="rId5" Type="http://schemas.openxmlformats.org/officeDocument/2006/relationships/webSettings" Target="webSettings.xml"/><Relationship Id="rId10" Type="http://schemas.openxmlformats.org/officeDocument/2006/relationships/hyperlink" Target="http://twitter.com/debrajgreen" TargetMode="External"/><Relationship Id="rId4" Type="http://schemas.openxmlformats.org/officeDocument/2006/relationships/settings" Target="settings.xml"/><Relationship Id="rId9" Type="http://schemas.openxmlformats.org/officeDocument/2006/relationships/image" Target="cid:image001.png@01D58054.18FD9DA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Michael</dc:creator>
  <cp:lastModifiedBy>Nasima Sidat</cp:lastModifiedBy>
  <cp:revision>2</cp:revision>
  <dcterms:created xsi:type="dcterms:W3CDTF">2020-02-03T11:41:00Z</dcterms:created>
  <dcterms:modified xsi:type="dcterms:W3CDTF">2020-02-03T11:41:00Z</dcterms:modified>
</cp:coreProperties>
</file>