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A2" w:rsidRDefault="004407A2" w:rsidP="00A940ED">
      <w:pPr>
        <w:jc w:val="center"/>
        <w:rPr>
          <w:b/>
        </w:rPr>
      </w:pPr>
      <w:bookmarkStart w:id="0" w:name="_GoBack"/>
      <w:bookmarkEnd w:id="0"/>
      <w:r>
        <w:rPr>
          <w:b/>
          <w:noProof/>
          <w:lang w:eastAsia="en-GB"/>
        </w:rPr>
        <w:drawing>
          <wp:inline distT="0" distB="0" distL="0" distR="0" wp14:anchorId="5DFC71FE">
            <wp:extent cx="1377950" cy="160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r>
        <w:rPr>
          <w:b/>
          <w:noProof/>
          <w:lang w:eastAsia="en-GB"/>
        </w:rPr>
        <w:drawing>
          <wp:inline distT="0" distB="0" distL="0" distR="0" wp14:anchorId="4C1BE382">
            <wp:extent cx="1377950" cy="160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r>
        <w:rPr>
          <w:b/>
          <w:noProof/>
          <w:lang w:eastAsia="en-GB"/>
        </w:rPr>
        <w:drawing>
          <wp:inline distT="0" distB="0" distL="0" distR="0" wp14:anchorId="44CBE932">
            <wp:extent cx="1377950" cy="160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r>
        <w:rPr>
          <w:b/>
          <w:noProof/>
          <w:lang w:eastAsia="en-GB"/>
        </w:rPr>
        <w:drawing>
          <wp:inline distT="0" distB="0" distL="0" distR="0" wp14:anchorId="768BB33C">
            <wp:extent cx="1377950" cy="1603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p>
    <w:p w:rsidR="00A940ED" w:rsidRPr="00A940ED" w:rsidRDefault="00A940ED" w:rsidP="004407A2">
      <w:pPr>
        <w:jc w:val="center"/>
        <w:rPr>
          <w:b/>
        </w:rPr>
      </w:pPr>
      <w:r w:rsidRPr="00A940ED">
        <w:rPr>
          <w:b/>
        </w:rPr>
        <w:t>Mental Health Champions in Bradford Schools: A Future in Mind Initiative</w:t>
      </w:r>
    </w:p>
    <w:p w:rsidR="00A940ED" w:rsidRPr="00633A33" w:rsidRDefault="00A940ED" w:rsidP="004565B9">
      <w:pPr>
        <w:jc w:val="center"/>
        <w:rPr>
          <w:b/>
        </w:rPr>
      </w:pPr>
      <w:r w:rsidRPr="00633A33">
        <w:rPr>
          <w:b/>
        </w:rPr>
        <w:t>Role description for Mental Health Champions</w:t>
      </w:r>
    </w:p>
    <w:p w:rsidR="004565B9" w:rsidRPr="004565B9" w:rsidRDefault="004565B9" w:rsidP="004565B9">
      <w:pPr>
        <w:rPr>
          <w:b/>
        </w:rPr>
      </w:pPr>
      <w:r w:rsidRPr="004565B9">
        <w:rPr>
          <w:b/>
        </w:rPr>
        <w:t>Opportunities include:</w:t>
      </w:r>
    </w:p>
    <w:p w:rsidR="004565B9" w:rsidRDefault="004565B9" w:rsidP="004565B9">
      <w:r>
        <w:t>Making a difference to vulnerable young people in your school, through professional mental health intervention, supported by clinical group supervision</w:t>
      </w:r>
    </w:p>
    <w:p w:rsidR="004565B9" w:rsidRDefault="004565B9" w:rsidP="004565B9">
      <w:r>
        <w:t>Developing professional skills and knowledge about mental health</w:t>
      </w:r>
    </w:p>
    <w:p w:rsidR="004565B9" w:rsidRDefault="004565B9" w:rsidP="004565B9">
      <w:r>
        <w:t>Delivering evidence based interventions for individual s and groups</w:t>
      </w:r>
    </w:p>
    <w:p w:rsidR="004565B9" w:rsidRDefault="004565B9" w:rsidP="004565B9">
      <w:r>
        <w:t>Taking a strategic role in a core aspect of educational provision</w:t>
      </w:r>
    </w:p>
    <w:p w:rsidR="004565B9" w:rsidRDefault="004565B9" w:rsidP="004565B9">
      <w:r>
        <w:t>Collaborating with colleagues across a range of disciplines and professional backgrounds</w:t>
      </w:r>
    </w:p>
    <w:p w:rsidR="004565B9" w:rsidRDefault="004565B9" w:rsidP="004565B9">
      <w:r>
        <w:t>Attending specialist training, and receiving accredited training to run accredited interventions in schools</w:t>
      </w:r>
    </w:p>
    <w:p w:rsidR="004565B9" w:rsidRDefault="004565B9" w:rsidP="004565B9">
      <w:r>
        <w:t>Talking through professional concerns and developing targeted responses for vulnerable groups and individuals</w:t>
      </w:r>
    </w:p>
    <w:p w:rsidR="004565B9" w:rsidRDefault="004565B9">
      <w:pPr>
        <w:rPr>
          <w:b/>
        </w:rPr>
      </w:pPr>
    </w:p>
    <w:p w:rsidR="00A940ED" w:rsidRPr="00633A33" w:rsidRDefault="00A940ED">
      <w:pPr>
        <w:rPr>
          <w:b/>
        </w:rPr>
      </w:pPr>
      <w:r w:rsidRPr="00633A33">
        <w:rPr>
          <w:b/>
        </w:rPr>
        <w:t>Core responsibilities will include</w:t>
      </w:r>
      <w:r w:rsidR="00633A33">
        <w:rPr>
          <w:b/>
        </w:rPr>
        <w:t>:</w:t>
      </w:r>
    </w:p>
    <w:p w:rsidR="00633A33" w:rsidRDefault="00633A33">
      <w:r>
        <w:t>Attending Mental Health Champions Network Meetings, and participating in clinical group supervision</w:t>
      </w:r>
    </w:p>
    <w:p w:rsidR="004344F6" w:rsidRDefault="00633A33">
      <w:r>
        <w:t>Liaising with</w:t>
      </w:r>
      <w:r w:rsidR="004344F6">
        <w:t xml:space="preserve"> mental health professionals from a range of services including CAMHS</w:t>
      </w:r>
      <w:proofErr w:type="gramStart"/>
      <w:r w:rsidR="004344F6">
        <w:t>,  the</w:t>
      </w:r>
      <w:proofErr w:type="gramEnd"/>
      <w:r w:rsidR="004344F6">
        <w:t xml:space="preserve"> Educational Psychology and the voluntary sector to undertake individual and group work with children in your schools, where appropriate</w:t>
      </w:r>
    </w:p>
    <w:p w:rsidR="00633A33" w:rsidRDefault="00633A33">
      <w:r>
        <w:t xml:space="preserve"> </w:t>
      </w:r>
      <w:r w:rsidR="004344F6">
        <w:t>Ensuring that any individual or group interventions</w:t>
      </w:r>
      <w:r w:rsidR="004565B9">
        <w:t xml:space="preserve"> undertaken in </w:t>
      </w:r>
      <w:proofErr w:type="gramStart"/>
      <w:r w:rsidR="004565B9">
        <w:t xml:space="preserve">school </w:t>
      </w:r>
      <w:r w:rsidR="004344F6">
        <w:t xml:space="preserve"> have</w:t>
      </w:r>
      <w:proofErr w:type="gramEnd"/>
      <w:r w:rsidR="004344F6">
        <w:t xml:space="preserve"> a robust evidence framework, and meet the quality assurance standards of the Mental Health Matters: Future in Mind Steering Group</w:t>
      </w:r>
    </w:p>
    <w:p w:rsidR="004565B9" w:rsidRDefault="004565B9" w:rsidP="004565B9">
      <w:r>
        <w:t>Disseminating information about current mental health issues, including appropriate resources to colleagues in schools</w:t>
      </w:r>
    </w:p>
    <w:p w:rsidR="004565B9" w:rsidRDefault="004565B9" w:rsidP="004565B9">
      <w:r>
        <w:lastRenderedPageBreak/>
        <w:t>Maintaining the Mental Health Matters Information stands with current resources which are shared through the network meetings</w:t>
      </w:r>
    </w:p>
    <w:p w:rsidR="004565B9" w:rsidRDefault="004565B9" w:rsidP="004565B9">
      <w:r>
        <w:t>Developing skills and competences in understanding and addressing mental health issues through attending the Mental Health Champions network meetings, and other training co-ordinated through the network</w:t>
      </w:r>
    </w:p>
    <w:p w:rsidR="00633A33" w:rsidRDefault="004565B9">
      <w:r>
        <w:t>Sharing information about training opportunities on mental health matters with staff teams, and liaising with senior school staff to ensure that all school staff receives appropriate training, as required by the Children Act 2004</w:t>
      </w:r>
    </w:p>
    <w:p w:rsidR="00A940ED" w:rsidRDefault="00A940ED"/>
    <w:p w:rsidR="00A940ED" w:rsidRDefault="00A940ED"/>
    <w:sectPr w:rsidR="00A940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B9" w:rsidRDefault="004565B9" w:rsidP="004565B9">
      <w:pPr>
        <w:spacing w:after="0" w:line="240" w:lineRule="auto"/>
      </w:pPr>
      <w:r>
        <w:separator/>
      </w:r>
    </w:p>
  </w:endnote>
  <w:endnote w:type="continuationSeparator" w:id="0">
    <w:p w:rsidR="004565B9" w:rsidRDefault="004565B9" w:rsidP="0045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B9" w:rsidRDefault="00456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B9" w:rsidRDefault="004565B9">
    <w:pPr>
      <w:pStyle w:val="Footer"/>
    </w:pPr>
    <w:r>
      <w:t>MHM FIM 2016 JD MHCs   P Grace</w:t>
    </w:r>
  </w:p>
  <w:p w:rsidR="004565B9" w:rsidRDefault="00456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B9" w:rsidRDefault="00456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B9" w:rsidRDefault="004565B9" w:rsidP="004565B9">
      <w:pPr>
        <w:spacing w:after="0" w:line="240" w:lineRule="auto"/>
      </w:pPr>
      <w:r>
        <w:separator/>
      </w:r>
    </w:p>
  </w:footnote>
  <w:footnote w:type="continuationSeparator" w:id="0">
    <w:p w:rsidR="004565B9" w:rsidRDefault="004565B9" w:rsidP="0045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B9" w:rsidRDefault="004565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B9" w:rsidRDefault="004565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B9" w:rsidRDefault="00456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ED"/>
    <w:rsid w:val="00323DD9"/>
    <w:rsid w:val="004344F6"/>
    <w:rsid w:val="004407A2"/>
    <w:rsid w:val="004565B9"/>
    <w:rsid w:val="0048659D"/>
    <w:rsid w:val="00633A33"/>
    <w:rsid w:val="00724BAC"/>
    <w:rsid w:val="008717E4"/>
    <w:rsid w:val="00A940ED"/>
    <w:rsid w:val="00AC159F"/>
    <w:rsid w:val="00B40974"/>
    <w:rsid w:val="00F4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E680B-D478-4658-8C21-262A1523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5B9"/>
  </w:style>
  <w:style w:type="paragraph" w:styleId="Footer">
    <w:name w:val="footer"/>
    <w:basedOn w:val="Normal"/>
    <w:link w:val="FooterChar"/>
    <w:uiPriority w:val="99"/>
    <w:unhideWhenUsed/>
    <w:rsid w:val="0045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5B9"/>
  </w:style>
  <w:style w:type="paragraph" w:styleId="BalloonText">
    <w:name w:val="Balloon Text"/>
    <w:basedOn w:val="Normal"/>
    <w:link w:val="BalloonTextChar"/>
    <w:uiPriority w:val="99"/>
    <w:semiHidden/>
    <w:unhideWhenUsed/>
    <w:rsid w:val="0045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Grace</dc:creator>
  <cp:lastModifiedBy>Faye Keenan</cp:lastModifiedBy>
  <cp:revision>2</cp:revision>
  <dcterms:created xsi:type="dcterms:W3CDTF">2017-07-03T11:58:00Z</dcterms:created>
  <dcterms:modified xsi:type="dcterms:W3CDTF">2017-07-03T11:58:00Z</dcterms:modified>
</cp:coreProperties>
</file>