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1F66" w:rsidRPr="00B70A37" w:rsidRDefault="00A81F66" w:rsidP="00CB661D">
      <w:pPr>
        <w:jc w:val="center"/>
        <w:rPr>
          <w:b/>
          <w:sz w:val="22"/>
          <w:szCs w:val="22"/>
        </w:rPr>
      </w:pPr>
      <w:r w:rsidRPr="00B70A37">
        <w:rPr>
          <w:b/>
          <w:noProof/>
          <w:sz w:val="22"/>
          <w:szCs w:val="22"/>
          <w:lang w:eastAsia="en-GB"/>
        </w:rPr>
        <mc:AlternateContent>
          <mc:Choice Requires="wps">
            <w:drawing>
              <wp:anchor distT="45720" distB="45720" distL="114300" distR="114300" simplePos="0" relativeHeight="251661312" behindDoc="0" locked="0" layoutInCell="1" allowOverlap="1" wp14:anchorId="3412AB86" wp14:editId="4B4AF8FD">
                <wp:simplePos x="0" y="0"/>
                <wp:positionH relativeFrom="margin">
                  <wp:posOffset>-635</wp:posOffset>
                </wp:positionH>
                <wp:positionV relativeFrom="paragraph">
                  <wp:posOffset>170815</wp:posOffset>
                </wp:positionV>
                <wp:extent cx="5591175" cy="42862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1175" cy="428625"/>
                        </a:xfrm>
                        <a:prstGeom prst="rect">
                          <a:avLst/>
                        </a:prstGeom>
                        <a:noFill/>
                        <a:ln w="9525">
                          <a:noFill/>
                          <a:miter lim="800000"/>
                          <a:headEnd/>
                          <a:tailEnd/>
                        </a:ln>
                      </wps:spPr>
                      <wps:txbx>
                        <w:txbxContent>
                          <w:p w:rsidR="00A81F66" w:rsidRPr="00A81F66" w:rsidRDefault="00A81F66" w:rsidP="00A81F66">
                            <w:pPr>
                              <w:jc w:val="center"/>
                              <w:rPr>
                                <w:b/>
                                <w:color w:val="FFFFFF" w:themeColor="background1"/>
                                <w:sz w:val="28"/>
                              </w:rPr>
                            </w:pPr>
                            <w:r w:rsidRPr="00A81F66">
                              <w:rPr>
                                <w:b/>
                                <w:color w:val="FFFFFF" w:themeColor="background1"/>
                                <w:sz w:val="28"/>
                              </w:rPr>
                              <w:t xml:space="preserve">Mental Health Champions Newsletter </w:t>
                            </w:r>
                            <w:r w:rsidR="00C4544D">
                              <w:rPr>
                                <w:b/>
                                <w:color w:val="FFFFFF" w:themeColor="background1"/>
                                <w:sz w:val="28"/>
                              </w:rPr>
                              <w:t>June</w:t>
                            </w:r>
                            <w:r w:rsidR="00106DC5">
                              <w:rPr>
                                <w:b/>
                                <w:color w:val="FFFFFF" w:themeColor="background1"/>
                                <w:sz w:val="28"/>
                              </w:rPr>
                              <w:t xml:space="preserve"> 2021</w:t>
                            </w:r>
                          </w:p>
                          <w:p w:rsidR="00A81F66" w:rsidRDefault="00A81F6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12AB86" id="_x0000_t202" coordsize="21600,21600" o:spt="202" path="m,l,21600r21600,l21600,xe">
                <v:stroke joinstyle="miter"/>
                <v:path gradientshapeok="t" o:connecttype="rect"/>
              </v:shapetype>
              <v:shape id="Text Box 2" o:spid="_x0000_s1026" type="#_x0000_t202" style="position:absolute;left:0;text-align:left;margin-left:-.05pt;margin-top:13.45pt;width:440.25pt;height:33.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" filled="f" stroked="f">
                <v:textbox>
                  <w:txbxContent>
                    <w:p w:rsidR="00A81F66" w:rsidRPr="00A81F66" w:rsidRDefault="00A81F66" w:rsidP="00A81F66">
                      <w:pPr>
                        <w:jc w:val="center"/>
                        <w:rPr>
                          <w:b/>
                          <w:color w:val="FFFFFF" w:themeColor="background1"/>
                          <w:sz w:val="28"/>
                        </w:rPr>
                      </w:pPr>
                      <w:r w:rsidRPr="00A81F66">
                        <w:rPr>
                          <w:b/>
                          <w:color w:val="FFFFFF" w:themeColor="background1"/>
                          <w:sz w:val="28"/>
                        </w:rPr>
                        <w:t xml:space="preserve">Mental Health Champions Newsletter </w:t>
                      </w:r>
                      <w:r w:rsidR="00C4544D">
                        <w:rPr>
                          <w:b/>
                          <w:color w:val="FFFFFF" w:themeColor="background1"/>
                          <w:sz w:val="28"/>
                        </w:rPr>
                        <w:t>June</w:t>
                      </w:r>
                      <w:r w:rsidR="00106DC5">
                        <w:rPr>
                          <w:b/>
                          <w:color w:val="FFFFFF" w:themeColor="background1"/>
                          <w:sz w:val="28"/>
                        </w:rPr>
                        <w:t xml:space="preserve"> 2021</w:t>
                      </w:r>
                    </w:p>
                    <w:p w:rsidR="00A81F66" w:rsidRDefault="00A81F66"/>
                  </w:txbxContent>
                </v:textbox>
                <w10:wrap type="square" anchorx="margin"/>
              </v:shape>
            </w:pict>
          </mc:Fallback>
        </mc:AlternateContent>
      </w:r>
      <w:r w:rsidRPr="00B70A37">
        <w:rPr>
          <w:b/>
          <w:noProof/>
          <w:sz w:val="22"/>
          <w:szCs w:val="22"/>
          <w:lang w:eastAsia="en-GB"/>
        </w:rPr>
        <mc:AlternateContent>
          <mc:Choice Requires="wps">
            <w:drawing>
              <wp:anchor distT="0" distB="0" distL="114300" distR="114300" simplePos="0" relativeHeight="251659264" behindDoc="0" locked="0" layoutInCell="1" allowOverlap="1" wp14:anchorId="4EE533DA" wp14:editId="4A030AC3">
                <wp:simplePos x="0" y="0"/>
                <wp:positionH relativeFrom="margin">
                  <wp:posOffset>-895350</wp:posOffset>
                </wp:positionH>
                <wp:positionV relativeFrom="paragraph">
                  <wp:posOffset>75565</wp:posOffset>
                </wp:positionV>
                <wp:extent cx="7505700" cy="6096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7505700" cy="6096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030957" id="Rectangle 1" o:spid="_x0000_s1026" style="position:absolute;margin-left:-70.5pt;margin-top:5.95pt;width:591pt;height:4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" fillcolor="#4f81bd [3204]" strokecolor="#243f60 [1604]" strokeweight="2pt">
                <w10:wrap anchorx="margin"/>
              </v:rect>
            </w:pict>
          </mc:Fallback>
        </mc:AlternateContent>
      </w:r>
    </w:p>
    <w:p w:rsidR="00B1600F" w:rsidRPr="00B70A37" w:rsidRDefault="00B1600F" w:rsidP="00CB661D">
      <w:pPr>
        <w:rPr>
          <w:sz w:val="22"/>
          <w:szCs w:val="22"/>
        </w:rPr>
      </w:pPr>
      <w:r w:rsidRPr="00B70A37">
        <w:rPr>
          <w:b/>
          <w:sz w:val="22"/>
          <w:szCs w:val="22"/>
        </w:rPr>
        <w:t>Dear Champions</w:t>
      </w:r>
      <w:r w:rsidRPr="00B70A37">
        <w:rPr>
          <w:sz w:val="22"/>
          <w:szCs w:val="22"/>
        </w:rPr>
        <w:t>,</w:t>
      </w:r>
    </w:p>
    <w:p w:rsidR="00D25335" w:rsidRPr="00B70A37" w:rsidRDefault="006C3608" w:rsidP="006E6D80">
      <w:pPr>
        <w:rPr>
          <w:sz w:val="22"/>
          <w:szCs w:val="22"/>
        </w:rPr>
      </w:pPr>
      <w:r w:rsidRPr="00B70A37">
        <w:rPr>
          <w:sz w:val="22"/>
          <w:szCs w:val="22"/>
        </w:rPr>
        <w:t xml:space="preserve">Welcome to our </w:t>
      </w:r>
      <w:r w:rsidR="006E6D80" w:rsidRPr="00B70A37">
        <w:rPr>
          <w:sz w:val="22"/>
          <w:szCs w:val="22"/>
        </w:rPr>
        <w:t>June</w:t>
      </w:r>
      <w:r w:rsidRPr="00B70A37">
        <w:rPr>
          <w:sz w:val="22"/>
          <w:szCs w:val="22"/>
        </w:rPr>
        <w:t xml:space="preserve"> newsletter. </w:t>
      </w:r>
      <w:r w:rsidR="00DD3600">
        <w:rPr>
          <w:sz w:val="22"/>
          <w:szCs w:val="22"/>
        </w:rPr>
        <w:t>We hope you are beginning to make some plans to take care of yourselves in the forthcoming s</w:t>
      </w:r>
      <w:r w:rsidR="003071EF">
        <w:rPr>
          <w:sz w:val="22"/>
          <w:szCs w:val="22"/>
        </w:rPr>
        <w:t>ummer months.</w:t>
      </w:r>
    </w:p>
    <w:p w:rsidR="00106DC5" w:rsidRPr="00B70A37" w:rsidRDefault="00106DC5" w:rsidP="00CB661D">
      <w:pPr>
        <w:rPr>
          <w:sz w:val="22"/>
          <w:szCs w:val="22"/>
        </w:rPr>
      </w:pPr>
    </w:p>
    <w:p w:rsidR="00106DC5" w:rsidRPr="00B70A37" w:rsidRDefault="00106DC5" w:rsidP="00CB661D">
      <w:pPr>
        <w:rPr>
          <w:b/>
          <w:sz w:val="22"/>
          <w:szCs w:val="22"/>
        </w:rPr>
      </w:pPr>
      <w:r w:rsidRPr="00B70A37">
        <w:rPr>
          <w:b/>
          <w:sz w:val="22"/>
          <w:szCs w:val="22"/>
        </w:rPr>
        <w:t>Network Meetings</w:t>
      </w:r>
    </w:p>
    <w:p w:rsidR="006E6D80" w:rsidRPr="00B70A37" w:rsidRDefault="00B70A37" w:rsidP="00CB661D">
      <w:pPr>
        <w:rPr>
          <w:sz w:val="22"/>
          <w:szCs w:val="22"/>
        </w:rPr>
      </w:pPr>
      <w:r w:rsidRPr="00B70A37">
        <w:rPr>
          <w:sz w:val="22"/>
          <w:szCs w:val="22"/>
        </w:rPr>
        <w:t>Feedback from many schools and Champions is that it seems increasingly difficult to find support for the CYP you are working with. In order to address this, t</w:t>
      </w:r>
      <w:r w:rsidR="006E6D80" w:rsidRPr="00B70A37">
        <w:rPr>
          <w:sz w:val="22"/>
          <w:szCs w:val="22"/>
        </w:rPr>
        <w:t xml:space="preserve">he theme of our meetings this half term will be around schools having increased awareness of the </w:t>
      </w:r>
      <w:r w:rsidRPr="00B70A37">
        <w:rPr>
          <w:sz w:val="22"/>
          <w:szCs w:val="22"/>
        </w:rPr>
        <w:t>many</w:t>
      </w:r>
      <w:r w:rsidR="006E6D80" w:rsidRPr="00B70A37">
        <w:rPr>
          <w:sz w:val="22"/>
          <w:szCs w:val="22"/>
        </w:rPr>
        <w:t xml:space="preserve"> </w:t>
      </w:r>
      <w:r w:rsidR="006E6D80" w:rsidRPr="00B70A37">
        <w:rPr>
          <w:b/>
          <w:sz w:val="22"/>
          <w:szCs w:val="22"/>
        </w:rPr>
        <w:t>services and organisations in Bradford that can offer support to CYP experiencing mental health and emotional wellbeing difficulties</w:t>
      </w:r>
      <w:r w:rsidR="006E6D80" w:rsidRPr="00B70A37">
        <w:rPr>
          <w:sz w:val="22"/>
          <w:szCs w:val="22"/>
        </w:rPr>
        <w:t xml:space="preserve">. As </w:t>
      </w:r>
      <w:proofErr w:type="spellStart"/>
      <w:r w:rsidR="006E6D80" w:rsidRPr="00B70A37">
        <w:rPr>
          <w:sz w:val="22"/>
          <w:szCs w:val="22"/>
        </w:rPr>
        <w:t>CAMHS</w:t>
      </w:r>
      <w:proofErr w:type="spellEnd"/>
      <w:r w:rsidR="006E6D80" w:rsidRPr="00B70A37">
        <w:rPr>
          <w:sz w:val="22"/>
          <w:szCs w:val="22"/>
        </w:rPr>
        <w:t xml:space="preserve"> waiting lists can be lengthy, we hope this will enable schools to understand that there are other offers of support that can be accessed.  </w:t>
      </w:r>
    </w:p>
    <w:p w:rsidR="006C3608" w:rsidRPr="00B70A37" w:rsidRDefault="006C3608" w:rsidP="00CB661D">
      <w:pPr>
        <w:rPr>
          <w:sz w:val="22"/>
          <w:szCs w:val="22"/>
        </w:rPr>
      </w:pPr>
      <w:r w:rsidRPr="00B70A37">
        <w:rPr>
          <w:sz w:val="22"/>
          <w:szCs w:val="22"/>
        </w:rPr>
        <w:t xml:space="preserve">Dates </w:t>
      </w:r>
      <w:r w:rsidR="00B70A37" w:rsidRPr="00B70A37">
        <w:rPr>
          <w:sz w:val="22"/>
          <w:szCs w:val="22"/>
        </w:rPr>
        <w:t xml:space="preserve">for the meetings </w:t>
      </w:r>
      <w:r w:rsidRPr="00B70A37">
        <w:rPr>
          <w:sz w:val="22"/>
          <w:szCs w:val="22"/>
        </w:rPr>
        <w:t>are as follows</w:t>
      </w:r>
      <w:r w:rsidR="006E6D80" w:rsidRPr="00B70A37">
        <w:rPr>
          <w:sz w:val="22"/>
          <w:szCs w:val="22"/>
        </w:rPr>
        <w:t xml:space="preserve"> (All 9.30 to 12 noon)</w:t>
      </w:r>
      <w:r w:rsidRPr="00B70A37">
        <w:rPr>
          <w:sz w:val="22"/>
          <w:szCs w:val="22"/>
        </w:rPr>
        <w:t>:</w:t>
      </w:r>
    </w:p>
    <w:p w:rsidR="006C3608" w:rsidRPr="00B70A37" w:rsidRDefault="006E6D80" w:rsidP="00B70A37">
      <w:pPr>
        <w:pStyle w:val="ListParagraph"/>
        <w:numPr>
          <w:ilvl w:val="0"/>
          <w:numId w:val="13"/>
        </w:numPr>
        <w:ind w:left="357" w:hanging="357"/>
        <w:contextualSpacing w:val="0"/>
        <w:rPr>
          <w:sz w:val="22"/>
          <w:szCs w:val="22"/>
        </w:rPr>
      </w:pPr>
      <w:r w:rsidRPr="00B70A37">
        <w:rPr>
          <w:sz w:val="22"/>
          <w:szCs w:val="22"/>
        </w:rPr>
        <w:t>Monday 5</w:t>
      </w:r>
      <w:r w:rsidR="006C3608" w:rsidRPr="00B70A37">
        <w:rPr>
          <w:sz w:val="22"/>
          <w:szCs w:val="22"/>
          <w:vertAlign w:val="superscript"/>
        </w:rPr>
        <w:t>th</w:t>
      </w:r>
      <w:r w:rsidR="006C3608" w:rsidRPr="00B70A37">
        <w:rPr>
          <w:sz w:val="22"/>
          <w:szCs w:val="22"/>
        </w:rPr>
        <w:t xml:space="preserve"> </w:t>
      </w:r>
      <w:r w:rsidRPr="00B70A37">
        <w:rPr>
          <w:sz w:val="22"/>
          <w:szCs w:val="22"/>
        </w:rPr>
        <w:t>July</w:t>
      </w:r>
      <w:r w:rsidR="00BE188A" w:rsidRPr="00B70A37">
        <w:rPr>
          <w:sz w:val="22"/>
          <w:szCs w:val="22"/>
        </w:rPr>
        <w:t xml:space="preserve"> (West)</w:t>
      </w:r>
    </w:p>
    <w:p w:rsidR="006C3608" w:rsidRPr="00B70A37" w:rsidRDefault="006E6D80" w:rsidP="00B70A37">
      <w:pPr>
        <w:pStyle w:val="ListParagraph"/>
        <w:numPr>
          <w:ilvl w:val="0"/>
          <w:numId w:val="13"/>
        </w:numPr>
        <w:ind w:left="357" w:hanging="357"/>
        <w:contextualSpacing w:val="0"/>
        <w:rPr>
          <w:sz w:val="22"/>
          <w:szCs w:val="22"/>
        </w:rPr>
      </w:pPr>
      <w:r w:rsidRPr="00B70A37">
        <w:rPr>
          <w:sz w:val="22"/>
          <w:szCs w:val="22"/>
        </w:rPr>
        <w:t>Tuesday 6</w:t>
      </w:r>
      <w:r w:rsidR="006C3608" w:rsidRPr="00B70A37">
        <w:rPr>
          <w:sz w:val="22"/>
          <w:szCs w:val="22"/>
          <w:vertAlign w:val="superscript"/>
        </w:rPr>
        <w:t>th</w:t>
      </w:r>
      <w:r w:rsidR="006C3608" w:rsidRPr="00B70A37">
        <w:rPr>
          <w:sz w:val="22"/>
          <w:szCs w:val="22"/>
        </w:rPr>
        <w:t xml:space="preserve"> </w:t>
      </w:r>
      <w:r w:rsidRPr="00B70A37">
        <w:rPr>
          <w:sz w:val="22"/>
          <w:szCs w:val="22"/>
        </w:rPr>
        <w:t>July</w:t>
      </w:r>
      <w:r w:rsidR="00BE188A" w:rsidRPr="00B70A37">
        <w:rPr>
          <w:sz w:val="22"/>
          <w:szCs w:val="22"/>
        </w:rPr>
        <w:t xml:space="preserve"> (North)</w:t>
      </w:r>
    </w:p>
    <w:p w:rsidR="006C3608" w:rsidRPr="00B70A37" w:rsidRDefault="006E6D80" w:rsidP="00B70A37">
      <w:pPr>
        <w:pStyle w:val="ListParagraph"/>
        <w:numPr>
          <w:ilvl w:val="0"/>
          <w:numId w:val="13"/>
        </w:numPr>
        <w:ind w:left="357" w:hanging="357"/>
        <w:contextualSpacing w:val="0"/>
        <w:rPr>
          <w:sz w:val="22"/>
          <w:szCs w:val="22"/>
        </w:rPr>
      </w:pPr>
      <w:r w:rsidRPr="00B70A37">
        <w:rPr>
          <w:sz w:val="22"/>
          <w:szCs w:val="22"/>
        </w:rPr>
        <w:t>Thursday 8</w:t>
      </w:r>
      <w:r w:rsidR="006C3608" w:rsidRPr="00B70A37">
        <w:rPr>
          <w:sz w:val="22"/>
          <w:szCs w:val="22"/>
          <w:vertAlign w:val="superscript"/>
        </w:rPr>
        <w:t>th</w:t>
      </w:r>
      <w:r w:rsidR="006C3608" w:rsidRPr="00B70A37">
        <w:rPr>
          <w:sz w:val="22"/>
          <w:szCs w:val="22"/>
        </w:rPr>
        <w:t xml:space="preserve"> </w:t>
      </w:r>
      <w:r w:rsidRPr="00B70A37">
        <w:rPr>
          <w:sz w:val="22"/>
          <w:szCs w:val="22"/>
        </w:rPr>
        <w:t>July</w:t>
      </w:r>
      <w:r w:rsidR="00BE188A" w:rsidRPr="00B70A37">
        <w:rPr>
          <w:sz w:val="22"/>
          <w:szCs w:val="22"/>
        </w:rPr>
        <w:t xml:space="preserve"> (South)</w:t>
      </w:r>
    </w:p>
    <w:p w:rsidR="006E6D80" w:rsidRPr="00B70A37" w:rsidRDefault="006E6D80" w:rsidP="00B70A37">
      <w:pPr>
        <w:pStyle w:val="ListParagraph"/>
        <w:numPr>
          <w:ilvl w:val="0"/>
          <w:numId w:val="13"/>
        </w:numPr>
        <w:ind w:left="357" w:hanging="357"/>
        <w:contextualSpacing w:val="0"/>
        <w:rPr>
          <w:sz w:val="22"/>
          <w:szCs w:val="22"/>
        </w:rPr>
      </w:pPr>
      <w:r w:rsidRPr="00B70A37">
        <w:rPr>
          <w:b/>
          <w:sz w:val="22"/>
          <w:szCs w:val="22"/>
        </w:rPr>
        <w:t>Friday</w:t>
      </w:r>
      <w:r w:rsidRPr="00B70A37">
        <w:rPr>
          <w:sz w:val="22"/>
          <w:szCs w:val="22"/>
        </w:rPr>
        <w:t xml:space="preserve"> 9</w:t>
      </w:r>
      <w:r w:rsidRPr="00B70A37">
        <w:rPr>
          <w:sz w:val="22"/>
          <w:szCs w:val="22"/>
          <w:vertAlign w:val="superscript"/>
        </w:rPr>
        <w:t>th</w:t>
      </w:r>
      <w:r w:rsidRPr="00B70A37">
        <w:rPr>
          <w:sz w:val="22"/>
          <w:szCs w:val="22"/>
        </w:rPr>
        <w:t xml:space="preserve"> July (East) </w:t>
      </w:r>
      <w:r w:rsidRPr="00B70A37">
        <w:rPr>
          <w:i/>
          <w:sz w:val="22"/>
          <w:szCs w:val="22"/>
        </w:rPr>
        <w:t>*Please note change of usual day from Wednesday to Friday. This has had to change due to prior commitments within the EP Team</w:t>
      </w:r>
    </w:p>
    <w:p w:rsidR="00BE188A" w:rsidRPr="00DD3600" w:rsidRDefault="00BE188A" w:rsidP="00DD3600">
      <w:pPr>
        <w:rPr>
          <w:sz w:val="22"/>
          <w:szCs w:val="22"/>
        </w:rPr>
      </w:pPr>
      <w:r w:rsidRPr="00B70A37">
        <w:rPr>
          <w:sz w:val="22"/>
          <w:szCs w:val="22"/>
        </w:rPr>
        <w:t xml:space="preserve">Bookings are made through the </w:t>
      </w:r>
      <w:proofErr w:type="spellStart"/>
      <w:r w:rsidRPr="00B70A37">
        <w:rPr>
          <w:sz w:val="22"/>
          <w:szCs w:val="22"/>
        </w:rPr>
        <w:t>Skills4Bradford</w:t>
      </w:r>
      <w:proofErr w:type="spellEnd"/>
      <w:r w:rsidRPr="00B70A37">
        <w:rPr>
          <w:sz w:val="22"/>
          <w:szCs w:val="22"/>
        </w:rPr>
        <w:t xml:space="preserve"> website. </w:t>
      </w:r>
      <w:r w:rsidRPr="00B70A37">
        <w:rPr>
          <w:rStyle w:val="Strong"/>
          <w:b w:val="0"/>
          <w:color w:val="333333"/>
          <w:sz w:val="22"/>
          <w:szCs w:val="22"/>
          <w:lang w:val="en"/>
        </w:rPr>
        <w:t xml:space="preserve">Once you have booked a session, our business support team will ensure you receive the necessary log in details. </w:t>
      </w:r>
      <w:hyperlink r:id="rId7" w:history="1">
        <w:r w:rsidRPr="00B70A37">
          <w:rPr>
            <w:rStyle w:val="Hyperlink"/>
            <w:bCs/>
            <w:sz w:val="22"/>
            <w:szCs w:val="22"/>
            <w:lang w:val="en"/>
          </w:rPr>
          <w:t>https://skills4bradford.co.uk/</w:t>
        </w:r>
      </w:hyperlink>
      <w:r w:rsidRPr="00B70A37">
        <w:rPr>
          <w:rStyle w:val="Strong"/>
          <w:rFonts w:ascii="Helvetica" w:hAnsi="Helvetica" w:cs="Helvetica"/>
          <w:color w:val="333333"/>
          <w:sz w:val="22"/>
          <w:szCs w:val="22"/>
          <w:lang w:val="en"/>
        </w:rPr>
        <w:t> </w:t>
      </w:r>
      <w:r w:rsidRPr="00B70A37">
        <w:rPr>
          <w:rStyle w:val="Strong"/>
          <w:b w:val="0"/>
          <w:color w:val="333333"/>
          <w:sz w:val="22"/>
          <w:szCs w:val="22"/>
          <w:lang w:val="en"/>
        </w:rPr>
        <w:t xml:space="preserve"> </w:t>
      </w:r>
      <w:r w:rsidR="00B70A37" w:rsidRPr="00B70A37">
        <w:rPr>
          <w:rFonts w:eastAsia="Times New Roman"/>
          <w:bCs/>
          <w:color w:val="333333"/>
          <w:sz w:val="22"/>
          <w:szCs w:val="22"/>
          <w:lang w:eastAsia="en-GB"/>
        </w:rPr>
        <w:t xml:space="preserve">Don’t forget </w:t>
      </w:r>
      <w:r w:rsidRPr="00B70A37">
        <w:rPr>
          <w:rFonts w:eastAsia="Times New Roman"/>
          <w:bCs/>
          <w:color w:val="333333"/>
          <w:sz w:val="22"/>
          <w:szCs w:val="22"/>
          <w:lang w:eastAsia="en-GB"/>
        </w:rPr>
        <w:t xml:space="preserve">that Champions will only receive email notifications and log in details for these sessions once a booking has been made </w:t>
      </w:r>
      <w:r w:rsidRPr="00B70A37">
        <w:rPr>
          <w:rFonts w:eastAsia="Times New Roman"/>
          <w:b/>
          <w:bCs/>
          <w:color w:val="333333"/>
          <w:sz w:val="22"/>
          <w:szCs w:val="22"/>
          <w:lang w:eastAsia="en-GB"/>
        </w:rPr>
        <w:t xml:space="preserve">and confirmed/checked out </w:t>
      </w:r>
      <w:r w:rsidRPr="00B70A37">
        <w:rPr>
          <w:rFonts w:eastAsia="Times New Roman"/>
          <w:bCs/>
          <w:color w:val="333333"/>
          <w:sz w:val="22"/>
          <w:szCs w:val="22"/>
          <w:lang w:eastAsia="en-GB"/>
        </w:rPr>
        <w:t xml:space="preserve">by your school’s “Skills for Bradford” </w:t>
      </w:r>
      <w:r w:rsidRPr="00B70A37">
        <w:rPr>
          <w:rFonts w:eastAsia="Times New Roman"/>
          <w:b/>
          <w:bCs/>
          <w:color w:val="333333"/>
          <w:sz w:val="22"/>
          <w:szCs w:val="22"/>
          <w:lang w:eastAsia="en-GB"/>
        </w:rPr>
        <w:t>administrator</w:t>
      </w:r>
      <w:r w:rsidRPr="00B70A37">
        <w:rPr>
          <w:rFonts w:eastAsia="Times New Roman"/>
          <w:bCs/>
          <w:color w:val="333333"/>
          <w:sz w:val="22"/>
          <w:szCs w:val="22"/>
          <w:lang w:eastAsia="en-GB"/>
        </w:rPr>
        <w:t xml:space="preserve">. </w:t>
      </w:r>
    </w:p>
    <w:p w:rsidR="00F51231" w:rsidRPr="00B70A37" w:rsidRDefault="00F51231" w:rsidP="00CB661D">
      <w:pPr>
        <w:rPr>
          <w:sz w:val="22"/>
          <w:szCs w:val="22"/>
        </w:rPr>
      </w:pPr>
      <w:r w:rsidRPr="00B70A37">
        <w:rPr>
          <w:sz w:val="22"/>
          <w:szCs w:val="22"/>
        </w:rPr>
        <w:t>A recorded session will also be available for those Champions who cannot a</w:t>
      </w:r>
      <w:r w:rsidR="00BE188A" w:rsidRPr="00B70A37">
        <w:rPr>
          <w:sz w:val="22"/>
          <w:szCs w:val="22"/>
        </w:rPr>
        <w:t>ttend any of the live sessions, although you are welcome to book a meeting in a different area if your allocated day is not convenient.</w:t>
      </w:r>
    </w:p>
    <w:p w:rsidR="00BE188A" w:rsidRPr="00B70A37" w:rsidRDefault="00BE188A" w:rsidP="00CB661D">
      <w:pPr>
        <w:rPr>
          <w:b/>
          <w:sz w:val="22"/>
          <w:szCs w:val="22"/>
        </w:rPr>
      </w:pPr>
    </w:p>
    <w:p w:rsidR="00B70A37" w:rsidRPr="00B70A37" w:rsidRDefault="00B70A37" w:rsidP="00B70A37">
      <w:pPr>
        <w:rPr>
          <w:b/>
          <w:sz w:val="22"/>
          <w:szCs w:val="22"/>
        </w:rPr>
      </w:pPr>
      <w:r w:rsidRPr="00B70A37">
        <w:rPr>
          <w:b/>
          <w:sz w:val="22"/>
          <w:szCs w:val="22"/>
        </w:rPr>
        <w:t>Information</w:t>
      </w:r>
    </w:p>
    <w:p w:rsidR="00DD3600" w:rsidRDefault="00B70A37" w:rsidP="00B70A37">
      <w:pPr>
        <w:pStyle w:val="ListParagraph"/>
        <w:numPr>
          <w:ilvl w:val="0"/>
          <w:numId w:val="15"/>
        </w:numPr>
        <w:outlineLvl w:val="3"/>
        <w:rPr>
          <w:rFonts w:eastAsia="Times New Roman"/>
          <w:bCs/>
          <w:sz w:val="22"/>
          <w:szCs w:val="22"/>
          <w:lang w:eastAsia="en-GB"/>
        </w:rPr>
      </w:pPr>
      <w:r w:rsidRPr="00B70A37">
        <w:rPr>
          <w:rFonts w:eastAsia="Times New Roman"/>
          <w:b/>
          <w:bCs/>
          <w:sz w:val="22"/>
          <w:szCs w:val="22"/>
          <w:lang w:eastAsia="en-GB"/>
        </w:rPr>
        <w:t>First Response</w:t>
      </w:r>
    </w:p>
    <w:p w:rsidR="00B70A37" w:rsidRPr="00DD3600" w:rsidRDefault="00B70A37" w:rsidP="00DD3600">
      <w:pPr>
        <w:outlineLvl w:val="3"/>
        <w:rPr>
          <w:rFonts w:eastAsia="Times New Roman"/>
          <w:bCs/>
          <w:sz w:val="22"/>
          <w:szCs w:val="22"/>
          <w:lang w:eastAsia="en-GB"/>
        </w:rPr>
      </w:pPr>
      <w:r w:rsidRPr="00DD3600">
        <w:rPr>
          <w:rFonts w:eastAsia="Times New Roman"/>
          <w:bCs/>
          <w:sz w:val="22"/>
          <w:szCs w:val="22"/>
          <w:lang w:eastAsia="en-GB"/>
        </w:rPr>
        <w:t xml:space="preserve">The </w:t>
      </w:r>
      <w:hyperlink r:id="rId8" w:history="1">
        <w:r w:rsidRPr="00DD3600">
          <w:rPr>
            <w:rFonts w:eastAsia="Times New Roman"/>
            <w:bCs/>
            <w:color w:val="0563C1"/>
            <w:sz w:val="22"/>
            <w:szCs w:val="22"/>
            <w:u w:val="single"/>
            <w:lang w:eastAsia="en-GB"/>
          </w:rPr>
          <w:t>First Response crisis service</w:t>
        </w:r>
      </w:hyperlink>
      <w:r w:rsidRPr="00DD3600">
        <w:rPr>
          <w:rFonts w:eastAsia="Times New Roman"/>
          <w:bCs/>
          <w:sz w:val="22"/>
          <w:szCs w:val="22"/>
          <w:lang w:eastAsia="en-GB"/>
        </w:rPr>
        <w:t xml:space="preserve"> </w:t>
      </w:r>
      <w:r w:rsidRPr="00DD3600">
        <w:rPr>
          <w:sz w:val="22"/>
          <w:szCs w:val="22"/>
        </w:rPr>
        <w:t xml:space="preserve">supports people experiencing a mental health crisis. It </w:t>
      </w:r>
      <w:r w:rsidRPr="00DD3600">
        <w:rPr>
          <w:rFonts w:eastAsia="Times New Roman"/>
          <w:bCs/>
          <w:sz w:val="22"/>
          <w:szCs w:val="22"/>
          <w:lang w:eastAsia="en-GB"/>
        </w:rPr>
        <w:t xml:space="preserve">offers support 24 hours a day, 7 days a week to people of all ages living in Bradford, Airedale, </w:t>
      </w:r>
      <w:proofErr w:type="spellStart"/>
      <w:r w:rsidRPr="00DD3600">
        <w:rPr>
          <w:rFonts w:eastAsia="Times New Roman"/>
          <w:bCs/>
          <w:sz w:val="22"/>
          <w:szCs w:val="22"/>
          <w:lang w:eastAsia="en-GB"/>
        </w:rPr>
        <w:t>Wharfedale</w:t>
      </w:r>
      <w:proofErr w:type="spellEnd"/>
      <w:r w:rsidRPr="00DD3600">
        <w:rPr>
          <w:rFonts w:eastAsia="Times New Roman"/>
          <w:bCs/>
          <w:sz w:val="22"/>
          <w:szCs w:val="22"/>
          <w:lang w:eastAsia="en-GB"/>
        </w:rPr>
        <w:t xml:space="preserve"> or Craven experiencing a mental health crisis. </w:t>
      </w:r>
    </w:p>
    <w:p w:rsidR="00B70A37" w:rsidRPr="004549E9" w:rsidRDefault="00C52D3B" w:rsidP="00B70A37">
      <w:pPr>
        <w:outlineLvl w:val="3"/>
        <w:rPr>
          <w:rFonts w:eastAsia="Times New Roman"/>
          <w:bCs/>
          <w:sz w:val="22"/>
          <w:szCs w:val="22"/>
          <w:lang w:eastAsia="en-GB"/>
        </w:rPr>
      </w:pPr>
      <w:hyperlink r:id="rId9" w:history="1">
        <w:r w:rsidR="00B70A37" w:rsidRPr="004549E9">
          <w:rPr>
            <w:rFonts w:eastAsia="Times New Roman"/>
            <w:bCs/>
            <w:i/>
            <w:iCs/>
            <w:color w:val="0563C1"/>
            <w:sz w:val="22"/>
            <w:szCs w:val="22"/>
            <w:u w:val="single"/>
            <w:lang w:eastAsia="en-GB"/>
          </w:rPr>
          <w:t>First Response’s</w:t>
        </w:r>
      </w:hyperlink>
      <w:r w:rsidR="00B70A37" w:rsidRPr="004549E9">
        <w:rPr>
          <w:rFonts w:eastAsia="Times New Roman"/>
          <w:bCs/>
          <w:i/>
          <w:iCs/>
          <w:sz w:val="22"/>
          <w:szCs w:val="22"/>
          <w:lang w:eastAsia="en-GB"/>
        </w:rPr>
        <w:t>  free phone number is:</w:t>
      </w:r>
      <w:r w:rsidR="00B70A37" w:rsidRPr="004549E9">
        <w:rPr>
          <w:rFonts w:eastAsia="Times New Roman"/>
          <w:bCs/>
          <w:sz w:val="22"/>
          <w:szCs w:val="22"/>
          <w:lang w:eastAsia="en-GB"/>
        </w:rPr>
        <w:t> 0800 952 1181</w:t>
      </w:r>
    </w:p>
    <w:p w:rsidR="00B70A37" w:rsidRDefault="00B70A37" w:rsidP="00B70A37">
      <w:pPr>
        <w:outlineLvl w:val="2"/>
        <w:rPr>
          <w:rFonts w:eastAsia="Times New Roman"/>
          <w:bCs/>
          <w:sz w:val="22"/>
          <w:szCs w:val="22"/>
          <w:lang w:eastAsia="en-GB"/>
        </w:rPr>
      </w:pPr>
      <w:r w:rsidRPr="00B70A37">
        <w:rPr>
          <w:rFonts w:eastAsia="Times New Roman"/>
          <w:bCs/>
          <w:sz w:val="22"/>
          <w:szCs w:val="22"/>
          <w:lang w:eastAsia="en-GB"/>
        </w:rPr>
        <w:t xml:space="preserve">Please click on this link for more details: </w:t>
      </w:r>
      <w:hyperlink r:id="rId10" w:history="1">
        <w:r w:rsidRPr="004549E9">
          <w:rPr>
            <w:rFonts w:eastAsia="Times New Roman"/>
            <w:bCs/>
            <w:color w:val="0563C1"/>
            <w:sz w:val="22"/>
            <w:szCs w:val="22"/>
            <w:u w:val="single"/>
            <w:lang w:eastAsia="en-GB"/>
          </w:rPr>
          <w:t>First Response crisis service</w:t>
        </w:r>
      </w:hyperlink>
    </w:p>
    <w:p w:rsidR="00DD3600" w:rsidRPr="00B70A37" w:rsidRDefault="00DD3600" w:rsidP="00DD3600">
      <w:pPr>
        <w:rPr>
          <w:i/>
          <w:sz w:val="22"/>
          <w:szCs w:val="22"/>
        </w:rPr>
      </w:pPr>
      <w:r w:rsidRPr="00B70A37">
        <w:rPr>
          <w:i/>
          <w:sz w:val="22"/>
          <w:szCs w:val="22"/>
        </w:rPr>
        <w:t>Please note: The MHC Team does not hold any additional information – please make any enquiries directly to the providers via the links given.</w:t>
      </w:r>
    </w:p>
    <w:p w:rsidR="00DD3600" w:rsidRDefault="00DD3600" w:rsidP="00B70A37">
      <w:pPr>
        <w:outlineLvl w:val="2"/>
        <w:rPr>
          <w:rFonts w:eastAsia="Times New Roman"/>
          <w:bCs/>
          <w:sz w:val="22"/>
          <w:szCs w:val="22"/>
          <w:lang w:eastAsia="en-GB"/>
        </w:rPr>
      </w:pPr>
    </w:p>
    <w:p w:rsidR="00B70A37" w:rsidRPr="00B70A37" w:rsidRDefault="00B70A37" w:rsidP="00B70A37">
      <w:pPr>
        <w:pStyle w:val="ListParagraph"/>
        <w:numPr>
          <w:ilvl w:val="0"/>
          <w:numId w:val="15"/>
        </w:numPr>
        <w:outlineLvl w:val="2"/>
        <w:rPr>
          <w:rFonts w:eastAsia="Times New Roman"/>
          <w:b/>
          <w:bCs/>
          <w:sz w:val="22"/>
          <w:szCs w:val="22"/>
          <w:lang w:eastAsia="en-GB"/>
        </w:rPr>
      </w:pPr>
      <w:proofErr w:type="spellStart"/>
      <w:r w:rsidRPr="00B70A37">
        <w:rPr>
          <w:rFonts w:eastAsia="Times New Roman"/>
          <w:b/>
          <w:bCs/>
          <w:sz w:val="22"/>
          <w:szCs w:val="22"/>
          <w:lang w:eastAsia="en-GB"/>
        </w:rPr>
        <w:t>CAMHS</w:t>
      </w:r>
      <w:proofErr w:type="spellEnd"/>
      <w:r w:rsidRPr="00B70A37">
        <w:rPr>
          <w:rFonts w:eastAsia="Times New Roman"/>
          <w:b/>
          <w:bCs/>
          <w:sz w:val="22"/>
          <w:szCs w:val="22"/>
          <w:lang w:eastAsia="en-GB"/>
        </w:rPr>
        <w:t xml:space="preserve"> training</w:t>
      </w:r>
    </w:p>
    <w:p w:rsidR="00B70A37" w:rsidRPr="004549E9" w:rsidRDefault="00B70A37" w:rsidP="00B70A37">
      <w:pPr>
        <w:rPr>
          <w:rFonts w:eastAsia="Times New Roman"/>
          <w:sz w:val="22"/>
          <w:szCs w:val="22"/>
          <w:lang w:eastAsia="en-GB"/>
        </w:rPr>
      </w:pPr>
      <w:r w:rsidRPr="004549E9">
        <w:rPr>
          <w:rFonts w:eastAsia="Times New Roman"/>
          <w:sz w:val="22"/>
          <w:szCs w:val="22"/>
          <w:lang w:eastAsia="en-GB"/>
        </w:rPr>
        <w:t xml:space="preserve">As demand rises for mental health support, these </w:t>
      </w:r>
      <w:proofErr w:type="spellStart"/>
      <w:r w:rsidRPr="004549E9">
        <w:rPr>
          <w:rFonts w:eastAsia="Times New Roman"/>
          <w:sz w:val="22"/>
          <w:szCs w:val="22"/>
          <w:lang w:eastAsia="en-GB"/>
        </w:rPr>
        <w:t>CAMHS</w:t>
      </w:r>
      <w:proofErr w:type="spellEnd"/>
      <w:r w:rsidRPr="004549E9">
        <w:rPr>
          <w:rFonts w:eastAsia="Times New Roman"/>
          <w:sz w:val="22"/>
          <w:szCs w:val="22"/>
          <w:lang w:eastAsia="en-GB"/>
        </w:rPr>
        <w:t>-led courses aim to give you an understanding of key well-being needs (including your own) to boost the support you give children, young people and families. </w:t>
      </w:r>
    </w:p>
    <w:p w:rsidR="00B70A37" w:rsidRPr="004549E9" w:rsidRDefault="00B70A37" w:rsidP="00B70A37">
      <w:pPr>
        <w:rPr>
          <w:rFonts w:eastAsia="Times New Roman"/>
          <w:sz w:val="22"/>
          <w:szCs w:val="22"/>
          <w:lang w:eastAsia="en-GB"/>
        </w:rPr>
      </w:pPr>
      <w:r w:rsidRPr="004549E9">
        <w:rPr>
          <w:rFonts w:eastAsia="Times New Roman"/>
          <w:sz w:val="22"/>
          <w:szCs w:val="22"/>
          <w:lang w:eastAsia="en-GB"/>
        </w:rPr>
        <w:t>Click on the links below for more details on upcoming multi-agency, practitioner-led training, free to anyone in the Bradford and Craven area:</w:t>
      </w:r>
    </w:p>
    <w:p w:rsidR="00B70A37" w:rsidRPr="00B6014F" w:rsidRDefault="00C52D3B" w:rsidP="00B70A37">
      <w:pPr>
        <w:numPr>
          <w:ilvl w:val="0"/>
          <w:numId w:val="14"/>
        </w:numPr>
        <w:rPr>
          <w:rFonts w:eastAsia="Times New Roman"/>
          <w:sz w:val="22"/>
          <w:szCs w:val="22"/>
          <w:lang w:eastAsia="en-GB"/>
        </w:rPr>
      </w:pPr>
      <w:hyperlink w:anchor="_E-learning" w:history="1">
        <w:r w:rsidR="00B70A37" w:rsidRPr="00B6014F">
          <w:rPr>
            <w:rFonts w:eastAsia="Times New Roman"/>
            <w:sz w:val="22"/>
            <w:szCs w:val="22"/>
            <w:lang w:eastAsia="en-GB"/>
          </w:rPr>
          <w:t>E-learning</w:t>
        </w:r>
      </w:hyperlink>
      <w:r w:rsidR="00B70A37" w:rsidRPr="00B6014F">
        <w:rPr>
          <w:rFonts w:eastAsia="Times New Roman"/>
          <w:sz w:val="22"/>
          <w:szCs w:val="22"/>
          <w:lang w:eastAsia="en-GB"/>
        </w:rPr>
        <w:t xml:space="preserve"> for an introduction to child and adolescent mental health.</w:t>
      </w:r>
    </w:p>
    <w:p w:rsidR="00B70A37" w:rsidRPr="00B6014F" w:rsidRDefault="00C52D3B" w:rsidP="00B70A37">
      <w:pPr>
        <w:numPr>
          <w:ilvl w:val="0"/>
          <w:numId w:val="14"/>
        </w:numPr>
        <w:rPr>
          <w:rFonts w:eastAsia="Times New Roman"/>
          <w:sz w:val="22"/>
          <w:szCs w:val="22"/>
          <w:lang w:eastAsia="en-GB"/>
        </w:rPr>
      </w:pPr>
      <w:hyperlink w:anchor="_CAMHS_Digital_Well-being" w:history="1">
        <w:proofErr w:type="spellStart"/>
        <w:r w:rsidR="00B70A37" w:rsidRPr="00B6014F">
          <w:rPr>
            <w:rFonts w:eastAsia="Times New Roman"/>
            <w:sz w:val="22"/>
            <w:szCs w:val="22"/>
            <w:lang w:eastAsia="en-GB"/>
          </w:rPr>
          <w:t>CAMHS</w:t>
        </w:r>
        <w:proofErr w:type="spellEnd"/>
        <w:r w:rsidR="00B70A37" w:rsidRPr="00B6014F">
          <w:rPr>
            <w:rFonts w:eastAsia="Times New Roman"/>
            <w:sz w:val="22"/>
            <w:szCs w:val="22"/>
            <w:lang w:eastAsia="en-GB"/>
          </w:rPr>
          <w:t xml:space="preserve"> Digital Well-being Modules</w:t>
        </w:r>
      </w:hyperlink>
      <w:r w:rsidR="00B70A37" w:rsidRPr="00B6014F">
        <w:rPr>
          <w:rFonts w:eastAsia="Times New Roman"/>
          <w:sz w:val="22"/>
          <w:szCs w:val="22"/>
          <w:lang w:eastAsia="en-GB"/>
        </w:rPr>
        <w:t xml:space="preserve"> for child and adolescent mental health - Three modules. </w:t>
      </w:r>
    </w:p>
    <w:p w:rsidR="00B70A37" w:rsidRPr="00B6014F" w:rsidRDefault="00C52D3B" w:rsidP="00B70A37">
      <w:pPr>
        <w:numPr>
          <w:ilvl w:val="0"/>
          <w:numId w:val="14"/>
        </w:numPr>
        <w:rPr>
          <w:rFonts w:eastAsia="Times New Roman"/>
          <w:sz w:val="22"/>
          <w:szCs w:val="22"/>
          <w:lang w:eastAsia="en-GB"/>
        </w:rPr>
      </w:pPr>
      <w:hyperlink w:anchor="_Self-harm_and_trauma" w:history="1">
        <w:r w:rsidR="00B70A37" w:rsidRPr="00B6014F">
          <w:rPr>
            <w:rFonts w:eastAsia="Times New Roman"/>
            <w:sz w:val="22"/>
            <w:szCs w:val="22"/>
            <w:lang w:eastAsia="en-GB"/>
          </w:rPr>
          <w:t>Self-harm and trauma</w:t>
        </w:r>
      </w:hyperlink>
      <w:r w:rsidR="00B70A37" w:rsidRPr="00B6014F">
        <w:rPr>
          <w:rFonts w:eastAsia="Times New Roman"/>
          <w:sz w:val="22"/>
          <w:szCs w:val="22"/>
          <w:lang w:eastAsia="en-GB"/>
        </w:rPr>
        <w:t xml:space="preserve"> – implementing positive well-being approaches – Two modules. </w:t>
      </w:r>
    </w:p>
    <w:p w:rsidR="00B70A37" w:rsidRPr="00B6014F" w:rsidRDefault="00C52D3B" w:rsidP="00B70A37">
      <w:pPr>
        <w:numPr>
          <w:ilvl w:val="0"/>
          <w:numId w:val="14"/>
        </w:numPr>
        <w:rPr>
          <w:rFonts w:eastAsia="Times New Roman"/>
          <w:sz w:val="22"/>
          <w:szCs w:val="22"/>
          <w:lang w:eastAsia="en-GB"/>
        </w:rPr>
      </w:pPr>
      <w:hyperlink w:anchor="_Eating_Disorders_in" w:history="1">
        <w:r w:rsidR="00B70A37" w:rsidRPr="00B6014F">
          <w:rPr>
            <w:rFonts w:eastAsia="Times New Roman"/>
            <w:sz w:val="22"/>
            <w:szCs w:val="22"/>
            <w:lang w:eastAsia="en-GB"/>
          </w:rPr>
          <w:t>Eating Disorders</w:t>
        </w:r>
      </w:hyperlink>
      <w:r w:rsidR="00B70A37" w:rsidRPr="00B6014F">
        <w:rPr>
          <w:rFonts w:eastAsia="Times New Roman"/>
          <w:sz w:val="22"/>
          <w:szCs w:val="22"/>
          <w:lang w:eastAsia="en-GB"/>
        </w:rPr>
        <w:t xml:space="preserve"> in children and young people – Four modules. </w:t>
      </w:r>
    </w:p>
    <w:p w:rsidR="00B70A37" w:rsidRPr="00B6014F" w:rsidRDefault="00C52D3B" w:rsidP="00B70A37">
      <w:pPr>
        <w:numPr>
          <w:ilvl w:val="0"/>
          <w:numId w:val="14"/>
        </w:numPr>
        <w:rPr>
          <w:rFonts w:eastAsia="Times New Roman"/>
          <w:sz w:val="22"/>
          <w:szCs w:val="22"/>
          <w:lang w:eastAsia="en-GB"/>
        </w:rPr>
      </w:pPr>
      <w:hyperlink w:anchor="_Recharging_Your_Batteries_1" w:history="1">
        <w:r w:rsidR="00B70A37" w:rsidRPr="00B6014F">
          <w:rPr>
            <w:rFonts w:eastAsia="Times New Roman"/>
            <w:sz w:val="22"/>
            <w:szCs w:val="22"/>
            <w:lang w:eastAsia="en-GB"/>
          </w:rPr>
          <w:t>Recharging your batteries</w:t>
        </w:r>
      </w:hyperlink>
      <w:r w:rsidR="00B70A37" w:rsidRPr="00B6014F">
        <w:rPr>
          <w:rFonts w:eastAsia="Times New Roman"/>
          <w:sz w:val="22"/>
          <w:szCs w:val="22"/>
          <w:lang w:eastAsia="en-GB"/>
        </w:rPr>
        <w:t xml:space="preserve"> workshop for parents/carers</w:t>
      </w:r>
    </w:p>
    <w:p w:rsidR="00B6014F" w:rsidRDefault="00B70A37" w:rsidP="00DD3600">
      <w:pPr>
        <w:spacing w:before="240"/>
        <w:rPr>
          <w:rFonts w:eastAsia="Times New Roman"/>
          <w:b/>
          <w:bCs/>
          <w:sz w:val="22"/>
          <w:szCs w:val="22"/>
          <w:lang w:eastAsia="en-GB"/>
        </w:rPr>
      </w:pPr>
      <w:r w:rsidRPr="004549E9">
        <w:rPr>
          <w:rFonts w:eastAsia="Times New Roman"/>
          <w:b/>
          <w:bCs/>
          <w:sz w:val="22"/>
          <w:szCs w:val="22"/>
          <w:lang w:eastAsia="en-GB"/>
        </w:rPr>
        <w:t>Full details here:</w:t>
      </w:r>
    </w:p>
    <w:p w:rsidR="00B70A37" w:rsidRPr="00B70A37" w:rsidRDefault="00B70A37" w:rsidP="00DD3600">
      <w:pPr>
        <w:spacing w:before="240"/>
        <w:rPr>
          <w:b/>
          <w:sz w:val="22"/>
          <w:szCs w:val="22"/>
        </w:rPr>
      </w:pPr>
      <w:r w:rsidRPr="004549E9">
        <w:rPr>
          <w:rFonts w:eastAsia="Times New Roman"/>
          <w:b/>
          <w:bCs/>
          <w:sz w:val="22"/>
          <w:szCs w:val="22"/>
          <w:lang w:eastAsia="en-GB"/>
        </w:rPr>
        <w:t xml:space="preserve"> </w:t>
      </w:r>
      <w:permStart w:id="1114984861" w:edGrp="everyone"/>
      <w:bookmarkStart w:id="0" w:name="_MON_1685259810"/>
      <w:bookmarkEnd w:id="0"/>
      <w:r w:rsidR="00B6014F">
        <w:rPr>
          <w:rFonts w:eastAsia="Times New Roman"/>
          <w:b/>
          <w:bCs/>
          <w:sz w:val="22"/>
          <w:szCs w:val="22"/>
          <w:lang w:eastAsia="en-GB"/>
        </w:rPr>
        <w:object w:dxaOrig="1535" w:dyaOrig="9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50.25pt" o:ole="">
            <v:imagedata r:id="rId11" o:title=""/>
          </v:shape>
          <o:OLEObject Type="Embed" ProgID="Word.Document.12" ShapeID="_x0000_i1025" DrawAspect="Icon" ObjectID="_1685259988" r:id="rId12">
            <o:FieldCodes>\s</o:FieldCodes>
          </o:OLEObject>
        </w:object>
      </w:r>
      <w:permEnd w:id="1114984861"/>
    </w:p>
    <w:p w:rsidR="00B70A37" w:rsidRPr="00B70A37" w:rsidRDefault="00B70A37" w:rsidP="00CB661D">
      <w:pPr>
        <w:rPr>
          <w:i/>
          <w:sz w:val="22"/>
          <w:szCs w:val="22"/>
        </w:rPr>
      </w:pPr>
      <w:r w:rsidRPr="00B70A37">
        <w:rPr>
          <w:i/>
          <w:sz w:val="22"/>
          <w:szCs w:val="22"/>
        </w:rPr>
        <w:t>Please note: The MHC Team does not hold any additional information – please make any enquiries directly to the providers via the links given.</w:t>
      </w:r>
    </w:p>
    <w:p w:rsidR="00B70A37" w:rsidRPr="00B70A37" w:rsidRDefault="00B70A37" w:rsidP="00CB661D">
      <w:pPr>
        <w:rPr>
          <w:b/>
          <w:sz w:val="22"/>
          <w:szCs w:val="22"/>
        </w:rPr>
      </w:pPr>
    </w:p>
    <w:p w:rsidR="00106DC5" w:rsidRPr="00B70A37" w:rsidRDefault="00106DC5" w:rsidP="00CB661D">
      <w:pPr>
        <w:rPr>
          <w:b/>
          <w:sz w:val="22"/>
          <w:szCs w:val="22"/>
        </w:rPr>
      </w:pPr>
      <w:r w:rsidRPr="00B70A37">
        <w:rPr>
          <w:b/>
          <w:sz w:val="22"/>
          <w:szCs w:val="22"/>
        </w:rPr>
        <w:t>Parent workshops</w:t>
      </w:r>
    </w:p>
    <w:p w:rsidR="006E6D80" w:rsidRPr="00B70A37" w:rsidRDefault="006E6D80" w:rsidP="00CB661D">
      <w:pPr>
        <w:rPr>
          <w:sz w:val="22"/>
          <w:szCs w:val="22"/>
        </w:rPr>
      </w:pPr>
      <w:r w:rsidRPr="00B70A37">
        <w:rPr>
          <w:sz w:val="22"/>
          <w:szCs w:val="22"/>
        </w:rPr>
        <w:t xml:space="preserve">The focus of these sessions will </w:t>
      </w:r>
      <w:r w:rsidR="00B70A37" w:rsidRPr="00B70A37">
        <w:rPr>
          <w:sz w:val="22"/>
          <w:szCs w:val="22"/>
        </w:rPr>
        <w:t>cover</w:t>
      </w:r>
      <w:r w:rsidRPr="00B70A37">
        <w:rPr>
          <w:sz w:val="22"/>
          <w:szCs w:val="22"/>
        </w:rPr>
        <w:t xml:space="preserve"> where parents/carers might access additional sources of support for their children/young people in their care.</w:t>
      </w:r>
    </w:p>
    <w:p w:rsidR="00F51231" w:rsidRPr="00B70A37" w:rsidRDefault="00F51231" w:rsidP="00CB661D">
      <w:pPr>
        <w:rPr>
          <w:sz w:val="22"/>
          <w:szCs w:val="22"/>
        </w:rPr>
      </w:pPr>
      <w:r w:rsidRPr="00B70A37">
        <w:rPr>
          <w:sz w:val="22"/>
          <w:szCs w:val="22"/>
        </w:rPr>
        <w:t xml:space="preserve">The sessions </w:t>
      </w:r>
      <w:r w:rsidR="006E6D80" w:rsidRPr="00B70A37">
        <w:rPr>
          <w:sz w:val="22"/>
          <w:szCs w:val="22"/>
        </w:rPr>
        <w:t>will be held on</w:t>
      </w:r>
      <w:r w:rsidRPr="00B70A37">
        <w:rPr>
          <w:sz w:val="22"/>
          <w:szCs w:val="22"/>
        </w:rPr>
        <w:t xml:space="preserve"> following dates:</w:t>
      </w:r>
    </w:p>
    <w:p w:rsidR="00626E93" w:rsidRPr="00B70A37" w:rsidRDefault="006E6D80" w:rsidP="006E6D80">
      <w:pPr>
        <w:pStyle w:val="ListParagraph"/>
        <w:numPr>
          <w:ilvl w:val="0"/>
          <w:numId w:val="12"/>
        </w:numPr>
        <w:ind w:left="714" w:hanging="357"/>
        <w:contextualSpacing w:val="0"/>
        <w:rPr>
          <w:sz w:val="22"/>
          <w:szCs w:val="22"/>
        </w:rPr>
      </w:pPr>
      <w:r w:rsidRPr="00B70A37">
        <w:rPr>
          <w:sz w:val="22"/>
          <w:szCs w:val="22"/>
        </w:rPr>
        <w:t>Monday 12</w:t>
      </w:r>
      <w:r w:rsidR="006C3608" w:rsidRPr="00B70A37">
        <w:rPr>
          <w:sz w:val="22"/>
          <w:szCs w:val="22"/>
          <w:vertAlign w:val="superscript"/>
        </w:rPr>
        <w:t>th</w:t>
      </w:r>
      <w:r w:rsidRPr="00B70A37">
        <w:rPr>
          <w:sz w:val="22"/>
          <w:szCs w:val="22"/>
        </w:rPr>
        <w:t xml:space="preserve"> July </w:t>
      </w:r>
      <w:proofErr w:type="spellStart"/>
      <w:r w:rsidRPr="00B70A37">
        <w:rPr>
          <w:sz w:val="22"/>
          <w:szCs w:val="22"/>
        </w:rPr>
        <w:t>9:30am</w:t>
      </w:r>
      <w:proofErr w:type="spellEnd"/>
      <w:r w:rsidRPr="00B70A37">
        <w:rPr>
          <w:sz w:val="22"/>
          <w:szCs w:val="22"/>
        </w:rPr>
        <w:t xml:space="preserve"> to </w:t>
      </w:r>
      <w:proofErr w:type="spellStart"/>
      <w:r w:rsidRPr="00B70A37">
        <w:rPr>
          <w:sz w:val="22"/>
          <w:szCs w:val="22"/>
        </w:rPr>
        <w:t>11:00am</w:t>
      </w:r>
      <w:proofErr w:type="spellEnd"/>
    </w:p>
    <w:p w:rsidR="006E6D80" w:rsidRPr="00B70A37" w:rsidRDefault="006E6D80" w:rsidP="006E6D80">
      <w:pPr>
        <w:pStyle w:val="ListParagraph"/>
        <w:numPr>
          <w:ilvl w:val="0"/>
          <w:numId w:val="12"/>
        </w:numPr>
        <w:ind w:left="714" w:hanging="357"/>
        <w:contextualSpacing w:val="0"/>
        <w:rPr>
          <w:sz w:val="22"/>
          <w:szCs w:val="22"/>
        </w:rPr>
      </w:pPr>
      <w:r w:rsidRPr="00B70A37">
        <w:rPr>
          <w:sz w:val="22"/>
          <w:szCs w:val="22"/>
        </w:rPr>
        <w:t>Monday 12</w:t>
      </w:r>
      <w:r w:rsidRPr="00B70A37">
        <w:rPr>
          <w:sz w:val="22"/>
          <w:szCs w:val="22"/>
          <w:vertAlign w:val="superscript"/>
        </w:rPr>
        <w:t>th</w:t>
      </w:r>
      <w:r w:rsidRPr="00B70A37">
        <w:rPr>
          <w:sz w:val="22"/>
          <w:szCs w:val="22"/>
        </w:rPr>
        <w:t xml:space="preserve"> July </w:t>
      </w:r>
      <w:proofErr w:type="spellStart"/>
      <w:r w:rsidRPr="00B70A37">
        <w:rPr>
          <w:sz w:val="22"/>
          <w:szCs w:val="22"/>
        </w:rPr>
        <w:t>1:00pm</w:t>
      </w:r>
      <w:proofErr w:type="spellEnd"/>
      <w:r w:rsidRPr="00B70A37">
        <w:rPr>
          <w:sz w:val="22"/>
          <w:szCs w:val="22"/>
        </w:rPr>
        <w:t xml:space="preserve"> to </w:t>
      </w:r>
      <w:proofErr w:type="spellStart"/>
      <w:r w:rsidRPr="00B70A37">
        <w:rPr>
          <w:sz w:val="22"/>
          <w:szCs w:val="22"/>
        </w:rPr>
        <w:t>2:30pm</w:t>
      </w:r>
      <w:proofErr w:type="spellEnd"/>
    </w:p>
    <w:p w:rsidR="006E6D80" w:rsidRPr="00B70A37" w:rsidRDefault="006E6D80" w:rsidP="006E6D80">
      <w:pPr>
        <w:pStyle w:val="ListParagraph"/>
        <w:numPr>
          <w:ilvl w:val="0"/>
          <w:numId w:val="12"/>
        </w:numPr>
        <w:ind w:left="714" w:hanging="357"/>
        <w:contextualSpacing w:val="0"/>
        <w:rPr>
          <w:sz w:val="22"/>
          <w:szCs w:val="22"/>
        </w:rPr>
      </w:pPr>
      <w:r w:rsidRPr="00B70A37">
        <w:rPr>
          <w:sz w:val="22"/>
          <w:szCs w:val="22"/>
        </w:rPr>
        <w:t>Tuesday 13</w:t>
      </w:r>
      <w:r w:rsidRPr="00B70A37">
        <w:rPr>
          <w:sz w:val="22"/>
          <w:szCs w:val="22"/>
          <w:vertAlign w:val="superscript"/>
        </w:rPr>
        <w:t>th</w:t>
      </w:r>
      <w:r w:rsidRPr="00B70A37">
        <w:rPr>
          <w:sz w:val="22"/>
          <w:szCs w:val="22"/>
        </w:rPr>
        <w:t xml:space="preserve"> July </w:t>
      </w:r>
      <w:proofErr w:type="spellStart"/>
      <w:r w:rsidRPr="00B70A37">
        <w:rPr>
          <w:sz w:val="22"/>
          <w:szCs w:val="22"/>
        </w:rPr>
        <w:t>9:30am</w:t>
      </w:r>
      <w:proofErr w:type="spellEnd"/>
      <w:r w:rsidRPr="00B70A37">
        <w:rPr>
          <w:sz w:val="22"/>
          <w:szCs w:val="22"/>
        </w:rPr>
        <w:t xml:space="preserve"> to </w:t>
      </w:r>
      <w:proofErr w:type="spellStart"/>
      <w:r w:rsidRPr="00B70A37">
        <w:rPr>
          <w:sz w:val="22"/>
          <w:szCs w:val="22"/>
        </w:rPr>
        <w:t>11:00am</w:t>
      </w:r>
      <w:proofErr w:type="spellEnd"/>
    </w:p>
    <w:p w:rsidR="006E6D80" w:rsidRPr="00B70A37" w:rsidRDefault="006E6D80" w:rsidP="006E6D80">
      <w:pPr>
        <w:pStyle w:val="ListParagraph"/>
        <w:numPr>
          <w:ilvl w:val="0"/>
          <w:numId w:val="12"/>
        </w:numPr>
        <w:ind w:left="714" w:hanging="357"/>
        <w:contextualSpacing w:val="0"/>
        <w:rPr>
          <w:sz w:val="22"/>
          <w:szCs w:val="22"/>
        </w:rPr>
      </w:pPr>
      <w:r w:rsidRPr="00B70A37">
        <w:rPr>
          <w:sz w:val="22"/>
          <w:szCs w:val="22"/>
        </w:rPr>
        <w:t>Tuesday 13</w:t>
      </w:r>
      <w:r w:rsidRPr="00B70A37">
        <w:rPr>
          <w:sz w:val="22"/>
          <w:szCs w:val="22"/>
          <w:vertAlign w:val="superscript"/>
        </w:rPr>
        <w:t>th</w:t>
      </w:r>
      <w:r w:rsidRPr="00B70A37">
        <w:rPr>
          <w:sz w:val="22"/>
          <w:szCs w:val="22"/>
        </w:rPr>
        <w:t xml:space="preserve"> July </w:t>
      </w:r>
      <w:proofErr w:type="spellStart"/>
      <w:r w:rsidRPr="00B70A37">
        <w:rPr>
          <w:sz w:val="22"/>
          <w:szCs w:val="22"/>
        </w:rPr>
        <w:t>1:00pm</w:t>
      </w:r>
      <w:proofErr w:type="spellEnd"/>
      <w:r w:rsidRPr="00B70A37">
        <w:rPr>
          <w:sz w:val="22"/>
          <w:szCs w:val="22"/>
        </w:rPr>
        <w:t xml:space="preserve"> to </w:t>
      </w:r>
      <w:proofErr w:type="spellStart"/>
      <w:r w:rsidRPr="00B70A37">
        <w:rPr>
          <w:sz w:val="22"/>
          <w:szCs w:val="22"/>
        </w:rPr>
        <w:t>2:30pm</w:t>
      </w:r>
      <w:proofErr w:type="spellEnd"/>
    </w:p>
    <w:p w:rsidR="00BE188A" w:rsidRPr="00B70A37" w:rsidRDefault="0095534B" w:rsidP="00CB661D">
      <w:pPr>
        <w:rPr>
          <w:sz w:val="22"/>
          <w:szCs w:val="22"/>
          <w:lang w:eastAsia="en-GB"/>
        </w:rPr>
      </w:pPr>
      <w:r w:rsidRPr="00B70A37">
        <w:rPr>
          <w:sz w:val="22"/>
          <w:szCs w:val="22"/>
        </w:rPr>
        <w:t xml:space="preserve">To register interest, </w:t>
      </w:r>
      <w:r w:rsidR="00F51231" w:rsidRPr="00B70A37">
        <w:rPr>
          <w:sz w:val="22"/>
          <w:szCs w:val="22"/>
        </w:rPr>
        <w:t>parents should</w:t>
      </w:r>
      <w:r w:rsidRPr="00B70A37">
        <w:rPr>
          <w:sz w:val="22"/>
          <w:szCs w:val="22"/>
        </w:rPr>
        <w:t xml:space="preserve"> contact Charlotte McLaughlin on </w:t>
      </w:r>
      <w:r w:rsidRPr="00B70A37">
        <w:rPr>
          <w:sz w:val="22"/>
          <w:szCs w:val="22"/>
          <w:lang w:eastAsia="en-GB"/>
        </w:rPr>
        <w:t xml:space="preserve">work mobile phone: 07816 089217 or Email: </w:t>
      </w:r>
      <w:hyperlink r:id="rId13" w:history="1">
        <w:r w:rsidRPr="00B70A37">
          <w:rPr>
            <w:rStyle w:val="Hyperlink"/>
            <w:color w:val="2554EB"/>
            <w:sz w:val="22"/>
            <w:szCs w:val="22"/>
            <w:lang w:eastAsia="en-GB"/>
          </w:rPr>
          <w:t>charlotte.mclaughlan@bradford.gov.uk</w:t>
        </w:r>
      </w:hyperlink>
      <w:r w:rsidR="004D0E69" w:rsidRPr="00B70A37">
        <w:rPr>
          <w:sz w:val="22"/>
          <w:szCs w:val="22"/>
          <w:lang w:eastAsia="en-GB"/>
        </w:rPr>
        <w:t xml:space="preserve"> </w:t>
      </w:r>
      <w:r w:rsidRPr="00B70A37">
        <w:rPr>
          <w:sz w:val="22"/>
          <w:szCs w:val="22"/>
          <w:lang w:eastAsia="en-GB"/>
        </w:rPr>
        <w:t xml:space="preserve">(before 12 noon please). </w:t>
      </w:r>
    </w:p>
    <w:p w:rsidR="0095534B" w:rsidRPr="00B70A37" w:rsidRDefault="00BE188A" w:rsidP="00CB661D">
      <w:pPr>
        <w:rPr>
          <w:i/>
          <w:sz w:val="22"/>
          <w:szCs w:val="22"/>
          <w:lang w:eastAsia="en-GB"/>
        </w:rPr>
      </w:pPr>
      <w:r w:rsidRPr="00B70A37">
        <w:rPr>
          <w:sz w:val="22"/>
          <w:szCs w:val="22"/>
          <w:lang w:eastAsia="en-GB"/>
        </w:rPr>
        <w:t>Please note, these are group sessions covering training similar to Champions’ training in a workshop format.</w:t>
      </w:r>
      <w:r w:rsidRPr="00B70A37">
        <w:rPr>
          <w:i/>
          <w:sz w:val="22"/>
          <w:szCs w:val="22"/>
          <w:lang w:eastAsia="en-GB"/>
        </w:rPr>
        <w:t xml:space="preserve"> We are unable to offer parents or families any individual advice or support via this forum.</w:t>
      </w:r>
    </w:p>
    <w:p w:rsidR="00FD37E7" w:rsidRPr="00B70A37" w:rsidRDefault="00FD37E7" w:rsidP="00CB661D">
      <w:pPr>
        <w:rPr>
          <w:sz w:val="22"/>
          <w:szCs w:val="22"/>
        </w:rPr>
      </w:pPr>
    </w:p>
    <w:p w:rsidR="00D25335" w:rsidRPr="00B70A37" w:rsidRDefault="00D25335" w:rsidP="00D25335">
      <w:pPr>
        <w:rPr>
          <w:b/>
          <w:sz w:val="22"/>
          <w:szCs w:val="22"/>
        </w:rPr>
      </w:pPr>
      <w:r w:rsidRPr="00B70A37">
        <w:rPr>
          <w:b/>
          <w:sz w:val="22"/>
          <w:szCs w:val="22"/>
        </w:rPr>
        <w:t xml:space="preserve">Individual MHC Supervision </w:t>
      </w:r>
    </w:p>
    <w:p w:rsidR="00D25335" w:rsidRPr="00B70A37" w:rsidRDefault="00D25335" w:rsidP="00D25335">
      <w:pPr>
        <w:rPr>
          <w:sz w:val="22"/>
          <w:szCs w:val="22"/>
        </w:rPr>
      </w:pPr>
      <w:r w:rsidRPr="00B70A37">
        <w:rPr>
          <w:sz w:val="22"/>
          <w:szCs w:val="22"/>
        </w:rPr>
        <w:t xml:space="preserve">We are continuing to offer individual supervision sessions with an Educational Psychologist for Champions to discuss their work in school. This not limited to Covid recovery, but must </w:t>
      </w:r>
      <w:r w:rsidRPr="00B70A37">
        <w:rPr>
          <w:sz w:val="22"/>
          <w:szCs w:val="22"/>
        </w:rPr>
        <w:lastRenderedPageBreak/>
        <w:t>relate to low-medium level mental health/emotional wellbeing concerns and should reflect your role as a Mental Health Champion.</w:t>
      </w:r>
    </w:p>
    <w:p w:rsidR="00D25335" w:rsidRPr="00B70A37" w:rsidRDefault="006E6D80" w:rsidP="00D25335">
      <w:pPr>
        <w:rPr>
          <w:sz w:val="22"/>
          <w:szCs w:val="22"/>
        </w:rPr>
      </w:pPr>
      <w:r w:rsidRPr="00B70A37">
        <w:rPr>
          <w:sz w:val="22"/>
          <w:szCs w:val="22"/>
        </w:rPr>
        <w:t>Sessions are available in July and August – please see out page on BSOL for further details.</w:t>
      </w:r>
    </w:p>
    <w:p w:rsidR="00D25335" w:rsidRPr="00B70A37" w:rsidRDefault="00D25335">
      <w:pPr>
        <w:rPr>
          <w:b/>
          <w:sz w:val="22"/>
          <w:szCs w:val="22"/>
        </w:rPr>
      </w:pPr>
    </w:p>
    <w:p w:rsidR="00D25335" w:rsidRPr="00B70A37" w:rsidRDefault="00D25335" w:rsidP="00D25335">
      <w:pPr>
        <w:rPr>
          <w:b/>
          <w:sz w:val="22"/>
          <w:szCs w:val="22"/>
        </w:rPr>
      </w:pPr>
      <w:r w:rsidRPr="00B70A37">
        <w:rPr>
          <w:b/>
          <w:sz w:val="22"/>
          <w:szCs w:val="22"/>
        </w:rPr>
        <w:t xml:space="preserve">If you have a concern relating to a specific child or young person </w:t>
      </w:r>
    </w:p>
    <w:p w:rsidR="00D25335" w:rsidRPr="00B70A37" w:rsidRDefault="00D25335" w:rsidP="00D25335">
      <w:pPr>
        <w:rPr>
          <w:sz w:val="22"/>
          <w:szCs w:val="22"/>
        </w:rPr>
      </w:pPr>
      <w:r w:rsidRPr="00B70A37">
        <w:rPr>
          <w:sz w:val="22"/>
          <w:szCs w:val="22"/>
        </w:rPr>
        <w:t xml:space="preserve">MHC supervision is intended to be an opportunity to reflect on your </w:t>
      </w:r>
      <w:r w:rsidRPr="00B70A37">
        <w:rPr>
          <w:i/>
          <w:sz w:val="22"/>
          <w:szCs w:val="22"/>
        </w:rPr>
        <w:t>own practice</w:t>
      </w:r>
      <w:r w:rsidRPr="00B70A37">
        <w:rPr>
          <w:sz w:val="22"/>
          <w:szCs w:val="22"/>
        </w:rPr>
        <w:t xml:space="preserve"> as a Champion, which would normally involve low to medium level emotional wellbeing or mental health concerns. We ask for parent/carer consent if you feel you will start to talk about an individual CYP as we feel this is the ethical thing to do, and it helps to cover </w:t>
      </w:r>
      <w:proofErr w:type="spellStart"/>
      <w:r w:rsidRPr="00B70A37">
        <w:rPr>
          <w:sz w:val="22"/>
          <w:szCs w:val="22"/>
        </w:rPr>
        <w:t>GDPR</w:t>
      </w:r>
      <w:proofErr w:type="spellEnd"/>
      <w:r w:rsidRPr="00B70A37">
        <w:rPr>
          <w:sz w:val="22"/>
          <w:szCs w:val="22"/>
        </w:rPr>
        <w:t xml:space="preserve"> requirements. </w:t>
      </w:r>
    </w:p>
    <w:p w:rsidR="00D25335" w:rsidRPr="00B70A37" w:rsidRDefault="00D25335" w:rsidP="00D25335">
      <w:pPr>
        <w:rPr>
          <w:sz w:val="22"/>
          <w:szCs w:val="22"/>
        </w:rPr>
      </w:pPr>
      <w:r w:rsidRPr="00B70A37">
        <w:rPr>
          <w:sz w:val="22"/>
          <w:szCs w:val="22"/>
        </w:rPr>
        <w:t xml:space="preserve">However, if you feel that the child/young person’s needs are greater than this, or if you know you are asking for advice about the CYP rather than your own practice, or if you are acting in a different role (e.g. class teacher, SENCO) it might be more appropriate to access the wider EP team. </w:t>
      </w:r>
    </w:p>
    <w:p w:rsidR="00D25335" w:rsidRPr="00B70A37" w:rsidRDefault="00D25335" w:rsidP="00D25335">
      <w:pPr>
        <w:rPr>
          <w:color w:val="333333"/>
          <w:sz w:val="22"/>
          <w:szCs w:val="22"/>
          <w:shd w:val="clear" w:color="auto" w:fill="FFFFFF"/>
        </w:rPr>
      </w:pPr>
      <w:r w:rsidRPr="00B70A37">
        <w:rPr>
          <w:sz w:val="22"/>
          <w:szCs w:val="22"/>
        </w:rPr>
        <w:t xml:space="preserve">All Bradford Schools are able to access </w:t>
      </w:r>
      <w:r w:rsidRPr="00B70A37">
        <w:rPr>
          <w:b/>
          <w:sz w:val="22"/>
          <w:szCs w:val="22"/>
        </w:rPr>
        <w:t>EP Consultation hubs</w:t>
      </w:r>
      <w:r w:rsidRPr="00B70A37">
        <w:rPr>
          <w:sz w:val="22"/>
          <w:szCs w:val="22"/>
        </w:rPr>
        <w:t xml:space="preserve">. This service enables school staff </w:t>
      </w:r>
      <w:r w:rsidRPr="00B70A37">
        <w:rPr>
          <w:color w:val="333333"/>
          <w:sz w:val="22"/>
          <w:szCs w:val="22"/>
          <w:shd w:val="clear" w:color="auto" w:fill="FFFFFF"/>
        </w:rPr>
        <w:t xml:space="preserve">to access support and advice from an EP in a timely and efficient way. EP hub sessions are available across the year and are covered by individual area teams within the EP Service. School staff are also able to invite parents to join these sessions. </w:t>
      </w:r>
      <w:r w:rsidR="00514F2F" w:rsidRPr="00B70A37">
        <w:rPr>
          <w:color w:val="333333"/>
          <w:sz w:val="22"/>
          <w:szCs w:val="22"/>
          <w:shd w:val="clear" w:color="auto" w:fill="FFFFFF"/>
        </w:rPr>
        <w:t xml:space="preserve">EP consultation hub sessions are not limited to mental health/emotional wellbeing – the service covers all aspects of school-based concerns (e.g. learning, social skills, inclusion </w:t>
      </w:r>
      <w:proofErr w:type="spellStart"/>
      <w:r w:rsidR="00514F2F" w:rsidRPr="00B70A37">
        <w:rPr>
          <w:color w:val="333333"/>
          <w:sz w:val="22"/>
          <w:szCs w:val="22"/>
          <w:shd w:val="clear" w:color="auto" w:fill="FFFFFF"/>
        </w:rPr>
        <w:t>etc</w:t>
      </w:r>
      <w:proofErr w:type="spellEnd"/>
      <w:r w:rsidR="00514F2F" w:rsidRPr="00B70A37">
        <w:rPr>
          <w:color w:val="333333"/>
          <w:sz w:val="22"/>
          <w:szCs w:val="22"/>
          <w:shd w:val="clear" w:color="auto" w:fill="FFFFFF"/>
        </w:rPr>
        <w:t>)</w:t>
      </w:r>
    </w:p>
    <w:p w:rsidR="00D25335" w:rsidRPr="00B70A37" w:rsidRDefault="00782C4E" w:rsidP="00CB661D">
      <w:pPr>
        <w:rPr>
          <w:sz w:val="22"/>
          <w:szCs w:val="22"/>
        </w:rPr>
      </w:pPr>
      <w:r w:rsidRPr="00B70A37">
        <w:rPr>
          <w:color w:val="333333"/>
          <w:sz w:val="22"/>
          <w:szCs w:val="22"/>
          <w:shd w:val="clear" w:color="auto" w:fill="FFFFFF"/>
        </w:rPr>
        <w:t xml:space="preserve">Please note that these consultation hubs work in a slightly different way and require a different consent form to the MHC supervision consent form. More details can be found here: </w:t>
      </w:r>
      <w:hyperlink r:id="rId14" w:history="1">
        <w:r w:rsidR="00D25335" w:rsidRPr="00B70A37">
          <w:rPr>
            <w:rStyle w:val="Hyperlink"/>
            <w:sz w:val="22"/>
            <w:szCs w:val="22"/>
          </w:rPr>
          <w:t>https://bso.bradford.gov.uk/content/ep-early-help-hubs</w:t>
        </w:r>
      </w:hyperlink>
    </w:p>
    <w:p w:rsidR="00D25335" w:rsidRPr="00B70A37" w:rsidRDefault="00D25335" w:rsidP="00CB661D">
      <w:pPr>
        <w:rPr>
          <w:sz w:val="22"/>
          <w:szCs w:val="22"/>
        </w:rPr>
      </w:pPr>
    </w:p>
    <w:p w:rsidR="00AC2337" w:rsidRPr="00B70A37" w:rsidRDefault="00782C4E" w:rsidP="00F51231">
      <w:pPr>
        <w:rPr>
          <w:b/>
          <w:sz w:val="22"/>
          <w:szCs w:val="22"/>
        </w:rPr>
      </w:pPr>
      <w:r w:rsidRPr="00B70A37">
        <w:rPr>
          <w:b/>
          <w:sz w:val="22"/>
          <w:szCs w:val="22"/>
        </w:rPr>
        <w:t xml:space="preserve">KOOTH and </w:t>
      </w:r>
      <w:proofErr w:type="spellStart"/>
      <w:r w:rsidR="00AC2337" w:rsidRPr="00B70A37">
        <w:rPr>
          <w:b/>
          <w:sz w:val="22"/>
          <w:szCs w:val="22"/>
        </w:rPr>
        <w:t>QWELL</w:t>
      </w:r>
      <w:proofErr w:type="spellEnd"/>
    </w:p>
    <w:p w:rsidR="00782C4E" w:rsidRPr="00B70A37" w:rsidRDefault="00F51231" w:rsidP="00782C4E">
      <w:pPr>
        <w:pStyle w:val="Default"/>
        <w:rPr>
          <w:sz w:val="22"/>
          <w:szCs w:val="22"/>
        </w:rPr>
      </w:pPr>
      <w:r w:rsidRPr="00B70A37">
        <w:rPr>
          <w:bCs/>
          <w:sz w:val="22"/>
          <w:szCs w:val="22"/>
        </w:rPr>
        <w:t xml:space="preserve">A reminder that </w:t>
      </w:r>
      <w:r w:rsidR="00782C4E" w:rsidRPr="00B70A37">
        <w:rPr>
          <w:bCs/>
          <w:sz w:val="22"/>
          <w:szCs w:val="22"/>
        </w:rPr>
        <w:t xml:space="preserve">KOOTH is the free digital support service for </w:t>
      </w:r>
      <w:r w:rsidR="00782C4E" w:rsidRPr="00B70A37">
        <w:rPr>
          <w:b/>
          <w:bCs/>
          <w:sz w:val="22"/>
          <w:szCs w:val="22"/>
        </w:rPr>
        <w:t>young people</w:t>
      </w:r>
      <w:r w:rsidR="00782C4E" w:rsidRPr="00B70A37">
        <w:rPr>
          <w:bCs/>
          <w:sz w:val="22"/>
          <w:szCs w:val="22"/>
        </w:rPr>
        <w:t xml:space="preserve"> aged 10-18 in the Bradford area.</w:t>
      </w:r>
      <w:r w:rsidR="00782C4E" w:rsidRPr="00B70A37">
        <w:rPr>
          <w:sz w:val="22"/>
          <w:szCs w:val="22"/>
        </w:rPr>
        <w:t xml:space="preserve"> </w:t>
      </w:r>
      <w:r w:rsidR="00782C4E" w:rsidRPr="00B70A37">
        <w:rPr>
          <w:rFonts w:ascii="Arial" w:hAnsi="Arial" w:cs="Arial"/>
          <w:sz w:val="22"/>
          <w:szCs w:val="22"/>
        </w:rPr>
        <w:t xml:space="preserve">It is a free, safe, anonymous online emotional wellbeing community that is accessible 24/7, 365 days of the year and provides </w:t>
      </w:r>
      <w:bookmarkStart w:id="1" w:name="_GoBack"/>
      <w:bookmarkEnd w:id="1"/>
      <w:r w:rsidR="00782C4E" w:rsidRPr="00B70A37">
        <w:rPr>
          <w:rFonts w:ascii="Arial" w:hAnsi="Arial" w:cs="Arial"/>
          <w:sz w:val="22"/>
          <w:szCs w:val="22"/>
        </w:rPr>
        <w:t xml:space="preserve">access to chat sessions with </w:t>
      </w:r>
      <w:proofErr w:type="spellStart"/>
      <w:r w:rsidR="00782C4E" w:rsidRPr="00B70A37">
        <w:rPr>
          <w:rFonts w:ascii="Arial" w:hAnsi="Arial" w:cs="Arial"/>
          <w:sz w:val="22"/>
          <w:szCs w:val="22"/>
        </w:rPr>
        <w:t>BACP</w:t>
      </w:r>
      <w:proofErr w:type="spellEnd"/>
      <w:r w:rsidR="00782C4E" w:rsidRPr="00B70A37">
        <w:rPr>
          <w:rFonts w:ascii="Arial" w:hAnsi="Arial" w:cs="Arial"/>
          <w:sz w:val="22"/>
          <w:szCs w:val="22"/>
        </w:rPr>
        <w:t>-accredited counsellors and qualified emotional wellbeing practitioners.</w:t>
      </w:r>
    </w:p>
    <w:p w:rsidR="00AC2337" w:rsidRPr="00B70A37" w:rsidRDefault="00AC2337" w:rsidP="00CB661D">
      <w:pPr>
        <w:rPr>
          <w:sz w:val="22"/>
          <w:szCs w:val="22"/>
        </w:rPr>
      </w:pPr>
      <w:proofErr w:type="spellStart"/>
      <w:r w:rsidRPr="00B70A37">
        <w:rPr>
          <w:bCs/>
          <w:sz w:val="22"/>
          <w:szCs w:val="22"/>
        </w:rPr>
        <w:t>QWELL</w:t>
      </w:r>
      <w:proofErr w:type="spellEnd"/>
      <w:r w:rsidRPr="00B70A37">
        <w:rPr>
          <w:sz w:val="22"/>
          <w:szCs w:val="22"/>
        </w:rPr>
        <w:t xml:space="preserve"> is a </w:t>
      </w:r>
      <w:r w:rsidR="00E412C8" w:rsidRPr="00B70A37">
        <w:rPr>
          <w:sz w:val="22"/>
          <w:szCs w:val="22"/>
        </w:rPr>
        <w:t xml:space="preserve">free </w:t>
      </w:r>
      <w:r w:rsidRPr="00B70A37">
        <w:rPr>
          <w:sz w:val="22"/>
          <w:szCs w:val="22"/>
        </w:rPr>
        <w:t xml:space="preserve">digital counselling support service </w:t>
      </w:r>
      <w:r w:rsidR="00E412C8" w:rsidRPr="00B70A37">
        <w:rPr>
          <w:sz w:val="22"/>
          <w:szCs w:val="22"/>
        </w:rPr>
        <w:t xml:space="preserve">for </w:t>
      </w:r>
      <w:r w:rsidR="00E412C8" w:rsidRPr="00B70A37">
        <w:rPr>
          <w:b/>
          <w:sz w:val="22"/>
          <w:szCs w:val="22"/>
        </w:rPr>
        <w:t>adults</w:t>
      </w:r>
      <w:r w:rsidR="00782C4E" w:rsidRPr="00B70A37">
        <w:rPr>
          <w:b/>
          <w:sz w:val="22"/>
          <w:szCs w:val="22"/>
        </w:rPr>
        <w:t>, including school staff</w:t>
      </w:r>
      <w:r w:rsidR="00E412C8" w:rsidRPr="00B70A37">
        <w:rPr>
          <w:sz w:val="22"/>
          <w:szCs w:val="22"/>
        </w:rPr>
        <w:t xml:space="preserve">, </w:t>
      </w:r>
      <w:r w:rsidRPr="00B70A37">
        <w:rPr>
          <w:sz w:val="22"/>
          <w:szCs w:val="22"/>
        </w:rPr>
        <w:t>commissioned by Bradford Metropolitan District Counci</w:t>
      </w:r>
      <w:r w:rsidR="00E412C8" w:rsidRPr="00B70A37">
        <w:rPr>
          <w:sz w:val="22"/>
          <w:szCs w:val="22"/>
        </w:rPr>
        <w:t>l and NHS Bradford &amp; Craven CCG.</w:t>
      </w:r>
      <w:r w:rsidR="00E51C41" w:rsidRPr="00B70A37">
        <w:rPr>
          <w:sz w:val="22"/>
          <w:szCs w:val="22"/>
        </w:rPr>
        <w:t xml:space="preserve"> </w:t>
      </w:r>
      <w:r w:rsidRPr="00B70A37">
        <w:rPr>
          <w:sz w:val="22"/>
          <w:szCs w:val="22"/>
        </w:rPr>
        <w:t>Anyone </w:t>
      </w:r>
      <w:r w:rsidR="009F6CD2" w:rsidRPr="00B70A37">
        <w:rPr>
          <w:sz w:val="22"/>
          <w:szCs w:val="22"/>
        </w:rPr>
        <w:t xml:space="preserve">living in Bradford and </w:t>
      </w:r>
      <w:r w:rsidRPr="00B70A37">
        <w:rPr>
          <w:bCs/>
          <w:sz w:val="22"/>
          <w:szCs w:val="22"/>
        </w:rPr>
        <w:t>aged 19+</w:t>
      </w:r>
      <w:r w:rsidRPr="00B70A37">
        <w:rPr>
          <w:sz w:val="22"/>
          <w:szCs w:val="22"/>
        </w:rPr>
        <w:t> can register </w:t>
      </w:r>
      <w:r w:rsidRPr="00B70A37">
        <w:rPr>
          <w:bCs/>
          <w:sz w:val="22"/>
          <w:szCs w:val="22"/>
        </w:rPr>
        <w:t>anonymously</w:t>
      </w:r>
      <w:r w:rsidRPr="00B70A37">
        <w:rPr>
          <w:sz w:val="22"/>
          <w:szCs w:val="22"/>
        </w:rPr>
        <w:t> by visiting </w:t>
      </w:r>
      <w:hyperlink r:id="rId15" w:tgtFrame="_blank" w:history="1">
        <w:r w:rsidRPr="00B70A37">
          <w:rPr>
            <w:rStyle w:val="Hyperlink"/>
            <w:color w:val="2554EB"/>
            <w:sz w:val="22"/>
            <w:szCs w:val="22"/>
          </w:rPr>
          <w:t>www.Qwell.io</w:t>
        </w:r>
      </w:hyperlink>
      <w:r w:rsidRPr="00B70A37">
        <w:rPr>
          <w:sz w:val="22"/>
          <w:szCs w:val="22"/>
        </w:rPr>
        <w:t xml:space="preserve"> and can access the service 365 days of the year from any internet device.  </w:t>
      </w:r>
    </w:p>
    <w:p w:rsidR="00FD37E7" w:rsidRPr="00B70A37" w:rsidRDefault="00AC2337" w:rsidP="00CB661D">
      <w:pPr>
        <w:rPr>
          <w:sz w:val="22"/>
          <w:szCs w:val="22"/>
        </w:rPr>
      </w:pPr>
      <w:r w:rsidRPr="00B70A37">
        <w:rPr>
          <w:sz w:val="22"/>
          <w:szCs w:val="22"/>
        </w:rPr>
        <w:t xml:space="preserve">(Please note the MHC Team does not </w:t>
      </w:r>
      <w:r w:rsidR="001C6A13" w:rsidRPr="00B70A37">
        <w:rPr>
          <w:sz w:val="22"/>
          <w:szCs w:val="22"/>
        </w:rPr>
        <w:t>hold</w:t>
      </w:r>
      <w:r w:rsidR="00782C4E" w:rsidRPr="00B70A37">
        <w:rPr>
          <w:sz w:val="22"/>
          <w:szCs w:val="22"/>
        </w:rPr>
        <w:t xml:space="preserve"> any further information on these</w:t>
      </w:r>
      <w:r w:rsidR="001C6A13" w:rsidRPr="00B70A37">
        <w:rPr>
          <w:sz w:val="22"/>
          <w:szCs w:val="22"/>
        </w:rPr>
        <w:t xml:space="preserve"> service</w:t>
      </w:r>
      <w:r w:rsidR="00782C4E" w:rsidRPr="00B70A37">
        <w:rPr>
          <w:sz w:val="22"/>
          <w:szCs w:val="22"/>
        </w:rPr>
        <w:t>s</w:t>
      </w:r>
      <w:r w:rsidRPr="00B70A37">
        <w:rPr>
          <w:sz w:val="22"/>
          <w:szCs w:val="22"/>
        </w:rPr>
        <w:t xml:space="preserve">). </w:t>
      </w:r>
    </w:p>
    <w:p w:rsidR="00834887" w:rsidRPr="00DD3600" w:rsidRDefault="00DD3600" w:rsidP="00834887">
      <w:pPr>
        <w:rPr>
          <w:b/>
          <w:sz w:val="22"/>
          <w:szCs w:val="22"/>
        </w:rPr>
      </w:pPr>
      <w:r w:rsidRPr="00DD3600">
        <w:rPr>
          <w:b/>
          <w:sz w:val="22"/>
          <w:szCs w:val="22"/>
        </w:rPr>
        <w:t>A representative from Kooth will be attending the July Network Meetings when you will have the opportunity to ask questions about the service.</w:t>
      </w:r>
    </w:p>
    <w:p w:rsidR="00DD3600" w:rsidRPr="00B70A37" w:rsidRDefault="00DD3600" w:rsidP="00834887">
      <w:pPr>
        <w:rPr>
          <w:b/>
          <w:sz w:val="22"/>
          <w:szCs w:val="22"/>
        </w:rPr>
      </w:pPr>
    </w:p>
    <w:p w:rsidR="00660AC1" w:rsidRPr="00B70A37" w:rsidRDefault="00834887" w:rsidP="00CB661D">
      <w:pPr>
        <w:rPr>
          <w:b/>
          <w:sz w:val="22"/>
          <w:szCs w:val="22"/>
        </w:rPr>
      </w:pPr>
      <w:r w:rsidRPr="00B70A37">
        <w:rPr>
          <w:b/>
          <w:sz w:val="22"/>
          <w:szCs w:val="22"/>
        </w:rPr>
        <w:t>General contact details</w:t>
      </w:r>
      <w:r w:rsidR="00514F2F" w:rsidRPr="00B70A37">
        <w:rPr>
          <w:b/>
          <w:sz w:val="22"/>
          <w:szCs w:val="22"/>
        </w:rPr>
        <w:t xml:space="preserve">: </w:t>
      </w:r>
      <w:r w:rsidR="00660AC1" w:rsidRPr="00B70A37">
        <w:rPr>
          <w:sz w:val="22"/>
          <w:szCs w:val="22"/>
        </w:rPr>
        <w:t>For any queries</w:t>
      </w:r>
      <w:r w:rsidR="00182EF4" w:rsidRPr="00B70A37">
        <w:rPr>
          <w:sz w:val="22"/>
          <w:szCs w:val="22"/>
        </w:rPr>
        <w:t xml:space="preserve"> about the MHC project</w:t>
      </w:r>
      <w:r w:rsidR="00660AC1" w:rsidRPr="00B70A37">
        <w:rPr>
          <w:sz w:val="22"/>
          <w:szCs w:val="22"/>
        </w:rPr>
        <w:t xml:space="preserve">, please </w:t>
      </w:r>
      <w:r w:rsidRPr="00B70A37">
        <w:rPr>
          <w:sz w:val="22"/>
          <w:szCs w:val="22"/>
        </w:rPr>
        <w:t>email</w:t>
      </w:r>
      <w:r w:rsidR="00DC2E6A" w:rsidRPr="00B70A37">
        <w:rPr>
          <w:sz w:val="22"/>
          <w:szCs w:val="22"/>
        </w:rPr>
        <w:t xml:space="preserve"> us at</w:t>
      </w:r>
      <w:r w:rsidR="00660AC1" w:rsidRPr="00B70A37">
        <w:rPr>
          <w:sz w:val="22"/>
          <w:szCs w:val="22"/>
        </w:rPr>
        <w:t xml:space="preserve">: </w:t>
      </w:r>
      <w:hyperlink r:id="rId16" w:history="1">
        <w:r w:rsidR="00660AC1" w:rsidRPr="00B70A37">
          <w:rPr>
            <w:rStyle w:val="Hyperlink"/>
            <w:sz w:val="22"/>
            <w:szCs w:val="22"/>
          </w:rPr>
          <w:t>mhchampions@bradford.gov.uk</w:t>
        </w:r>
      </w:hyperlink>
      <w:r w:rsidRPr="00B70A37">
        <w:rPr>
          <w:sz w:val="22"/>
          <w:szCs w:val="22"/>
        </w:rPr>
        <w:t xml:space="preserve"> or t</w:t>
      </w:r>
      <w:r w:rsidR="00660AC1" w:rsidRPr="00B70A37">
        <w:rPr>
          <w:sz w:val="22"/>
          <w:szCs w:val="22"/>
        </w:rPr>
        <w:t xml:space="preserve">elephone EPT business support team: 01274 </w:t>
      </w:r>
      <w:r w:rsidR="00660AC1" w:rsidRPr="00B70A37">
        <w:rPr>
          <w:rFonts w:eastAsia="Calibri"/>
          <w:noProof/>
          <w:sz w:val="22"/>
          <w:szCs w:val="22"/>
          <w:lang w:eastAsia="en-GB"/>
        </w:rPr>
        <w:t>439444</w:t>
      </w:r>
      <w:r w:rsidR="00182EF4" w:rsidRPr="00B70A37">
        <w:rPr>
          <w:rFonts w:eastAsia="Calibri"/>
          <w:noProof/>
          <w:sz w:val="22"/>
          <w:szCs w:val="22"/>
          <w:lang w:eastAsia="en-GB"/>
        </w:rPr>
        <w:t xml:space="preserve">. </w:t>
      </w:r>
      <w:r w:rsidR="00660AC1" w:rsidRPr="00B70A37">
        <w:rPr>
          <w:rFonts w:eastAsia="Calibri"/>
          <w:noProof/>
          <w:sz w:val="22"/>
          <w:szCs w:val="22"/>
          <w:lang w:eastAsia="en-GB"/>
        </w:rPr>
        <w:t>Key information can also be found on our p</w:t>
      </w:r>
      <w:r w:rsidR="005E1CF0" w:rsidRPr="00B70A37">
        <w:rPr>
          <w:rFonts w:eastAsia="Calibri"/>
          <w:noProof/>
          <w:sz w:val="22"/>
          <w:szCs w:val="22"/>
          <w:lang w:eastAsia="en-GB"/>
        </w:rPr>
        <w:t>age on Bradford Schools O</w:t>
      </w:r>
      <w:r w:rsidR="00102F6A" w:rsidRPr="00B70A37">
        <w:rPr>
          <w:rFonts w:eastAsia="Calibri"/>
          <w:noProof/>
          <w:sz w:val="22"/>
          <w:szCs w:val="22"/>
          <w:lang w:eastAsia="en-GB"/>
        </w:rPr>
        <w:t xml:space="preserve">nline (click </w:t>
      </w:r>
      <w:hyperlink r:id="rId17" w:history="1">
        <w:r w:rsidR="00102F6A" w:rsidRPr="00B70A37">
          <w:rPr>
            <w:rStyle w:val="Hyperlink"/>
            <w:rFonts w:eastAsia="Calibri"/>
            <w:noProof/>
            <w:sz w:val="22"/>
            <w:szCs w:val="22"/>
            <w:lang w:eastAsia="en-GB"/>
          </w:rPr>
          <w:t>here</w:t>
        </w:r>
      </w:hyperlink>
      <w:r w:rsidR="00102F6A" w:rsidRPr="00B70A37">
        <w:rPr>
          <w:rFonts w:eastAsia="Calibri"/>
          <w:noProof/>
          <w:sz w:val="22"/>
          <w:szCs w:val="22"/>
          <w:lang w:eastAsia="en-GB"/>
        </w:rPr>
        <w:t xml:space="preserve"> for the link).</w:t>
      </w:r>
    </w:p>
    <w:sectPr w:rsidR="00660AC1" w:rsidRPr="00B70A37">
      <w:head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2D3B" w:rsidRDefault="00C52D3B">
      <w:pPr>
        <w:spacing w:before="0" w:after="0"/>
      </w:pPr>
      <w:r>
        <w:separator/>
      </w:r>
    </w:p>
  </w:endnote>
  <w:endnote w:type="continuationSeparator" w:id="0">
    <w:p w:rsidR="00C52D3B" w:rsidRDefault="00C52D3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itree">
    <w:altName w:val="Maitree"/>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2D3B" w:rsidRDefault="00C52D3B">
      <w:pPr>
        <w:spacing w:before="0" w:after="0"/>
      </w:pPr>
      <w:r>
        <w:separator/>
      </w:r>
    </w:p>
  </w:footnote>
  <w:footnote w:type="continuationSeparator" w:id="0">
    <w:p w:rsidR="00C52D3B" w:rsidRDefault="00C52D3B">
      <w:pPr>
        <w:spacing w:before="0"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14E" w:rsidRDefault="00F46365" w:rsidP="0008214E">
    <w:pPr>
      <w:pStyle w:val="Header"/>
      <w:tabs>
        <w:tab w:val="clear" w:pos="4513"/>
      </w:tabs>
    </w:pPr>
    <w:r w:rsidRPr="00855E60">
      <w:rPr>
        <w:noProof/>
        <w:lang w:eastAsia="en-GB"/>
      </w:rPr>
      <w:drawing>
        <wp:inline distT="0" distB="0" distL="0" distR="0" wp14:anchorId="25C72D67" wp14:editId="65258DCD">
          <wp:extent cx="2505075" cy="606796"/>
          <wp:effectExtent l="0" t="0" r="0" b="3175"/>
          <wp:docPr id="2" name="Picture 2" descr="CBMDC-for-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MDC-for-IC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00921" cy="605790"/>
                  </a:xfrm>
                  <a:prstGeom prst="rect">
                    <a:avLst/>
                  </a:prstGeom>
                  <a:noFill/>
                  <a:ln>
                    <a:noFill/>
                  </a:ln>
                </pic:spPr>
              </pic:pic>
            </a:graphicData>
          </a:graphic>
        </wp:inline>
      </w:drawing>
    </w:r>
    <w:r>
      <w:tab/>
    </w:r>
    <w:r w:rsidRPr="0008214E">
      <w:rPr>
        <w:noProof/>
        <w:lang w:eastAsia="en-GB"/>
      </w:rPr>
      <w:drawing>
        <wp:inline distT="0" distB="0" distL="0" distR="0" wp14:anchorId="6CBDD2F4" wp14:editId="4952C08B">
          <wp:extent cx="876300" cy="938157"/>
          <wp:effectExtent l="0" t="0" r="0" b="0"/>
          <wp:docPr id="717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76300" cy="938157"/>
                  </a:xfrm>
                  <a:prstGeom prst="rect">
                    <a:avLst/>
                  </a:prstGeom>
                  <a:noFill/>
                  <a:ln>
                    <a:noFill/>
                  </a:ln>
                  <a:effectLst/>
                  <a:extLst/>
                </pic:spPr>
              </pic:pic>
            </a:graphicData>
          </a:graphic>
        </wp:inline>
      </w:drawing>
    </w:r>
  </w:p>
  <w:p w:rsidR="0008214E" w:rsidRDefault="00C52D3B" w:rsidP="0008214E">
    <w:pPr>
      <w:pStyle w:val="Header"/>
      <w:tabs>
        <w:tab w:val="clear" w:pos="4513"/>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B1EC7"/>
    <w:multiLevelType w:val="hybridMultilevel"/>
    <w:tmpl w:val="7CF89A90"/>
    <w:lvl w:ilvl="0" w:tplc="510EF9CA">
      <w:start w:val="2"/>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BFF59D6"/>
    <w:multiLevelType w:val="hybridMultilevel"/>
    <w:tmpl w:val="847E79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E1E41A6"/>
    <w:multiLevelType w:val="hybridMultilevel"/>
    <w:tmpl w:val="6E2E53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F2778EB"/>
    <w:multiLevelType w:val="hybridMultilevel"/>
    <w:tmpl w:val="A8F677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F103A9"/>
    <w:multiLevelType w:val="hybridMultilevel"/>
    <w:tmpl w:val="2E7A49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A067EB4"/>
    <w:multiLevelType w:val="hybridMultilevel"/>
    <w:tmpl w:val="48A2CE7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28C13E26"/>
    <w:multiLevelType w:val="hybridMultilevel"/>
    <w:tmpl w:val="021676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DBD69DE"/>
    <w:multiLevelType w:val="hybridMultilevel"/>
    <w:tmpl w:val="4EC678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0B602A4"/>
    <w:multiLevelType w:val="hybridMultilevel"/>
    <w:tmpl w:val="DA8CEC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E2B3EE9"/>
    <w:multiLevelType w:val="hybridMultilevel"/>
    <w:tmpl w:val="B38C83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501480B"/>
    <w:multiLevelType w:val="hybridMultilevel"/>
    <w:tmpl w:val="1136C9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95719A1"/>
    <w:multiLevelType w:val="hybridMultilevel"/>
    <w:tmpl w:val="CA06F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BA872FB"/>
    <w:multiLevelType w:val="hybridMultilevel"/>
    <w:tmpl w:val="AB623D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9DA3000"/>
    <w:multiLevelType w:val="hybridMultilevel"/>
    <w:tmpl w:val="64384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0BF2652"/>
    <w:multiLevelType w:val="multilevel"/>
    <w:tmpl w:val="BEAC7D8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5"/>
  </w:num>
  <w:num w:numId="2">
    <w:abstractNumId w:val="13"/>
  </w:num>
  <w:num w:numId="3">
    <w:abstractNumId w:val="2"/>
  </w:num>
  <w:num w:numId="4">
    <w:abstractNumId w:val="0"/>
  </w:num>
  <w:num w:numId="5">
    <w:abstractNumId w:val="6"/>
  </w:num>
  <w:num w:numId="6">
    <w:abstractNumId w:val="3"/>
  </w:num>
  <w:num w:numId="7">
    <w:abstractNumId w:val="11"/>
  </w:num>
  <w:num w:numId="8">
    <w:abstractNumId w:val="8"/>
  </w:num>
  <w:num w:numId="9">
    <w:abstractNumId w:val="1"/>
  </w:num>
  <w:num w:numId="10">
    <w:abstractNumId w:val="7"/>
  </w:num>
  <w:num w:numId="11">
    <w:abstractNumId w:val="12"/>
  </w:num>
  <w:num w:numId="12">
    <w:abstractNumId w:val="10"/>
  </w:num>
  <w:num w:numId="13">
    <w:abstractNumId w:val="4"/>
  </w:num>
  <w:num w:numId="14">
    <w:abstractNumId w:val="1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00F"/>
    <w:rsid w:val="00083045"/>
    <w:rsid w:val="00102F6A"/>
    <w:rsid w:val="00106DC5"/>
    <w:rsid w:val="00182EF4"/>
    <w:rsid w:val="00187AC1"/>
    <w:rsid w:val="001B137F"/>
    <w:rsid w:val="001B531C"/>
    <w:rsid w:val="001C6A13"/>
    <w:rsid w:val="00203EAB"/>
    <w:rsid w:val="00205014"/>
    <w:rsid w:val="00253D17"/>
    <w:rsid w:val="002D7806"/>
    <w:rsid w:val="003071EF"/>
    <w:rsid w:val="00367D9A"/>
    <w:rsid w:val="00375757"/>
    <w:rsid w:val="00405B47"/>
    <w:rsid w:val="00463CCA"/>
    <w:rsid w:val="004C6043"/>
    <w:rsid w:val="004D0E69"/>
    <w:rsid w:val="00514F2F"/>
    <w:rsid w:val="00521D74"/>
    <w:rsid w:val="0056191A"/>
    <w:rsid w:val="005C1B36"/>
    <w:rsid w:val="005E1CF0"/>
    <w:rsid w:val="0062080E"/>
    <w:rsid w:val="00626E93"/>
    <w:rsid w:val="00647EFD"/>
    <w:rsid w:val="00660AC1"/>
    <w:rsid w:val="006934E0"/>
    <w:rsid w:val="0069696B"/>
    <w:rsid w:val="006969E0"/>
    <w:rsid w:val="006C3608"/>
    <w:rsid w:val="006E16EC"/>
    <w:rsid w:val="006E6D80"/>
    <w:rsid w:val="00747282"/>
    <w:rsid w:val="00767489"/>
    <w:rsid w:val="00775062"/>
    <w:rsid w:val="007810BC"/>
    <w:rsid w:val="00782C4E"/>
    <w:rsid w:val="00834887"/>
    <w:rsid w:val="008F74D7"/>
    <w:rsid w:val="00921689"/>
    <w:rsid w:val="0095534B"/>
    <w:rsid w:val="009F6CD2"/>
    <w:rsid w:val="00A14143"/>
    <w:rsid w:val="00A81F66"/>
    <w:rsid w:val="00AA2C03"/>
    <w:rsid w:val="00AC2337"/>
    <w:rsid w:val="00B1600F"/>
    <w:rsid w:val="00B360CE"/>
    <w:rsid w:val="00B6014F"/>
    <w:rsid w:val="00B70A37"/>
    <w:rsid w:val="00BD4AF7"/>
    <w:rsid w:val="00BE0939"/>
    <w:rsid w:val="00BE188A"/>
    <w:rsid w:val="00BF3189"/>
    <w:rsid w:val="00BF70EB"/>
    <w:rsid w:val="00C4544D"/>
    <w:rsid w:val="00C52D3B"/>
    <w:rsid w:val="00CB661D"/>
    <w:rsid w:val="00D25335"/>
    <w:rsid w:val="00DC2E6A"/>
    <w:rsid w:val="00DD3600"/>
    <w:rsid w:val="00E412C8"/>
    <w:rsid w:val="00E51C41"/>
    <w:rsid w:val="00F46365"/>
    <w:rsid w:val="00F51231"/>
    <w:rsid w:val="00F51ED4"/>
    <w:rsid w:val="00F67F2A"/>
    <w:rsid w:val="00F97C86"/>
    <w:rsid w:val="00FD37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D22C3"/>
  <w15:docId w15:val="{466866BD-2148-46EF-86DA-1B83E0F49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GB"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600F"/>
  </w:style>
  <w:style w:type="paragraph" w:styleId="Heading4">
    <w:name w:val="heading 4"/>
    <w:basedOn w:val="Normal"/>
    <w:link w:val="Heading4Char"/>
    <w:uiPriority w:val="9"/>
    <w:qFormat/>
    <w:rsid w:val="00BE188A"/>
    <w:pPr>
      <w:spacing w:before="100" w:beforeAutospacing="1" w:after="100" w:afterAutospacing="1"/>
      <w:outlineLvl w:val="3"/>
    </w:pPr>
    <w:rPr>
      <w:rFonts w:ascii="Times New Roman" w:eastAsia="Times New Roman" w:hAnsi="Times New Roman" w:cs="Times New Roman"/>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600F"/>
    <w:rPr>
      <w:color w:val="0000FF" w:themeColor="hyperlink"/>
      <w:u w:val="single"/>
    </w:rPr>
  </w:style>
  <w:style w:type="paragraph" w:styleId="ListParagraph">
    <w:name w:val="List Paragraph"/>
    <w:basedOn w:val="Normal"/>
    <w:uiPriority w:val="34"/>
    <w:qFormat/>
    <w:rsid w:val="00B1600F"/>
    <w:pPr>
      <w:ind w:left="720"/>
      <w:contextualSpacing/>
    </w:pPr>
  </w:style>
  <w:style w:type="paragraph" w:styleId="Header">
    <w:name w:val="header"/>
    <w:basedOn w:val="Normal"/>
    <w:link w:val="HeaderChar"/>
    <w:uiPriority w:val="99"/>
    <w:unhideWhenUsed/>
    <w:rsid w:val="00B1600F"/>
    <w:pPr>
      <w:tabs>
        <w:tab w:val="center" w:pos="4513"/>
        <w:tab w:val="right" w:pos="9026"/>
      </w:tabs>
      <w:spacing w:before="0" w:after="0"/>
    </w:pPr>
  </w:style>
  <w:style w:type="character" w:customStyle="1" w:styleId="HeaderChar">
    <w:name w:val="Header Char"/>
    <w:basedOn w:val="DefaultParagraphFont"/>
    <w:link w:val="Header"/>
    <w:uiPriority w:val="99"/>
    <w:rsid w:val="00B1600F"/>
  </w:style>
  <w:style w:type="paragraph" w:styleId="BalloonText">
    <w:name w:val="Balloon Text"/>
    <w:basedOn w:val="Normal"/>
    <w:link w:val="BalloonTextChar"/>
    <w:uiPriority w:val="99"/>
    <w:semiHidden/>
    <w:unhideWhenUsed/>
    <w:rsid w:val="00B1600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600F"/>
    <w:rPr>
      <w:rFonts w:ascii="Tahoma" w:hAnsi="Tahoma" w:cs="Tahoma"/>
      <w:sz w:val="16"/>
      <w:szCs w:val="16"/>
    </w:rPr>
  </w:style>
  <w:style w:type="character" w:styleId="FollowedHyperlink">
    <w:name w:val="FollowedHyperlink"/>
    <w:basedOn w:val="DefaultParagraphFont"/>
    <w:uiPriority w:val="99"/>
    <w:semiHidden/>
    <w:unhideWhenUsed/>
    <w:rsid w:val="00660AC1"/>
    <w:rPr>
      <w:color w:val="800080" w:themeColor="followedHyperlink"/>
      <w:u w:val="single"/>
    </w:rPr>
  </w:style>
  <w:style w:type="paragraph" w:styleId="Footer">
    <w:name w:val="footer"/>
    <w:basedOn w:val="Normal"/>
    <w:link w:val="FooterChar"/>
    <w:uiPriority w:val="99"/>
    <w:unhideWhenUsed/>
    <w:rsid w:val="001B137F"/>
    <w:pPr>
      <w:tabs>
        <w:tab w:val="center" w:pos="4513"/>
        <w:tab w:val="right" w:pos="9026"/>
      </w:tabs>
      <w:spacing w:before="0" w:after="0"/>
    </w:pPr>
  </w:style>
  <w:style w:type="character" w:customStyle="1" w:styleId="FooterChar">
    <w:name w:val="Footer Char"/>
    <w:basedOn w:val="DefaultParagraphFont"/>
    <w:link w:val="Footer"/>
    <w:uiPriority w:val="99"/>
    <w:rsid w:val="001B137F"/>
  </w:style>
  <w:style w:type="paragraph" w:styleId="NormalWeb">
    <w:name w:val="Normal (Web)"/>
    <w:basedOn w:val="Normal"/>
    <w:uiPriority w:val="99"/>
    <w:unhideWhenUsed/>
    <w:rsid w:val="00F51231"/>
    <w:pPr>
      <w:spacing w:before="0" w:after="128"/>
    </w:pPr>
    <w:rPr>
      <w:rFonts w:ascii="Times New Roman" w:eastAsia="Times New Roman" w:hAnsi="Times New Roman" w:cs="Times New Roman"/>
      <w:lang w:eastAsia="en-GB"/>
    </w:rPr>
  </w:style>
  <w:style w:type="character" w:styleId="Strong">
    <w:name w:val="Strong"/>
    <w:basedOn w:val="DefaultParagraphFont"/>
    <w:uiPriority w:val="22"/>
    <w:qFormat/>
    <w:rsid w:val="00767489"/>
    <w:rPr>
      <w:b/>
      <w:bCs/>
    </w:rPr>
  </w:style>
  <w:style w:type="character" w:customStyle="1" w:styleId="Heading4Char">
    <w:name w:val="Heading 4 Char"/>
    <w:basedOn w:val="DefaultParagraphFont"/>
    <w:link w:val="Heading4"/>
    <w:uiPriority w:val="9"/>
    <w:rsid w:val="00BE188A"/>
    <w:rPr>
      <w:rFonts w:ascii="Times New Roman" w:eastAsia="Times New Roman" w:hAnsi="Times New Roman" w:cs="Times New Roman"/>
      <w:b/>
      <w:bCs/>
      <w:lang w:eastAsia="en-GB"/>
    </w:rPr>
  </w:style>
  <w:style w:type="paragraph" w:customStyle="1" w:styleId="Default">
    <w:name w:val="Default"/>
    <w:rsid w:val="00782C4E"/>
    <w:pPr>
      <w:autoSpaceDE w:val="0"/>
      <w:autoSpaceDN w:val="0"/>
      <w:adjustRightInd w:val="0"/>
      <w:spacing w:before="0" w:after="0"/>
    </w:pPr>
    <w:rPr>
      <w:rFonts w:ascii="Maitree" w:hAnsi="Maitree" w:cs="Maitree"/>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182424">
      <w:bodyDiv w:val="1"/>
      <w:marLeft w:val="0"/>
      <w:marRight w:val="0"/>
      <w:marTop w:val="0"/>
      <w:marBottom w:val="0"/>
      <w:divBdr>
        <w:top w:val="none" w:sz="0" w:space="0" w:color="auto"/>
        <w:left w:val="none" w:sz="0" w:space="0" w:color="auto"/>
        <w:bottom w:val="none" w:sz="0" w:space="0" w:color="auto"/>
        <w:right w:val="none" w:sz="0" w:space="0" w:color="auto"/>
      </w:divBdr>
    </w:div>
    <w:div w:id="191840822">
      <w:bodyDiv w:val="1"/>
      <w:marLeft w:val="0"/>
      <w:marRight w:val="0"/>
      <w:marTop w:val="0"/>
      <w:marBottom w:val="0"/>
      <w:divBdr>
        <w:top w:val="none" w:sz="0" w:space="0" w:color="auto"/>
        <w:left w:val="none" w:sz="0" w:space="0" w:color="auto"/>
        <w:bottom w:val="none" w:sz="0" w:space="0" w:color="auto"/>
        <w:right w:val="none" w:sz="0" w:space="0" w:color="auto"/>
      </w:divBdr>
    </w:div>
    <w:div w:id="520319555">
      <w:bodyDiv w:val="1"/>
      <w:marLeft w:val="0"/>
      <w:marRight w:val="0"/>
      <w:marTop w:val="0"/>
      <w:marBottom w:val="0"/>
      <w:divBdr>
        <w:top w:val="none" w:sz="0" w:space="0" w:color="auto"/>
        <w:left w:val="none" w:sz="0" w:space="0" w:color="auto"/>
        <w:bottom w:val="none" w:sz="0" w:space="0" w:color="auto"/>
        <w:right w:val="none" w:sz="0" w:space="0" w:color="auto"/>
      </w:divBdr>
      <w:divsChild>
        <w:div w:id="757336169">
          <w:marLeft w:val="0"/>
          <w:marRight w:val="0"/>
          <w:marTop w:val="0"/>
          <w:marBottom w:val="0"/>
          <w:divBdr>
            <w:top w:val="none" w:sz="0" w:space="0" w:color="auto"/>
            <w:left w:val="none" w:sz="0" w:space="0" w:color="auto"/>
            <w:bottom w:val="none" w:sz="0" w:space="0" w:color="auto"/>
            <w:right w:val="none" w:sz="0" w:space="0" w:color="auto"/>
          </w:divBdr>
          <w:divsChild>
            <w:div w:id="34351879">
              <w:marLeft w:val="-225"/>
              <w:marRight w:val="-225"/>
              <w:marTop w:val="0"/>
              <w:marBottom w:val="0"/>
              <w:divBdr>
                <w:top w:val="none" w:sz="0" w:space="0" w:color="auto"/>
                <w:left w:val="none" w:sz="0" w:space="0" w:color="auto"/>
                <w:bottom w:val="none" w:sz="0" w:space="0" w:color="auto"/>
                <w:right w:val="none" w:sz="0" w:space="0" w:color="auto"/>
              </w:divBdr>
              <w:divsChild>
                <w:div w:id="1241712887">
                  <w:marLeft w:val="0"/>
                  <w:marRight w:val="0"/>
                  <w:marTop w:val="0"/>
                  <w:marBottom w:val="0"/>
                  <w:divBdr>
                    <w:top w:val="none" w:sz="0" w:space="0" w:color="auto"/>
                    <w:left w:val="none" w:sz="0" w:space="0" w:color="auto"/>
                    <w:bottom w:val="none" w:sz="0" w:space="0" w:color="auto"/>
                    <w:right w:val="none" w:sz="0" w:space="0" w:color="auto"/>
                  </w:divBdr>
                  <w:divsChild>
                    <w:div w:id="1140416617">
                      <w:marLeft w:val="0"/>
                      <w:marRight w:val="0"/>
                      <w:marTop w:val="0"/>
                      <w:marBottom w:val="0"/>
                      <w:divBdr>
                        <w:top w:val="none" w:sz="0" w:space="0" w:color="auto"/>
                        <w:left w:val="none" w:sz="0" w:space="0" w:color="auto"/>
                        <w:bottom w:val="none" w:sz="0" w:space="0" w:color="auto"/>
                        <w:right w:val="none" w:sz="0" w:space="0" w:color="auto"/>
                      </w:divBdr>
                      <w:divsChild>
                        <w:div w:id="783311917">
                          <w:marLeft w:val="0"/>
                          <w:marRight w:val="0"/>
                          <w:marTop w:val="0"/>
                          <w:marBottom w:val="0"/>
                          <w:divBdr>
                            <w:top w:val="none" w:sz="0" w:space="0" w:color="auto"/>
                            <w:left w:val="none" w:sz="0" w:space="0" w:color="auto"/>
                            <w:bottom w:val="none" w:sz="0" w:space="0" w:color="auto"/>
                            <w:right w:val="none" w:sz="0" w:space="0" w:color="auto"/>
                          </w:divBdr>
                          <w:divsChild>
                            <w:div w:id="180010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1590986">
      <w:bodyDiv w:val="1"/>
      <w:marLeft w:val="0"/>
      <w:marRight w:val="0"/>
      <w:marTop w:val="0"/>
      <w:marBottom w:val="0"/>
      <w:divBdr>
        <w:top w:val="none" w:sz="0" w:space="0" w:color="auto"/>
        <w:left w:val="none" w:sz="0" w:space="0" w:color="auto"/>
        <w:bottom w:val="none" w:sz="0" w:space="0" w:color="auto"/>
        <w:right w:val="none" w:sz="0" w:space="0" w:color="auto"/>
      </w:divBdr>
    </w:div>
    <w:div w:id="843594560">
      <w:bodyDiv w:val="1"/>
      <w:marLeft w:val="0"/>
      <w:marRight w:val="0"/>
      <w:marTop w:val="0"/>
      <w:marBottom w:val="0"/>
      <w:divBdr>
        <w:top w:val="none" w:sz="0" w:space="0" w:color="auto"/>
        <w:left w:val="none" w:sz="0" w:space="0" w:color="auto"/>
        <w:bottom w:val="none" w:sz="0" w:space="0" w:color="auto"/>
        <w:right w:val="none" w:sz="0" w:space="0" w:color="auto"/>
      </w:divBdr>
    </w:div>
    <w:div w:id="865141140">
      <w:bodyDiv w:val="1"/>
      <w:marLeft w:val="0"/>
      <w:marRight w:val="0"/>
      <w:marTop w:val="0"/>
      <w:marBottom w:val="0"/>
      <w:divBdr>
        <w:top w:val="none" w:sz="0" w:space="0" w:color="auto"/>
        <w:left w:val="none" w:sz="0" w:space="0" w:color="auto"/>
        <w:bottom w:val="none" w:sz="0" w:space="0" w:color="auto"/>
        <w:right w:val="none" w:sz="0" w:space="0" w:color="auto"/>
      </w:divBdr>
    </w:div>
    <w:div w:id="1219899746">
      <w:bodyDiv w:val="1"/>
      <w:marLeft w:val="0"/>
      <w:marRight w:val="0"/>
      <w:marTop w:val="0"/>
      <w:marBottom w:val="0"/>
      <w:divBdr>
        <w:top w:val="none" w:sz="0" w:space="0" w:color="auto"/>
        <w:left w:val="none" w:sz="0" w:space="0" w:color="auto"/>
        <w:bottom w:val="none" w:sz="0" w:space="0" w:color="auto"/>
        <w:right w:val="none" w:sz="0" w:space="0" w:color="auto"/>
      </w:divBdr>
    </w:div>
    <w:div w:id="1270315823">
      <w:bodyDiv w:val="1"/>
      <w:marLeft w:val="0"/>
      <w:marRight w:val="0"/>
      <w:marTop w:val="0"/>
      <w:marBottom w:val="0"/>
      <w:divBdr>
        <w:top w:val="none" w:sz="0" w:space="0" w:color="auto"/>
        <w:left w:val="none" w:sz="0" w:space="0" w:color="auto"/>
        <w:bottom w:val="none" w:sz="0" w:space="0" w:color="auto"/>
        <w:right w:val="none" w:sz="0" w:space="0" w:color="auto"/>
      </w:divBdr>
    </w:div>
    <w:div w:id="1931548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dct.nhs.uk/wp-content/uploads/2016/12/First-Response-concertina-leaflet-new-freephone-number.pdf" TargetMode="External"/><Relationship Id="rId13" Type="http://schemas.openxmlformats.org/officeDocument/2006/relationships/hyperlink" Target="mailto:charlotte.mclaughlan@bradford.gov.uk"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kills4bradford.co.uk/" TargetMode="External"/><Relationship Id="rId12" Type="http://schemas.openxmlformats.org/officeDocument/2006/relationships/package" Target="embeddings/Microsoft_Word_Document.docx"/><Relationship Id="rId17" Type="http://schemas.openxmlformats.org/officeDocument/2006/relationships/hyperlink" Target="https://bso.bradford.gov.uk/content/www.mentalhealthmattersinschools.org.uk" TargetMode="External"/><Relationship Id="rId2" Type="http://schemas.openxmlformats.org/officeDocument/2006/relationships/styles" Target="styles.xml"/><Relationship Id="rId16" Type="http://schemas.openxmlformats.org/officeDocument/2006/relationships/hyperlink" Target="mailto:mhchampions@bradford.gov.uk"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emf"/><Relationship Id="rId5" Type="http://schemas.openxmlformats.org/officeDocument/2006/relationships/footnotes" Target="footnotes.xml"/><Relationship Id="rId15" Type="http://schemas.openxmlformats.org/officeDocument/2006/relationships/hyperlink" Target="http://www.qwell.io/" TargetMode="External"/><Relationship Id="rId10" Type="http://schemas.openxmlformats.org/officeDocument/2006/relationships/hyperlink" Target="https://www.bdct.nhs.uk/wp-content/uploads/2016/12/First-Response-concertina-leaflet-new-freephone-number.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bdct.nhs.uk/services/first-response/" TargetMode="External"/><Relationship Id="rId14" Type="http://schemas.openxmlformats.org/officeDocument/2006/relationships/hyperlink" Target="https://bso.bradford.gov.uk/content/ep-early-help-hub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Pages>
  <Words>1170</Words>
  <Characters>6670</Characters>
  <Application>Microsoft Office Word</Application>
  <DocSecurity>8</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CBMDC</Company>
  <LinksUpToDate>false</LinksUpToDate>
  <CharactersWithSpaces>7825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Cooper-Jones</dc:creator>
  <cp:lastModifiedBy>Claire Cooper-Jones</cp:lastModifiedBy>
  <cp:revision>6</cp:revision>
  <cp:lastPrinted>2021-06-15T09:58:00Z</cp:lastPrinted>
  <dcterms:created xsi:type="dcterms:W3CDTF">2021-06-03T15:54:00Z</dcterms:created>
  <dcterms:modified xsi:type="dcterms:W3CDTF">2021-06-15T10:00:00Z</dcterms:modified>
</cp:coreProperties>
</file>