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Ind w:w="-72" w:type="dxa"/>
        <w:tblLook w:val="0000" w:firstRow="0" w:lastRow="0" w:firstColumn="0" w:lastColumn="0" w:noHBand="0" w:noVBand="0"/>
      </w:tblPr>
      <w:tblGrid>
        <w:gridCol w:w="6120"/>
        <w:gridCol w:w="4670"/>
      </w:tblGrid>
      <w:tr w:rsidR="004A5483" w:rsidTr="00B811E7">
        <w:trPr>
          <w:cantSplit/>
          <w:trHeight w:val="905"/>
        </w:trPr>
        <w:tc>
          <w:tcPr>
            <w:tcW w:w="6120" w:type="dxa"/>
          </w:tcPr>
          <w:p w:rsidR="004A5483" w:rsidRDefault="004A5483" w:rsidP="00B811E7">
            <w:pPr>
              <w:jc w:val="both"/>
              <w:rPr>
                <w:rFonts w:cs="Arial"/>
              </w:rPr>
            </w:pPr>
          </w:p>
        </w:tc>
        <w:tc>
          <w:tcPr>
            <w:tcW w:w="4670" w:type="dxa"/>
            <w:vMerge w:val="restart"/>
          </w:tcPr>
          <w:p w:rsidR="004A5483" w:rsidRDefault="004A5483" w:rsidP="00B811E7">
            <w:pPr>
              <w:rPr>
                <w:rFonts w:cs="Arial"/>
              </w:rPr>
            </w:pPr>
          </w:p>
          <w:p w:rsidR="004A5483" w:rsidRDefault="004A5483" w:rsidP="00B811E7">
            <w:pPr>
              <w:spacing w:after="180"/>
              <w:rPr>
                <w:rFonts w:cs="Arial"/>
                <w:b/>
                <w:bCs/>
                <w:sz w:val="26"/>
              </w:rPr>
            </w:pPr>
            <w:r>
              <w:rPr>
                <w:rFonts w:cs="Arial"/>
                <w:b/>
                <w:bCs/>
                <w:sz w:val="26"/>
              </w:rPr>
              <w:t>Department of Place</w:t>
            </w:r>
          </w:p>
          <w:p w:rsidR="000D4A99" w:rsidRDefault="000D4A99" w:rsidP="00B811E7">
            <w:pPr>
              <w:spacing w:after="180"/>
              <w:rPr>
                <w:rFonts w:cs="Arial"/>
                <w:b/>
                <w:bCs/>
                <w:sz w:val="26"/>
              </w:rPr>
            </w:pPr>
            <w:r>
              <w:rPr>
                <w:rFonts w:cs="Arial"/>
                <w:b/>
                <w:bCs/>
                <w:sz w:val="26"/>
              </w:rPr>
              <w:t>Road Safety Team</w:t>
            </w:r>
          </w:p>
          <w:p w:rsidR="004A5483" w:rsidRDefault="009C2042" w:rsidP="00B811E7">
            <w:pPr>
              <w:rPr>
                <w:rFonts w:cs="Arial"/>
              </w:rPr>
            </w:pPr>
            <w:r>
              <w:rPr>
                <w:rFonts w:cs="Arial"/>
              </w:rPr>
              <w:t>Shipley Town Hall</w:t>
            </w:r>
          </w:p>
          <w:p w:rsidR="004A5483" w:rsidRDefault="009C2042" w:rsidP="00B811E7">
            <w:pPr>
              <w:rPr>
                <w:rFonts w:cs="Arial"/>
              </w:rPr>
            </w:pPr>
            <w:r>
              <w:rPr>
                <w:rFonts w:cs="Arial"/>
              </w:rPr>
              <w:t>Kirkgate,</w:t>
            </w:r>
          </w:p>
          <w:p w:rsidR="004A5483" w:rsidRDefault="009C2042" w:rsidP="00B811E7">
            <w:pPr>
              <w:rPr>
                <w:rFonts w:cs="Arial"/>
              </w:rPr>
            </w:pPr>
            <w:r>
              <w:rPr>
                <w:rFonts w:cs="Arial"/>
              </w:rPr>
              <w:t>Shipley,</w:t>
            </w:r>
          </w:p>
          <w:p w:rsidR="004A5483" w:rsidRDefault="009C2042" w:rsidP="00B811E7">
            <w:pPr>
              <w:rPr>
                <w:rFonts w:cs="Arial"/>
              </w:rPr>
            </w:pPr>
            <w:r>
              <w:rPr>
                <w:rFonts w:cs="Arial"/>
              </w:rPr>
              <w:t>BD18 3EJ</w:t>
            </w:r>
          </w:p>
          <w:p w:rsidR="004A5483" w:rsidRDefault="004A5483" w:rsidP="00B811E7">
            <w:pPr>
              <w:rPr>
                <w:rFonts w:cs="Arial"/>
                <w:sz w:val="20"/>
              </w:rPr>
            </w:pPr>
          </w:p>
          <w:p w:rsidR="004A5483" w:rsidRDefault="004A5483" w:rsidP="009C2042">
            <w:pPr>
              <w:tabs>
                <w:tab w:val="left" w:pos="-1440"/>
                <w:tab w:val="left" w:pos="-720"/>
                <w:tab w:val="left" w:pos="0"/>
                <w:tab w:val="left" w:pos="612"/>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39" w:hanging="6439"/>
              <w:rPr>
                <w:rFonts w:cs="Arial"/>
                <w:sz w:val="20"/>
              </w:rPr>
            </w:pPr>
            <w:r>
              <w:rPr>
                <w:rFonts w:cs="Arial"/>
                <w:sz w:val="20"/>
              </w:rPr>
              <w:t xml:space="preserve">Tel: </w:t>
            </w:r>
            <w:r>
              <w:rPr>
                <w:rFonts w:cs="Arial"/>
                <w:sz w:val="20"/>
              </w:rPr>
              <w:tab/>
              <w:t>(01274) 43</w:t>
            </w:r>
            <w:r w:rsidR="009C2042">
              <w:rPr>
                <w:rFonts w:cs="Arial"/>
                <w:sz w:val="20"/>
              </w:rPr>
              <w:t>7409</w:t>
            </w:r>
          </w:p>
          <w:p w:rsidR="004A5483" w:rsidRDefault="004A5483" w:rsidP="00B811E7">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rPr>
            </w:pPr>
            <w:r>
              <w:rPr>
                <w:rFonts w:cs="Arial"/>
                <w:sz w:val="20"/>
              </w:rPr>
              <w:t>Email:</w:t>
            </w:r>
            <w:r>
              <w:rPr>
                <w:rFonts w:cs="Arial"/>
                <w:sz w:val="20"/>
              </w:rPr>
              <w:tab/>
            </w:r>
            <w:r w:rsidR="009C2042">
              <w:rPr>
                <w:rFonts w:cs="Arial"/>
                <w:sz w:val="20"/>
              </w:rPr>
              <w:t>roadsafety</w:t>
            </w:r>
            <w:r>
              <w:rPr>
                <w:rFonts w:cs="Arial"/>
                <w:sz w:val="20"/>
              </w:rPr>
              <w:t>@bradford.gov.uk</w:t>
            </w:r>
          </w:p>
          <w:p w:rsidR="004A5483" w:rsidRDefault="004A5483" w:rsidP="00B811E7">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rsidR="004A5483" w:rsidRDefault="004A5483" w:rsidP="00B811E7">
            <w:pPr>
              <w:tabs>
                <w:tab w:val="left" w:pos="-1440"/>
              </w:tabs>
              <w:jc w:val="both"/>
              <w:rPr>
                <w:rFonts w:cs="Arial"/>
              </w:rPr>
            </w:pPr>
            <w:r>
              <w:rPr>
                <w:rFonts w:cs="Arial"/>
                <w:sz w:val="20"/>
              </w:rPr>
              <w:t xml:space="preserve">Date: </w:t>
            </w:r>
            <w:r>
              <w:rPr>
                <w:rFonts w:cs="Arial"/>
                <w:sz w:val="20"/>
              </w:rPr>
              <w:tab/>
            </w:r>
            <w:r>
              <w:rPr>
                <w:rFonts w:cs="Arial"/>
                <w:sz w:val="20"/>
              </w:rPr>
              <w:fldChar w:fldCharType="begin"/>
            </w:r>
            <w:r>
              <w:rPr>
                <w:rFonts w:cs="Arial"/>
                <w:sz w:val="20"/>
              </w:rPr>
              <w:instrText xml:space="preserve"> TIME \@ "dd MMMM yyyy" </w:instrText>
            </w:r>
            <w:r>
              <w:rPr>
                <w:rFonts w:cs="Arial"/>
                <w:sz w:val="20"/>
              </w:rPr>
              <w:fldChar w:fldCharType="separate"/>
            </w:r>
            <w:r w:rsidR="00F438CF">
              <w:rPr>
                <w:rFonts w:cs="Arial"/>
                <w:noProof/>
                <w:sz w:val="20"/>
              </w:rPr>
              <w:t>05 September 2017</w:t>
            </w:r>
            <w:r>
              <w:rPr>
                <w:rFonts w:cs="Arial"/>
                <w:sz w:val="20"/>
              </w:rPr>
              <w:fldChar w:fldCharType="end"/>
            </w:r>
            <w:r>
              <w:rPr>
                <w:rFonts w:cs="Arial"/>
                <w:sz w:val="20"/>
              </w:rPr>
              <w:t xml:space="preserve"> </w:t>
            </w:r>
          </w:p>
        </w:tc>
      </w:tr>
      <w:tr w:rsidR="004A5483" w:rsidTr="00B811E7">
        <w:trPr>
          <w:cantSplit/>
          <w:trHeight w:val="1770"/>
        </w:trPr>
        <w:tc>
          <w:tcPr>
            <w:tcW w:w="6120" w:type="dxa"/>
          </w:tcPr>
          <w:p w:rsidR="004A5483" w:rsidRDefault="004A5483" w:rsidP="00B811E7">
            <w:pPr>
              <w:jc w:val="both"/>
              <w:rPr>
                <w:rFonts w:cs="Arial"/>
              </w:rPr>
            </w:pPr>
          </w:p>
        </w:tc>
        <w:tc>
          <w:tcPr>
            <w:tcW w:w="4670" w:type="dxa"/>
            <w:vMerge/>
          </w:tcPr>
          <w:p w:rsidR="004A5483" w:rsidRDefault="004A5483" w:rsidP="00B811E7">
            <w:pPr>
              <w:rPr>
                <w:rFonts w:cs="Arial"/>
              </w:rPr>
            </w:pPr>
          </w:p>
        </w:tc>
      </w:tr>
      <w:tr w:rsidR="004A5483" w:rsidTr="0065669C">
        <w:trPr>
          <w:cantSplit/>
          <w:trHeight w:val="582"/>
        </w:trPr>
        <w:tc>
          <w:tcPr>
            <w:tcW w:w="6120" w:type="dxa"/>
          </w:tcPr>
          <w:p w:rsidR="004A5483" w:rsidRDefault="004A5483" w:rsidP="00B811E7">
            <w:pPr>
              <w:jc w:val="both"/>
              <w:rPr>
                <w:rFonts w:cs="Arial"/>
              </w:rPr>
            </w:pPr>
          </w:p>
        </w:tc>
        <w:tc>
          <w:tcPr>
            <w:tcW w:w="4670" w:type="dxa"/>
          </w:tcPr>
          <w:p w:rsidR="004A5483" w:rsidRDefault="004A5483" w:rsidP="00B811E7">
            <w:pPr>
              <w:rPr>
                <w:rFonts w:cs="Arial"/>
              </w:rPr>
            </w:pPr>
          </w:p>
        </w:tc>
      </w:tr>
    </w:tbl>
    <w:p w:rsidR="004A5483" w:rsidRDefault="004A5483" w:rsidP="004A5483"/>
    <w:p w:rsidR="009C2042" w:rsidRPr="00EE1B11" w:rsidRDefault="004A5483" w:rsidP="009C2042">
      <w:pPr>
        <w:rPr>
          <w:rFonts w:eastAsiaTheme="minorHAnsi" w:cs="Arial"/>
        </w:rPr>
      </w:pPr>
      <w:r w:rsidRPr="00EE1B11">
        <w:t xml:space="preserve">Dear </w:t>
      </w:r>
      <w:r w:rsidR="009C2042" w:rsidRPr="00EE1B11">
        <w:rPr>
          <w:rFonts w:eastAsiaTheme="minorHAnsi" w:cs="Arial"/>
        </w:rPr>
        <w:t>Secondary School Teacher</w:t>
      </w:r>
      <w:r w:rsidR="00231D61">
        <w:rPr>
          <w:rFonts w:eastAsiaTheme="minorHAnsi" w:cs="Arial"/>
        </w:rPr>
        <w:t>/PHSCE Co-ordinator</w:t>
      </w:r>
    </w:p>
    <w:p w:rsidR="004A5483" w:rsidRPr="00EE1B11" w:rsidRDefault="004A5483" w:rsidP="004A5483">
      <w:bookmarkStart w:id="0" w:name="_GoBack"/>
      <w:bookmarkEnd w:id="0"/>
    </w:p>
    <w:p w:rsidR="004A5483" w:rsidRPr="00EE1B11" w:rsidRDefault="004A5483" w:rsidP="004A5483"/>
    <w:p w:rsidR="009C2042" w:rsidRPr="00EE1B11" w:rsidRDefault="009C2042" w:rsidP="009C2042">
      <w:pPr>
        <w:spacing w:after="200" w:line="276" w:lineRule="auto"/>
        <w:rPr>
          <w:rFonts w:eastAsiaTheme="minorHAnsi" w:cs="Arial"/>
          <w:b/>
          <w:i/>
        </w:rPr>
      </w:pPr>
      <w:r w:rsidRPr="00EE1B11">
        <w:rPr>
          <w:b/>
          <w:bCs/>
        </w:rPr>
        <w:t>RE:</w:t>
      </w:r>
      <w:r w:rsidRPr="00EE1B11">
        <w:rPr>
          <w:rFonts w:eastAsiaTheme="minorHAnsi" w:cs="Arial"/>
          <w:b/>
          <w:i/>
        </w:rPr>
        <w:t xml:space="preserve"> Traffic is the single biggest cause of accidental death for 12 to 16 year olds </w:t>
      </w:r>
    </w:p>
    <w:p w:rsidR="004A5483" w:rsidRPr="00EE1B11" w:rsidRDefault="004A5483" w:rsidP="004A5483">
      <w:pPr>
        <w:rPr>
          <w:b/>
          <w:bCs/>
        </w:rPr>
      </w:pPr>
    </w:p>
    <w:p w:rsidR="009C2042" w:rsidRPr="00EE1B11" w:rsidRDefault="009C2042" w:rsidP="009C2042">
      <w:pPr>
        <w:spacing w:after="200" w:line="276" w:lineRule="auto"/>
        <w:rPr>
          <w:rFonts w:eastAsiaTheme="minorHAnsi" w:cs="Arial"/>
        </w:rPr>
      </w:pPr>
      <w:r w:rsidRPr="00EE1B11">
        <w:rPr>
          <w:rFonts w:eastAsiaTheme="minorHAnsi" w:cs="Arial"/>
        </w:rPr>
        <w:t xml:space="preserve">Please find below a list of </w:t>
      </w:r>
      <w:r w:rsidRPr="00EE1B11">
        <w:rPr>
          <w:rFonts w:eastAsiaTheme="minorHAnsi" w:cs="Arial"/>
          <w:b/>
        </w:rPr>
        <w:t>FREE</w:t>
      </w:r>
      <w:r w:rsidRPr="00EE1B11">
        <w:rPr>
          <w:rFonts w:eastAsiaTheme="minorHAnsi" w:cs="Arial"/>
        </w:rPr>
        <w:t xml:space="preserve"> i</w:t>
      </w:r>
      <w:r w:rsidR="00963609">
        <w:rPr>
          <w:rFonts w:eastAsiaTheme="minorHAnsi" w:cs="Arial"/>
        </w:rPr>
        <w:t xml:space="preserve">nterventions available to students </w:t>
      </w:r>
      <w:r w:rsidRPr="00EE1B11">
        <w:rPr>
          <w:rFonts w:eastAsiaTheme="minorHAnsi" w:cs="Arial"/>
        </w:rPr>
        <w:t>in Secondary Schools.</w:t>
      </w:r>
    </w:p>
    <w:p w:rsidR="009C2042" w:rsidRPr="00EE1B11" w:rsidRDefault="009C2042" w:rsidP="009C2042">
      <w:pPr>
        <w:numPr>
          <w:ilvl w:val="0"/>
          <w:numId w:val="1"/>
        </w:numPr>
        <w:spacing w:after="200" w:line="276" w:lineRule="auto"/>
        <w:contextualSpacing/>
        <w:rPr>
          <w:rFonts w:eastAsiaTheme="minorHAnsi" w:cs="Arial"/>
        </w:rPr>
      </w:pPr>
      <w:r w:rsidRPr="00EE1B11">
        <w:rPr>
          <w:rFonts w:eastAsiaTheme="minorHAnsi" w:cs="Arial"/>
          <w:b/>
        </w:rPr>
        <w:t>Year 7 – Ghost Street (Bradford Council Road Safety Team)</w:t>
      </w:r>
    </w:p>
    <w:p w:rsidR="009C2042" w:rsidRPr="00EE1B11" w:rsidRDefault="009C2042" w:rsidP="009C2042">
      <w:pPr>
        <w:spacing w:after="200" w:line="276" w:lineRule="auto"/>
        <w:ind w:left="360"/>
        <w:contextualSpacing/>
        <w:rPr>
          <w:rFonts w:eastAsiaTheme="minorHAnsi" w:cs="Arial"/>
          <w:i/>
        </w:rPr>
      </w:pPr>
      <w:r w:rsidRPr="00EE1B11">
        <w:rPr>
          <w:rFonts w:eastAsiaTheme="minorHAnsi" w:cs="Arial"/>
        </w:rPr>
        <w:t>This presentation shows students the risk</w:t>
      </w:r>
      <w:r w:rsidR="00B22333" w:rsidRPr="00EE1B11">
        <w:rPr>
          <w:rFonts w:eastAsiaTheme="minorHAnsi" w:cs="Arial"/>
        </w:rPr>
        <w:t>s</w:t>
      </w:r>
      <w:r w:rsidRPr="00EE1B11">
        <w:rPr>
          <w:rFonts w:eastAsiaTheme="minorHAnsi" w:cs="Arial"/>
        </w:rPr>
        <w:t xml:space="preserve"> they face on a daily basis and provides information on how they can reduce</w:t>
      </w:r>
      <w:r w:rsidR="00EE1D9B" w:rsidRPr="00EE1B11">
        <w:rPr>
          <w:rFonts w:eastAsiaTheme="minorHAnsi" w:cs="Arial"/>
        </w:rPr>
        <w:t xml:space="preserve"> their chances of being injured</w:t>
      </w:r>
      <w:r w:rsidRPr="00EE1B11">
        <w:rPr>
          <w:rFonts w:eastAsiaTheme="minorHAnsi" w:cs="Arial"/>
        </w:rPr>
        <w:t>. The power point presentation includes a short video, facts</w:t>
      </w:r>
      <w:r w:rsidR="00E54DD3" w:rsidRPr="00EE1B11">
        <w:rPr>
          <w:rFonts w:eastAsiaTheme="minorHAnsi" w:cs="Arial"/>
        </w:rPr>
        <w:t xml:space="preserve">, </w:t>
      </w:r>
      <w:r w:rsidRPr="00EE1B11">
        <w:rPr>
          <w:rFonts w:eastAsiaTheme="minorHAnsi" w:cs="Arial"/>
        </w:rPr>
        <w:t xml:space="preserve">figures </w:t>
      </w:r>
      <w:r w:rsidR="00E54DD3" w:rsidRPr="00EE1B11">
        <w:rPr>
          <w:rFonts w:eastAsiaTheme="minorHAnsi" w:cs="Arial"/>
        </w:rPr>
        <w:t>and advice on</w:t>
      </w:r>
      <w:r w:rsidRPr="00EE1B11">
        <w:rPr>
          <w:rFonts w:eastAsiaTheme="minorHAnsi" w:cs="Arial"/>
        </w:rPr>
        <w:t xml:space="preserve"> how to stay safe as pedestrians, cyclist</w:t>
      </w:r>
      <w:r w:rsidR="00FA30C8" w:rsidRPr="00EE1B11">
        <w:rPr>
          <w:rFonts w:eastAsiaTheme="minorHAnsi" w:cs="Arial"/>
        </w:rPr>
        <w:t xml:space="preserve">s </w:t>
      </w:r>
      <w:r w:rsidRPr="00EE1B11">
        <w:rPr>
          <w:rFonts w:eastAsiaTheme="minorHAnsi" w:cs="Arial"/>
        </w:rPr>
        <w:t xml:space="preserve">and passengers in vehicles; </w:t>
      </w:r>
      <w:r w:rsidR="00B22333" w:rsidRPr="00EE1B11">
        <w:rPr>
          <w:rFonts w:eastAsiaTheme="minorHAnsi" w:cs="Arial"/>
        </w:rPr>
        <w:t xml:space="preserve">the </w:t>
      </w:r>
      <w:r w:rsidRPr="00EE1B11">
        <w:rPr>
          <w:rFonts w:eastAsiaTheme="minorHAnsi" w:cs="Arial"/>
        </w:rPr>
        <w:t xml:space="preserve">presentation lasts approximately </w:t>
      </w:r>
      <w:r w:rsidR="00B22333" w:rsidRPr="00EE1B11">
        <w:rPr>
          <w:rFonts w:eastAsiaTheme="minorHAnsi" w:cs="Arial"/>
        </w:rPr>
        <w:t>40 –</w:t>
      </w:r>
      <w:r w:rsidR="00EE1D9B" w:rsidRPr="00EE1B11">
        <w:rPr>
          <w:rFonts w:eastAsiaTheme="minorHAnsi" w:cs="Arial"/>
        </w:rPr>
        <w:t>50 minute</w:t>
      </w:r>
      <w:r w:rsidR="00B22333" w:rsidRPr="00EE1B11">
        <w:rPr>
          <w:rFonts w:eastAsiaTheme="minorHAnsi" w:cs="Arial"/>
        </w:rPr>
        <w:t>s</w:t>
      </w:r>
      <w:r w:rsidR="00EE1D9B" w:rsidRPr="00EE1B11">
        <w:rPr>
          <w:rFonts w:eastAsiaTheme="minorHAnsi" w:cs="Arial"/>
        </w:rPr>
        <w:t xml:space="preserve">. </w:t>
      </w:r>
      <w:r w:rsidR="00EE1D9B" w:rsidRPr="00EE1B11">
        <w:rPr>
          <w:rFonts w:eastAsiaTheme="minorHAnsi" w:cs="Arial"/>
          <w:i/>
        </w:rPr>
        <w:t>To Book contact the Road Safety Team on the number above.</w:t>
      </w:r>
    </w:p>
    <w:p w:rsidR="009C2042" w:rsidRPr="00EE1B11" w:rsidRDefault="009C2042" w:rsidP="009C2042">
      <w:pPr>
        <w:spacing w:after="200" w:line="276" w:lineRule="auto"/>
        <w:ind w:left="360"/>
        <w:contextualSpacing/>
        <w:rPr>
          <w:rFonts w:eastAsiaTheme="minorHAnsi" w:cs="Arial"/>
        </w:rPr>
      </w:pPr>
    </w:p>
    <w:p w:rsidR="009C2042" w:rsidRPr="00EE1B11" w:rsidRDefault="009C2042" w:rsidP="009C2042">
      <w:pPr>
        <w:numPr>
          <w:ilvl w:val="0"/>
          <w:numId w:val="1"/>
        </w:numPr>
        <w:spacing w:after="200" w:line="276" w:lineRule="auto"/>
        <w:contextualSpacing/>
        <w:rPr>
          <w:rFonts w:eastAsiaTheme="minorHAnsi" w:cs="Arial"/>
          <w:b/>
        </w:rPr>
      </w:pPr>
      <w:r w:rsidRPr="00EE1B11">
        <w:rPr>
          <w:rFonts w:eastAsiaTheme="minorHAnsi" w:cs="Arial"/>
          <w:b/>
        </w:rPr>
        <w:t>Year 9 – (Fire &amp; Rescue)</w:t>
      </w:r>
    </w:p>
    <w:p w:rsidR="009C2042" w:rsidRPr="00EE1B11" w:rsidRDefault="009C2042" w:rsidP="009C2042">
      <w:pPr>
        <w:spacing w:after="200" w:line="276" w:lineRule="auto"/>
        <w:ind w:left="360"/>
        <w:contextualSpacing/>
        <w:rPr>
          <w:rFonts w:eastAsiaTheme="minorHAnsi" w:cs="Arial"/>
          <w:i/>
        </w:rPr>
      </w:pPr>
      <w:r w:rsidRPr="00EE1B11">
        <w:rPr>
          <w:rFonts w:eastAsiaTheme="minorHAnsi" w:cs="Arial"/>
        </w:rPr>
        <w:t xml:space="preserve">A </w:t>
      </w:r>
      <w:r w:rsidR="00E62C64" w:rsidRPr="00EE1B11">
        <w:rPr>
          <w:rFonts w:eastAsiaTheme="minorHAnsi" w:cs="Arial"/>
        </w:rPr>
        <w:t xml:space="preserve">new </w:t>
      </w:r>
      <w:r w:rsidRPr="00EE1B11">
        <w:rPr>
          <w:rFonts w:eastAsiaTheme="minorHAnsi" w:cs="Arial"/>
        </w:rPr>
        <w:t>hard hitting presentation</w:t>
      </w:r>
      <w:r w:rsidR="0034058F" w:rsidRPr="00EE1B11">
        <w:rPr>
          <w:rFonts w:eastAsiaTheme="minorHAnsi" w:cs="Arial"/>
        </w:rPr>
        <w:t xml:space="preserve"> </w:t>
      </w:r>
      <w:r w:rsidRPr="00EE1B11">
        <w:rPr>
          <w:rFonts w:eastAsiaTheme="minorHAnsi" w:cs="Arial"/>
        </w:rPr>
        <w:t>delivered by Fire &amp; Rescue staf</w:t>
      </w:r>
      <w:r w:rsidR="0034058F" w:rsidRPr="00EE1B11">
        <w:rPr>
          <w:rFonts w:eastAsiaTheme="minorHAnsi" w:cs="Arial"/>
        </w:rPr>
        <w:t>f</w:t>
      </w:r>
      <w:r w:rsidR="00963609">
        <w:rPr>
          <w:rFonts w:eastAsiaTheme="minorHAnsi" w:cs="Arial"/>
        </w:rPr>
        <w:t>. This</w:t>
      </w:r>
      <w:r w:rsidR="00EE1B11">
        <w:rPr>
          <w:rFonts w:eastAsiaTheme="minorHAnsi" w:cs="Arial"/>
        </w:rPr>
        <w:t xml:space="preserve"> presentation focuses on the choices students make as they become more independent as </w:t>
      </w:r>
      <w:r w:rsidR="0034058F" w:rsidRPr="00EE1B11">
        <w:rPr>
          <w:rFonts w:eastAsiaTheme="minorHAnsi" w:cs="Arial"/>
        </w:rPr>
        <w:t>pedestrian</w:t>
      </w:r>
      <w:r w:rsidR="00EE1B11">
        <w:rPr>
          <w:rFonts w:eastAsiaTheme="minorHAnsi" w:cs="Arial"/>
        </w:rPr>
        <w:t>s</w:t>
      </w:r>
      <w:r w:rsidR="0034058F" w:rsidRPr="00EE1B11">
        <w:rPr>
          <w:rFonts w:eastAsiaTheme="minorHAnsi" w:cs="Arial"/>
        </w:rPr>
        <w:t xml:space="preserve"> and </w:t>
      </w:r>
      <w:r w:rsidR="00EE1B11">
        <w:rPr>
          <w:rFonts w:eastAsiaTheme="minorHAnsi" w:cs="Arial"/>
        </w:rPr>
        <w:t>passengers in friend’s cars.</w:t>
      </w:r>
      <w:r w:rsidRPr="00EE1B11">
        <w:rPr>
          <w:rFonts w:eastAsiaTheme="minorHAnsi" w:cs="Arial"/>
        </w:rPr>
        <w:t xml:space="preserve"> The </w:t>
      </w:r>
      <w:r w:rsidR="00627086">
        <w:rPr>
          <w:rFonts w:eastAsiaTheme="minorHAnsi" w:cs="Arial"/>
        </w:rPr>
        <w:t>45/60</w:t>
      </w:r>
      <w:r w:rsidR="00B22333" w:rsidRPr="00EE1B11">
        <w:rPr>
          <w:rFonts w:eastAsiaTheme="minorHAnsi" w:cs="Arial"/>
        </w:rPr>
        <w:t xml:space="preserve"> minute </w:t>
      </w:r>
      <w:r w:rsidRPr="00EE1B11">
        <w:rPr>
          <w:rFonts w:eastAsiaTheme="minorHAnsi" w:cs="Arial"/>
        </w:rPr>
        <w:t xml:space="preserve">presentation includes videos, </w:t>
      </w:r>
      <w:r w:rsidR="00E62C64" w:rsidRPr="00EE1B11">
        <w:rPr>
          <w:rFonts w:eastAsiaTheme="minorHAnsi" w:cs="Arial"/>
        </w:rPr>
        <w:t>personal account</w:t>
      </w:r>
      <w:r w:rsidR="00FC6A3E" w:rsidRPr="00EE1B11">
        <w:rPr>
          <w:rFonts w:eastAsiaTheme="minorHAnsi" w:cs="Arial"/>
        </w:rPr>
        <w:t>s</w:t>
      </w:r>
      <w:r w:rsidR="00E62C64" w:rsidRPr="00EE1B11">
        <w:rPr>
          <w:rFonts w:eastAsiaTheme="minorHAnsi" w:cs="Arial"/>
        </w:rPr>
        <w:t xml:space="preserve"> from officers attending serious and fatal collisions,</w:t>
      </w:r>
      <w:r w:rsidRPr="00EE1B11">
        <w:rPr>
          <w:rFonts w:eastAsiaTheme="minorHAnsi" w:cs="Arial"/>
        </w:rPr>
        <w:t xml:space="preserve"> facts and figures for teenagers.</w:t>
      </w:r>
      <w:r w:rsidR="00E62C64" w:rsidRPr="00EE1B11">
        <w:rPr>
          <w:rFonts w:eastAsiaTheme="minorHAnsi" w:cs="Arial"/>
        </w:rPr>
        <w:t xml:space="preserve"> </w:t>
      </w:r>
      <w:r w:rsidR="00E62C64" w:rsidRPr="00EE1B11">
        <w:rPr>
          <w:rFonts w:eastAsiaTheme="minorHAnsi" w:cs="Arial"/>
          <w:i/>
        </w:rPr>
        <w:t>To register your interest for this presentation contact Crew Comm</w:t>
      </w:r>
      <w:r w:rsidR="00627086">
        <w:rPr>
          <w:rFonts w:eastAsiaTheme="minorHAnsi" w:cs="Arial"/>
          <w:i/>
        </w:rPr>
        <w:t>ander Stephen Ridge on 01274 596689</w:t>
      </w:r>
    </w:p>
    <w:p w:rsidR="009C2042" w:rsidRPr="00EE1B11" w:rsidRDefault="009C2042" w:rsidP="009C2042">
      <w:pPr>
        <w:spacing w:after="200" w:line="276" w:lineRule="auto"/>
        <w:rPr>
          <w:rFonts w:eastAsiaTheme="minorHAnsi" w:cs="Arial"/>
          <w:b/>
        </w:rPr>
      </w:pPr>
    </w:p>
    <w:p w:rsidR="009C2042" w:rsidRPr="00EE1B11" w:rsidRDefault="009C2042" w:rsidP="009C2042">
      <w:pPr>
        <w:numPr>
          <w:ilvl w:val="0"/>
          <w:numId w:val="1"/>
        </w:numPr>
        <w:spacing w:after="200" w:line="276" w:lineRule="auto"/>
        <w:contextualSpacing/>
        <w:rPr>
          <w:rFonts w:eastAsiaTheme="minorHAnsi" w:cs="Arial"/>
          <w:b/>
        </w:rPr>
      </w:pPr>
      <w:r w:rsidRPr="00EE1B11">
        <w:rPr>
          <w:rFonts w:eastAsiaTheme="minorHAnsi" w:cs="Arial"/>
          <w:b/>
        </w:rPr>
        <w:t>Year 12/13 – One Life Lost (Police)</w:t>
      </w:r>
    </w:p>
    <w:p w:rsidR="00BB585F" w:rsidRDefault="00E62C64" w:rsidP="00E62C64">
      <w:pPr>
        <w:spacing w:after="200" w:line="276" w:lineRule="auto"/>
        <w:ind w:left="360"/>
        <w:rPr>
          <w:rFonts w:eastAsiaTheme="minorHAnsi" w:cs="Arial"/>
          <w:i/>
        </w:rPr>
      </w:pPr>
      <w:r w:rsidRPr="00EE1B11">
        <w:rPr>
          <w:rFonts w:eastAsiaTheme="minorHAnsi" w:cs="Arial"/>
        </w:rPr>
        <w:t xml:space="preserve">A </w:t>
      </w:r>
      <w:r w:rsidR="0034058F" w:rsidRPr="00EE1B11">
        <w:rPr>
          <w:rFonts w:eastAsiaTheme="minorHAnsi" w:cs="Arial"/>
        </w:rPr>
        <w:t xml:space="preserve">powerful presentation </w:t>
      </w:r>
      <w:r w:rsidR="00BB585F" w:rsidRPr="00EE1B11">
        <w:rPr>
          <w:rFonts w:eastAsiaTheme="minorHAnsi" w:cs="Arial"/>
        </w:rPr>
        <w:t>delivered</w:t>
      </w:r>
      <w:r w:rsidR="0034058F" w:rsidRPr="00EE1B11">
        <w:rPr>
          <w:rFonts w:eastAsiaTheme="minorHAnsi" w:cs="Arial"/>
        </w:rPr>
        <w:t xml:space="preserve"> by road traffic police</w:t>
      </w:r>
      <w:r w:rsidR="00BB585F" w:rsidRPr="00EE1B11">
        <w:rPr>
          <w:rFonts w:eastAsiaTheme="minorHAnsi" w:cs="Arial"/>
        </w:rPr>
        <w:t xml:space="preserve">, covering </w:t>
      </w:r>
      <w:r w:rsidR="00B22333" w:rsidRPr="00EE1B11">
        <w:rPr>
          <w:rFonts w:eastAsiaTheme="minorHAnsi" w:cs="Arial"/>
        </w:rPr>
        <w:t>the fatal 4 offences: drink/drugs, speeding, mobile phone use and not wearing a seatbelt</w:t>
      </w:r>
      <w:r w:rsidR="00BB585F" w:rsidRPr="00EE1B11">
        <w:rPr>
          <w:rFonts w:eastAsiaTheme="minorHAnsi" w:cs="Arial"/>
        </w:rPr>
        <w:t xml:space="preserve">. The </w:t>
      </w:r>
      <w:r w:rsidR="00B22333" w:rsidRPr="00EE1B11">
        <w:rPr>
          <w:rFonts w:eastAsiaTheme="minorHAnsi" w:cs="Arial"/>
        </w:rPr>
        <w:t xml:space="preserve">60 minute </w:t>
      </w:r>
      <w:r w:rsidR="00BB585F" w:rsidRPr="00EE1B11">
        <w:rPr>
          <w:rFonts w:eastAsiaTheme="minorHAnsi" w:cs="Arial"/>
        </w:rPr>
        <w:t xml:space="preserve">presentation </w:t>
      </w:r>
      <w:r w:rsidR="00B22333" w:rsidRPr="00EE1B11">
        <w:rPr>
          <w:rFonts w:eastAsiaTheme="minorHAnsi" w:cs="Arial"/>
        </w:rPr>
        <w:t>features photos showing the after effects of fatal collisions and details of the consequences</w:t>
      </w:r>
      <w:r w:rsidR="007A6702" w:rsidRPr="00EE1B11">
        <w:rPr>
          <w:rFonts w:eastAsiaTheme="minorHAnsi" w:cs="Arial"/>
        </w:rPr>
        <w:t xml:space="preserve"> for both drivers and victims of crashes, using several case studies.</w:t>
      </w:r>
      <w:r w:rsidR="00BB585F" w:rsidRPr="00EE1B11">
        <w:rPr>
          <w:rFonts w:eastAsiaTheme="minorHAnsi" w:cs="Arial"/>
        </w:rPr>
        <w:t xml:space="preserve"> </w:t>
      </w:r>
      <w:r w:rsidR="00BB585F" w:rsidRPr="00EE1B11">
        <w:rPr>
          <w:rFonts w:eastAsiaTheme="minorHAnsi" w:cs="Arial"/>
          <w:i/>
        </w:rPr>
        <w:t>To book this presentation co</w:t>
      </w:r>
      <w:r w:rsidR="00F4773B">
        <w:rPr>
          <w:rFonts w:eastAsiaTheme="minorHAnsi" w:cs="Arial"/>
          <w:i/>
        </w:rPr>
        <w:t xml:space="preserve">ntact James Farrar; </w:t>
      </w:r>
      <w:hyperlink r:id="rId9" w:history="1">
        <w:r w:rsidR="00F4773B" w:rsidRPr="00A12CA0">
          <w:rPr>
            <w:rStyle w:val="Hyperlink"/>
            <w:rFonts w:eastAsiaTheme="minorHAnsi" w:cs="Arial"/>
            <w:i/>
          </w:rPr>
          <w:t>james.farrar@westyorkshire.pnn.police.uk</w:t>
        </w:r>
      </w:hyperlink>
      <w:r w:rsidR="00F4773B">
        <w:rPr>
          <w:rFonts w:eastAsiaTheme="minorHAnsi" w:cs="Arial"/>
          <w:i/>
        </w:rPr>
        <w:t xml:space="preserve"> </w:t>
      </w:r>
    </w:p>
    <w:p w:rsidR="000D4A99" w:rsidRPr="000D4A99" w:rsidRDefault="000D4A99" w:rsidP="000D4A99">
      <w:pPr>
        <w:spacing w:after="200" w:line="276" w:lineRule="auto"/>
        <w:ind w:left="360"/>
        <w:jc w:val="right"/>
        <w:rPr>
          <w:rFonts w:eastAsiaTheme="minorHAnsi" w:cs="Arial"/>
          <w:sz w:val="16"/>
          <w:szCs w:val="16"/>
        </w:rPr>
      </w:pPr>
      <w:r w:rsidRPr="000D4A99">
        <w:rPr>
          <w:rFonts w:eastAsiaTheme="minorHAnsi" w:cs="Arial"/>
          <w:sz w:val="16"/>
          <w:szCs w:val="16"/>
        </w:rPr>
        <w:t>Please turn overleaf</w:t>
      </w:r>
    </w:p>
    <w:p w:rsidR="007C6FBC" w:rsidRPr="00EE1B11" w:rsidRDefault="007C6FBC" w:rsidP="00E62C64">
      <w:pPr>
        <w:spacing w:after="200" w:line="276" w:lineRule="auto"/>
        <w:ind w:left="360"/>
        <w:rPr>
          <w:rFonts w:eastAsiaTheme="minorHAnsi" w:cs="Arial"/>
          <w:i/>
        </w:rPr>
      </w:pPr>
    </w:p>
    <w:p w:rsidR="00EE1B11" w:rsidRDefault="00EE1B11" w:rsidP="00EE1B11">
      <w:pPr>
        <w:numPr>
          <w:ilvl w:val="0"/>
          <w:numId w:val="2"/>
        </w:numPr>
        <w:spacing w:after="200" w:line="276" w:lineRule="auto"/>
        <w:contextualSpacing/>
        <w:rPr>
          <w:rFonts w:eastAsia="Calibri" w:cs="Arial"/>
          <w:i/>
        </w:rPr>
      </w:pPr>
      <w:r w:rsidRPr="00EE1B11">
        <w:rPr>
          <w:rFonts w:eastAsia="Calibri" w:cs="Arial"/>
          <w:b/>
        </w:rPr>
        <w:t xml:space="preserve">TRAINING – Level 3 Bikeability (all pupils up to and including the age of 14) </w:t>
      </w:r>
      <w:r w:rsidRPr="00EE1B11">
        <w:rPr>
          <w:rFonts w:eastAsia="Calibri" w:cs="Arial"/>
        </w:rPr>
        <w:t xml:space="preserve">Level 3 equips children with more advanced skills and confidence to ride almost anywhere.  The training is particularly suited to secondary schools that want to offer variety to their PE and or alternative curriculum.  The training is FREE and is normally delivered in 2 hours.  For further information please contact Aubrey Cooper </w:t>
      </w:r>
      <w:hyperlink r:id="rId10" w:history="1">
        <w:r w:rsidRPr="00231D61">
          <w:rPr>
            <w:rStyle w:val="Hyperlink"/>
            <w:rFonts w:eastAsia="Calibri" w:cs="Arial"/>
            <w:i/>
            <w:color w:val="auto"/>
          </w:rPr>
          <w:t>Aubrey.cooper@bradford.gov.uk</w:t>
        </w:r>
      </w:hyperlink>
      <w:r w:rsidRPr="00231D61">
        <w:rPr>
          <w:rFonts w:eastAsia="Calibri" w:cs="Arial"/>
          <w:i/>
        </w:rPr>
        <w:t xml:space="preserve"> 01274 432880</w:t>
      </w:r>
    </w:p>
    <w:p w:rsidR="000D4A99" w:rsidRDefault="000D4A99" w:rsidP="000D4A99">
      <w:pPr>
        <w:spacing w:after="200" w:line="276" w:lineRule="auto"/>
        <w:contextualSpacing/>
        <w:rPr>
          <w:rFonts w:eastAsia="Calibri" w:cs="Arial"/>
          <w:i/>
        </w:rPr>
      </w:pPr>
    </w:p>
    <w:p w:rsidR="000D4A99" w:rsidRDefault="000D4A99" w:rsidP="000D4A99">
      <w:pPr>
        <w:spacing w:after="200" w:line="276" w:lineRule="auto"/>
        <w:contextualSpacing/>
        <w:rPr>
          <w:rFonts w:eastAsia="Calibri" w:cs="Arial"/>
          <w:i/>
        </w:rPr>
      </w:pPr>
    </w:p>
    <w:p w:rsidR="000D4A99" w:rsidRDefault="000D4A99" w:rsidP="000D4A99">
      <w:pPr>
        <w:spacing w:after="200" w:line="276" w:lineRule="auto"/>
        <w:contextualSpacing/>
        <w:rPr>
          <w:rFonts w:eastAsia="Calibri" w:cs="Arial"/>
          <w:i/>
        </w:rPr>
      </w:pPr>
    </w:p>
    <w:p w:rsidR="00E47F38" w:rsidRDefault="0029712F" w:rsidP="000D4A99">
      <w:pPr>
        <w:spacing w:after="200" w:line="276" w:lineRule="auto"/>
        <w:contextualSpacing/>
        <w:rPr>
          <w:rFonts w:eastAsia="Calibri" w:cs="Arial"/>
        </w:rPr>
      </w:pPr>
      <w:r>
        <w:rPr>
          <w:rFonts w:eastAsia="Calibri" w:cs="Arial"/>
        </w:rPr>
        <w:t xml:space="preserve">Please look out for copies of </w:t>
      </w:r>
      <w:r w:rsidR="00E47F38">
        <w:rPr>
          <w:rFonts w:eastAsia="Calibri" w:cs="Arial"/>
        </w:rPr>
        <w:t xml:space="preserve">your FREE </w:t>
      </w:r>
      <w:r>
        <w:rPr>
          <w:rFonts w:eastAsia="Calibri" w:cs="Arial"/>
        </w:rPr>
        <w:t>Young Driver’</w:t>
      </w:r>
      <w:r w:rsidR="00E47F38">
        <w:rPr>
          <w:rFonts w:eastAsia="Calibri" w:cs="Arial"/>
        </w:rPr>
        <w:t>s Guide for 6</w:t>
      </w:r>
      <w:r w:rsidR="00E47F38" w:rsidRPr="00E47F38">
        <w:rPr>
          <w:rFonts w:eastAsia="Calibri" w:cs="Arial"/>
          <w:vertAlign w:val="superscript"/>
        </w:rPr>
        <w:t>th</w:t>
      </w:r>
      <w:r w:rsidR="00E47F38">
        <w:rPr>
          <w:rFonts w:eastAsia="Calibri" w:cs="Arial"/>
        </w:rPr>
        <w:t xml:space="preserve"> form students.</w:t>
      </w:r>
    </w:p>
    <w:p w:rsidR="00E47F38" w:rsidRDefault="00E47F38" w:rsidP="000D4A99">
      <w:pPr>
        <w:spacing w:after="200" w:line="276" w:lineRule="auto"/>
        <w:contextualSpacing/>
        <w:rPr>
          <w:rFonts w:eastAsia="Calibri" w:cs="Arial"/>
        </w:rPr>
      </w:pPr>
    </w:p>
    <w:p w:rsidR="00E47F38" w:rsidRDefault="00E47F38" w:rsidP="000D4A99">
      <w:pPr>
        <w:spacing w:after="200" w:line="276" w:lineRule="auto"/>
        <w:contextualSpacing/>
        <w:rPr>
          <w:rFonts w:eastAsia="Calibri" w:cs="Arial"/>
        </w:rPr>
      </w:pPr>
      <w:r>
        <w:rPr>
          <w:rFonts w:eastAsia="Calibri" w:cs="Arial"/>
        </w:rPr>
        <w:t>Should you require any further information, please contact us on the number above.</w:t>
      </w:r>
    </w:p>
    <w:p w:rsidR="00E47F38" w:rsidRDefault="00E47F38" w:rsidP="000D4A99">
      <w:pPr>
        <w:spacing w:after="200" w:line="276" w:lineRule="auto"/>
        <w:contextualSpacing/>
        <w:rPr>
          <w:rFonts w:eastAsia="Calibri" w:cs="Arial"/>
        </w:rPr>
      </w:pPr>
    </w:p>
    <w:p w:rsidR="00E47F38" w:rsidRDefault="00E47F38" w:rsidP="000D4A99">
      <w:pPr>
        <w:spacing w:after="200" w:line="276" w:lineRule="auto"/>
        <w:contextualSpacing/>
        <w:rPr>
          <w:rFonts w:eastAsia="Calibri" w:cs="Arial"/>
        </w:rPr>
      </w:pPr>
    </w:p>
    <w:p w:rsidR="00E47F38" w:rsidRDefault="00E47F38" w:rsidP="000D4A99">
      <w:pPr>
        <w:spacing w:after="200" w:line="276" w:lineRule="auto"/>
        <w:contextualSpacing/>
        <w:rPr>
          <w:rFonts w:eastAsia="Calibri" w:cs="Arial"/>
        </w:rPr>
      </w:pPr>
    </w:p>
    <w:p w:rsidR="00E47F38" w:rsidRDefault="00E47F38" w:rsidP="000D4A99">
      <w:pPr>
        <w:spacing w:after="200" w:line="276" w:lineRule="auto"/>
        <w:contextualSpacing/>
        <w:rPr>
          <w:rFonts w:eastAsia="Calibri" w:cs="Arial"/>
        </w:rPr>
      </w:pPr>
      <w:r>
        <w:rPr>
          <w:rFonts w:eastAsia="Calibri" w:cs="Arial"/>
        </w:rPr>
        <w:t>Yours Sincerely</w:t>
      </w:r>
    </w:p>
    <w:p w:rsidR="00E47F38" w:rsidRDefault="00E47F38" w:rsidP="000D4A99">
      <w:pPr>
        <w:spacing w:after="200" w:line="276" w:lineRule="auto"/>
        <w:contextualSpacing/>
        <w:rPr>
          <w:rFonts w:eastAsia="Calibri" w:cs="Arial"/>
        </w:rPr>
      </w:pPr>
    </w:p>
    <w:p w:rsidR="000D4A99" w:rsidRPr="00E47F38" w:rsidRDefault="00E47F38" w:rsidP="000D4A99">
      <w:pPr>
        <w:spacing w:after="200" w:line="276" w:lineRule="auto"/>
        <w:contextualSpacing/>
        <w:rPr>
          <w:rFonts w:eastAsia="Calibri" w:cs="Arial"/>
          <w:b/>
        </w:rPr>
      </w:pPr>
      <w:r w:rsidRPr="00E47F38">
        <w:rPr>
          <w:rFonts w:eastAsia="Calibri" w:cs="Arial"/>
          <w:b/>
        </w:rPr>
        <w:t>Bradford Road Safety Team</w:t>
      </w:r>
      <w:r w:rsidR="0029712F" w:rsidRPr="00E47F38">
        <w:rPr>
          <w:rFonts w:eastAsia="Calibri" w:cs="Arial"/>
          <w:b/>
        </w:rPr>
        <w:t xml:space="preserve"> </w:t>
      </w:r>
    </w:p>
    <w:p w:rsidR="000D4A99" w:rsidRPr="0029712F" w:rsidRDefault="000D4A99" w:rsidP="000D4A99">
      <w:pPr>
        <w:spacing w:after="200" w:line="276" w:lineRule="auto"/>
        <w:contextualSpacing/>
        <w:rPr>
          <w:rFonts w:eastAsia="Calibri" w:cs="Arial"/>
        </w:rPr>
      </w:pPr>
    </w:p>
    <w:p w:rsidR="000D4A99" w:rsidRDefault="000D4A99" w:rsidP="000D4A99">
      <w:pPr>
        <w:spacing w:after="200" w:line="276" w:lineRule="auto"/>
        <w:contextualSpacing/>
        <w:rPr>
          <w:rFonts w:eastAsia="Calibri" w:cs="Arial"/>
        </w:rPr>
      </w:pPr>
    </w:p>
    <w:p w:rsidR="000D4A99" w:rsidRDefault="000D4A99" w:rsidP="000D4A99">
      <w:pPr>
        <w:spacing w:after="200" w:line="276" w:lineRule="auto"/>
        <w:contextualSpacing/>
        <w:rPr>
          <w:rFonts w:eastAsia="Calibri" w:cs="Arial"/>
        </w:rPr>
      </w:pPr>
    </w:p>
    <w:p w:rsidR="000D4A99" w:rsidRDefault="000D4A99" w:rsidP="000D4A99">
      <w:pPr>
        <w:spacing w:after="200" w:line="276" w:lineRule="auto"/>
        <w:contextualSpacing/>
        <w:rPr>
          <w:rFonts w:eastAsia="Calibri" w:cs="Arial"/>
        </w:rPr>
      </w:pPr>
    </w:p>
    <w:p w:rsidR="000D4A99" w:rsidRPr="000D4A99" w:rsidRDefault="000D4A99" w:rsidP="000D4A99">
      <w:pPr>
        <w:spacing w:after="200" w:line="276" w:lineRule="auto"/>
        <w:contextualSpacing/>
        <w:rPr>
          <w:rFonts w:eastAsia="Calibri" w:cs="Arial"/>
        </w:rPr>
      </w:pPr>
    </w:p>
    <w:p w:rsidR="000D4A99" w:rsidRDefault="000D4A99" w:rsidP="000D4A99">
      <w:pPr>
        <w:spacing w:after="200" w:line="276" w:lineRule="auto"/>
        <w:contextualSpacing/>
        <w:rPr>
          <w:rFonts w:eastAsia="Calibri" w:cs="Arial"/>
        </w:rPr>
      </w:pPr>
    </w:p>
    <w:p w:rsidR="000D4A99" w:rsidRDefault="000D4A99" w:rsidP="000D4A99">
      <w:pPr>
        <w:spacing w:after="200" w:line="276" w:lineRule="auto"/>
        <w:contextualSpacing/>
        <w:rPr>
          <w:rFonts w:eastAsia="Calibri" w:cs="Arial"/>
        </w:rPr>
      </w:pPr>
    </w:p>
    <w:p w:rsidR="000D4A99" w:rsidRPr="000D4A99" w:rsidRDefault="000D4A99" w:rsidP="000D4A99">
      <w:pPr>
        <w:spacing w:after="200" w:line="276" w:lineRule="auto"/>
        <w:contextualSpacing/>
        <w:rPr>
          <w:rFonts w:eastAsia="Calibri" w:cs="Arial"/>
        </w:rPr>
      </w:pPr>
    </w:p>
    <w:p w:rsidR="00EE1B11" w:rsidRPr="00231D61" w:rsidRDefault="00EE1B11" w:rsidP="00EE1B11">
      <w:pPr>
        <w:spacing w:after="200" w:line="276" w:lineRule="auto"/>
        <w:contextualSpacing/>
        <w:rPr>
          <w:rFonts w:eastAsia="Calibri" w:cs="Arial"/>
          <w:i/>
        </w:rPr>
      </w:pPr>
    </w:p>
    <w:p w:rsidR="00EE1B11" w:rsidRPr="00EE1B11" w:rsidRDefault="00EE1B11" w:rsidP="00EE1B11">
      <w:pPr>
        <w:spacing w:after="200" w:line="276" w:lineRule="auto"/>
        <w:rPr>
          <w:rFonts w:eastAsia="Calibri" w:cs="Arial"/>
        </w:rPr>
      </w:pPr>
    </w:p>
    <w:p w:rsidR="007A6702" w:rsidRPr="00EE1B11" w:rsidRDefault="007A6702" w:rsidP="00D04B1B">
      <w:pPr>
        <w:pStyle w:val="ListParagraph"/>
        <w:spacing w:after="200" w:line="276" w:lineRule="auto"/>
        <w:ind w:left="360"/>
        <w:rPr>
          <w:rFonts w:eastAsiaTheme="minorHAnsi" w:cs="Arial"/>
          <w:i/>
        </w:rPr>
      </w:pPr>
    </w:p>
    <w:p w:rsidR="00EE1B11" w:rsidRPr="00EE1B11" w:rsidRDefault="00EE1B11" w:rsidP="00EE1B11"/>
    <w:p w:rsidR="009C2042" w:rsidRPr="00EE1B11" w:rsidRDefault="009C2042" w:rsidP="009C2042">
      <w:pPr>
        <w:spacing w:after="200" w:line="276" w:lineRule="auto"/>
        <w:rPr>
          <w:rFonts w:eastAsiaTheme="minorHAnsi" w:cs="Arial"/>
        </w:rPr>
      </w:pPr>
    </w:p>
    <w:p w:rsidR="00FD112E" w:rsidRPr="00EE1B11" w:rsidRDefault="00F438CF"/>
    <w:sectPr w:rsidR="00FD112E" w:rsidRPr="00EE1B11" w:rsidSect="004A5483">
      <w:headerReference w:type="even" r:id="rId11"/>
      <w:headerReference w:type="default" r:id="rId12"/>
      <w:footerReference w:type="even" r:id="rId13"/>
      <w:footerReference w:type="default" r:id="rId14"/>
      <w:headerReference w:type="first" r:id="rId15"/>
      <w:footerReference w:type="first" r:id="rId16"/>
      <w:pgSz w:w="11906" w:h="16838" w:code="9"/>
      <w:pgMar w:top="562" w:right="1152" w:bottom="662" w:left="1152" w:header="56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DE" w:rsidRDefault="007C5CDE">
      <w:r>
        <w:separator/>
      </w:r>
    </w:p>
  </w:endnote>
  <w:endnote w:type="continuationSeparator" w:id="0">
    <w:p w:rsidR="007C5CDE" w:rsidRDefault="007C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35" w:rsidRDefault="00F43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35" w:rsidRDefault="00F43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35" w:rsidRDefault="00F438CF">
    <w:pPr>
      <w:pStyle w:val="Footer"/>
      <w:rPr>
        <w:rStyle w:val="PageNumber"/>
        <w:color w:val="000080"/>
      </w:rPr>
    </w:pPr>
  </w:p>
  <w:p w:rsidR="00253135" w:rsidRDefault="00F438CF">
    <w:pPr>
      <w:pStyle w:val="Footer"/>
      <w:rPr>
        <w:rStyle w:val="PageNumbe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DE" w:rsidRDefault="007C5CDE">
      <w:r>
        <w:separator/>
      </w:r>
    </w:p>
  </w:footnote>
  <w:footnote w:type="continuationSeparator" w:id="0">
    <w:p w:rsidR="007C5CDE" w:rsidRDefault="007C5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35" w:rsidRDefault="00F43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35" w:rsidRDefault="00F43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98" w:rsidRDefault="004A5483" w:rsidP="003F2198">
    <w:pPr>
      <w:pStyle w:val="Header"/>
      <w:jc w:val="right"/>
    </w:pPr>
    <w:r>
      <w:rPr>
        <w:noProof/>
        <w:lang w:eastAsia="en-GB"/>
      </w:rPr>
      <w:drawing>
        <wp:inline distT="0" distB="0" distL="0" distR="0" wp14:anchorId="401EF676" wp14:editId="7EE1E73A">
          <wp:extent cx="2162175" cy="600075"/>
          <wp:effectExtent l="0" t="0" r="9525" b="9525"/>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253135" w:rsidRDefault="00F438CF" w:rsidP="005720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A17C4"/>
    <w:multiLevelType w:val="hybridMultilevel"/>
    <w:tmpl w:val="FC46C4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63"/>
    <w:rsid w:val="000A407F"/>
    <w:rsid w:val="000D4A99"/>
    <w:rsid w:val="00120F8C"/>
    <w:rsid w:val="00231D61"/>
    <w:rsid w:val="00263220"/>
    <w:rsid w:val="0029712F"/>
    <w:rsid w:val="0034058F"/>
    <w:rsid w:val="004750A3"/>
    <w:rsid w:val="004A5483"/>
    <w:rsid w:val="00627086"/>
    <w:rsid w:val="006512C1"/>
    <w:rsid w:val="0065669C"/>
    <w:rsid w:val="007367C4"/>
    <w:rsid w:val="007A6702"/>
    <w:rsid w:val="007C5CDE"/>
    <w:rsid w:val="007C6FBC"/>
    <w:rsid w:val="00874B63"/>
    <w:rsid w:val="00940F99"/>
    <w:rsid w:val="00963609"/>
    <w:rsid w:val="009C2042"/>
    <w:rsid w:val="00B22333"/>
    <w:rsid w:val="00BB585F"/>
    <w:rsid w:val="00C138B7"/>
    <w:rsid w:val="00D04B1B"/>
    <w:rsid w:val="00E47F38"/>
    <w:rsid w:val="00E54DD3"/>
    <w:rsid w:val="00E62C64"/>
    <w:rsid w:val="00EE1B11"/>
    <w:rsid w:val="00EE1D9B"/>
    <w:rsid w:val="00F438CF"/>
    <w:rsid w:val="00F4773B"/>
    <w:rsid w:val="00FA30C8"/>
    <w:rsid w:val="00FC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483"/>
    <w:pPr>
      <w:tabs>
        <w:tab w:val="center" w:pos="4153"/>
        <w:tab w:val="right" w:pos="8306"/>
      </w:tabs>
    </w:pPr>
  </w:style>
  <w:style w:type="character" w:customStyle="1" w:styleId="HeaderChar">
    <w:name w:val="Header Char"/>
    <w:basedOn w:val="DefaultParagraphFont"/>
    <w:link w:val="Header"/>
    <w:rsid w:val="004A5483"/>
    <w:rPr>
      <w:rFonts w:ascii="Arial" w:eastAsia="Times New Roman" w:hAnsi="Arial" w:cs="Times New Roman"/>
      <w:sz w:val="24"/>
      <w:szCs w:val="24"/>
    </w:rPr>
  </w:style>
  <w:style w:type="paragraph" w:styleId="Footer">
    <w:name w:val="footer"/>
    <w:basedOn w:val="Normal"/>
    <w:link w:val="FooterChar"/>
    <w:rsid w:val="004A5483"/>
    <w:pPr>
      <w:tabs>
        <w:tab w:val="center" w:pos="4153"/>
        <w:tab w:val="right" w:pos="8306"/>
      </w:tabs>
    </w:pPr>
  </w:style>
  <w:style w:type="character" w:customStyle="1" w:styleId="FooterChar">
    <w:name w:val="Footer Char"/>
    <w:basedOn w:val="DefaultParagraphFont"/>
    <w:link w:val="Footer"/>
    <w:rsid w:val="004A5483"/>
    <w:rPr>
      <w:rFonts w:ascii="Arial" w:eastAsia="Times New Roman" w:hAnsi="Arial" w:cs="Times New Roman"/>
      <w:sz w:val="24"/>
      <w:szCs w:val="24"/>
    </w:rPr>
  </w:style>
  <w:style w:type="character" w:styleId="PageNumber">
    <w:name w:val="page number"/>
    <w:rsid w:val="004A5483"/>
    <w:rPr>
      <w:rFonts w:ascii="Arial" w:hAnsi="Arial"/>
      <w:sz w:val="20"/>
    </w:rPr>
  </w:style>
  <w:style w:type="paragraph" w:styleId="BalloonText">
    <w:name w:val="Balloon Text"/>
    <w:basedOn w:val="Normal"/>
    <w:link w:val="BalloonTextChar"/>
    <w:uiPriority w:val="99"/>
    <w:semiHidden/>
    <w:unhideWhenUsed/>
    <w:rsid w:val="004A5483"/>
    <w:rPr>
      <w:rFonts w:ascii="Tahoma" w:hAnsi="Tahoma" w:cs="Tahoma"/>
      <w:sz w:val="16"/>
      <w:szCs w:val="16"/>
    </w:rPr>
  </w:style>
  <w:style w:type="character" w:customStyle="1" w:styleId="BalloonTextChar">
    <w:name w:val="Balloon Text Char"/>
    <w:basedOn w:val="DefaultParagraphFont"/>
    <w:link w:val="BalloonText"/>
    <w:uiPriority w:val="99"/>
    <w:semiHidden/>
    <w:rsid w:val="004A5483"/>
    <w:rPr>
      <w:rFonts w:ascii="Tahoma" w:eastAsia="Times New Roman" w:hAnsi="Tahoma" w:cs="Tahoma"/>
      <w:sz w:val="16"/>
      <w:szCs w:val="16"/>
    </w:rPr>
  </w:style>
  <w:style w:type="character" w:styleId="Hyperlink">
    <w:name w:val="Hyperlink"/>
    <w:basedOn w:val="DefaultParagraphFont"/>
    <w:uiPriority w:val="99"/>
    <w:unhideWhenUsed/>
    <w:rsid w:val="00EE1B11"/>
    <w:rPr>
      <w:color w:val="0000FF" w:themeColor="hyperlink"/>
      <w:u w:val="single"/>
    </w:rPr>
  </w:style>
  <w:style w:type="paragraph" w:styleId="ListParagraph">
    <w:name w:val="List Paragraph"/>
    <w:basedOn w:val="Normal"/>
    <w:uiPriority w:val="34"/>
    <w:qFormat/>
    <w:rsid w:val="00EE1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483"/>
    <w:pPr>
      <w:tabs>
        <w:tab w:val="center" w:pos="4153"/>
        <w:tab w:val="right" w:pos="8306"/>
      </w:tabs>
    </w:pPr>
  </w:style>
  <w:style w:type="character" w:customStyle="1" w:styleId="HeaderChar">
    <w:name w:val="Header Char"/>
    <w:basedOn w:val="DefaultParagraphFont"/>
    <w:link w:val="Header"/>
    <w:rsid w:val="004A5483"/>
    <w:rPr>
      <w:rFonts w:ascii="Arial" w:eastAsia="Times New Roman" w:hAnsi="Arial" w:cs="Times New Roman"/>
      <w:sz w:val="24"/>
      <w:szCs w:val="24"/>
    </w:rPr>
  </w:style>
  <w:style w:type="paragraph" w:styleId="Footer">
    <w:name w:val="footer"/>
    <w:basedOn w:val="Normal"/>
    <w:link w:val="FooterChar"/>
    <w:rsid w:val="004A5483"/>
    <w:pPr>
      <w:tabs>
        <w:tab w:val="center" w:pos="4153"/>
        <w:tab w:val="right" w:pos="8306"/>
      </w:tabs>
    </w:pPr>
  </w:style>
  <w:style w:type="character" w:customStyle="1" w:styleId="FooterChar">
    <w:name w:val="Footer Char"/>
    <w:basedOn w:val="DefaultParagraphFont"/>
    <w:link w:val="Footer"/>
    <w:rsid w:val="004A5483"/>
    <w:rPr>
      <w:rFonts w:ascii="Arial" w:eastAsia="Times New Roman" w:hAnsi="Arial" w:cs="Times New Roman"/>
      <w:sz w:val="24"/>
      <w:szCs w:val="24"/>
    </w:rPr>
  </w:style>
  <w:style w:type="character" w:styleId="PageNumber">
    <w:name w:val="page number"/>
    <w:rsid w:val="004A5483"/>
    <w:rPr>
      <w:rFonts w:ascii="Arial" w:hAnsi="Arial"/>
      <w:sz w:val="20"/>
    </w:rPr>
  </w:style>
  <w:style w:type="paragraph" w:styleId="BalloonText">
    <w:name w:val="Balloon Text"/>
    <w:basedOn w:val="Normal"/>
    <w:link w:val="BalloonTextChar"/>
    <w:uiPriority w:val="99"/>
    <w:semiHidden/>
    <w:unhideWhenUsed/>
    <w:rsid w:val="004A5483"/>
    <w:rPr>
      <w:rFonts w:ascii="Tahoma" w:hAnsi="Tahoma" w:cs="Tahoma"/>
      <w:sz w:val="16"/>
      <w:szCs w:val="16"/>
    </w:rPr>
  </w:style>
  <w:style w:type="character" w:customStyle="1" w:styleId="BalloonTextChar">
    <w:name w:val="Balloon Text Char"/>
    <w:basedOn w:val="DefaultParagraphFont"/>
    <w:link w:val="BalloonText"/>
    <w:uiPriority w:val="99"/>
    <w:semiHidden/>
    <w:rsid w:val="004A5483"/>
    <w:rPr>
      <w:rFonts w:ascii="Tahoma" w:eastAsia="Times New Roman" w:hAnsi="Tahoma" w:cs="Tahoma"/>
      <w:sz w:val="16"/>
      <w:szCs w:val="16"/>
    </w:rPr>
  </w:style>
  <w:style w:type="character" w:styleId="Hyperlink">
    <w:name w:val="Hyperlink"/>
    <w:basedOn w:val="DefaultParagraphFont"/>
    <w:uiPriority w:val="99"/>
    <w:unhideWhenUsed/>
    <w:rsid w:val="00EE1B11"/>
    <w:rPr>
      <w:color w:val="0000FF" w:themeColor="hyperlink"/>
      <w:u w:val="single"/>
    </w:rPr>
  </w:style>
  <w:style w:type="paragraph" w:styleId="ListParagraph">
    <w:name w:val="List Paragraph"/>
    <w:basedOn w:val="Normal"/>
    <w:uiPriority w:val="34"/>
    <w:qFormat/>
    <w:rsid w:val="00EE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ubrey.cooper@bradford.gov.uk" TargetMode="External"/><Relationship Id="rId4" Type="http://schemas.microsoft.com/office/2007/relationships/stylesWithEffects" Target="stylesWithEffects.xml"/><Relationship Id="rId9" Type="http://schemas.openxmlformats.org/officeDocument/2006/relationships/hyperlink" Target="mailto:james.farrar@westyorkshire.pnn.police.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2A31-FD5C-4067-A475-774755BE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 Boskani</dc:creator>
  <cp:lastModifiedBy>Alyson Hardaker</cp:lastModifiedBy>
  <cp:revision>2</cp:revision>
  <cp:lastPrinted>2017-08-22T08:57:00Z</cp:lastPrinted>
  <dcterms:created xsi:type="dcterms:W3CDTF">2017-09-05T12:59:00Z</dcterms:created>
  <dcterms:modified xsi:type="dcterms:W3CDTF">2017-09-05T12:59:00Z</dcterms:modified>
</cp:coreProperties>
</file>