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1D" w:rsidRPr="00411D1D" w:rsidRDefault="00411D1D" w:rsidP="00411D1D">
      <w:pPr>
        <w:spacing w:after="0" w:line="240" w:lineRule="auto"/>
        <w:jc w:val="center"/>
        <w:rPr>
          <w:rFonts w:ascii="Arial" w:eastAsia="Times New Roman" w:hAnsi="Arial" w:cs="Arial"/>
          <w:b/>
          <w:sz w:val="24"/>
          <w:szCs w:val="24"/>
          <w:lang w:eastAsia="en-GB"/>
        </w:rPr>
      </w:pPr>
      <w:bookmarkStart w:id="0" w:name="_GoBack"/>
      <w:bookmarkEnd w:id="0"/>
      <w:r w:rsidRPr="00411D1D">
        <w:rPr>
          <w:rFonts w:ascii="Arial" w:eastAsia="Times New Roman" w:hAnsi="Arial" w:cs="Arial"/>
          <w:b/>
          <w:sz w:val="24"/>
          <w:szCs w:val="24"/>
          <w:lang w:eastAsia="en-GB"/>
        </w:rPr>
        <w:t>Investors in Pupils Open Morning</w:t>
      </w:r>
    </w:p>
    <w:p w:rsidR="00411D1D" w:rsidRPr="00411D1D" w:rsidRDefault="00411D1D" w:rsidP="00411D1D">
      <w:pPr>
        <w:spacing w:after="0" w:line="240" w:lineRule="auto"/>
        <w:jc w:val="center"/>
        <w:rPr>
          <w:rFonts w:ascii="Arial" w:eastAsia="Times New Roman" w:hAnsi="Arial" w:cs="Arial"/>
          <w:b/>
          <w:sz w:val="24"/>
          <w:szCs w:val="24"/>
          <w:lang w:eastAsia="en-GB"/>
        </w:rPr>
      </w:pPr>
    </w:p>
    <w:p w:rsidR="00411D1D" w:rsidRPr="00411D1D" w:rsidRDefault="00411D1D" w:rsidP="00411D1D">
      <w:pPr>
        <w:spacing w:after="0" w:line="240" w:lineRule="auto"/>
        <w:jc w:val="center"/>
        <w:rPr>
          <w:rFonts w:ascii="Calibri" w:eastAsia="Times New Roman" w:hAnsi="Calibri" w:cs="Times New Roman"/>
          <w:sz w:val="20"/>
          <w:szCs w:val="20"/>
          <w:lang w:eastAsia="en-GB"/>
        </w:rPr>
      </w:pPr>
      <w:r w:rsidRPr="00411D1D">
        <w:rPr>
          <w:rFonts w:ascii="Arial" w:eastAsia="Times New Roman" w:hAnsi="Arial" w:cs="Arial"/>
          <w:b/>
          <w:sz w:val="24"/>
          <w:szCs w:val="24"/>
          <w:lang w:eastAsia="en-GB"/>
        </w:rPr>
        <w:t>Horton Grange Primary School, Spencer Road, Bradford, BD7 2EU</w:t>
      </w:r>
    </w:p>
    <w:p w:rsidR="00411D1D" w:rsidRPr="00411D1D" w:rsidRDefault="00411D1D" w:rsidP="00411D1D">
      <w:pPr>
        <w:spacing w:after="0" w:line="240" w:lineRule="auto"/>
        <w:ind w:left="-142"/>
        <w:jc w:val="center"/>
        <w:rPr>
          <w:rFonts w:ascii="Arial" w:eastAsia="Times New Roman" w:hAnsi="Arial" w:cs="Arial"/>
          <w:b/>
          <w:sz w:val="24"/>
          <w:szCs w:val="24"/>
          <w:lang w:eastAsia="en-GB"/>
        </w:rPr>
      </w:pPr>
    </w:p>
    <w:p w:rsidR="00411D1D" w:rsidRPr="00411D1D" w:rsidRDefault="00411D1D" w:rsidP="00411D1D">
      <w:pPr>
        <w:spacing w:after="0" w:line="240" w:lineRule="auto"/>
        <w:jc w:val="center"/>
        <w:rPr>
          <w:rFonts w:ascii="Arial" w:eastAsia="Times New Roman" w:hAnsi="Arial" w:cs="Times New Roman"/>
          <w:b/>
          <w:sz w:val="24"/>
          <w:szCs w:val="24"/>
          <w:lang w:eastAsia="en-GB"/>
        </w:rPr>
      </w:pPr>
      <w:r w:rsidRPr="00411D1D">
        <w:rPr>
          <w:rFonts w:ascii="Arial" w:eastAsia="Times New Roman" w:hAnsi="Arial" w:cs="Times New Roman"/>
          <w:b/>
          <w:sz w:val="24"/>
          <w:szCs w:val="24"/>
          <w:lang w:eastAsia="en-GB"/>
        </w:rPr>
        <w:t>Thursday 24</w:t>
      </w:r>
      <w:r w:rsidRPr="00411D1D">
        <w:rPr>
          <w:rFonts w:ascii="Arial" w:eastAsia="Times New Roman" w:hAnsi="Arial" w:cs="Times New Roman"/>
          <w:b/>
          <w:sz w:val="24"/>
          <w:szCs w:val="24"/>
          <w:vertAlign w:val="superscript"/>
          <w:lang w:eastAsia="en-GB"/>
        </w:rPr>
        <w:t>th</w:t>
      </w:r>
      <w:r w:rsidRPr="00411D1D">
        <w:rPr>
          <w:rFonts w:ascii="Arial" w:eastAsia="Times New Roman" w:hAnsi="Arial" w:cs="Times New Roman"/>
          <w:b/>
          <w:sz w:val="24"/>
          <w:szCs w:val="24"/>
          <w:lang w:eastAsia="en-GB"/>
        </w:rPr>
        <w:t xml:space="preserve"> November 2016, 9.30-11.30am, arrival from 9.15</w:t>
      </w:r>
      <w:proofErr w:type="gramStart"/>
      <w:r w:rsidRPr="00411D1D">
        <w:rPr>
          <w:rFonts w:ascii="Arial" w:eastAsia="Times New Roman" w:hAnsi="Arial" w:cs="Times New Roman"/>
          <w:b/>
          <w:sz w:val="24"/>
          <w:szCs w:val="24"/>
          <w:lang w:eastAsia="en-GB"/>
        </w:rPr>
        <w:t>am</w:t>
      </w:r>
      <w:proofErr w:type="gramEnd"/>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r w:rsidRPr="00411D1D">
        <w:rPr>
          <w:rFonts w:ascii="Arial" w:eastAsia="Times New Roman" w:hAnsi="Arial" w:cs="Arial"/>
          <w:b/>
          <w:noProof/>
          <w:sz w:val="24"/>
          <w:szCs w:val="24"/>
          <w:lang w:eastAsia="en-GB"/>
        </w:rPr>
        <mc:AlternateContent>
          <mc:Choice Requires="wps">
            <w:drawing>
              <wp:anchor distT="0" distB="0" distL="114300" distR="114300" simplePos="0" relativeHeight="251660288" behindDoc="0" locked="0" layoutInCell="1" allowOverlap="1" wp14:anchorId="59F6F535" wp14:editId="7229D9A7">
                <wp:simplePos x="0" y="0"/>
                <wp:positionH relativeFrom="column">
                  <wp:posOffset>-121920</wp:posOffset>
                </wp:positionH>
                <wp:positionV relativeFrom="paragraph">
                  <wp:posOffset>154940</wp:posOffset>
                </wp:positionV>
                <wp:extent cx="6924675" cy="883920"/>
                <wp:effectExtent l="19050" t="19050" r="47625" b="304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883920"/>
                        </a:xfrm>
                        <a:prstGeom prst="roundRect">
                          <a:avLst>
                            <a:gd name="adj" fmla="val 16667"/>
                          </a:avLst>
                        </a:prstGeom>
                        <a:solidFill>
                          <a:srgbClr val="0070C0"/>
                        </a:solidFill>
                        <a:ln w="57150">
                          <a:solidFill>
                            <a:srgbClr val="992F8C"/>
                          </a:solidFill>
                          <a:round/>
                          <a:headEnd/>
                          <a:tailEnd/>
                        </a:ln>
                      </wps:spPr>
                      <wps:txbx>
                        <w:txbxContent>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A rare opportunity to see, hear and experience a primary school’s engagement with the</w:t>
                            </w:r>
                          </w:p>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Investors in Pupils programme, including a learning walk and presentations from staff</w:t>
                            </w:r>
                          </w:p>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 xml:space="preserve"> </w:t>
                            </w:r>
                            <w:proofErr w:type="gramStart"/>
                            <w:r w:rsidRPr="00411D1D">
                              <w:rPr>
                                <w:b/>
                                <w:color w:val="FFFFFF" w:themeColor="background1"/>
                                <w:sz w:val="28"/>
                                <w:szCs w:val="28"/>
                              </w:rPr>
                              <w:t>and</w:t>
                            </w:r>
                            <w:proofErr w:type="gramEnd"/>
                            <w:r w:rsidRPr="00411D1D">
                              <w:rPr>
                                <w:b/>
                                <w:color w:val="FFFFFF" w:themeColor="background1"/>
                                <w:sz w:val="28"/>
                                <w:szCs w:val="28"/>
                              </w:rPr>
                              <w:t xml:space="preserve"> pupils and the central Investors in Pupils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9.6pt;margin-top:12.2pt;width:545.25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" fillcolor="#0070c0" strokecolor="#992f8c" strokeweight="4.5pt">
                <v:textbox>
                  <w:txbxContent>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A rare opportunity to see, hear and experience a primary school’s engagement with the</w:t>
                      </w:r>
                    </w:p>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Investors in Pupils programme, including a learning walk</w:t>
                      </w:r>
                      <w:r w:rsidRPr="00411D1D">
                        <w:rPr>
                          <w:b/>
                          <w:color w:val="FFFFFF" w:themeColor="background1"/>
                          <w:sz w:val="28"/>
                          <w:szCs w:val="28"/>
                        </w:rPr>
                        <w:t xml:space="preserve"> </w:t>
                      </w:r>
                      <w:r w:rsidRPr="00411D1D">
                        <w:rPr>
                          <w:b/>
                          <w:color w:val="FFFFFF" w:themeColor="background1"/>
                          <w:sz w:val="28"/>
                          <w:szCs w:val="28"/>
                        </w:rPr>
                        <w:t>and presentations from staff</w:t>
                      </w:r>
                    </w:p>
                    <w:p w:rsidR="00411D1D" w:rsidRPr="00411D1D" w:rsidRDefault="00411D1D" w:rsidP="00411D1D">
                      <w:pPr>
                        <w:pStyle w:val="NoSpacing"/>
                        <w:jc w:val="center"/>
                        <w:rPr>
                          <w:b/>
                          <w:color w:val="FFFFFF" w:themeColor="background1"/>
                          <w:sz w:val="28"/>
                          <w:szCs w:val="28"/>
                        </w:rPr>
                      </w:pPr>
                      <w:r w:rsidRPr="00411D1D">
                        <w:rPr>
                          <w:b/>
                          <w:color w:val="FFFFFF" w:themeColor="background1"/>
                          <w:sz w:val="28"/>
                          <w:szCs w:val="28"/>
                        </w:rPr>
                        <w:t xml:space="preserve"> </w:t>
                      </w:r>
                      <w:proofErr w:type="gramStart"/>
                      <w:r w:rsidRPr="00411D1D">
                        <w:rPr>
                          <w:b/>
                          <w:color w:val="FFFFFF" w:themeColor="background1"/>
                          <w:sz w:val="28"/>
                          <w:szCs w:val="28"/>
                        </w:rPr>
                        <w:t>and</w:t>
                      </w:r>
                      <w:proofErr w:type="gramEnd"/>
                      <w:r w:rsidRPr="00411D1D">
                        <w:rPr>
                          <w:b/>
                          <w:color w:val="FFFFFF" w:themeColor="background1"/>
                          <w:sz w:val="28"/>
                          <w:szCs w:val="28"/>
                        </w:rPr>
                        <w:t xml:space="preserve"> pupils</w:t>
                      </w:r>
                      <w:r w:rsidRPr="00411D1D">
                        <w:rPr>
                          <w:b/>
                          <w:color w:val="FFFFFF" w:themeColor="background1"/>
                          <w:sz w:val="28"/>
                          <w:szCs w:val="28"/>
                        </w:rPr>
                        <w:t xml:space="preserve"> </w:t>
                      </w:r>
                      <w:r w:rsidRPr="00411D1D">
                        <w:rPr>
                          <w:b/>
                          <w:color w:val="FFFFFF" w:themeColor="background1"/>
                          <w:sz w:val="28"/>
                          <w:szCs w:val="28"/>
                        </w:rPr>
                        <w:t>and the central Investors in Pupils team.</w:t>
                      </w:r>
                    </w:p>
                  </w:txbxContent>
                </v:textbox>
              </v:roundrect>
            </w:pict>
          </mc:Fallback>
        </mc:AlternateContent>
      </w:r>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p>
    <w:p w:rsidR="00411D1D" w:rsidRPr="00411D1D" w:rsidRDefault="00411D1D" w:rsidP="00411D1D">
      <w:pPr>
        <w:tabs>
          <w:tab w:val="left" w:pos="1066"/>
        </w:tabs>
        <w:spacing w:after="0" w:line="240" w:lineRule="auto"/>
        <w:rPr>
          <w:rFonts w:ascii="Arial" w:eastAsia="Times New Roman" w:hAnsi="Arial" w:cs="Times New Roman"/>
          <w:b/>
          <w:sz w:val="24"/>
          <w:szCs w:val="24"/>
          <w:lang w:eastAsia="en-GB"/>
        </w:rPr>
      </w:pPr>
      <w:r w:rsidRPr="00411D1D">
        <w:rPr>
          <w:rFonts w:ascii="Arial" w:eastAsia="Times New Roman" w:hAnsi="Arial" w:cs="Times New Roman"/>
          <w:b/>
          <w:sz w:val="24"/>
          <w:szCs w:val="24"/>
          <w:lang w:eastAsia="en-GB"/>
        </w:rPr>
        <w:tab/>
      </w:r>
    </w:p>
    <w:p w:rsidR="00411D1D" w:rsidRPr="00411D1D" w:rsidRDefault="00411D1D" w:rsidP="00411D1D">
      <w:pPr>
        <w:spacing w:after="0" w:line="240" w:lineRule="auto"/>
        <w:jc w:val="center"/>
        <w:rPr>
          <w:rFonts w:ascii="Arial" w:eastAsia="Times New Roman" w:hAnsi="Arial" w:cs="Times New Roman"/>
          <w:b/>
          <w:sz w:val="24"/>
          <w:szCs w:val="24"/>
          <w:lang w:eastAsia="en-GB"/>
        </w:rPr>
      </w:pPr>
    </w:p>
    <w:p w:rsidR="00411D1D" w:rsidRPr="00411D1D" w:rsidRDefault="00411D1D" w:rsidP="00411D1D">
      <w:pPr>
        <w:autoSpaceDE w:val="0"/>
        <w:autoSpaceDN w:val="0"/>
        <w:adjustRightInd w:val="0"/>
        <w:spacing w:after="0" w:line="240" w:lineRule="auto"/>
        <w:rPr>
          <w:rFonts w:ascii="Arial" w:eastAsia="Times New Roman" w:hAnsi="Arial" w:cs="Arial"/>
          <w:b/>
          <w:sz w:val="24"/>
          <w:szCs w:val="24"/>
          <w:lang w:eastAsia="en-GB"/>
        </w:rPr>
      </w:pPr>
    </w:p>
    <w:p w:rsidR="00411D1D" w:rsidRPr="00411D1D" w:rsidRDefault="00411D1D" w:rsidP="00411D1D">
      <w:pPr>
        <w:overflowPunct w:val="0"/>
        <w:autoSpaceDE w:val="0"/>
        <w:autoSpaceDN w:val="0"/>
        <w:spacing w:after="0" w:line="240" w:lineRule="auto"/>
        <w:rPr>
          <w:rFonts w:ascii="Arial" w:eastAsia="Calibri" w:hAnsi="Arial" w:cs="Arial"/>
          <w:sz w:val="24"/>
          <w:szCs w:val="24"/>
          <w:lang w:eastAsia="en-GB"/>
        </w:rPr>
      </w:pPr>
      <w:r w:rsidRPr="00411D1D">
        <w:rPr>
          <w:rFonts w:ascii="Arial" w:eastAsia="Calibri" w:hAnsi="Arial" w:cs="Arial"/>
          <w:b/>
          <w:sz w:val="24"/>
          <w:szCs w:val="24"/>
        </w:rPr>
        <w:t>Aim:</w:t>
      </w:r>
      <w:r w:rsidRPr="00411D1D">
        <w:rPr>
          <w:rFonts w:ascii="Arial" w:eastAsia="Calibri" w:hAnsi="Arial" w:cs="Arial"/>
          <w:sz w:val="24"/>
          <w:szCs w:val="24"/>
        </w:rPr>
        <w:t xml:space="preserve">  </w:t>
      </w:r>
      <w:r w:rsidRPr="00411D1D">
        <w:rPr>
          <w:rFonts w:ascii="Arial" w:eastAsia="Calibri" w:hAnsi="Arial" w:cs="Arial"/>
          <w:sz w:val="24"/>
          <w:szCs w:val="24"/>
          <w:lang w:eastAsia="en-GB"/>
        </w:rPr>
        <w:t>This event is for colleagues responsible for co-ordinating pupil voice and participation in school and co-ordinating/introducing the “Investors in Pupils” programme. It is also relevant for members of the Senior Leadership Team (SLT) and anyone wanting to learn more about the award and the positive impact it has on the whole school community.</w:t>
      </w:r>
    </w:p>
    <w:p w:rsidR="00411D1D" w:rsidRPr="00411D1D" w:rsidRDefault="00411D1D" w:rsidP="00411D1D">
      <w:pPr>
        <w:autoSpaceDE w:val="0"/>
        <w:autoSpaceDN w:val="0"/>
        <w:adjustRightInd w:val="0"/>
        <w:spacing w:after="0" w:line="240" w:lineRule="auto"/>
        <w:rPr>
          <w:rFonts w:ascii="Arial" w:eastAsia="Times New Roman" w:hAnsi="Arial" w:cs="Arial"/>
          <w:b/>
          <w:sz w:val="24"/>
          <w:szCs w:val="24"/>
          <w:lang w:eastAsia="en-GB"/>
        </w:rPr>
      </w:pPr>
    </w:p>
    <w:p w:rsidR="00411D1D" w:rsidRPr="00411D1D" w:rsidRDefault="00411D1D" w:rsidP="00411D1D">
      <w:pPr>
        <w:overflowPunct w:val="0"/>
        <w:autoSpaceDE w:val="0"/>
        <w:autoSpaceDN w:val="0"/>
        <w:spacing w:after="0" w:line="240" w:lineRule="auto"/>
        <w:rPr>
          <w:rFonts w:ascii="Arial" w:eastAsia="Calibri" w:hAnsi="Arial" w:cs="Arial"/>
          <w:sz w:val="24"/>
          <w:szCs w:val="24"/>
          <w:lang w:eastAsia="en-GB"/>
        </w:rPr>
      </w:pPr>
      <w:r w:rsidRPr="00411D1D">
        <w:rPr>
          <w:rFonts w:ascii="Arial" w:eastAsia="Calibri" w:hAnsi="Arial" w:cs="Arial"/>
          <w:b/>
          <w:sz w:val="24"/>
          <w:szCs w:val="24"/>
        </w:rPr>
        <w:t xml:space="preserve">Outcomes:  </w:t>
      </w:r>
      <w:r w:rsidRPr="00411D1D">
        <w:rPr>
          <w:rFonts w:ascii="Arial" w:eastAsia="Calibri" w:hAnsi="Arial" w:cs="Arial"/>
          <w:sz w:val="24"/>
          <w:szCs w:val="24"/>
          <w:lang w:eastAsia="en-GB"/>
        </w:rPr>
        <w:t>By the end of the event delegates will have an understanding of:</w:t>
      </w:r>
    </w:p>
    <w:p w:rsidR="00411D1D" w:rsidRPr="00411D1D" w:rsidRDefault="00411D1D" w:rsidP="00411D1D">
      <w:pPr>
        <w:overflowPunct w:val="0"/>
        <w:autoSpaceDE w:val="0"/>
        <w:autoSpaceDN w:val="0"/>
        <w:spacing w:after="0" w:line="240" w:lineRule="auto"/>
        <w:rPr>
          <w:rFonts w:ascii="Arial" w:eastAsia="Calibri" w:hAnsi="Arial" w:cs="Arial"/>
          <w:sz w:val="24"/>
          <w:szCs w:val="24"/>
          <w:lang w:eastAsia="en-GB"/>
        </w:rPr>
      </w:pPr>
    </w:p>
    <w:p w:rsidR="00411D1D" w:rsidRPr="00411D1D" w:rsidRDefault="00411D1D" w:rsidP="00411D1D">
      <w:pPr>
        <w:numPr>
          <w:ilvl w:val="0"/>
          <w:numId w:val="1"/>
        </w:numPr>
        <w:spacing w:after="0" w:line="240" w:lineRule="auto"/>
        <w:rPr>
          <w:rFonts w:ascii="Arial" w:eastAsia="Calibri" w:hAnsi="Arial" w:cs="Arial"/>
          <w:sz w:val="24"/>
          <w:szCs w:val="24"/>
          <w:lang w:eastAsia="en-GB"/>
        </w:rPr>
      </w:pPr>
      <w:r w:rsidRPr="00411D1D">
        <w:rPr>
          <w:rFonts w:ascii="Arial" w:eastAsia="Calibri" w:hAnsi="Arial" w:cs="Arial"/>
          <w:sz w:val="24"/>
          <w:szCs w:val="24"/>
          <w:lang w:eastAsia="en-GB"/>
        </w:rPr>
        <w:t>how staff have integrated and developed ‘Investors in Pupils’, ensuring consistent provision</w:t>
      </w:r>
    </w:p>
    <w:p w:rsidR="00411D1D" w:rsidRPr="00411D1D" w:rsidRDefault="00411D1D" w:rsidP="00411D1D">
      <w:pPr>
        <w:numPr>
          <w:ilvl w:val="0"/>
          <w:numId w:val="1"/>
        </w:numPr>
        <w:spacing w:after="0" w:line="240" w:lineRule="auto"/>
        <w:rPr>
          <w:rFonts w:ascii="Arial" w:eastAsia="Calibri" w:hAnsi="Arial" w:cs="Arial"/>
          <w:sz w:val="24"/>
          <w:szCs w:val="24"/>
          <w:lang w:eastAsia="en-GB"/>
        </w:rPr>
      </w:pPr>
      <w:r w:rsidRPr="00411D1D">
        <w:rPr>
          <w:rFonts w:ascii="Arial" w:eastAsia="Calibri" w:hAnsi="Arial" w:cs="Arial"/>
          <w:sz w:val="24"/>
          <w:szCs w:val="24"/>
          <w:lang w:eastAsia="en-GB"/>
        </w:rPr>
        <w:t>how pupils are engaged and have a voice that is listened to</w:t>
      </w:r>
    </w:p>
    <w:p w:rsidR="00411D1D" w:rsidRPr="00411D1D" w:rsidRDefault="00411D1D" w:rsidP="00411D1D">
      <w:pPr>
        <w:numPr>
          <w:ilvl w:val="0"/>
          <w:numId w:val="1"/>
        </w:numPr>
        <w:spacing w:after="0" w:line="240" w:lineRule="auto"/>
        <w:rPr>
          <w:rFonts w:ascii="Arial" w:eastAsia="Calibri" w:hAnsi="Arial" w:cs="Arial"/>
          <w:sz w:val="24"/>
          <w:szCs w:val="24"/>
          <w:lang w:eastAsia="en-GB"/>
        </w:rPr>
      </w:pPr>
      <w:r w:rsidRPr="00411D1D">
        <w:rPr>
          <w:rFonts w:ascii="Arial" w:eastAsia="Calibri" w:hAnsi="Arial" w:cs="Arial"/>
          <w:sz w:val="24"/>
          <w:szCs w:val="24"/>
          <w:lang w:eastAsia="en-GB"/>
        </w:rPr>
        <w:t>the measurable impact ‘Investors in Pupils’ can have on the whole school community, and</w:t>
      </w:r>
    </w:p>
    <w:p w:rsidR="00411D1D" w:rsidRPr="00411D1D" w:rsidRDefault="00411D1D" w:rsidP="00411D1D">
      <w:pPr>
        <w:numPr>
          <w:ilvl w:val="0"/>
          <w:numId w:val="1"/>
        </w:numPr>
        <w:spacing w:after="0" w:line="240" w:lineRule="auto"/>
        <w:rPr>
          <w:rFonts w:ascii="Arial" w:eastAsia="Calibri" w:hAnsi="Arial" w:cs="Arial"/>
          <w:sz w:val="24"/>
          <w:szCs w:val="24"/>
          <w:lang w:eastAsia="en-GB"/>
        </w:rPr>
      </w:pPr>
      <w:r w:rsidRPr="00411D1D">
        <w:rPr>
          <w:rFonts w:ascii="Arial" w:eastAsia="Calibri" w:hAnsi="Arial" w:cs="Arial"/>
          <w:sz w:val="24"/>
          <w:szCs w:val="24"/>
          <w:lang w:eastAsia="en-GB"/>
        </w:rPr>
        <w:t>how to prepare for an assessment and what to expect from an assessment day visit</w:t>
      </w:r>
    </w:p>
    <w:p w:rsidR="00411D1D" w:rsidRPr="00411D1D" w:rsidRDefault="00411D1D" w:rsidP="00411D1D">
      <w:pPr>
        <w:spacing w:after="0" w:line="240" w:lineRule="auto"/>
        <w:rPr>
          <w:rFonts w:ascii="Arial" w:eastAsia="Times New Roman" w:hAnsi="Arial" w:cs="Arial"/>
          <w:b/>
          <w:bCs/>
          <w:sz w:val="24"/>
          <w:szCs w:val="24"/>
          <w:lang w:eastAsia="en-GB"/>
        </w:rPr>
      </w:pPr>
    </w:p>
    <w:p w:rsidR="00411D1D" w:rsidRPr="00411D1D" w:rsidRDefault="00411D1D" w:rsidP="00411D1D">
      <w:pPr>
        <w:spacing w:after="0" w:line="240" w:lineRule="auto"/>
        <w:rPr>
          <w:rFonts w:ascii="Arial" w:eastAsia="Times New Roman" w:hAnsi="Arial" w:cs="Arial"/>
          <w:sz w:val="24"/>
          <w:szCs w:val="24"/>
          <w:lang w:eastAsia="en-GB"/>
        </w:rPr>
      </w:pPr>
      <w:r w:rsidRPr="00411D1D">
        <w:rPr>
          <w:rFonts w:ascii="Arial" w:eastAsia="Times New Roman" w:hAnsi="Arial" w:cs="Arial"/>
          <w:b/>
          <w:bCs/>
          <w:sz w:val="24"/>
          <w:szCs w:val="24"/>
          <w:lang w:eastAsia="en-GB"/>
        </w:rPr>
        <w:t>Cost &amp; Booking:</w:t>
      </w:r>
      <w:r w:rsidRPr="00411D1D">
        <w:rPr>
          <w:rFonts w:ascii="Arial" w:eastAsia="Times New Roman" w:hAnsi="Arial" w:cs="Arial"/>
          <w:sz w:val="24"/>
          <w:szCs w:val="24"/>
          <w:lang w:eastAsia="en-GB"/>
        </w:rPr>
        <w:t xml:space="preserve"> £99 per delegate, please visit </w:t>
      </w:r>
      <w:hyperlink r:id="rId8" w:history="1">
        <w:r w:rsidRPr="00411D1D">
          <w:rPr>
            <w:rFonts w:ascii="Arial" w:eastAsia="Times New Roman" w:hAnsi="Arial" w:cs="Arial"/>
            <w:color w:val="0000FF"/>
            <w:sz w:val="24"/>
            <w:szCs w:val="24"/>
            <w:u w:val="single"/>
            <w:lang w:eastAsia="en-GB"/>
          </w:rPr>
          <w:t>http://www.leedsforlearning.co.uk/</w:t>
        </w:r>
      </w:hyperlink>
      <w:r w:rsidRPr="00411D1D">
        <w:rPr>
          <w:rFonts w:ascii="Arial" w:eastAsia="Times New Roman" w:hAnsi="Arial" w:cs="Arial"/>
          <w:sz w:val="24"/>
          <w:szCs w:val="24"/>
          <w:lang w:eastAsia="en-GB"/>
        </w:rPr>
        <w:t xml:space="preserve"> to book online.</w:t>
      </w:r>
    </w:p>
    <w:p w:rsidR="00411D1D" w:rsidRPr="00411D1D" w:rsidRDefault="00411D1D" w:rsidP="00411D1D">
      <w:pPr>
        <w:overflowPunct w:val="0"/>
        <w:autoSpaceDE w:val="0"/>
        <w:autoSpaceDN w:val="0"/>
        <w:spacing w:after="0" w:line="240" w:lineRule="auto"/>
        <w:rPr>
          <w:rFonts w:ascii="Arial" w:eastAsia="Calibri" w:hAnsi="Arial" w:cs="Arial"/>
          <w:bCs/>
          <w:sz w:val="24"/>
          <w:szCs w:val="24"/>
          <w:lang w:eastAsia="en-GB"/>
        </w:rPr>
      </w:pPr>
    </w:p>
    <w:p w:rsidR="00411D1D" w:rsidRPr="00411D1D" w:rsidRDefault="00411D1D" w:rsidP="00411D1D">
      <w:pPr>
        <w:overflowPunct w:val="0"/>
        <w:autoSpaceDE w:val="0"/>
        <w:autoSpaceDN w:val="0"/>
        <w:spacing w:after="0" w:line="240" w:lineRule="auto"/>
        <w:rPr>
          <w:rFonts w:ascii="Arial" w:eastAsia="Calibri" w:hAnsi="Arial" w:cs="Arial"/>
          <w:bCs/>
          <w:color w:val="0000FF"/>
          <w:sz w:val="24"/>
          <w:szCs w:val="24"/>
          <w:u w:val="single"/>
          <w:lang w:eastAsia="en-GB"/>
        </w:rPr>
      </w:pPr>
      <w:proofErr w:type="gramStart"/>
      <w:r w:rsidRPr="00411D1D">
        <w:rPr>
          <w:rFonts w:ascii="Arial" w:eastAsia="Calibri" w:hAnsi="Arial" w:cs="Arial"/>
          <w:bCs/>
          <w:sz w:val="24"/>
          <w:szCs w:val="24"/>
          <w:lang w:eastAsia="en-GB"/>
        </w:rPr>
        <w:t xml:space="preserve">Investors in Pupils </w:t>
      </w:r>
      <w:r w:rsidRPr="00411D1D">
        <w:rPr>
          <w:rFonts w:ascii="Arial" w:eastAsia="Calibri" w:hAnsi="Arial" w:cs="Arial"/>
          <w:sz w:val="24"/>
          <w:szCs w:val="24"/>
          <w:lang w:eastAsia="en-GB"/>
        </w:rPr>
        <w:t>provides</w:t>
      </w:r>
      <w:proofErr w:type="gramEnd"/>
      <w:r w:rsidRPr="00411D1D">
        <w:rPr>
          <w:rFonts w:ascii="Arial" w:eastAsia="Calibri" w:hAnsi="Arial" w:cs="Arial"/>
          <w:sz w:val="24"/>
          <w:szCs w:val="24"/>
          <w:lang w:eastAsia="en-GB"/>
        </w:rPr>
        <w:t xml:space="preserve"> a quality framework within which schools and educational settings develop, embed and enhance pupil voice and participation strategies. It provides opportunities for children and young people to take greater responsibility over their own education and behaviour across five main areas; learning; induction; behaviour; attendance (including punctuality) and school &amp; classroom management. </w:t>
      </w:r>
      <w:hyperlink r:id="rId9" w:history="1">
        <w:r w:rsidRPr="00411D1D">
          <w:rPr>
            <w:rFonts w:ascii="Arial" w:eastAsia="Calibri" w:hAnsi="Arial" w:cs="Arial"/>
            <w:bCs/>
            <w:color w:val="0000FF"/>
            <w:sz w:val="24"/>
            <w:szCs w:val="24"/>
            <w:u w:val="single"/>
            <w:lang w:eastAsia="en-GB"/>
          </w:rPr>
          <w:t>www.investorsinpupils.org.uk</w:t>
        </w:r>
      </w:hyperlink>
    </w:p>
    <w:p w:rsidR="00411D1D" w:rsidRPr="00411D1D" w:rsidRDefault="00411D1D" w:rsidP="00411D1D">
      <w:pPr>
        <w:overflowPunct w:val="0"/>
        <w:autoSpaceDE w:val="0"/>
        <w:autoSpaceDN w:val="0"/>
        <w:spacing w:after="0" w:line="240" w:lineRule="auto"/>
        <w:rPr>
          <w:rFonts w:ascii="Arial" w:eastAsia="Calibri" w:hAnsi="Arial" w:cs="Arial"/>
          <w:sz w:val="24"/>
          <w:szCs w:val="24"/>
          <w:lang w:eastAsia="en-GB"/>
        </w:rPr>
      </w:pPr>
    </w:p>
    <w:p w:rsidR="00411D1D" w:rsidRPr="00411D1D" w:rsidRDefault="00411D1D" w:rsidP="00411D1D">
      <w:pPr>
        <w:autoSpaceDE w:val="0"/>
        <w:autoSpaceDN w:val="0"/>
        <w:adjustRightInd w:val="0"/>
        <w:spacing w:after="0" w:line="240" w:lineRule="auto"/>
        <w:jc w:val="both"/>
        <w:rPr>
          <w:rFonts w:ascii="Arial" w:eastAsia="Times New Roman" w:hAnsi="Arial" w:cs="Arial"/>
          <w:color w:val="000000"/>
          <w:sz w:val="24"/>
          <w:szCs w:val="24"/>
          <w:lang w:eastAsia="en-GB"/>
        </w:rPr>
      </w:pPr>
      <w:r w:rsidRPr="00411D1D">
        <w:rPr>
          <w:rFonts w:ascii="Tahoma" w:eastAsia="Times New Roman" w:hAnsi="Tahoma" w:cs="Arial"/>
          <w:b/>
          <w:color w:val="000000"/>
          <w:sz w:val="24"/>
          <w:szCs w:val="24"/>
          <w:lang w:eastAsia="en-GB"/>
        </w:rPr>
        <w:t xml:space="preserve">Horton Grange </w:t>
      </w:r>
      <w:r w:rsidRPr="00411D1D">
        <w:rPr>
          <w:rFonts w:ascii="Arial" w:eastAsia="Times New Roman" w:hAnsi="Arial" w:cs="Arial"/>
          <w:b/>
          <w:color w:val="000000"/>
          <w:sz w:val="24"/>
          <w:szCs w:val="24"/>
          <w:lang w:eastAsia="en-GB"/>
        </w:rPr>
        <w:t>Primary</w:t>
      </w:r>
      <w:r w:rsidRPr="00411D1D">
        <w:rPr>
          <w:rFonts w:ascii="Arial" w:eastAsia="Times New Roman" w:hAnsi="Arial" w:cs="Arial"/>
          <w:color w:val="000000"/>
          <w:sz w:val="24"/>
          <w:szCs w:val="24"/>
          <w:lang w:eastAsia="en-GB"/>
        </w:rPr>
        <w:t xml:space="preserve"> </w:t>
      </w:r>
      <w:r w:rsidRPr="00411D1D">
        <w:rPr>
          <w:rFonts w:ascii="Arial" w:eastAsia="Times New Roman" w:hAnsi="Arial" w:cs="Arial"/>
          <w:b/>
          <w:color w:val="000000"/>
          <w:sz w:val="24"/>
          <w:szCs w:val="24"/>
          <w:lang w:eastAsia="en-GB"/>
        </w:rPr>
        <w:t>School</w:t>
      </w:r>
      <w:r w:rsidRPr="00411D1D">
        <w:rPr>
          <w:rFonts w:ascii="Arial" w:eastAsia="Times New Roman" w:hAnsi="Arial" w:cs="Arial"/>
          <w:color w:val="000000"/>
          <w:sz w:val="24"/>
          <w:szCs w:val="24"/>
          <w:lang w:eastAsia="en-GB"/>
        </w:rPr>
        <w:t xml:space="preserve"> is a larger than average-sized primary school situated close to Bradford City Centre and serving a mixed catchment in Leeds with families representing a range of demographic groups. The vast majority of pupils speak English as an additional language and there were 136 in year admissions during the last academic year.  The proportion of disadvantaged pupils, those supported through the pupil premium, is higher than the national average as is the proportion of disabled pupils and those with special educational needs.</w:t>
      </w:r>
    </w:p>
    <w:p w:rsidR="00411D1D" w:rsidRPr="00411D1D" w:rsidRDefault="00411D1D" w:rsidP="00411D1D">
      <w:pPr>
        <w:autoSpaceDE w:val="0"/>
        <w:autoSpaceDN w:val="0"/>
        <w:adjustRightInd w:val="0"/>
        <w:spacing w:after="0" w:line="240" w:lineRule="auto"/>
        <w:jc w:val="both"/>
        <w:rPr>
          <w:rFonts w:ascii="Arial" w:eastAsia="Times New Roman" w:hAnsi="Arial" w:cs="Arial"/>
          <w:color w:val="000000"/>
          <w:sz w:val="24"/>
          <w:szCs w:val="24"/>
          <w:lang w:eastAsia="en-GB"/>
        </w:rPr>
      </w:pPr>
    </w:p>
    <w:p w:rsidR="00411D1D" w:rsidRPr="00411D1D" w:rsidRDefault="00411D1D" w:rsidP="00411D1D">
      <w:pPr>
        <w:autoSpaceDE w:val="0"/>
        <w:autoSpaceDN w:val="0"/>
        <w:adjustRightInd w:val="0"/>
        <w:spacing w:after="0" w:line="240" w:lineRule="auto"/>
        <w:jc w:val="both"/>
        <w:rPr>
          <w:rFonts w:ascii="Arial" w:eastAsia="Times New Roman" w:hAnsi="Arial" w:cs="Arial"/>
          <w:color w:val="000000"/>
          <w:sz w:val="24"/>
          <w:szCs w:val="24"/>
          <w:lang w:eastAsia="en-GB"/>
        </w:rPr>
      </w:pPr>
      <w:r w:rsidRPr="00411D1D">
        <w:rPr>
          <w:rFonts w:ascii="Arial" w:eastAsia="Times New Roman" w:hAnsi="Arial" w:cs="Arial"/>
          <w:color w:val="000000"/>
          <w:sz w:val="24"/>
          <w:szCs w:val="24"/>
          <w:lang w:eastAsia="en-GB"/>
        </w:rPr>
        <w:t>The school has been involved in Investors in Pupils for many years. The management team for Investors in Pupils remains the same and there is the same quality approach to the leadership and management of the programme in school.  As a result, Investors in Pupils is deeply embedded in school life.  There is strong evidence of the standard throughout the school and on the website.</w:t>
      </w:r>
    </w:p>
    <w:p w:rsidR="00411D1D" w:rsidRPr="00411D1D" w:rsidRDefault="00411D1D" w:rsidP="00411D1D">
      <w:pPr>
        <w:autoSpaceDE w:val="0"/>
        <w:autoSpaceDN w:val="0"/>
        <w:adjustRightInd w:val="0"/>
        <w:spacing w:after="0" w:line="240" w:lineRule="auto"/>
        <w:jc w:val="center"/>
        <w:rPr>
          <w:rFonts w:ascii="Arial" w:eastAsia="Times New Roman" w:hAnsi="Arial" w:cs="Arial"/>
          <w:color w:val="000000"/>
          <w:sz w:val="24"/>
          <w:szCs w:val="24"/>
          <w:lang w:eastAsia="en-GB"/>
        </w:rPr>
      </w:pPr>
    </w:p>
    <w:p w:rsidR="00411D1D" w:rsidRPr="00411D1D" w:rsidRDefault="00411D1D" w:rsidP="00411D1D">
      <w:pPr>
        <w:spacing w:after="0" w:line="240" w:lineRule="auto"/>
        <w:jc w:val="center"/>
        <w:rPr>
          <w:rFonts w:ascii="Arial" w:eastAsia="Times New Roman" w:hAnsi="Arial" w:cs="Arial"/>
          <w:i/>
          <w:sz w:val="24"/>
          <w:szCs w:val="24"/>
          <w:lang w:eastAsia="en-GB"/>
        </w:rPr>
      </w:pPr>
      <w:r w:rsidRPr="00411D1D">
        <w:rPr>
          <w:rFonts w:ascii="Arial" w:eastAsia="Times New Roman" w:hAnsi="Arial" w:cs="Arial"/>
          <w:i/>
          <w:sz w:val="24"/>
          <w:szCs w:val="24"/>
          <w:lang w:eastAsia="en-GB"/>
        </w:rPr>
        <w:t xml:space="preserve">‘Investors in Pupils just </w:t>
      </w:r>
      <w:proofErr w:type="gramStart"/>
      <w:r w:rsidRPr="00411D1D">
        <w:rPr>
          <w:rFonts w:ascii="Arial" w:eastAsia="Times New Roman" w:hAnsi="Arial" w:cs="Arial"/>
          <w:i/>
          <w:sz w:val="24"/>
          <w:szCs w:val="24"/>
          <w:lang w:eastAsia="en-GB"/>
        </w:rPr>
        <w:t>brings</w:t>
      </w:r>
      <w:proofErr w:type="gramEnd"/>
      <w:r w:rsidRPr="00411D1D">
        <w:rPr>
          <w:rFonts w:ascii="Arial" w:eastAsia="Times New Roman" w:hAnsi="Arial" w:cs="Arial"/>
          <w:i/>
          <w:sz w:val="24"/>
          <w:szCs w:val="24"/>
          <w:lang w:eastAsia="en-GB"/>
        </w:rPr>
        <w:t xml:space="preserve"> everything together…’</w:t>
      </w:r>
    </w:p>
    <w:p w:rsidR="00411D1D" w:rsidRPr="00411D1D" w:rsidRDefault="00411D1D" w:rsidP="00411D1D">
      <w:pPr>
        <w:spacing w:after="0" w:line="240" w:lineRule="auto"/>
        <w:jc w:val="center"/>
        <w:rPr>
          <w:rFonts w:ascii="Arial" w:eastAsia="Times New Roman" w:hAnsi="Arial" w:cs="Arial"/>
          <w:i/>
          <w:sz w:val="24"/>
          <w:szCs w:val="24"/>
          <w:lang w:eastAsia="en-GB"/>
        </w:rPr>
      </w:pPr>
      <w:r w:rsidRPr="00411D1D">
        <w:rPr>
          <w:rFonts w:ascii="Arial" w:eastAsia="Times New Roman" w:hAnsi="Arial" w:cs="Arial"/>
          <w:i/>
          <w:sz w:val="24"/>
          <w:szCs w:val="24"/>
          <w:lang w:eastAsia="en-GB"/>
        </w:rPr>
        <w:t>Class teacher Horton Grange 13 July 2016</w:t>
      </w:r>
    </w:p>
    <w:p w:rsidR="00411D1D" w:rsidRPr="00411D1D" w:rsidRDefault="00411D1D" w:rsidP="00411D1D">
      <w:pPr>
        <w:autoSpaceDE w:val="0"/>
        <w:autoSpaceDN w:val="0"/>
        <w:adjustRightInd w:val="0"/>
        <w:spacing w:after="0" w:line="240" w:lineRule="auto"/>
        <w:rPr>
          <w:rFonts w:ascii="Arial" w:eastAsia="Times New Roman" w:hAnsi="Arial" w:cs="Arial"/>
          <w:color w:val="333333"/>
          <w:sz w:val="24"/>
          <w:szCs w:val="24"/>
          <w:lang w:eastAsia="en-GB"/>
        </w:rPr>
      </w:pPr>
      <w:r w:rsidRPr="00411D1D">
        <w:rPr>
          <w:rFonts w:ascii="Arial" w:eastAsia="Times New Roman" w:hAnsi="Arial" w:cs="Arial"/>
          <w:color w:val="000000"/>
          <w:sz w:val="24"/>
          <w:szCs w:val="24"/>
          <w:lang w:eastAsia="en-GB"/>
        </w:rPr>
        <w:t xml:space="preserve"> </w:t>
      </w:r>
    </w:p>
    <w:p w:rsidR="00411D1D" w:rsidRPr="00411D1D" w:rsidRDefault="00411D1D" w:rsidP="00411D1D">
      <w:pPr>
        <w:spacing w:after="0" w:line="240" w:lineRule="auto"/>
        <w:rPr>
          <w:rFonts w:ascii="Arial" w:eastAsia="Times New Roman" w:hAnsi="Arial" w:cs="Times New Roman"/>
          <w:sz w:val="24"/>
          <w:szCs w:val="20"/>
          <w:lang w:eastAsia="en-GB"/>
        </w:rPr>
      </w:pPr>
      <w:r w:rsidRPr="00411D1D">
        <w:rPr>
          <w:rFonts w:ascii="Times New Roman" w:eastAsia="Times New Roman" w:hAnsi="Times New Roman" w:cs="Arial"/>
          <w:b/>
          <w:noProof/>
          <w:sz w:val="24"/>
          <w:szCs w:val="24"/>
          <w:lang w:eastAsia="en-GB"/>
        </w:rPr>
        <mc:AlternateContent>
          <mc:Choice Requires="wps">
            <w:drawing>
              <wp:anchor distT="0" distB="0" distL="114300" distR="114300" simplePos="0" relativeHeight="251659264" behindDoc="0" locked="0" layoutInCell="1" allowOverlap="1" wp14:anchorId="03840F0F" wp14:editId="7C4272CF">
                <wp:simplePos x="0" y="0"/>
                <wp:positionH relativeFrom="column">
                  <wp:posOffset>-121920</wp:posOffset>
                </wp:positionH>
                <wp:positionV relativeFrom="paragraph">
                  <wp:posOffset>-1905</wp:posOffset>
                </wp:positionV>
                <wp:extent cx="6924675" cy="751840"/>
                <wp:effectExtent l="19050" t="19050" r="47625" b="2921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751840"/>
                        </a:xfrm>
                        <a:prstGeom prst="roundRect">
                          <a:avLst>
                            <a:gd name="adj" fmla="val 16667"/>
                          </a:avLst>
                        </a:prstGeom>
                        <a:solidFill>
                          <a:srgbClr val="0070C0"/>
                        </a:solidFill>
                        <a:ln w="57150">
                          <a:solidFill>
                            <a:srgbClr val="992F8C"/>
                          </a:solidFill>
                          <a:round/>
                          <a:headEnd/>
                          <a:tailEnd/>
                        </a:ln>
                      </wps:spPr>
                      <wps:txbx>
                        <w:txbxContent>
                          <w:p w:rsidR="00411D1D" w:rsidRPr="00411D1D" w:rsidRDefault="00411D1D" w:rsidP="00411D1D">
                            <w:pPr>
                              <w:pStyle w:val="NoSpacing"/>
                              <w:jc w:val="center"/>
                              <w:rPr>
                                <w:sz w:val="28"/>
                                <w:szCs w:val="28"/>
                              </w:rPr>
                            </w:pPr>
                            <w:r w:rsidRPr="00411D1D">
                              <w:rPr>
                                <w:sz w:val="28"/>
                                <w:szCs w:val="28"/>
                              </w:rPr>
                              <w:t>For further information please contact: Investors in Pupils: 0113 3785254</w:t>
                            </w:r>
                            <w:r>
                              <w:rPr>
                                <w:sz w:val="28"/>
                                <w:szCs w:val="28"/>
                              </w:rPr>
                              <w:t>/</w:t>
                            </w:r>
                            <w:r w:rsidRPr="00411D1D">
                              <w:rPr>
                                <w:sz w:val="28"/>
                                <w:szCs w:val="28"/>
                              </w:rPr>
                              <w:t>07891 275297</w:t>
                            </w:r>
                          </w:p>
                          <w:p w:rsidR="00411D1D" w:rsidRPr="00967709" w:rsidRDefault="008D3549" w:rsidP="00411D1D">
                            <w:pPr>
                              <w:pStyle w:val="Footer"/>
                              <w:jc w:val="center"/>
                              <w:rPr>
                                <w:b/>
                                <w:color w:val="FFFFFF"/>
                                <w:szCs w:val="24"/>
                              </w:rPr>
                            </w:pPr>
                            <w:hyperlink r:id="rId10" w:history="1">
                              <w:r w:rsidR="00411D1D" w:rsidRPr="00411D1D">
                                <w:rPr>
                                  <w:rStyle w:val="Hyperlink"/>
                                  <w:b/>
                                  <w:color w:val="FFFFFF"/>
                                  <w:sz w:val="28"/>
                                  <w:szCs w:val="28"/>
                                </w:rPr>
                                <w:t>investorsinpupils@leeds.gov.uk</w:t>
                              </w:r>
                            </w:hyperlink>
                            <w:r w:rsidR="00411D1D" w:rsidRPr="00411D1D">
                              <w:rPr>
                                <w:b/>
                                <w:color w:val="FFFFFF"/>
                                <w:sz w:val="28"/>
                                <w:szCs w:val="28"/>
                              </w:rPr>
                              <w:t xml:space="preserve"> l www.investorsinpupils.org.uk l @</w:t>
                            </w:r>
                            <w:proofErr w:type="spellStart"/>
                            <w:r w:rsidR="00411D1D" w:rsidRPr="00411D1D">
                              <w:rPr>
                                <w:b/>
                                <w:color w:val="FFFFFF"/>
                                <w:sz w:val="28"/>
                                <w:szCs w:val="28"/>
                              </w:rPr>
                              <w:t>InvestinPupils</w:t>
                            </w:r>
                            <w:proofErr w:type="spellEnd"/>
                          </w:p>
                          <w:p w:rsidR="00411D1D" w:rsidRPr="00967709" w:rsidRDefault="00411D1D" w:rsidP="00411D1D">
                            <w:pPr>
                              <w:jc w:val="right"/>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9.6pt;margin-top:-.15pt;width:545.25pt;height: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" fillcolor="#0070c0" strokecolor="#992f8c" strokeweight="4.5pt">
                <v:textbox>
                  <w:txbxContent>
                    <w:p w:rsidR="00411D1D" w:rsidRPr="00411D1D" w:rsidRDefault="00411D1D" w:rsidP="00411D1D">
                      <w:pPr>
                        <w:pStyle w:val="NoSpacing"/>
                        <w:jc w:val="center"/>
                        <w:rPr>
                          <w:sz w:val="28"/>
                          <w:szCs w:val="28"/>
                        </w:rPr>
                      </w:pPr>
                      <w:r w:rsidRPr="00411D1D">
                        <w:rPr>
                          <w:sz w:val="28"/>
                          <w:szCs w:val="28"/>
                        </w:rPr>
                        <w:t>For further information please contact:</w:t>
                      </w:r>
                      <w:r w:rsidRPr="00411D1D">
                        <w:rPr>
                          <w:sz w:val="28"/>
                          <w:szCs w:val="28"/>
                        </w:rPr>
                        <w:t xml:space="preserve"> </w:t>
                      </w:r>
                      <w:r w:rsidRPr="00411D1D">
                        <w:rPr>
                          <w:sz w:val="28"/>
                          <w:szCs w:val="28"/>
                        </w:rPr>
                        <w:t>Investors in Pupils: 0113 3785254</w:t>
                      </w:r>
                      <w:r>
                        <w:rPr>
                          <w:sz w:val="28"/>
                          <w:szCs w:val="28"/>
                        </w:rPr>
                        <w:t>/</w:t>
                      </w:r>
                      <w:r w:rsidRPr="00411D1D">
                        <w:rPr>
                          <w:sz w:val="28"/>
                          <w:szCs w:val="28"/>
                        </w:rPr>
                        <w:t>07891 275297</w:t>
                      </w:r>
                    </w:p>
                    <w:p w:rsidR="00411D1D" w:rsidRPr="00967709" w:rsidRDefault="00411D1D" w:rsidP="00411D1D">
                      <w:pPr>
                        <w:pStyle w:val="Footer"/>
                        <w:jc w:val="center"/>
                        <w:rPr>
                          <w:b/>
                          <w:color w:val="FFFFFF"/>
                          <w:szCs w:val="24"/>
                        </w:rPr>
                      </w:pPr>
                      <w:hyperlink r:id="rId11" w:history="1">
                        <w:r w:rsidRPr="00411D1D">
                          <w:rPr>
                            <w:rStyle w:val="Hyperlink"/>
                            <w:b/>
                            <w:color w:val="FFFFFF"/>
                            <w:sz w:val="28"/>
                            <w:szCs w:val="28"/>
                          </w:rPr>
                          <w:t>investorsinpupils@leeds.gov.uk</w:t>
                        </w:r>
                      </w:hyperlink>
                      <w:r w:rsidRPr="00411D1D">
                        <w:rPr>
                          <w:b/>
                          <w:color w:val="FFFFFF"/>
                          <w:sz w:val="28"/>
                          <w:szCs w:val="28"/>
                        </w:rPr>
                        <w:t xml:space="preserve"> l www.investorsinpupils.org.uk l @</w:t>
                      </w:r>
                      <w:proofErr w:type="spellStart"/>
                      <w:r w:rsidRPr="00411D1D">
                        <w:rPr>
                          <w:b/>
                          <w:color w:val="FFFFFF"/>
                          <w:sz w:val="28"/>
                          <w:szCs w:val="28"/>
                        </w:rPr>
                        <w:t>InvestinPupils</w:t>
                      </w:r>
                      <w:proofErr w:type="spellEnd"/>
                    </w:p>
                    <w:p w:rsidR="00411D1D" w:rsidRPr="00967709" w:rsidRDefault="00411D1D" w:rsidP="00411D1D">
                      <w:pPr>
                        <w:jc w:val="right"/>
                        <w:rPr>
                          <w:b/>
                          <w:color w:val="FFFFFF"/>
                        </w:rPr>
                      </w:pPr>
                    </w:p>
                  </w:txbxContent>
                </v:textbox>
              </v:roundrect>
            </w:pict>
          </mc:Fallback>
        </mc:AlternateContent>
      </w:r>
    </w:p>
    <w:p w:rsidR="00411D1D" w:rsidRPr="00411D1D" w:rsidRDefault="00411D1D" w:rsidP="00411D1D">
      <w:pPr>
        <w:spacing w:after="0" w:line="240" w:lineRule="auto"/>
        <w:rPr>
          <w:rFonts w:ascii="Arial" w:eastAsia="Times New Roman" w:hAnsi="Arial" w:cs="Times New Roman"/>
          <w:sz w:val="24"/>
          <w:szCs w:val="20"/>
          <w:lang w:eastAsia="en-GB"/>
        </w:rPr>
      </w:pPr>
    </w:p>
    <w:p w:rsidR="00BE5FBC" w:rsidRDefault="00BE5FBC"/>
    <w:p w:rsidR="00411D1D" w:rsidRPr="00B02991" w:rsidRDefault="00411D1D" w:rsidP="00411D1D">
      <w:pPr>
        <w:jc w:val="center"/>
        <w:rPr>
          <w:rFonts w:ascii="Arial" w:hAnsi="Arial" w:cs="Arial"/>
          <w:b/>
          <w:sz w:val="32"/>
          <w:szCs w:val="32"/>
        </w:rPr>
      </w:pPr>
      <w:r w:rsidRPr="00B02991">
        <w:rPr>
          <w:rFonts w:ascii="Arial" w:hAnsi="Arial" w:cs="Arial"/>
          <w:b/>
          <w:sz w:val="32"/>
          <w:szCs w:val="32"/>
        </w:rPr>
        <w:lastRenderedPageBreak/>
        <w:t>Open Morning</w:t>
      </w:r>
    </w:p>
    <w:p w:rsidR="00411D1D" w:rsidRDefault="00411D1D" w:rsidP="00411D1D">
      <w:pPr>
        <w:jc w:val="center"/>
        <w:rPr>
          <w:rFonts w:ascii="Calibri" w:hAnsi="Calibri"/>
          <w:sz w:val="20"/>
        </w:rPr>
      </w:pPr>
      <w:r>
        <w:rPr>
          <w:rFonts w:ascii="Arial" w:hAnsi="Arial" w:cs="Arial"/>
          <w:b/>
          <w:sz w:val="24"/>
          <w:szCs w:val="24"/>
        </w:rPr>
        <w:t xml:space="preserve">Horton Grange Primary </w:t>
      </w:r>
      <w:r w:rsidRPr="00B02991">
        <w:rPr>
          <w:rFonts w:ascii="Arial" w:hAnsi="Arial" w:cs="Arial"/>
          <w:b/>
          <w:sz w:val="24"/>
          <w:szCs w:val="24"/>
        </w:rPr>
        <w:t>School</w:t>
      </w:r>
      <w:r w:rsidRPr="00F372C1">
        <w:rPr>
          <w:rFonts w:ascii="Arial" w:hAnsi="Arial" w:cs="Arial"/>
          <w:b/>
          <w:sz w:val="24"/>
          <w:szCs w:val="24"/>
        </w:rPr>
        <w:t xml:space="preserve">, </w:t>
      </w:r>
      <w:r w:rsidRPr="002F2043">
        <w:rPr>
          <w:rFonts w:ascii="Arial" w:hAnsi="Arial" w:cs="Arial"/>
          <w:b/>
          <w:sz w:val="24"/>
          <w:szCs w:val="24"/>
        </w:rPr>
        <w:t>Spencer Road, Bradford, BD7 2EU</w:t>
      </w:r>
    </w:p>
    <w:p w:rsidR="00411D1D" w:rsidRPr="00B02991" w:rsidRDefault="00411D1D" w:rsidP="00411D1D">
      <w:pPr>
        <w:jc w:val="center"/>
        <w:rPr>
          <w:rFonts w:ascii="Arial" w:hAnsi="Arial" w:cs="Arial"/>
          <w:b/>
          <w:sz w:val="24"/>
          <w:szCs w:val="24"/>
        </w:rPr>
      </w:pPr>
      <w:r>
        <w:rPr>
          <w:rFonts w:ascii="Arial" w:hAnsi="Arial" w:cs="Arial"/>
          <w:b/>
          <w:sz w:val="24"/>
          <w:szCs w:val="24"/>
        </w:rPr>
        <w:t>Thurs</w:t>
      </w:r>
      <w:r w:rsidRPr="00B02991">
        <w:rPr>
          <w:rFonts w:ascii="Arial" w:hAnsi="Arial" w:cs="Arial"/>
          <w:b/>
          <w:sz w:val="24"/>
          <w:szCs w:val="24"/>
        </w:rPr>
        <w:t xml:space="preserve">day </w:t>
      </w:r>
      <w:r>
        <w:rPr>
          <w:rFonts w:ascii="Arial" w:hAnsi="Arial" w:cs="Arial"/>
          <w:b/>
          <w:sz w:val="24"/>
          <w:szCs w:val="24"/>
        </w:rPr>
        <w:t>24</w:t>
      </w:r>
      <w:r w:rsidRPr="00B02991">
        <w:rPr>
          <w:rFonts w:ascii="Arial" w:hAnsi="Arial" w:cs="Arial"/>
          <w:b/>
          <w:sz w:val="24"/>
          <w:szCs w:val="24"/>
          <w:vertAlign w:val="superscript"/>
        </w:rPr>
        <w:t>th</w:t>
      </w:r>
      <w:r w:rsidRPr="00B02991">
        <w:rPr>
          <w:rFonts w:ascii="Arial" w:hAnsi="Arial" w:cs="Arial"/>
          <w:b/>
          <w:sz w:val="24"/>
          <w:szCs w:val="24"/>
        </w:rPr>
        <w:t xml:space="preserve"> </w:t>
      </w:r>
      <w:r>
        <w:rPr>
          <w:rFonts w:ascii="Arial" w:hAnsi="Arial" w:cs="Arial"/>
          <w:b/>
          <w:sz w:val="24"/>
          <w:szCs w:val="24"/>
        </w:rPr>
        <w:t xml:space="preserve">November </w:t>
      </w:r>
      <w:r w:rsidRPr="00B02991">
        <w:rPr>
          <w:rFonts w:ascii="Arial" w:hAnsi="Arial" w:cs="Arial"/>
          <w:b/>
          <w:sz w:val="24"/>
          <w:szCs w:val="24"/>
        </w:rPr>
        <w:t>201</w:t>
      </w:r>
      <w:r>
        <w:rPr>
          <w:rFonts w:ascii="Arial" w:hAnsi="Arial" w:cs="Arial"/>
          <w:b/>
          <w:sz w:val="24"/>
          <w:szCs w:val="24"/>
        </w:rPr>
        <w:t>6</w:t>
      </w:r>
      <w:r w:rsidRPr="00B02991">
        <w:rPr>
          <w:rFonts w:ascii="Arial" w:hAnsi="Arial" w:cs="Arial"/>
          <w:b/>
          <w:sz w:val="24"/>
          <w:szCs w:val="24"/>
        </w:rPr>
        <w:t>, 9.30</w:t>
      </w:r>
      <w:r>
        <w:rPr>
          <w:rFonts w:ascii="Arial" w:hAnsi="Arial" w:cs="Arial"/>
          <w:b/>
          <w:sz w:val="24"/>
          <w:szCs w:val="24"/>
        </w:rPr>
        <w:t>-11.30.</w:t>
      </w:r>
      <w:r w:rsidRPr="00B02991">
        <w:rPr>
          <w:rFonts w:ascii="Arial" w:hAnsi="Arial" w:cs="Arial"/>
          <w:b/>
          <w:sz w:val="24"/>
          <w:szCs w:val="24"/>
        </w:rPr>
        <w:t xml:space="preserve"> </w:t>
      </w:r>
    </w:p>
    <w:p w:rsidR="00411D1D" w:rsidRDefault="00411D1D" w:rsidP="00411D1D">
      <w:pPr>
        <w:spacing w:after="0"/>
        <w:jc w:val="center"/>
        <w:rPr>
          <w:rFonts w:ascii="Arial" w:hAnsi="Arial" w:cs="Arial"/>
          <w:b/>
          <w:sz w:val="28"/>
          <w:szCs w:val="28"/>
          <w:u w:val="single"/>
        </w:rPr>
      </w:pPr>
    </w:p>
    <w:p w:rsidR="00411D1D" w:rsidRDefault="00411D1D" w:rsidP="00411D1D">
      <w:pPr>
        <w:spacing w:after="0"/>
        <w:jc w:val="center"/>
        <w:rPr>
          <w:rFonts w:ascii="Arial" w:hAnsi="Arial" w:cs="Arial"/>
          <w:b/>
          <w:sz w:val="28"/>
          <w:szCs w:val="28"/>
          <w:u w:val="single"/>
        </w:rPr>
      </w:pPr>
      <w:r w:rsidRPr="004B59DC">
        <w:rPr>
          <w:rFonts w:ascii="Arial" w:hAnsi="Arial" w:cs="Arial"/>
          <w:b/>
          <w:sz w:val="28"/>
          <w:szCs w:val="28"/>
          <w:u w:val="single"/>
        </w:rPr>
        <w:t>PROGRAMME</w:t>
      </w:r>
    </w:p>
    <w:p w:rsidR="00411D1D" w:rsidRPr="00930094" w:rsidRDefault="00411D1D" w:rsidP="00411D1D">
      <w:pPr>
        <w:spacing w:after="0" w:line="240" w:lineRule="auto"/>
        <w:rPr>
          <w:rFonts w:ascii="Arial" w:hAnsi="Arial" w:cs="Arial"/>
          <w:b/>
        </w:rPr>
      </w:pPr>
    </w:p>
    <w:tbl>
      <w:tblPr>
        <w:tblStyle w:val="TableGrid"/>
        <w:tblW w:w="10881" w:type="dxa"/>
        <w:tblLook w:val="04A0" w:firstRow="1" w:lastRow="0" w:firstColumn="1" w:lastColumn="0" w:noHBand="0" w:noVBand="1"/>
      </w:tblPr>
      <w:tblGrid>
        <w:gridCol w:w="1997"/>
        <w:gridCol w:w="8884"/>
      </w:tblGrid>
      <w:tr w:rsidR="00411D1D" w:rsidRPr="00B02991" w:rsidTr="00411D1D">
        <w:tc>
          <w:tcPr>
            <w:tcW w:w="1997" w:type="dxa"/>
            <w:shd w:val="pct10" w:color="auto" w:fill="auto"/>
          </w:tcPr>
          <w:p w:rsidR="00411D1D" w:rsidRPr="00B02991" w:rsidRDefault="00411D1D" w:rsidP="00D03F63">
            <w:pPr>
              <w:rPr>
                <w:rFonts w:ascii="Arial" w:hAnsi="Arial" w:cs="Arial"/>
                <w:b/>
                <w:sz w:val="24"/>
                <w:szCs w:val="24"/>
              </w:rPr>
            </w:pPr>
          </w:p>
          <w:p w:rsidR="00411D1D" w:rsidRPr="00B02991" w:rsidRDefault="00411D1D" w:rsidP="00D03F63">
            <w:pPr>
              <w:rPr>
                <w:rFonts w:ascii="Arial" w:hAnsi="Arial" w:cs="Arial"/>
                <w:b/>
                <w:sz w:val="24"/>
                <w:szCs w:val="24"/>
              </w:rPr>
            </w:pPr>
            <w:r w:rsidRPr="00B02991">
              <w:rPr>
                <w:rFonts w:ascii="Arial" w:hAnsi="Arial" w:cs="Arial"/>
                <w:b/>
                <w:sz w:val="24"/>
                <w:szCs w:val="24"/>
              </w:rPr>
              <w:t>TIME</w:t>
            </w:r>
          </w:p>
        </w:tc>
        <w:tc>
          <w:tcPr>
            <w:tcW w:w="8884" w:type="dxa"/>
            <w:shd w:val="pct10" w:color="auto" w:fill="auto"/>
          </w:tcPr>
          <w:p w:rsidR="00411D1D" w:rsidRPr="00B02991" w:rsidRDefault="00411D1D" w:rsidP="00D03F63">
            <w:pPr>
              <w:rPr>
                <w:rFonts w:ascii="Arial" w:hAnsi="Arial" w:cs="Arial"/>
                <w:b/>
                <w:sz w:val="24"/>
                <w:szCs w:val="24"/>
              </w:rPr>
            </w:pPr>
          </w:p>
          <w:p w:rsidR="00411D1D" w:rsidRPr="00B02991" w:rsidRDefault="00411D1D" w:rsidP="00D03F63">
            <w:pPr>
              <w:rPr>
                <w:rFonts w:ascii="Arial" w:hAnsi="Arial" w:cs="Arial"/>
                <w:b/>
                <w:sz w:val="24"/>
                <w:szCs w:val="24"/>
              </w:rPr>
            </w:pPr>
            <w:r w:rsidRPr="00B02991">
              <w:rPr>
                <w:rFonts w:ascii="Arial" w:hAnsi="Arial" w:cs="Arial"/>
                <w:b/>
                <w:sz w:val="24"/>
                <w:szCs w:val="24"/>
              </w:rPr>
              <w:t>ITEM</w:t>
            </w:r>
          </w:p>
          <w:p w:rsidR="00411D1D" w:rsidRPr="00B02991" w:rsidRDefault="00411D1D" w:rsidP="00D03F63">
            <w:pPr>
              <w:rPr>
                <w:rFonts w:ascii="Arial" w:hAnsi="Arial" w:cs="Arial"/>
                <w:b/>
                <w:sz w:val="24"/>
                <w:szCs w:val="24"/>
              </w:rPr>
            </w:pPr>
          </w:p>
        </w:tc>
      </w:tr>
      <w:tr w:rsidR="00411D1D" w:rsidRPr="00930094" w:rsidTr="00411D1D">
        <w:tc>
          <w:tcPr>
            <w:tcW w:w="1997" w:type="dxa"/>
          </w:tcPr>
          <w:p w:rsidR="00411D1D" w:rsidRDefault="00411D1D" w:rsidP="00D03F63">
            <w:pPr>
              <w:rPr>
                <w:rFonts w:ascii="Arial" w:hAnsi="Arial" w:cs="Arial"/>
              </w:rPr>
            </w:pPr>
          </w:p>
          <w:p w:rsidR="00411D1D" w:rsidRPr="00930094" w:rsidRDefault="00411D1D" w:rsidP="00D03F63">
            <w:pPr>
              <w:rPr>
                <w:rFonts w:ascii="Arial" w:hAnsi="Arial" w:cs="Arial"/>
              </w:rPr>
            </w:pPr>
            <w:r>
              <w:rPr>
                <w:rFonts w:ascii="Arial" w:hAnsi="Arial" w:cs="Arial"/>
              </w:rPr>
              <w:t>9.15am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Pr="00CD1652" w:rsidRDefault="00411D1D" w:rsidP="00D03F63">
            <w:pPr>
              <w:rPr>
                <w:rFonts w:ascii="Arial" w:hAnsi="Arial" w:cs="Arial"/>
                <w:b/>
              </w:rPr>
            </w:pPr>
            <w:r w:rsidRPr="00CD1652">
              <w:rPr>
                <w:rFonts w:ascii="Arial" w:hAnsi="Arial" w:cs="Arial"/>
                <w:b/>
              </w:rPr>
              <w:t>Arrival and registration</w:t>
            </w:r>
            <w:r>
              <w:rPr>
                <w:rFonts w:ascii="Arial" w:hAnsi="Arial" w:cs="Arial"/>
                <w:b/>
              </w:rPr>
              <w:t xml:space="preserve"> – refreshments provided</w:t>
            </w:r>
          </w:p>
          <w:p w:rsidR="00411D1D" w:rsidRPr="00930094" w:rsidRDefault="00411D1D" w:rsidP="00D03F63">
            <w:pPr>
              <w:rPr>
                <w:rFonts w:ascii="Arial" w:hAnsi="Arial" w:cs="Arial"/>
              </w:rPr>
            </w:pPr>
          </w:p>
        </w:tc>
      </w:tr>
      <w:tr w:rsidR="00411D1D" w:rsidRPr="00930094" w:rsidTr="00411D1D">
        <w:tc>
          <w:tcPr>
            <w:tcW w:w="1997" w:type="dxa"/>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9.30am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Pr>
                <w:rFonts w:ascii="Arial" w:hAnsi="Arial" w:cs="Arial"/>
                <w:b/>
              </w:rPr>
              <w:t xml:space="preserve">Welcome to Horton Grange Primary School &amp; Investors in Pupils </w:t>
            </w:r>
          </w:p>
          <w:p w:rsidR="00411D1D" w:rsidRPr="00F372C1" w:rsidRDefault="00411D1D" w:rsidP="00D03F63">
            <w:pPr>
              <w:rPr>
                <w:rFonts w:ascii="Arial" w:hAnsi="Arial" w:cs="Arial"/>
                <w:b/>
              </w:rPr>
            </w:pPr>
            <w:r>
              <w:rPr>
                <w:rFonts w:ascii="Arial" w:hAnsi="Arial" w:cs="Arial"/>
                <w:b/>
              </w:rPr>
              <w:t xml:space="preserve"> </w:t>
            </w:r>
          </w:p>
          <w:p w:rsidR="00411D1D" w:rsidRPr="00EC0C7A" w:rsidRDefault="00411D1D" w:rsidP="00411D1D">
            <w:pPr>
              <w:pStyle w:val="ListParagraph"/>
              <w:numPr>
                <w:ilvl w:val="0"/>
                <w:numId w:val="2"/>
              </w:numPr>
              <w:rPr>
                <w:rFonts w:ascii="Arial" w:hAnsi="Arial" w:cs="Arial"/>
              </w:rPr>
            </w:pPr>
            <w:r w:rsidRPr="00EC0C7A">
              <w:rPr>
                <w:rFonts w:ascii="Arial" w:hAnsi="Arial" w:cs="Arial"/>
              </w:rPr>
              <w:t>Mrs Carol Stephenson, Headteacher.</w:t>
            </w:r>
          </w:p>
          <w:p w:rsidR="00411D1D" w:rsidRPr="00B02991" w:rsidRDefault="00411D1D" w:rsidP="00411D1D">
            <w:pPr>
              <w:pStyle w:val="ListParagraph"/>
              <w:numPr>
                <w:ilvl w:val="0"/>
                <w:numId w:val="2"/>
              </w:numPr>
              <w:rPr>
                <w:rFonts w:ascii="Arial" w:hAnsi="Arial" w:cs="Arial"/>
              </w:rPr>
            </w:pPr>
            <w:r w:rsidRPr="00B02991">
              <w:rPr>
                <w:rFonts w:ascii="Arial" w:hAnsi="Arial" w:cs="Arial"/>
              </w:rPr>
              <w:t>Steve Ruse, Investors in Pupils</w:t>
            </w:r>
            <w:r w:rsidRPr="00B02991">
              <w:rPr>
                <w:rFonts w:ascii="Arial" w:hAnsi="Arial" w:cs="Arial"/>
                <w:b/>
              </w:rPr>
              <w:t xml:space="preserve"> </w:t>
            </w:r>
            <w:r w:rsidRPr="00B02991">
              <w:rPr>
                <w:rFonts w:ascii="Arial" w:hAnsi="Arial" w:cs="Arial"/>
              </w:rPr>
              <w:t>Central Team</w:t>
            </w:r>
            <w:r>
              <w:rPr>
                <w:rFonts w:ascii="Arial" w:hAnsi="Arial" w:cs="Arial"/>
              </w:rPr>
              <w:t>.</w:t>
            </w:r>
          </w:p>
          <w:p w:rsidR="00411D1D" w:rsidRPr="003F4A0C" w:rsidRDefault="00411D1D" w:rsidP="00D03F63">
            <w:pPr>
              <w:pStyle w:val="Default"/>
              <w:ind w:left="360"/>
              <w:rPr>
                <w:sz w:val="16"/>
                <w:szCs w:val="16"/>
              </w:rPr>
            </w:pPr>
          </w:p>
        </w:tc>
      </w:tr>
      <w:tr w:rsidR="00411D1D" w:rsidRPr="00930094" w:rsidTr="00411D1D">
        <w:tc>
          <w:tcPr>
            <w:tcW w:w="1997" w:type="dxa"/>
          </w:tcPr>
          <w:p w:rsidR="00411D1D" w:rsidRDefault="00411D1D" w:rsidP="00D03F63">
            <w:pPr>
              <w:rPr>
                <w:rFonts w:ascii="Arial" w:hAnsi="Arial" w:cs="Arial"/>
              </w:rPr>
            </w:pPr>
          </w:p>
          <w:p w:rsidR="00411D1D" w:rsidRPr="00141DE8" w:rsidRDefault="00411D1D" w:rsidP="00D03F63">
            <w:pPr>
              <w:rPr>
                <w:rFonts w:ascii="Arial" w:hAnsi="Arial" w:cs="Arial"/>
              </w:rPr>
            </w:pPr>
            <w:r>
              <w:rPr>
                <w:rFonts w:ascii="Arial" w:hAnsi="Arial" w:cs="Arial"/>
              </w:rPr>
              <w:t>9.45am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sidRPr="00141DE8">
              <w:rPr>
                <w:rFonts w:ascii="Arial" w:hAnsi="Arial" w:cs="Arial"/>
                <w:b/>
              </w:rPr>
              <w:t>Investors in Pupils at</w:t>
            </w:r>
            <w:r>
              <w:rPr>
                <w:rFonts w:ascii="Arial" w:hAnsi="Arial" w:cs="Arial"/>
                <w:b/>
              </w:rPr>
              <w:t xml:space="preserve"> Horton Grange Primary School</w:t>
            </w:r>
            <w:r w:rsidRPr="00141DE8">
              <w:rPr>
                <w:rFonts w:ascii="Arial" w:hAnsi="Arial" w:cs="Arial"/>
                <w:b/>
              </w:rPr>
              <w:t xml:space="preserve"> </w:t>
            </w:r>
          </w:p>
          <w:p w:rsidR="00411D1D" w:rsidRPr="00141DE8" w:rsidRDefault="00411D1D" w:rsidP="00D03F63">
            <w:pPr>
              <w:rPr>
                <w:rFonts w:ascii="Arial" w:hAnsi="Arial" w:cs="Arial"/>
              </w:rPr>
            </w:pPr>
            <w:r w:rsidRPr="006726DB">
              <w:rPr>
                <w:rFonts w:ascii="Arial" w:hAnsi="Arial" w:cs="Arial"/>
              </w:rPr>
              <w:t xml:space="preserve">Ms Tania </w:t>
            </w:r>
            <w:proofErr w:type="spellStart"/>
            <w:r w:rsidRPr="006726DB">
              <w:rPr>
                <w:rFonts w:ascii="Arial" w:hAnsi="Arial" w:cs="Arial"/>
              </w:rPr>
              <w:t>Ackernl</w:t>
            </w:r>
            <w:r>
              <w:rPr>
                <w:rFonts w:ascii="Arial" w:hAnsi="Arial" w:cs="Arial"/>
              </w:rPr>
              <w:t>e</w:t>
            </w:r>
            <w:r w:rsidRPr="006726DB">
              <w:rPr>
                <w:rFonts w:ascii="Arial" w:hAnsi="Arial" w:cs="Arial"/>
              </w:rPr>
              <w:t>y</w:t>
            </w:r>
            <w:proofErr w:type="spellEnd"/>
            <w:r>
              <w:rPr>
                <w:rFonts w:ascii="Arial" w:hAnsi="Arial" w:cs="Arial"/>
              </w:rPr>
              <w:t xml:space="preserve"> and </w:t>
            </w:r>
            <w:r w:rsidRPr="00363362">
              <w:rPr>
                <w:rFonts w:ascii="Arial" w:hAnsi="Arial" w:cs="Arial"/>
                <w:color w:val="000000"/>
              </w:rPr>
              <w:t>Hannah Beaumont</w:t>
            </w:r>
            <w:r w:rsidRPr="00363362">
              <w:rPr>
                <w:rFonts w:ascii="Arial" w:hAnsi="Arial" w:cs="Arial"/>
              </w:rPr>
              <w:t xml:space="preserve">, </w:t>
            </w:r>
            <w:r w:rsidRPr="00141DE8">
              <w:rPr>
                <w:rFonts w:ascii="Arial" w:hAnsi="Arial" w:cs="Arial"/>
              </w:rPr>
              <w:t>Investors in Pupils Coordinator</w:t>
            </w:r>
            <w:r>
              <w:rPr>
                <w:rFonts w:ascii="Arial" w:hAnsi="Arial" w:cs="Arial"/>
              </w:rPr>
              <w:t>(s).</w:t>
            </w:r>
          </w:p>
          <w:p w:rsidR="00411D1D" w:rsidRDefault="00411D1D" w:rsidP="00D03F63">
            <w:pPr>
              <w:rPr>
                <w:rFonts w:ascii="Arial" w:hAnsi="Arial" w:cs="Arial"/>
                <w:b/>
              </w:rPr>
            </w:pPr>
          </w:p>
          <w:p w:rsidR="00411D1D" w:rsidRPr="00141DE8" w:rsidRDefault="00411D1D" w:rsidP="00411D1D">
            <w:pPr>
              <w:pStyle w:val="ListParagraph"/>
              <w:numPr>
                <w:ilvl w:val="0"/>
                <w:numId w:val="3"/>
              </w:numPr>
              <w:rPr>
                <w:rFonts w:ascii="Arial" w:hAnsi="Arial" w:cs="Arial"/>
              </w:rPr>
            </w:pPr>
            <w:r w:rsidRPr="00141DE8">
              <w:rPr>
                <w:rFonts w:ascii="Arial" w:hAnsi="Arial" w:cs="Arial"/>
              </w:rPr>
              <w:t>Why Investors in Pupils\ Context of the school</w:t>
            </w:r>
          </w:p>
          <w:p w:rsidR="00411D1D" w:rsidRDefault="00411D1D" w:rsidP="00411D1D">
            <w:pPr>
              <w:pStyle w:val="ListParagraph"/>
              <w:numPr>
                <w:ilvl w:val="0"/>
                <w:numId w:val="3"/>
              </w:numPr>
              <w:rPr>
                <w:rFonts w:ascii="Arial" w:hAnsi="Arial" w:cs="Arial"/>
              </w:rPr>
            </w:pPr>
            <w:r w:rsidRPr="00141DE8">
              <w:rPr>
                <w:rFonts w:ascii="Arial" w:hAnsi="Arial" w:cs="Arial"/>
              </w:rPr>
              <w:t xml:space="preserve">How Investors in Pupils was implemented </w:t>
            </w:r>
          </w:p>
          <w:p w:rsidR="00411D1D" w:rsidRPr="000A5102" w:rsidRDefault="00411D1D" w:rsidP="00411D1D">
            <w:pPr>
              <w:pStyle w:val="ListParagraph"/>
              <w:numPr>
                <w:ilvl w:val="0"/>
                <w:numId w:val="3"/>
              </w:numPr>
              <w:rPr>
                <w:rFonts w:ascii="Arial" w:hAnsi="Arial" w:cs="Arial"/>
              </w:rPr>
            </w:pPr>
            <w:r w:rsidRPr="000A5102">
              <w:rPr>
                <w:rFonts w:ascii="Arial" w:hAnsi="Arial" w:cs="Arial"/>
              </w:rPr>
              <w:t>Importance of Pupil Voice</w:t>
            </w:r>
            <w:r>
              <w:rPr>
                <w:rFonts w:ascii="Arial" w:hAnsi="Arial" w:cs="Arial"/>
              </w:rPr>
              <w:t xml:space="preserve"> and Pupil participation</w:t>
            </w:r>
          </w:p>
          <w:p w:rsidR="00411D1D" w:rsidRPr="000A5102" w:rsidRDefault="00411D1D" w:rsidP="00411D1D">
            <w:pPr>
              <w:pStyle w:val="ListParagraph"/>
              <w:numPr>
                <w:ilvl w:val="0"/>
                <w:numId w:val="3"/>
              </w:numPr>
              <w:rPr>
                <w:rFonts w:ascii="Arial" w:hAnsi="Arial" w:cs="Arial"/>
              </w:rPr>
            </w:pPr>
            <w:r>
              <w:rPr>
                <w:rFonts w:ascii="Arial" w:hAnsi="Arial" w:cs="Arial"/>
              </w:rPr>
              <w:t xml:space="preserve">What </w:t>
            </w:r>
            <w:r w:rsidRPr="000A5102">
              <w:rPr>
                <w:rFonts w:ascii="Arial" w:hAnsi="Arial" w:cs="Arial"/>
              </w:rPr>
              <w:t xml:space="preserve">difference </w:t>
            </w:r>
            <w:r>
              <w:rPr>
                <w:rFonts w:ascii="Arial" w:hAnsi="Arial" w:cs="Arial"/>
              </w:rPr>
              <w:t>it has made</w:t>
            </w:r>
            <w:r w:rsidRPr="009331D6">
              <w:rPr>
                <w:rFonts w:ascii="Arial" w:hAnsi="Arial" w:cs="Arial"/>
              </w:rPr>
              <w:t>; staff, pupils, families</w:t>
            </w:r>
          </w:p>
          <w:p w:rsidR="00411D1D" w:rsidRPr="000A5102" w:rsidRDefault="00411D1D" w:rsidP="00411D1D">
            <w:pPr>
              <w:pStyle w:val="ListParagraph"/>
              <w:numPr>
                <w:ilvl w:val="0"/>
                <w:numId w:val="3"/>
              </w:numPr>
              <w:rPr>
                <w:rFonts w:ascii="Arial" w:hAnsi="Arial" w:cs="Arial"/>
              </w:rPr>
            </w:pPr>
            <w:r>
              <w:rPr>
                <w:rFonts w:ascii="Arial" w:hAnsi="Arial" w:cs="Arial"/>
              </w:rPr>
              <w:t xml:space="preserve">Ease of </w:t>
            </w:r>
            <w:r w:rsidRPr="000A5102">
              <w:rPr>
                <w:rFonts w:ascii="Arial" w:hAnsi="Arial" w:cs="Arial"/>
              </w:rPr>
              <w:t>implement</w:t>
            </w:r>
            <w:r>
              <w:rPr>
                <w:rFonts w:ascii="Arial" w:hAnsi="Arial" w:cs="Arial"/>
              </w:rPr>
              <w:t>ation</w:t>
            </w:r>
          </w:p>
          <w:p w:rsidR="00411D1D" w:rsidRPr="003F4A0C" w:rsidRDefault="00411D1D" w:rsidP="00D03F63">
            <w:pPr>
              <w:rPr>
                <w:rFonts w:ascii="Arial" w:hAnsi="Arial" w:cs="Arial"/>
                <w:sz w:val="16"/>
                <w:szCs w:val="16"/>
              </w:rPr>
            </w:pPr>
          </w:p>
        </w:tc>
      </w:tr>
      <w:tr w:rsidR="00411D1D" w:rsidRPr="00930094" w:rsidTr="00411D1D">
        <w:tc>
          <w:tcPr>
            <w:tcW w:w="1997" w:type="dxa"/>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10.05 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Pr>
                <w:rFonts w:ascii="Arial" w:hAnsi="Arial" w:cs="Arial"/>
                <w:b/>
              </w:rPr>
              <w:t>Pupil presentation</w:t>
            </w:r>
          </w:p>
          <w:p w:rsidR="00411D1D" w:rsidRPr="000A5102" w:rsidRDefault="00411D1D" w:rsidP="00D03F63">
            <w:pPr>
              <w:rPr>
                <w:rFonts w:ascii="Arial" w:hAnsi="Arial" w:cs="Arial"/>
                <w:b/>
              </w:rPr>
            </w:pPr>
          </w:p>
          <w:p w:rsidR="00411D1D" w:rsidRPr="000A5102" w:rsidRDefault="00411D1D" w:rsidP="00D03F63">
            <w:pPr>
              <w:rPr>
                <w:rFonts w:ascii="Arial" w:hAnsi="Arial" w:cs="Arial"/>
              </w:rPr>
            </w:pPr>
            <w:r w:rsidRPr="000A5102">
              <w:rPr>
                <w:rFonts w:ascii="Arial" w:hAnsi="Arial" w:cs="Arial"/>
              </w:rPr>
              <w:t xml:space="preserve">Presentation </w:t>
            </w:r>
            <w:r>
              <w:rPr>
                <w:rFonts w:ascii="Arial" w:hAnsi="Arial" w:cs="Arial"/>
              </w:rPr>
              <w:t>from</w:t>
            </w:r>
            <w:r w:rsidRPr="000A5102">
              <w:rPr>
                <w:rFonts w:ascii="Arial" w:hAnsi="Arial" w:cs="Arial"/>
              </w:rPr>
              <w:t xml:space="preserve"> pupil representatives</w:t>
            </w:r>
            <w:r>
              <w:rPr>
                <w:rFonts w:ascii="Arial" w:hAnsi="Arial" w:cs="Arial"/>
              </w:rPr>
              <w:t>, followed by Q&amp;A</w:t>
            </w:r>
          </w:p>
          <w:p w:rsidR="00411D1D" w:rsidRPr="003F4A0C" w:rsidRDefault="00411D1D" w:rsidP="00D03F63">
            <w:pPr>
              <w:rPr>
                <w:rFonts w:ascii="Arial" w:hAnsi="Arial" w:cs="Arial"/>
                <w:b/>
                <w:sz w:val="16"/>
                <w:szCs w:val="16"/>
              </w:rPr>
            </w:pPr>
          </w:p>
        </w:tc>
      </w:tr>
      <w:tr w:rsidR="00411D1D" w:rsidRPr="00930094" w:rsidTr="00411D1D">
        <w:trPr>
          <w:trHeight w:val="1177"/>
        </w:trPr>
        <w:tc>
          <w:tcPr>
            <w:tcW w:w="1997" w:type="dxa"/>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10.20 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Pr>
                <w:rFonts w:ascii="Arial" w:hAnsi="Arial" w:cs="Arial"/>
                <w:b/>
              </w:rPr>
              <w:t>Learning Walk</w:t>
            </w:r>
          </w:p>
          <w:p w:rsidR="00411D1D" w:rsidRDefault="00411D1D" w:rsidP="00D03F63">
            <w:pPr>
              <w:rPr>
                <w:rFonts w:ascii="Arial" w:hAnsi="Arial" w:cs="Arial"/>
                <w:b/>
              </w:rPr>
            </w:pPr>
          </w:p>
          <w:p w:rsidR="00411D1D" w:rsidRDefault="00411D1D" w:rsidP="00D03F63">
            <w:pPr>
              <w:rPr>
                <w:rFonts w:ascii="Arial" w:hAnsi="Arial" w:cs="Arial"/>
                <w:b/>
              </w:rPr>
            </w:pPr>
            <w:r w:rsidRPr="009331D6">
              <w:rPr>
                <w:rFonts w:ascii="Arial" w:hAnsi="Arial" w:cs="Arial"/>
              </w:rPr>
              <w:t xml:space="preserve">Tour of </w:t>
            </w:r>
            <w:r>
              <w:rPr>
                <w:rFonts w:ascii="Arial" w:hAnsi="Arial" w:cs="Arial"/>
              </w:rPr>
              <w:t xml:space="preserve">the </w:t>
            </w:r>
            <w:r w:rsidRPr="009331D6">
              <w:rPr>
                <w:rFonts w:ascii="Arial" w:hAnsi="Arial" w:cs="Arial"/>
              </w:rPr>
              <w:t xml:space="preserve">school </w:t>
            </w:r>
            <w:r>
              <w:rPr>
                <w:rFonts w:ascii="Arial" w:hAnsi="Arial" w:cs="Arial"/>
              </w:rPr>
              <w:t>led by pupils</w:t>
            </w:r>
            <w:r>
              <w:rPr>
                <w:rFonts w:ascii="Arial" w:hAnsi="Arial" w:cs="Arial"/>
                <w:b/>
              </w:rPr>
              <w:t xml:space="preserve"> </w:t>
            </w:r>
          </w:p>
          <w:p w:rsidR="00411D1D" w:rsidRPr="00930094" w:rsidRDefault="00411D1D" w:rsidP="00D03F63">
            <w:pPr>
              <w:rPr>
                <w:rFonts w:ascii="Arial" w:hAnsi="Arial" w:cs="Arial"/>
              </w:rPr>
            </w:pPr>
          </w:p>
        </w:tc>
      </w:tr>
      <w:tr w:rsidR="00411D1D" w:rsidRPr="00930094" w:rsidTr="00411D1D">
        <w:tc>
          <w:tcPr>
            <w:tcW w:w="1997" w:type="dxa"/>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10.55 am</w:t>
            </w:r>
          </w:p>
          <w:p w:rsidR="00411D1D" w:rsidRPr="00930094" w:rsidRDefault="00411D1D" w:rsidP="00D03F63">
            <w:pPr>
              <w:rPr>
                <w:rFonts w:ascii="Arial" w:hAnsi="Arial" w:cs="Arial"/>
              </w:rPr>
            </w:pPr>
          </w:p>
        </w:tc>
        <w:tc>
          <w:tcPr>
            <w:tcW w:w="8884" w:type="dxa"/>
          </w:tcPr>
          <w:p w:rsidR="00411D1D" w:rsidRDefault="00411D1D" w:rsidP="00D03F63">
            <w:pPr>
              <w:rPr>
                <w:rFonts w:ascii="Arial" w:hAnsi="Arial" w:cs="Arial"/>
                <w:b/>
              </w:rPr>
            </w:pPr>
          </w:p>
          <w:p w:rsidR="00411D1D" w:rsidRDefault="00411D1D" w:rsidP="00D03F63">
            <w:pPr>
              <w:rPr>
                <w:rFonts w:ascii="Arial" w:hAnsi="Arial" w:cs="Arial"/>
                <w:b/>
              </w:rPr>
            </w:pPr>
            <w:r>
              <w:rPr>
                <w:rFonts w:ascii="Arial" w:hAnsi="Arial" w:cs="Arial"/>
                <w:b/>
              </w:rPr>
              <w:t>The assessment process, Investors in Pupils central team</w:t>
            </w:r>
          </w:p>
          <w:p w:rsidR="00411D1D" w:rsidRDefault="00411D1D" w:rsidP="00D03F63">
            <w:pPr>
              <w:rPr>
                <w:rFonts w:ascii="Arial" w:hAnsi="Arial" w:cs="Arial"/>
                <w:b/>
              </w:rPr>
            </w:pPr>
          </w:p>
          <w:p w:rsidR="00411D1D" w:rsidRPr="008863EC" w:rsidRDefault="00411D1D" w:rsidP="00D03F63">
            <w:pPr>
              <w:rPr>
                <w:rFonts w:ascii="Arial" w:hAnsi="Arial" w:cs="Arial"/>
              </w:rPr>
            </w:pPr>
            <w:r>
              <w:rPr>
                <w:rFonts w:ascii="Arial" w:hAnsi="Arial" w:cs="Arial"/>
              </w:rPr>
              <w:t>Working with the framework and towards assessment;</w:t>
            </w:r>
            <w:r w:rsidRPr="008863EC">
              <w:rPr>
                <w:rFonts w:ascii="Arial" w:hAnsi="Arial" w:cs="Arial"/>
              </w:rPr>
              <w:t xml:space="preserve"> process, cost</w:t>
            </w:r>
            <w:r>
              <w:rPr>
                <w:rFonts w:ascii="Arial" w:hAnsi="Arial" w:cs="Arial"/>
              </w:rPr>
              <w:t>s &amp;</w:t>
            </w:r>
            <w:r w:rsidRPr="008863EC">
              <w:rPr>
                <w:rFonts w:ascii="Arial" w:hAnsi="Arial" w:cs="Arial"/>
              </w:rPr>
              <w:t xml:space="preserve"> timescales</w:t>
            </w:r>
          </w:p>
          <w:p w:rsidR="00411D1D" w:rsidRPr="003F4A0C" w:rsidRDefault="00411D1D" w:rsidP="00D03F63">
            <w:pPr>
              <w:rPr>
                <w:rFonts w:ascii="Arial" w:hAnsi="Arial" w:cs="Arial"/>
                <w:b/>
                <w:sz w:val="16"/>
                <w:szCs w:val="16"/>
              </w:rPr>
            </w:pPr>
          </w:p>
        </w:tc>
      </w:tr>
      <w:tr w:rsidR="00411D1D" w:rsidRPr="00930094" w:rsidTr="00411D1D">
        <w:tc>
          <w:tcPr>
            <w:tcW w:w="1997" w:type="dxa"/>
            <w:tcBorders>
              <w:bottom w:val="single" w:sz="4" w:space="0" w:color="auto"/>
            </w:tcBorders>
          </w:tcPr>
          <w:p w:rsidR="00411D1D" w:rsidRDefault="00411D1D" w:rsidP="00D03F63">
            <w:pPr>
              <w:rPr>
                <w:rFonts w:ascii="Arial" w:hAnsi="Arial" w:cs="Arial"/>
              </w:rPr>
            </w:pPr>
          </w:p>
          <w:p w:rsidR="00411D1D" w:rsidRDefault="00411D1D" w:rsidP="00D03F63">
            <w:pPr>
              <w:rPr>
                <w:rFonts w:ascii="Arial" w:hAnsi="Arial" w:cs="Arial"/>
              </w:rPr>
            </w:pPr>
            <w:r>
              <w:rPr>
                <w:rFonts w:ascii="Arial" w:hAnsi="Arial" w:cs="Arial"/>
              </w:rPr>
              <w:t>11.20 am</w:t>
            </w:r>
          </w:p>
          <w:p w:rsidR="00411D1D" w:rsidRPr="00930094" w:rsidRDefault="00411D1D" w:rsidP="00D03F63">
            <w:pPr>
              <w:rPr>
                <w:rFonts w:ascii="Arial" w:hAnsi="Arial" w:cs="Arial"/>
              </w:rPr>
            </w:pPr>
          </w:p>
        </w:tc>
        <w:tc>
          <w:tcPr>
            <w:tcW w:w="8884" w:type="dxa"/>
            <w:tcBorders>
              <w:bottom w:val="single" w:sz="4" w:space="0" w:color="auto"/>
            </w:tcBorders>
          </w:tcPr>
          <w:p w:rsidR="00411D1D" w:rsidRDefault="00411D1D" w:rsidP="00D03F63">
            <w:pPr>
              <w:rPr>
                <w:rFonts w:ascii="Arial" w:hAnsi="Arial" w:cs="Arial"/>
                <w:b/>
              </w:rPr>
            </w:pPr>
          </w:p>
          <w:p w:rsidR="00411D1D" w:rsidRPr="00930094" w:rsidRDefault="00411D1D" w:rsidP="00D03F63">
            <w:pPr>
              <w:rPr>
                <w:rFonts w:ascii="Arial" w:hAnsi="Arial" w:cs="Arial"/>
                <w:b/>
              </w:rPr>
            </w:pPr>
            <w:r w:rsidRPr="00930094">
              <w:rPr>
                <w:rFonts w:ascii="Arial" w:hAnsi="Arial" w:cs="Arial"/>
                <w:b/>
              </w:rPr>
              <w:t>Plenary</w:t>
            </w:r>
            <w:r>
              <w:rPr>
                <w:rFonts w:ascii="Arial" w:hAnsi="Arial" w:cs="Arial"/>
                <w:b/>
              </w:rPr>
              <w:t xml:space="preserve"> </w:t>
            </w:r>
          </w:p>
          <w:p w:rsidR="00411D1D" w:rsidRPr="003F4A0C" w:rsidRDefault="00411D1D" w:rsidP="00D03F63">
            <w:pPr>
              <w:rPr>
                <w:rFonts w:ascii="Arial" w:hAnsi="Arial" w:cs="Arial"/>
                <w:sz w:val="16"/>
                <w:szCs w:val="16"/>
              </w:rPr>
            </w:pPr>
          </w:p>
        </w:tc>
      </w:tr>
      <w:tr w:rsidR="00411D1D" w:rsidRPr="000E4FB4" w:rsidTr="00411D1D">
        <w:tc>
          <w:tcPr>
            <w:tcW w:w="1997" w:type="dxa"/>
            <w:shd w:val="clear" w:color="auto" w:fill="BFBFBF" w:themeFill="background1" w:themeFillShade="BF"/>
          </w:tcPr>
          <w:p w:rsidR="00411D1D" w:rsidRDefault="00411D1D" w:rsidP="00D03F63">
            <w:pPr>
              <w:rPr>
                <w:rFonts w:ascii="Arial" w:hAnsi="Arial" w:cs="Arial"/>
                <w:b/>
              </w:rPr>
            </w:pPr>
          </w:p>
          <w:p w:rsidR="00411D1D" w:rsidRPr="000E4FB4" w:rsidRDefault="00411D1D" w:rsidP="00D03F63">
            <w:pPr>
              <w:rPr>
                <w:rFonts w:ascii="Arial" w:hAnsi="Arial" w:cs="Arial"/>
                <w:b/>
              </w:rPr>
            </w:pPr>
            <w:r>
              <w:rPr>
                <w:rFonts w:ascii="Arial" w:hAnsi="Arial" w:cs="Arial"/>
                <w:b/>
              </w:rPr>
              <w:t>11.30a</w:t>
            </w:r>
            <w:r w:rsidRPr="000E4FB4">
              <w:rPr>
                <w:rFonts w:ascii="Arial" w:hAnsi="Arial" w:cs="Arial"/>
                <w:b/>
              </w:rPr>
              <w:t>m</w:t>
            </w:r>
          </w:p>
        </w:tc>
        <w:tc>
          <w:tcPr>
            <w:tcW w:w="8884" w:type="dxa"/>
            <w:shd w:val="clear" w:color="auto" w:fill="BFBFBF" w:themeFill="background1" w:themeFillShade="BF"/>
          </w:tcPr>
          <w:p w:rsidR="00411D1D" w:rsidRDefault="00411D1D" w:rsidP="00D03F63">
            <w:pPr>
              <w:rPr>
                <w:rFonts w:ascii="Arial" w:hAnsi="Arial" w:cs="Arial"/>
                <w:b/>
              </w:rPr>
            </w:pPr>
          </w:p>
          <w:p w:rsidR="00411D1D" w:rsidRPr="000E4FB4" w:rsidRDefault="00411D1D" w:rsidP="00D03F63">
            <w:pPr>
              <w:rPr>
                <w:rFonts w:ascii="Arial" w:hAnsi="Arial" w:cs="Arial"/>
                <w:b/>
              </w:rPr>
            </w:pPr>
            <w:r w:rsidRPr="000E4FB4">
              <w:rPr>
                <w:rFonts w:ascii="Arial" w:hAnsi="Arial" w:cs="Arial"/>
                <w:b/>
              </w:rPr>
              <w:t>CLOSE</w:t>
            </w:r>
          </w:p>
          <w:p w:rsidR="00411D1D" w:rsidRPr="000E4FB4" w:rsidRDefault="00411D1D" w:rsidP="00D03F63">
            <w:pPr>
              <w:rPr>
                <w:rFonts w:ascii="Arial" w:hAnsi="Arial" w:cs="Arial"/>
                <w:b/>
              </w:rPr>
            </w:pPr>
          </w:p>
        </w:tc>
      </w:tr>
    </w:tbl>
    <w:p w:rsidR="00411D1D" w:rsidRDefault="00411D1D"/>
    <w:sectPr w:rsidR="00411D1D" w:rsidSect="006E7D7C">
      <w:headerReference w:type="default" r:id="rId12"/>
      <w:pgSz w:w="11906" w:h="16838" w:code="9"/>
      <w:pgMar w:top="720" w:right="566" w:bottom="720" w:left="720" w:header="13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3549">
      <w:pPr>
        <w:spacing w:after="0" w:line="240" w:lineRule="auto"/>
      </w:pPr>
      <w:r>
        <w:separator/>
      </w:r>
    </w:p>
  </w:endnote>
  <w:endnote w:type="continuationSeparator" w:id="0">
    <w:p w:rsidR="00000000" w:rsidRDefault="008D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3549">
      <w:pPr>
        <w:spacing w:after="0" w:line="240" w:lineRule="auto"/>
      </w:pPr>
      <w:r>
        <w:separator/>
      </w:r>
    </w:p>
  </w:footnote>
  <w:footnote w:type="continuationSeparator" w:id="0">
    <w:p w:rsidR="00000000" w:rsidRDefault="008D3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8C" w:rsidRDefault="00411D1D" w:rsidP="001830E2">
    <w:pPr>
      <w:pStyle w:val="Header"/>
      <w:jc w:val="center"/>
    </w:pPr>
    <w:r>
      <w:rPr>
        <w:noProof/>
        <w:lang w:eastAsia="en-GB"/>
      </w:rPr>
      <w:drawing>
        <wp:inline distT="0" distB="0" distL="0" distR="0" wp14:anchorId="205AB70C" wp14:editId="532CF9DC">
          <wp:extent cx="2092960" cy="1076960"/>
          <wp:effectExtent l="0" t="0" r="2540" b="8890"/>
          <wp:docPr id="3" name="Picture 3" descr="Investors in pupi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upils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1076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F64"/>
    <w:multiLevelType w:val="hybridMultilevel"/>
    <w:tmpl w:val="E4982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2306891"/>
    <w:multiLevelType w:val="hybridMultilevel"/>
    <w:tmpl w:val="BCCC9620"/>
    <w:lvl w:ilvl="0" w:tplc="8B86F5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DD45AB"/>
    <w:multiLevelType w:val="hybridMultilevel"/>
    <w:tmpl w:val="EAA8AFCE"/>
    <w:lvl w:ilvl="0" w:tplc="0226B938">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1D"/>
    <w:rsid w:val="00411D1D"/>
    <w:rsid w:val="008D3549"/>
    <w:rsid w:val="00BE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1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D1D"/>
  </w:style>
  <w:style w:type="paragraph" w:styleId="Footer">
    <w:name w:val="footer"/>
    <w:basedOn w:val="Normal"/>
    <w:link w:val="FooterChar"/>
    <w:uiPriority w:val="99"/>
    <w:semiHidden/>
    <w:unhideWhenUsed/>
    <w:rsid w:val="00411D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D1D"/>
  </w:style>
  <w:style w:type="character" w:styleId="Hyperlink">
    <w:name w:val="Hyperlink"/>
    <w:rsid w:val="00411D1D"/>
    <w:rPr>
      <w:color w:val="0000FF"/>
      <w:u w:val="single"/>
    </w:rPr>
  </w:style>
  <w:style w:type="paragraph" w:styleId="BalloonText">
    <w:name w:val="Balloon Text"/>
    <w:basedOn w:val="Normal"/>
    <w:link w:val="BalloonTextChar"/>
    <w:uiPriority w:val="99"/>
    <w:semiHidden/>
    <w:unhideWhenUsed/>
    <w:rsid w:val="0041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1D"/>
    <w:rPr>
      <w:rFonts w:ascii="Tahoma" w:hAnsi="Tahoma" w:cs="Tahoma"/>
      <w:sz w:val="16"/>
      <w:szCs w:val="16"/>
    </w:rPr>
  </w:style>
  <w:style w:type="paragraph" w:styleId="NoSpacing">
    <w:name w:val="No Spacing"/>
    <w:uiPriority w:val="1"/>
    <w:qFormat/>
    <w:rsid w:val="00411D1D"/>
    <w:pPr>
      <w:spacing w:after="0" w:line="240" w:lineRule="auto"/>
    </w:pPr>
  </w:style>
  <w:style w:type="paragraph" w:styleId="ListParagraph">
    <w:name w:val="List Paragraph"/>
    <w:basedOn w:val="Normal"/>
    <w:uiPriority w:val="34"/>
    <w:qFormat/>
    <w:rsid w:val="00411D1D"/>
    <w:pPr>
      <w:ind w:left="720"/>
      <w:contextualSpacing/>
    </w:pPr>
  </w:style>
  <w:style w:type="table" w:styleId="TableGrid">
    <w:name w:val="Table Grid"/>
    <w:basedOn w:val="TableNormal"/>
    <w:uiPriority w:val="59"/>
    <w:rsid w:val="0041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1D1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1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D1D"/>
  </w:style>
  <w:style w:type="paragraph" w:styleId="Footer">
    <w:name w:val="footer"/>
    <w:basedOn w:val="Normal"/>
    <w:link w:val="FooterChar"/>
    <w:uiPriority w:val="99"/>
    <w:semiHidden/>
    <w:unhideWhenUsed/>
    <w:rsid w:val="00411D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D1D"/>
  </w:style>
  <w:style w:type="character" w:styleId="Hyperlink">
    <w:name w:val="Hyperlink"/>
    <w:rsid w:val="00411D1D"/>
    <w:rPr>
      <w:color w:val="0000FF"/>
      <w:u w:val="single"/>
    </w:rPr>
  </w:style>
  <w:style w:type="paragraph" w:styleId="BalloonText">
    <w:name w:val="Balloon Text"/>
    <w:basedOn w:val="Normal"/>
    <w:link w:val="BalloonTextChar"/>
    <w:uiPriority w:val="99"/>
    <w:semiHidden/>
    <w:unhideWhenUsed/>
    <w:rsid w:val="0041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1D"/>
    <w:rPr>
      <w:rFonts w:ascii="Tahoma" w:hAnsi="Tahoma" w:cs="Tahoma"/>
      <w:sz w:val="16"/>
      <w:szCs w:val="16"/>
    </w:rPr>
  </w:style>
  <w:style w:type="paragraph" w:styleId="NoSpacing">
    <w:name w:val="No Spacing"/>
    <w:uiPriority w:val="1"/>
    <w:qFormat/>
    <w:rsid w:val="00411D1D"/>
    <w:pPr>
      <w:spacing w:after="0" w:line="240" w:lineRule="auto"/>
    </w:pPr>
  </w:style>
  <w:style w:type="paragraph" w:styleId="ListParagraph">
    <w:name w:val="List Paragraph"/>
    <w:basedOn w:val="Normal"/>
    <w:uiPriority w:val="34"/>
    <w:qFormat/>
    <w:rsid w:val="00411D1D"/>
    <w:pPr>
      <w:ind w:left="720"/>
      <w:contextualSpacing/>
    </w:pPr>
  </w:style>
  <w:style w:type="table" w:styleId="TableGrid">
    <w:name w:val="Table Grid"/>
    <w:basedOn w:val="TableNormal"/>
    <w:uiPriority w:val="59"/>
    <w:rsid w:val="0041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1D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forlearning.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vestorsinpupils@leeds.gov.uk" TargetMode="External"/><Relationship Id="rId5" Type="http://schemas.openxmlformats.org/officeDocument/2006/relationships/webSettings" Target="webSettings.xml"/><Relationship Id="rId10" Type="http://schemas.openxmlformats.org/officeDocument/2006/relationships/hyperlink" Target="mailto:investorsinpupils@leeds.gov.uk" TargetMode="External"/><Relationship Id="rId4" Type="http://schemas.openxmlformats.org/officeDocument/2006/relationships/settings" Target="settings.xml"/><Relationship Id="rId9" Type="http://schemas.openxmlformats.org/officeDocument/2006/relationships/hyperlink" Target="http://www.investorsinpupils.org.uk/admin/ev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 Steven</dc:creator>
  <cp:lastModifiedBy>Alyson Hardaker</cp:lastModifiedBy>
  <cp:revision>2</cp:revision>
  <dcterms:created xsi:type="dcterms:W3CDTF">2016-09-27T10:53:00Z</dcterms:created>
  <dcterms:modified xsi:type="dcterms:W3CDTF">2016-09-27T10:53:00Z</dcterms:modified>
</cp:coreProperties>
</file>