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1559F" w:rsidRPr="00152124" w:rsidRDefault="00D1559F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</w:rPr>
      </w:pPr>
    </w:p>
    <w:p w:rsidR="00A5585D" w:rsidRPr="00CE00E5" w:rsidRDefault="00A5585D" w:rsidP="00A558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CE00E5">
        <w:rPr>
          <w:rFonts w:asciiTheme="minorHAnsi" w:hAnsiTheme="minorHAnsi" w:cs="Arial"/>
          <w:b/>
          <w:sz w:val="28"/>
          <w:szCs w:val="28"/>
        </w:rPr>
        <w:t xml:space="preserve">High Incidence Team  </w:t>
      </w:r>
    </w:p>
    <w:p w:rsidR="00A5585D" w:rsidRPr="00CE00E5" w:rsidRDefault="00A5585D" w:rsidP="00A558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CE00E5">
        <w:rPr>
          <w:rFonts w:asciiTheme="minorHAnsi" w:hAnsiTheme="minorHAnsi" w:cs="Arial"/>
          <w:b/>
          <w:sz w:val="28"/>
          <w:szCs w:val="28"/>
        </w:rPr>
        <w:t>School-Based Training Packages</w:t>
      </w:r>
    </w:p>
    <w:p w:rsidR="00A5585D" w:rsidRDefault="00A5585D" w:rsidP="00166775">
      <w:pPr>
        <w:pStyle w:val="Heading4"/>
        <w:ind w:left="284"/>
        <w:rPr>
          <w:rFonts w:cs="Helvetica"/>
          <w:color w:val="333333"/>
          <w:lang w:val="en"/>
        </w:rPr>
      </w:pPr>
      <w:r>
        <w:rPr>
          <w:rStyle w:val="Strong"/>
          <w:rFonts w:cs="Helvetica"/>
          <w:color w:val="333333"/>
          <w:lang w:val="en"/>
        </w:rPr>
        <w:t>School-Based Training</w:t>
      </w:r>
    </w:p>
    <w:p w:rsidR="00A5585D" w:rsidRDefault="00A5585D" w:rsidP="00166775">
      <w:pPr>
        <w:pStyle w:val="NormalWeb"/>
        <w:ind w:left="284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All of our training is traded. To purchase school-based training you can either use sessions from your SEMH (SEMH training only) or buy stand-alone training. NB the costing structure below </w:t>
      </w:r>
      <w:r w:rsidR="007C5289">
        <w:rPr>
          <w:rFonts w:ascii="Helvetica" w:hAnsi="Helvetica" w:cs="Helvetica"/>
          <w:color w:val="333333"/>
          <w:sz w:val="18"/>
          <w:szCs w:val="18"/>
          <w:lang w:val="en"/>
        </w:rPr>
        <w:t>also takes into account the preparation time for your course.</w:t>
      </w:r>
      <w:bookmarkStart w:id="0" w:name="_GoBack"/>
      <w:bookmarkEnd w:id="0"/>
    </w:p>
    <w:p w:rsidR="007C5289" w:rsidRDefault="007C5289" w:rsidP="00166775">
      <w:pPr>
        <w:pStyle w:val="NormalWeb"/>
        <w:ind w:left="284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The costing structure is as follows:</w:t>
      </w:r>
    </w:p>
    <w:tbl>
      <w:tblPr>
        <w:tblpPr w:leftFromText="45" w:rightFromText="45" w:vertAnchor="text" w:tblpX="292"/>
        <w:tblW w:w="964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145"/>
        <w:gridCol w:w="2409"/>
        <w:gridCol w:w="2268"/>
      </w:tblGrid>
      <w:tr w:rsidR="007C5289" w:rsidRPr="00A5585D" w:rsidTr="007C5289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289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Duration of course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 No of Sessions</w:t>
            </w: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 from package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289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Charges for </w:t>
            </w:r>
          </w:p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u</w:t>
            </w: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p to 20 people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289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Charges for </w:t>
            </w:r>
          </w:p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2</w:t>
            </w: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1</w:t>
            </w: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 to 30 people</w:t>
            </w:r>
          </w:p>
        </w:tc>
      </w:tr>
      <w:tr w:rsidR="007C5289" w:rsidRPr="00A5585D" w:rsidTr="007C5289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 Twilight (up to 2 hours)         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£200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£200</w:t>
            </w:r>
          </w:p>
        </w:tc>
      </w:tr>
      <w:tr w:rsidR="007C5289" w:rsidRPr="00A5585D" w:rsidTr="007C5289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 Half Day (up to 3 hours)       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£325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£395</w:t>
            </w:r>
          </w:p>
        </w:tc>
      </w:tr>
      <w:tr w:rsidR="007C5289" w:rsidRPr="00A5585D" w:rsidTr="007C5289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 Full Day (up to 6 hours)        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£550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£700</w:t>
            </w:r>
          </w:p>
        </w:tc>
      </w:tr>
      <w:tr w:rsidR="007C5289" w:rsidRPr="00A5585D" w:rsidTr="007C5289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> For bespoke training</w:t>
            </w:r>
          </w:p>
        </w:tc>
      </w:tr>
      <w:tr w:rsidR="007C5289" w:rsidRPr="00A5585D" w:rsidTr="007C5289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 Twilight (up to 2 hours)   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£300</w:t>
            </w:r>
          </w:p>
        </w:tc>
      </w:tr>
      <w:tr w:rsidR="007C5289" w:rsidRPr="00A5585D" w:rsidTr="007C5289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 Half Day (up to 3 hours)  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£425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£475</w:t>
            </w:r>
          </w:p>
        </w:tc>
      </w:tr>
      <w:tr w:rsidR="007C5289" w:rsidRPr="00A5585D" w:rsidTr="007C5289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lang w:eastAsia="en-GB"/>
              </w:rPr>
              <w:t xml:space="preserve"> Full Day (up to 6 hours)   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£650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85D" w:rsidRPr="00A5585D" w:rsidRDefault="007C5289" w:rsidP="007C5289">
            <w:pPr>
              <w:spacing w:after="128" w:line="240" w:lineRule="auto"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</w:pPr>
            <w:r w:rsidRPr="00A5585D">
              <w:rPr>
                <w:rFonts w:ascii="Helvetica" w:hAnsi="Helvetica" w:cs="Helvetica"/>
                <w:color w:val="333333"/>
                <w:sz w:val="18"/>
                <w:szCs w:val="18"/>
                <w:lang w:eastAsia="en-GB"/>
              </w:rPr>
              <w:t> £800</w:t>
            </w:r>
          </w:p>
        </w:tc>
      </w:tr>
    </w:tbl>
    <w:p w:rsidR="00A5585D" w:rsidRDefault="00A5585D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</w:rPr>
      </w:pPr>
    </w:p>
    <w:p w:rsidR="00A5585D" w:rsidRDefault="00A5585D" w:rsidP="00294849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</w:rPr>
      </w:pPr>
    </w:p>
    <w:p w:rsidR="0018419B" w:rsidRPr="00152124" w:rsidRDefault="0018419B" w:rsidP="007C5289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</w:rPr>
      </w:pPr>
    </w:p>
    <w:tbl>
      <w:tblPr>
        <w:tblStyle w:val="TableGrid"/>
        <w:tblW w:w="9854" w:type="dxa"/>
        <w:tblInd w:w="392" w:type="dxa"/>
        <w:tblLook w:val="04A0" w:firstRow="1" w:lastRow="0" w:firstColumn="1" w:lastColumn="0" w:noHBand="0" w:noVBand="1"/>
      </w:tblPr>
      <w:tblGrid>
        <w:gridCol w:w="5528"/>
        <w:gridCol w:w="123"/>
        <w:gridCol w:w="1400"/>
        <w:gridCol w:w="17"/>
        <w:gridCol w:w="1385"/>
        <w:gridCol w:w="1401"/>
      </w:tblGrid>
      <w:tr w:rsidR="00D8646A" w:rsidRPr="00152124" w:rsidTr="00A36924">
        <w:trPr>
          <w:trHeight w:val="567"/>
        </w:trPr>
        <w:tc>
          <w:tcPr>
            <w:tcW w:w="5528" w:type="dxa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D8646A" w:rsidRPr="00152124" w:rsidRDefault="00CE00E5" w:rsidP="0070789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</w:rPr>
            </w:pPr>
            <w:r w:rsidRPr="00CE00E5">
              <w:rPr>
                <w:rFonts w:asciiTheme="minorHAnsi" w:hAnsiTheme="minorHAnsi" w:cs="Arial"/>
                <w:b/>
                <w:sz w:val="28"/>
                <w:szCs w:val="28"/>
              </w:rPr>
              <w:t>SEMH</w:t>
            </w:r>
          </w:p>
        </w:tc>
        <w:tc>
          <w:tcPr>
            <w:tcW w:w="1540" w:type="dxa"/>
            <w:gridSpan w:val="3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No</w:t>
            </w:r>
            <w:r w:rsidR="00A36924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Sessions </w:t>
            </w:r>
            <w:r w:rsidR="007C5289">
              <w:rPr>
                <w:rFonts w:asciiTheme="minorHAnsi" w:hAnsiTheme="minorHAnsi" w:cs="Arial"/>
                <w:b/>
                <w:sz w:val="24"/>
                <w:szCs w:val="24"/>
              </w:rPr>
              <w:t>from the</w:t>
            </w:r>
            <w:r w:rsidR="00A5585D">
              <w:rPr>
                <w:rFonts w:asciiTheme="minorHAnsi" w:hAnsiTheme="minorHAnsi" w:cs="Arial"/>
                <w:b/>
                <w:sz w:val="24"/>
                <w:szCs w:val="24"/>
              </w:rPr>
              <w:t xml:space="preserve"> package</w:t>
            </w:r>
          </w:p>
          <w:p w:rsidR="00152124" w:rsidRPr="00CE00E5" w:rsidRDefault="00152124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(SEMH only)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Standalone</w:t>
            </w:r>
          </w:p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Up to 20</w:t>
            </w:r>
          </w:p>
        </w:tc>
        <w:tc>
          <w:tcPr>
            <w:tcW w:w="1401" w:type="dxa"/>
            <w:shd w:val="clear" w:color="auto" w:fill="C2D69B" w:themeFill="accent3" w:themeFillTint="99"/>
          </w:tcPr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 xml:space="preserve">Standalone </w:t>
            </w:r>
          </w:p>
          <w:p w:rsidR="00D8646A" w:rsidRPr="00CE00E5" w:rsidRDefault="00D8646A" w:rsidP="0070789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D8646A" w:rsidRPr="00CE00E5" w:rsidRDefault="00D8646A" w:rsidP="007C528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7C5289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CE00E5">
              <w:rPr>
                <w:rFonts w:asciiTheme="minorHAnsi" w:hAnsiTheme="minorHAnsi" w:cs="Arial"/>
                <w:b/>
                <w:sz w:val="24"/>
                <w:szCs w:val="24"/>
              </w:rPr>
              <w:t>+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 xml:space="preserve">Lego based therapy 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 xml:space="preserve">Managing Low Level Behaviour 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De-escalation strategies when pupils go into crisis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create an SEMH friendly environment in your setting; including positive communication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Using the ‘zones of regulation’ to support understanding of a range of emotions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Monster magic; a small group approach for SEMH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Using additional adults  effectively with SEMH pupils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use small group work with SEMH issues; friendships/social skills/managing emotions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use ‘Time to talk’ and ‘Nurturing talk’ speech &amp; language group work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lastRenderedPageBreak/>
              <w:t>How to work with C/YP with trauma/attachment issues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support C/YP with anger management difficulties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SEMH in the early years setting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 xml:space="preserve">How to use the </w:t>
            </w:r>
            <w:proofErr w:type="spellStart"/>
            <w:r w:rsidRPr="00CE00E5">
              <w:rPr>
                <w:rFonts w:asciiTheme="minorHAnsi" w:hAnsiTheme="minorHAnsi"/>
                <w:sz w:val="24"/>
                <w:szCs w:val="24"/>
              </w:rPr>
              <w:t>Boxall</w:t>
            </w:r>
            <w:proofErr w:type="spellEnd"/>
            <w:r w:rsidRPr="00CE00E5">
              <w:rPr>
                <w:rFonts w:asciiTheme="minorHAnsi" w:hAnsiTheme="minorHAnsi"/>
                <w:sz w:val="24"/>
                <w:szCs w:val="24"/>
              </w:rPr>
              <w:t xml:space="preserve"> Assessment to measure developments in social skills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The nurturing school; how to incorporate the six principles of nurture into your setting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Positive break and lunchtimes.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9E79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9E79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understand the law around use of force and create a risk assessment for a young person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Provision for SEMH using the range guidance  from QFT to range 4 in your setting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9E7984" w:rsidRPr="00A57BBE" w:rsidTr="00CE00E5">
        <w:trPr>
          <w:trHeight w:val="567"/>
        </w:trPr>
        <w:tc>
          <w:tcPr>
            <w:tcW w:w="5651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How to use the ENGAGE tool as a framework to support developing mental health issues with C/YP</w:t>
            </w:r>
          </w:p>
        </w:tc>
        <w:tc>
          <w:tcPr>
            <w:tcW w:w="1400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9E7984" w:rsidRPr="00CE00E5" w:rsidRDefault="009E79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00E5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</w:tbl>
    <w:p w:rsidR="00B77557" w:rsidRPr="00A57BBE" w:rsidRDefault="00B77557" w:rsidP="00336F43">
      <w:p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</w:rPr>
      </w:pPr>
    </w:p>
    <w:tbl>
      <w:tblPr>
        <w:tblStyle w:val="TableGrid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59"/>
        <w:gridCol w:w="1399"/>
        <w:gridCol w:w="1343"/>
        <w:gridCol w:w="30"/>
        <w:gridCol w:w="1408"/>
      </w:tblGrid>
      <w:tr w:rsidR="00CB54BB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8DB3E2" w:themeFill="text2" w:themeFillTint="66"/>
            <w:vAlign w:val="center"/>
          </w:tcPr>
          <w:p w:rsidR="00CB54BB" w:rsidRPr="00A57BBE" w:rsidRDefault="00CE00E5" w:rsidP="00CE00E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</w:rPr>
            </w:pPr>
            <w:r w:rsidRPr="00CE00E5">
              <w:rPr>
                <w:rFonts w:asciiTheme="minorHAnsi" w:hAnsiTheme="minorHAnsi" w:cs="Arial"/>
                <w:b/>
                <w:sz w:val="28"/>
                <w:szCs w:val="28"/>
              </w:rPr>
              <w:t>Cognition and Learning</w:t>
            </w:r>
          </w:p>
        </w:tc>
        <w:tc>
          <w:tcPr>
            <w:tcW w:w="1343" w:type="dxa"/>
            <w:shd w:val="clear" w:color="auto" w:fill="8DB3E2" w:themeFill="text2" w:themeFillTint="66"/>
          </w:tcPr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Standalone</w:t>
            </w:r>
          </w:p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Price</w:t>
            </w:r>
          </w:p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Up to 20</w:t>
            </w:r>
          </w:p>
        </w:tc>
        <w:tc>
          <w:tcPr>
            <w:tcW w:w="1438" w:type="dxa"/>
            <w:gridSpan w:val="2"/>
            <w:shd w:val="clear" w:color="auto" w:fill="8DB3E2" w:themeFill="text2" w:themeFillTint="66"/>
          </w:tcPr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 xml:space="preserve">Standalone </w:t>
            </w:r>
          </w:p>
          <w:p w:rsidR="00CB54BB" w:rsidRPr="00A57BBE" w:rsidRDefault="00CB54BB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 w:rsidRPr="00A57BBE">
              <w:rPr>
                <w:rFonts w:asciiTheme="minorHAnsi" w:hAnsiTheme="minorHAnsi" w:cs="Arial"/>
                <w:b/>
              </w:rPr>
              <w:t>Price</w:t>
            </w:r>
          </w:p>
          <w:p w:rsidR="00CB54BB" w:rsidRPr="00A57BBE" w:rsidRDefault="007C5289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  <w:r w:rsidR="00CB54BB" w:rsidRPr="00A57BBE">
              <w:rPr>
                <w:rFonts w:asciiTheme="minorHAnsi" w:hAnsiTheme="minorHAnsi" w:cs="Arial"/>
                <w:b/>
              </w:rPr>
              <w:t>+</w:t>
            </w:r>
          </w:p>
        </w:tc>
      </w:tr>
      <w:tr w:rsidR="00CB54BB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856214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Dyslexia Awareness (1 twilight 1.30 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3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CB54BB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Inclusive Classrooms (2 twilights, each 1.15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Dyslexia Friendly Classrooms (2 x twilights, each 1.30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 xml:space="preserve"> 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Alphabet Arc Workshop (1 half day – 2.5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2"/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7C5289">
        <w:trPr>
          <w:trHeight w:val="567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Precision Teaching Workshop (1 half day – 2.5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7C5289">
        <w:trPr>
          <w:trHeight w:val="567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Dyslexia Portfolio Workshop (1 half day – 2.5 </w:t>
            </w:r>
            <w:r w:rsidR="00856214" w:rsidRPr="00336F43">
              <w:rPr>
                <w:rFonts w:asciiTheme="minorHAnsi" w:hAnsiTheme="minorHAnsi"/>
                <w:sz w:val="24"/>
                <w:szCs w:val="24"/>
              </w:rPr>
              <w:t>h</w:t>
            </w:r>
            <w:r w:rsidR="00856214">
              <w:rPr>
                <w:rFonts w:asciiTheme="minorHAnsi" w:hAnsiTheme="minorHAnsi"/>
                <w:sz w:val="24"/>
                <w:szCs w:val="24"/>
              </w:rPr>
              <w:t>ours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395</w:t>
            </w:r>
          </w:p>
        </w:tc>
      </w:tr>
      <w:tr w:rsidR="00CB54BB" w:rsidRPr="00A57BBE" w:rsidTr="007C5289">
        <w:trPr>
          <w:trHeight w:val="567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CB54BB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20-20 reading (2 half days sessions plus</w:t>
            </w:r>
            <w:r w:rsidR="00336F43" w:rsidRPr="00336F43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336F43">
              <w:rPr>
                <w:rFonts w:asciiTheme="minorHAnsi" w:hAnsiTheme="minorHAnsi"/>
                <w:sz w:val="24"/>
                <w:szCs w:val="24"/>
              </w:rPr>
              <w:t xml:space="preserve"> free follow up session) for up to 8 TAs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550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4BB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CB54BB" w:rsidRPr="00336F43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CB54BB" w:rsidRPr="00A57BBE" w:rsidTr="007C5289">
        <w:trPr>
          <w:trHeight w:val="281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54BB" w:rsidRPr="00336F43" w:rsidRDefault="00CB54BB" w:rsidP="00CB54B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7BBE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D99594" w:themeFill="accent2" w:themeFillTint="99"/>
            <w:vAlign w:val="center"/>
          </w:tcPr>
          <w:p w:rsidR="00A57BBE" w:rsidRPr="00A36924" w:rsidRDefault="00CE00E5" w:rsidP="00CE00E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36924">
              <w:rPr>
                <w:rFonts w:asciiTheme="minorHAnsi" w:hAnsiTheme="minorHAnsi" w:cs="Arial"/>
                <w:b/>
                <w:sz w:val="28"/>
                <w:szCs w:val="28"/>
              </w:rPr>
              <w:t>Autism</w:t>
            </w:r>
          </w:p>
        </w:tc>
        <w:tc>
          <w:tcPr>
            <w:tcW w:w="1373" w:type="dxa"/>
            <w:gridSpan w:val="2"/>
            <w:shd w:val="clear" w:color="auto" w:fill="D99594" w:themeFill="accent2" w:themeFillTint="99"/>
          </w:tcPr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Standalone</w:t>
            </w:r>
          </w:p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Up to 20</w:t>
            </w:r>
          </w:p>
        </w:tc>
        <w:tc>
          <w:tcPr>
            <w:tcW w:w="1408" w:type="dxa"/>
            <w:shd w:val="clear" w:color="auto" w:fill="D99594" w:themeFill="accent2" w:themeFillTint="99"/>
          </w:tcPr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 xml:space="preserve">Standalone </w:t>
            </w:r>
          </w:p>
          <w:p w:rsidR="00A57BBE" w:rsidRPr="00336F43" w:rsidRDefault="00A57BBE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A57BBE" w:rsidRPr="00336F43" w:rsidRDefault="007C5289" w:rsidP="00CE00E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</w:t>
            </w:r>
            <w:r w:rsidR="00A57BBE" w:rsidRPr="00336F43">
              <w:rPr>
                <w:rFonts w:asciiTheme="minorHAnsi" w:hAnsiTheme="minorHAnsi" w:cs="Arial"/>
                <w:b/>
                <w:sz w:val="24"/>
                <w:szCs w:val="24"/>
              </w:rPr>
              <w:t>+</w:t>
            </w:r>
          </w:p>
        </w:tc>
      </w:tr>
      <w:tr w:rsidR="00B77557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B77557" w:rsidRPr="00FB7AD0" w:rsidRDefault="00B77557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Introduction to Autism- Beginners (twilight 1 ½ hours)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 for school based staff</w:t>
            </w:r>
          </w:p>
        </w:tc>
        <w:tc>
          <w:tcPr>
            <w:tcW w:w="1373" w:type="dxa"/>
            <w:gridSpan w:val="2"/>
            <w:shd w:val="clear" w:color="auto" w:fill="FDE9D9" w:themeFill="accent6" w:themeFillTint="33"/>
            <w:vAlign w:val="center"/>
          </w:tcPr>
          <w:p w:rsidR="00B77557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B77557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B77557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B77557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D87BB5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D87BB5" w:rsidRPr="00FB7AD0" w:rsidRDefault="008167CC" w:rsidP="0084634B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Autism:</w:t>
            </w:r>
            <w:r w:rsidR="0084634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7BB5" w:rsidRPr="00FB7AD0">
              <w:rPr>
                <w:rFonts w:asciiTheme="minorHAnsi" w:hAnsiTheme="minorHAnsi"/>
                <w:sz w:val="24"/>
                <w:szCs w:val="24"/>
              </w:rPr>
              <w:t>Lego Based Therapy (1 ½ hours)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 xml:space="preserve"> for all school based staff</w:t>
            </w:r>
          </w:p>
        </w:tc>
        <w:tc>
          <w:tcPr>
            <w:tcW w:w="1373" w:type="dxa"/>
            <w:gridSpan w:val="2"/>
            <w:shd w:val="clear" w:color="auto" w:fill="FDE9D9" w:themeFill="accent6" w:themeFillTint="33"/>
            <w:vAlign w:val="center"/>
          </w:tcPr>
          <w:p w:rsidR="00D87BB5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D87BB5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D87BB5" w:rsidRPr="00336F43" w:rsidRDefault="00246484" w:rsidP="00CE00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D87BB5" w:rsidRPr="00336F4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</w:tr>
      <w:tr w:rsidR="00336F43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84634B" w:rsidP="00CE00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Classroom </w:t>
            </w:r>
            <w:r w:rsidR="00336F43" w:rsidRPr="00FB7AD0">
              <w:rPr>
                <w:rFonts w:asciiTheme="minorHAnsi" w:hAnsiTheme="minorHAnsi"/>
                <w:sz w:val="24"/>
                <w:szCs w:val="24"/>
              </w:rPr>
              <w:t xml:space="preserve">strategies for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autism - </w:t>
            </w:r>
            <w:r w:rsidR="00336F43" w:rsidRPr="00FB7AD0">
              <w:rPr>
                <w:rFonts w:asciiTheme="minorHAnsi" w:hAnsiTheme="minorHAnsi"/>
                <w:sz w:val="24"/>
                <w:szCs w:val="24"/>
              </w:rPr>
              <w:t>provision at Range 3 and 4 (Early Years) (full day)</w:t>
            </w:r>
          </w:p>
        </w:tc>
        <w:tc>
          <w:tcPr>
            <w:tcW w:w="1373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</w:t>
            </w:r>
            <w:r w:rsidR="00146DD6">
              <w:rPr>
                <w:rFonts w:asciiTheme="minorHAnsi" w:hAnsiTheme="minorHAnsi"/>
                <w:sz w:val="24"/>
                <w:szCs w:val="24"/>
              </w:rPr>
              <w:t>550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</w:t>
            </w:r>
            <w:r w:rsidR="00146DD6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</w:tr>
      <w:tr w:rsidR="00336F43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336F43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Supporting children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with autism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 xml:space="preserve">at Range 3 and 4 for support staff (Primary) (1/2 day) </w:t>
            </w:r>
          </w:p>
        </w:tc>
        <w:tc>
          <w:tcPr>
            <w:tcW w:w="1373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336F43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8167CC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Autism: </w:t>
            </w:r>
            <w:r w:rsidR="00336F43" w:rsidRPr="00FB7AD0">
              <w:rPr>
                <w:rFonts w:asciiTheme="minorHAnsi" w:hAnsiTheme="minorHAnsi"/>
                <w:sz w:val="24"/>
                <w:szCs w:val="24"/>
              </w:rPr>
              <w:t>Assessment and delivery of well-being and engagement with learning (full day)</w:t>
            </w:r>
          </w:p>
        </w:tc>
        <w:tc>
          <w:tcPr>
            <w:tcW w:w="1373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336F43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336F43" w:rsidP="00336F43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Classroom strategies for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 autism -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 xml:space="preserve"> provision at Range 3 and 4 (Primary) (full day)</w:t>
            </w:r>
          </w:p>
        </w:tc>
        <w:tc>
          <w:tcPr>
            <w:tcW w:w="1373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336F43" w:rsidRPr="00A57BBE" w:rsidTr="007C5289">
        <w:trPr>
          <w:trHeight w:val="567"/>
        </w:trPr>
        <w:tc>
          <w:tcPr>
            <w:tcW w:w="6858" w:type="dxa"/>
            <w:gridSpan w:val="2"/>
            <w:shd w:val="clear" w:color="auto" w:fill="FDE9D9" w:themeFill="accent6" w:themeFillTint="33"/>
            <w:vAlign w:val="center"/>
          </w:tcPr>
          <w:p w:rsidR="00336F43" w:rsidRPr="00FB7AD0" w:rsidRDefault="00336F43" w:rsidP="00CE00E5">
            <w:pPr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Classroom strategies for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autism -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>provision at Range 3 and 4 for support staff (Early Years) (full day)</w:t>
            </w:r>
          </w:p>
        </w:tc>
        <w:tc>
          <w:tcPr>
            <w:tcW w:w="1373" w:type="dxa"/>
            <w:gridSpan w:val="2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£550</w:t>
            </w:r>
          </w:p>
        </w:tc>
        <w:tc>
          <w:tcPr>
            <w:tcW w:w="1408" w:type="dxa"/>
            <w:shd w:val="clear" w:color="auto" w:fill="FDE9D9" w:themeFill="accent6" w:themeFillTint="33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£700</w:t>
            </w:r>
          </w:p>
        </w:tc>
      </w:tr>
      <w:tr w:rsidR="00336F43" w:rsidRPr="00A57BBE" w:rsidTr="007C5289">
        <w:trPr>
          <w:trHeight w:val="367"/>
        </w:trPr>
        <w:tc>
          <w:tcPr>
            <w:tcW w:w="5459" w:type="dxa"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336F43" w:rsidRPr="00336F43" w:rsidRDefault="00336F43" w:rsidP="00336F4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180" w:type="dxa"/>
            <w:gridSpan w:val="4"/>
            <w:tcBorders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36F43" w:rsidRPr="00336F43" w:rsidRDefault="00336F43" w:rsidP="00336F4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6F43">
              <w:rPr>
                <w:rFonts w:asciiTheme="minorHAnsi" w:hAnsiTheme="minorHAnsi"/>
                <w:b/>
                <w:sz w:val="24"/>
                <w:szCs w:val="24"/>
              </w:rPr>
              <w:t>Pricing for up to 20 staff</w:t>
            </w:r>
          </w:p>
        </w:tc>
      </w:tr>
      <w:tr w:rsidR="00587A81" w:rsidRPr="00A57BBE" w:rsidTr="007C5289">
        <w:trPr>
          <w:trHeight w:val="567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B77557" w:rsidP="00B77557">
            <w:pPr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b/>
                <w:sz w:val="24"/>
                <w:szCs w:val="24"/>
              </w:rPr>
              <w:t xml:space="preserve">Bespoke    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587A81" w:rsidP="00587A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Up to 2hrs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587A81" w:rsidP="00587A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½ Day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87A81" w:rsidRPr="00336F43" w:rsidRDefault="00587A81" w:rsidP="00587A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Full Day</w:t>
            </w:r>
          </w:p>
        </w:tc>
      </w:tr>
      <w:tr w:rsidR="00587A81" w:rsidRPr="00A57BBE" w:rsidTr="007C5289">
        <w:trPr>
          <w:trHeight w:val="567"/>
        </w:trPr>
        <w:tc>
          <w:tcPr>
            <w:tcW w:w="54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7557" w:rsidRPr="00FB7AD0" w:rsidRDefault="00B77557" w:rsidP="00B77557">
            <w:pPr>
              <w:spacing w:before="40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>Possible options include:</w:t>
            </w:r>
          </w:p>
          <w:p w:rsidR="00587A81" w:rsidRPr="00FB7AD0" w:rsidRDefault="00587A81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Women and Girls on the 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Autism </w:t>
            </w:r>
            <w:r w:rsidRPr="00FB7AD0">
              <w:rPr>
                <w:rFonts w:asciiTheme="minorHAnsi" w:hAnsiTheme="minorHAnsi"/>
                <w:sz w:val="24"/>
                <w:szCs w:val="24"/>
              </w:rPr>
              <w:t>Spectrum</w:t>
            </w:r>
          </w:p>
          <w:p w:rsidR="00587A81" w:rsidRPr="00FB7AD0" w:rsidRDefault="00587A81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Self-Care and Independence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r w:rsidR="003E446F" w:rsidRPr="00FB7AD0">
              <w:rPr>
                <w:rFonts w:asciiTheme="minorHAnsi" w:hAnsiTheme="minorHAnsi"/>
                <w:sz w:val="24"/>
                <w:szCs w:val="24"/>
              </w:rPr>
              <w:t>C</w:t>
            </w:r>
            <w:r w:rsidR="008167CC" w:rsidRPr="00FB7AD0">
              <w:rPr>
                <w:rFonts w:asciiTheme="minorHAnsi" w:hAnsiTheme="minorHAnsi"/>
                <w:sz w:val="24"/>
                <w:szCs w:val="24"/>
              </w:rPr>
              <w:t>YP with autism</w:t>
            </w:r>
          </w:p>
          <w:p w:rsidR="00587A81" w:rsidRPr="00FB7AD0" w:rsidRDefault="008167CC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 xml:space="preserve">Autism: </w:t>
            </w:r>
            <w:r w:rsidR="00587A81" w:rsidRPr="00FB7AD0">
              <w:rPr>
                <w:rFonts w:asciiTheme="minorHAnsi" w:hAnsiTheme="minorHAnsi"/>
                <w:sz w:val="24"/>
                <w:szCs w:val="24"/>
              </w:rPr>
              <w:t xml:space="preserve">Emotional Regulation Strategies </w:t>
            </w:r>
          </w:p>
          <w:p w:rsidR="00587A81" w:rsidRPr="00FB7AD0" w:rsidRDefault="008167CC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Autism :</w:t>
            </w:r>
            <w:r w:rsidR="00587A81" w:rsidRPr="00FB7AD0">
              <w:rPr>
                <w:rFonts w:asciiTheme="minorHAnsi" w:hAnsiTheme="minorHAnsi"/>
                <w:sz w:val="24"/>
                <w:szCs w:val="24"/>
              </w:rPr>
              <w:t>Sensory Difference</w:t>
            </w:r>
          </w:p>
          <w:p w:rsidR="00587A81" w:rsidRPr="00336F43" w:rsidRDefault="00587A81" w:rsidP="00587A8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FB7AD0">
              <w:rPr>
                <w:rFonts w:asciiTheme="minorHAnsi" w:hAnsiTheme="minorHAnsi"/>
                <w:sz w:val="24"/>
                <w:szCs w:val="24"/>
              </w:rPr>
              <w:t>Working with the Autism Progression Framework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7A81" w:rsidRPr="00336F43" w:rsidRDefault="00B77557" w:rsidP="00B77557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£300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7A81" w:rsidRPr="00336F43" w:rsidRDefault="00B77557" w:rsidP="00B77557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£425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7A81" w:rsidRPr="00336F43" w:rsidRDefault="00B77557" w:rsidP="00B77557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F43">
              <w:rPr>
                <w:rFonts w:asciiTheme="minorHAnsi" w:hAnsiTheme="minorHAnsi"/>
                <w:sz w:val="24"/>
                <w:szCs w:val="24"/>
              </w:rPr>
              <w:t>£600</w:t>
            </w:r>
          </w:p>
        </w:tc>
      </w:tr>
    </w:tbl>
    <w:p w:rsidR="00CB54BB" w:rsidRDefault="00CB54BB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5289" w:rsidRDefault="007C528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04"/>
        <w:gridCol w:w="1417"/>
        <w:gridCol w:w="1418"/>
      </w:tblGrid>
      <w:tr w:rsidR="007C5289" w:rsidRPr="00A57BBE" w:rsidTr="00F0598C">
        <w:trPr>
          <w:trHeight w:val="362"/>
        </w:trPr>
        <w:tc>
          <w:tcPr>
            <w:tcW w:w="6804" w:type="dxa"/>
            <w:shd w:val="clear" w:color="auto" w:fill="B2A1C7" w:themeFill="accent4" w:themeFillTint="99"/>
            <w:vAlign w:val="center"/>
          </w:tcPr>
          <w:p w:rsidR="007C5289" w:rsidRPr="00246484" w:rsidRDefault="007C5289" w:rsidP="007512A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Early Years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7C5289" w:rsidRPr="00246484" w:rsidRDefault="007C5289" w:rsidP="007512A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Standalone</w:t>
            </w:r>
          </w:p>
          <w:p w:rsidR="007C5289" w:rsidRPr="00246484" w:rsidRDefault="007C5289" w:rsidP="007512A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7C5289" w:rsidRPr="00246484" w:rsidRDefault="007C5289" w:rsidP="007512A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Up to 20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7C5289" w:rsidRPr="00246484" w:rsidRDefault="007C5289" w:rsidP="007512A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 xml:space="preserve">Standalone </w:t>
            </w:r>
          </w:p>
          <w:p w:rsidR="007C5289" w:rsidRPr="00246484" w:rsidRDefault="007C5289" w:rsidP="007512A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Price</w:t>
            </w:r>
          </w:p>
          <w:p w:rsidR="007C5289" w:rsidRPr="00246484" w:rsidRDefault="007C5289" w:rsidP="007512A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</w:t>
            </w:r>
            <w:r w:rsidRPr="00246484">
              <w:rPr>
                <w:rFonts w:asciiTheme="minorHAnsi" w:hAnsiTheme="minorHAnsi" w:cs="Arial"/>
                <w:b/>
                <w:sz w:val="24"/>
                <w:szCs w:val="24"/>
              </w:rPr>
              <w:t>+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b/>
                <w:iCs/>
                <w:sz w:val="24"/>
                <w:szCs w:val="24"/>
              </w:rPr>
              <w:t>Inclusive Approaches in the Early Years: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spacing w:before="40"/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Supporting Overall Language Development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Listening and Attention Skills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Transitions from Home to Nursery/School and  Nursery to School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Using Visual Support  -  Transitions within the Nursery/School Day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Using the Intensive Interaction Approach to Develop Overall Communication Skills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Social and Developmental Aspects of Play including Adult- Child Interaction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Personalising Learning (Observation and Supporting Children  with Additional Educational  Support Needs and SEND)  (half-day)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£325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£395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Movement Play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362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Sensory Play (2 hours)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</w:tc>
      </w:tr>
      <w:tr w:rsidR="007C5289" w:rsidRPr="00A57BBE" w:rsidTr="00F0598C">
        <w:trPr>
          <w:trHeight w:val="767"/>
        </w:trPr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246484">
              <w:rPr>
                <w:rFonts w:asciiTheme="minorHAnsi" w:hAnsiTheme="minorHAnsi"/>
                <w:iCs/>
                <w:sz w:val="24"/>
                <w:szCs w:val="24"/>
              </w:rPr>
              <w:t>Behaviour is Communication – Positive Approaches to Changing and Shaping Behaviour (2 hours)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6484">
              <w:rPr>
                <w:rFonts w:asciiTheme="minorHAnsi" w:hAnsiTheme="minorHAnsi"/>
                <w:sz w:val="24"/>
                <w:szCs w:val="24"/>
              </w:rPr>
              <w:t>£200</w:t>
            </w:r>
          </w:p>
          <w:p w:rsidR="007C5289" w:rsidRPr="00246484" w:rsidRDefault="007C5289" w:rsidP="007512A5">
            <w:pPr>
              <w:spacing w:before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5289" w:rsidRPr="007C5289" w:rsidRDefault="007C5289" w:rsidP="007C5289">
      <w:r>
        <w:t xml:space="preserve"> </w:t>
      </w:r>
    </w:p>
    <w:sectPr w:rsidR="007C5289" w:rsidRPr="007C5289" w:rsidSect="004640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03" w:right="1440" w:bottom="113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84" w:rsidRDefault="009E7984" w:rsidP="00DA4AF8">
      <w:pPr>
        <w:spacing w:line="240" w:lineRule="auto"/>
      </w:pPr>
      <w:r>
        <w:separator/>
      </w:r>
    </w:p>
  </w:endnote>
  <w:endnote w:type="continuationSeparator" w:id="0">
    <w:p w:rsidR="009E7984" w:rsidRDefault="009E7984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Pr="00360D60" w:rsidRDefault="009E7984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166775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166775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</w:p>
  <w:p w:rsidR="009E7984" w:rsidRPr="0036072B" w:rsidRDefault="009E7984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A5585D">
      <w:rPr>
        <w:rFonts w:ascii="Arial" w:hAnsi="Arial" w:cs="Arial"/>
        <w:noProof/>
        <w:sz w:val="16"/>
        <w:szCs w:val="16"/>
      </w:rPr>
      <w:t>High Incidence Team School-Based Training Packages</w:t>
    </w:r>
    <w:r w:rsidRPr="00360D60">
      <w:rPr>
        <w:rFonts w:ascii="Arial" w:hAnsi="Arial" w:cs="Arial"/>
        <w:sz w:val="16"/>
        <w:szCs w:val="16"/>
      </w:rPr>
      <w:fldChar w:fldCharType="end"/>
    </w:r>
    <w:r w:rsidR="00F0598C">
      <w:rPr>
        <w:rFonts w:ascii="Arial" w:hAnsi="Arial" w:cs="Arial"/>
        <w:sz w:val="16"/>
        <w:szCs w:val="16"/>
      </w:rPr>
      <w:t xml:space="preserve"> – V 18.03.19</w:t>
    </w:r>
  </w:p>
  <w:p w:rsidR="009E7984" w:rsidRDefault="009E7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Pr="00360D60" w:rsidRDefault="009E7984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166775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166775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</w:p>
  <w:p w:rsidR="009E7984" w:rsidRPr="0036072B" w:rsidRDefault="009E7984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A5585D">
      <w:rPr>
        <w:rFonts w:ascii="Arial" w:hAnsi="Arial" w:cs="Arial"/>
        <w:noProof/>
        <w:sz w:val="16"/>
        <w:szCs w:val="16"/>
      </w:rPr>
      <w:t>High Incidence Team School-Based Training Packages</w:t>
    </w:r>
    <w:r w:rsidRPr="00360D60">
      <w:rPr>
        <w:rFonts w:ascii="Arial" w:hAnsi="Arial" w:cs="Arial"/>
        <w:sz w:val="16"/>
        <w:szCs w:val="16"/>
      </w:rPr>
      <w:fldChar w:fldCharType="end"/>
    </w:r>
  </w:p>
  <w:p w:rsidR="009E7984" w:rsidRDefault="009E7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84" w:rsidRDefault="009E7984" w:rsidP="00DA4AF8">
      <w:pPr>
        <w:spacing w:line="240" w:lineRule="auto"/>
      </w:pPr>
      <w:r>
        <w:separator/>
      </w:r>
    </w:p>
  </w:footnote>
  <w:footnote w:type="continuationSeparator" w:id="0">
    <w:p w:rsidR="009E7984" w:rsidRDefault="009E7984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Default="009E7984" w:rsidP="005332B4">
    <w:pPr>
      <w:pStyle w:val="Header"/>
      <w:jc w:val="right"/>
    </w:pPr>
  </w:p>
  <w:p w:rsidR="009E7984" w:rsidRPr="005332B4" w:rsidRDefault="009E7984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84" w:rsidRDefault="009E7984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0C81DD" wp14:editId="13DEDE91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D2E13" wp14:editId="5CAD8117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984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9E7984" w:rsidRPr="0022623F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9E7984" w:rsidRPr="0022623F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9E7984" w:rsidRDefault="009E7984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9E7984" w:rsidRDefault="009E7984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9E7984" w:rsidRPr="0022623F" w:rsidRDefault="009E7984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9E7984" w:rsidRPr="0022623F" w:rsidRDefault="009E7984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9E7984" w:rsidRDefault="009E7984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73E48AB" wp14:editId="7B767E84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47435"/>
    <w:multiLevelType w:val="hybridMultilevel"/>
    <w:tmpl w:val="C89247EA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92392"/>
    <w:multiLevelType w:val="hybridMultilevel"/>
    <w:tmpl w:val="946C9E22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2081C"/>
    <w:multiLevelType w:val="hybridMultilevel"/>
    <w:tmpl w:val="6338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76143"/>
    <w:multiLevelType w:val="hybridMultilevel"/>
    <w:tmpl w:val="327884D2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458D3"/>
    <w:multiLevelType w:val="hybridMultilevel"/>
    <w:tmpl w:val="DF183C6A"/>
    <w:lvl w:ilvl="0" w:tplc="3D80C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4011E"/>
    <w:multiLevelType w:val="hybridMultilevel"/>
    <w:tmpl w:val="121635E0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6F20E6"/>
    <w:multiLevelType w:val="hybridMultilevel"/>
    <w:tmpl w:val="83105B7E"/>
    <w:lvl w:ilvl="0" w:tplc="3D80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30"/>
  </w:num>
  <w:num w:numId="18">
    <w:abstractNumId w:val="17"/>
  </w:num>
  <w:num w:numId="19">
    <w:abstractNumId w:val="27"/>
  </w:num>
  <w:num w:numId="20">
    <w:abstractNumId w:val="14"/>
  </w:num>
  <w:num w:numId="21">
    <w:abstractNumId w:val="13"/>
  </w:num>
  <w:num w:numId="22">
    <w:abstractNumId w:val="29"/>
  </w:num>
  <w:num w:numId="23">
    <w:abstractNumId w:val="20"/>
  </w:num>
  <w:num w:numId="24">
    <w:abstractNumId w:val="26"/>
  </w:num>
  <w:num w:numId="25">
    <w:abstractNumId w:val="24"/>
  </w:num>
  <w:num w:numId="26">
    <w:abstractNumId w:val="16"/>
  </w:num>
  <w:num w:numId="27">
    <w:abstractNumId w:val="15"/>
  </w:num>
  <w:num w:numId="28">
    <w:abstractNumId w:val="21"/>
  </w:num>
  <w:num w:numId="29">
    <w:abstractNumId w:val="12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5B6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2FF7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1936"/>
    <w:rsid w:val="001429D9"/>
    <w:rsid w:val="00145F6D"/>
    <w:rsid w:val="00146DD6"/>
    <w:rsid w:val="001508F0"/>
    <w:rsid w:val="0015090E"/>
    <w:rsid w:val="00151027"/>
    <w:rsid w:val="00152124"/>
    <w:rsid w:val="00152A2F"/>
    <w:rsid w:val="00153E27"/>
    <w:rsid w:val="00155420"/>
    <w:rsid w:val="00155E80"/>
    <w:rsid w:val="00157398"/>
    <w:rsid w:val="0016223A"/>
    <w:rsid w:val="001623CF"/>
    <w:rsid w:val="00162D04"/>
    <w:rsid w:val="00166775"/>
    <w:rsid w:val="001673AF"/>
    <w:rsid w:val="00167F00"/>
    <w:rsid w:val="0017093E"/>
    <w:rsid w:val="00172119"/>
    <w:rsid w:val="00176AEB"/>
    <w:rsid w:val="00176B18"/>
    <w:rsid w:val="0018419B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6484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36F43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E446F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380C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2006"/>
    <w:rsid w:val="004820D1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1F9"/>
    <w:rsid w:val="005742F0"/>
    <w:rsid w:val="00576477"/>
    <w:rsid w:val="00576893"/>
    <w:rsid w:val="00587A81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6E7A"/>
    <w:rsid w:val="006F73ED"/>
    <w:rsid w:val="006F76B8"/>
    <w:rsid w:val="00702A1E"/>
    <w:rsid w:val="00704059"/>
    <w:rsid w:val="0070493A"/>
    <w:rsid w:val="00706C35"/>
    <w:rsid w:val="00707898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194D"/>
    <w:rsid w:val="0076277C"/>
    <w:rsid w:val="007640E0"/>
    <w:rsid w:val="0077119D"/>
    <w:rsid w:val="00772370"/>
    <w:rsid w:val="00774AA9"/>
    <w:rsid w:val="007765EA"/>
    <w:rsid w:val="00776911"/>
    <w:rsid w:val="007773CF"/>
    <w:rsid w:val="007801A5"/>
    <w:rsid w:val="00780C1E"/>
    <w:rsid w:val="007813EF"/>
    <w:rsid w:val="00786501"/>
    <w:rsid w:val="00792312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49E9"/>
    <w:rsid w:val="007B7774"/>
    <w:rsid w:val="007C19CB"/>
    <w:rsid w:val="007C4050"/>
    <w:rsid w:val="007C5289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06A3B"/>
    <w:rsid w:val="00813F6F"/>
    <w:rsid w:val="008167CC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34B"/>
    <w:rsid w:val="00846944"/>
    <w:rsid w:val="00850BBB"/>
    <w:rsid w:val="008512EB"/>
    <w:rsid w:val="00852468"/>
    <w:rsid w:val="00856214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3B26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E7984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36924"/>
    <w:rsid w:val="00A403CF"/>
    <w:rsid w:val="00A406F9"/>
    <w:rsid w:val="00A408B8"/>
    <w:rsid w:val="00A42987"/>
    <w:rsid w:val="00A44582"/>
    <w:rsid w:val="00A46B1F"/>
    <w:rsid w:val="00A5585D"/>
    <w:rsid w:val="00A57BBE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557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08D9"/>
    <w:rsid w:val="00BD4EAE"/>
    <w:rsid w:val="00BD6DBE"/>
    <w:rsid w:val="00BD79DD"/>
    <w:rsid w:val="00BE02FC"/>
    <w:rsid w:val="00BE1247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172E6"/>
    <w:rsid w:val="00C229C1"/>
    <w:rsid w:val="00C22F75"/>
    <w:rsid w:val="00C24307"/>
    <w:rsid w:val="00C25057"/>
    <w:rsid w:val="00C27C4D"/>
    <w:rsid w:val="00C304DC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B54BB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0E5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DD3"/>
    <w:rsid w:val="00D757F3"/>
    <w:rsid w:val="00D804A5"/>
    <w:rsid w:val="00D830ED"/>
    <w:rsid w:val="00D836C3"/>
    <w:rsid w:val="00D8646A"/>
    <w:rsid w:val="00D86A00"/>
    <w:rsid w:val="00D87BB5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12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389D"/>
    <w:rsid w:val="00EE578D"/>
    <w:rsid w:val="00EE585A"/>
    <w:rsid w:val="00EF0C94"/>
    <w:rsid w:val="00EF0F87"/>
    <w:rsid w:val="00EF32F9"/>
    <w:rsid w:val="00EF413D"/>
    <w:rsid w:val="00EF4D1D"/>
    <w:rsid w:val="00EF50E1"/>
    <w:rsid w:val="00EF576B"/>
    <w:rsid w:val="00F00CFD"/>
    <w:rsid w:val="00F037E2"/>
    <w:rsid w:val="00F0436C"/>
    <w:rsid w:val="00F0598C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3B21"/>
    <w:rsid w:val="00F96709"/>
    <w:rsid w:val="00F97D82"/>
    <w:rsid w:val="00FA0416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8C6"/>
    <w:rsid w:val="00FB6F0C"/>
    <w:rsid w:val="00FB7AD0"/>
    <w:rsid w:val="00FC0681"/>
    <w:rsid w:val="00FC0F4E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352E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558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locked/>
    <w:rsid w:val="00A5585D"/>
    <w:rPr>
      <w:b/>
      <w:bCs/>
    </w:rPr>
  </w:style>
  <w:style w:type="paragraph" w:styleId="NormalWeb">
    <w:name w:val="Normal (Web)"/>
    <w:basedOn w:val="Normal"/>
    <w:uiPriority w:val="99"/>
    <w:unhideWhenUsed/>
    <w:rsid w:val="00A5585D"/>
    <w:pPr>
      <w:spacing w:after="128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558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558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locked/>
    <w:rsid w:val="00A5585D"/>
    <w:rPr>
      <w:b/>
      <w:bCs/>
    </w:rPr>
  </w:style>
  <w:style w:type="paragraph" w:styleId="NormalWeb">
    <w:name w:val="Normal (Web)"/>
    <w:basedOn w:val="Normal"/>
    <w:uiPriority w:val="99"/>
    <w:unhideWhenUsed/>
    <w:rsid w:val="00A5585D"/>
    <w:pPr>
      <w:spacing w:after="128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558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1F784-8F27-4158-A9B2-272ED103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2</cp:revision>
  <cp:lastPrinted>2019-03-18T11:50:00Z</cp:lastPrinted>
  <dcterms:created xsi:type="dcterms:W3CDTF">2019-03-25T16:58:00Z</dcterms:created>
  <dcterms:modified xsi:type="dcterms:W3CDTF">2019-03-25T16:58:00Z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