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C6C2" w14:textId="77777777" w:rsidR="00DC4871" w:rsidRDefault="00DC4871" w:rsidP="00DC4871">
      <w:pPr>
        <w:ind w:left="-680"/>
        <w:jc w:val="center"/>
        <w:rPr>
          <w:rFonts w:ascii="Arial" w:hAnsi="Arial" w:cs="Arial"/>
          <w:b/>
          <w:bCs/>
          <w:color w:val="002060"/>
          <w:sz w:val="28"/>
          <w:szCs w:val="28"/>
        </w:rPr>
      </w:pPr>
    </w:p>
    <w:p w14:paraId="640615F4" w14:textId="55553055" w:rsidR="00DC4871" w:rsidRDefault="00DC4871" w:rsidP="00DC4871">
      <w:pPr>
        <w:ind w:left="-680"/>
        <w:jc w:val="center"/>
        <w:rPr>
          <w:rFonts w:ascii="Arial" w:hAnsi="Arial" w:cs="Arial"/>
          <w:b/>
          <w:bCs/>
          <w:color w:val="002060"/>
          <w:sz w:val="28"/>
          <w:szCs w:val="28"/>
        </w:rPr>
      </w:pPr>
      <w:r>
        <w:rPr>
          <w:rFonts w:ascii="Arial" w:hAnsi="Arial" w:cs="Arial"/>
          <w:b/>
          <w:bCs/>
          <w:color w:val="002060"/>
          <w:sz w:val="28"/>
          <w:szCs w:val="28"/>
        </w:rPr>
        <w:t>Exclusion</w:t>
      </w:r>
      <w:r w:rsidR="00661E7C" w:rsidRPr="001544EF">
        <w:rPr>
          <w:rFonts w:ascii="Arial" w:hAnsi="Arial" w:cs="Arial"/>
          <w:b/>
          <w:bCs/>
          <w:color w:val="002060"/>
          <w:sz w:val="28"/>
          <w:szCs w:val="28"/>
        </w:rPr>
        <w:t xml:space="preserve"> </w:t>
      </w:r>
      <w:r w:rsidR="003B7FF8" w:rsidRPr="001544EF">
        <w:rPr>
          <w:rFonts w:ascii="Arial" w:hAnsi="Arial" w:cs="Arial"/>
          <w:b/>
          <w:bCs/>
          <w:color w:val="002060"/>
          <w:sz w:val="28"/>
          <w:szCs w:val="28"/>
        </w:rPr>
        <w:t xml:space="preserve">&amp; S19 </w:t>
      </w:r>
      <w:r>
        <w:rPr>
          <w:rFonts w:ascii="Arial" w:hAnsi="Arial" w:cs="Arial"/>
          <w:b/>
          <w:bCs/>
          <w:color w:val="002060"/>
          <w:sz w:val="28"/>
          <w:szCs w:val="28"/>
        </w:rPr>
        <w:t>Provision</w:t>
      </w:r>
      <w:r w:rsidR="00661E7C" w:rsidRPr="001544EF">
        <w:rPr>
          <w:rFonts w:ascii="Arial" w:hAnsi="Arial" w:cs="Arial"/>
          <w:b/>
          <w:bCs/>
          <w:color w:val="002060"/>
          <w:sz w:val="28"/>
          <w:szCs w:val="28"/>
        </w:rPr>
        <w:t xml:space="preserve"> for Bradford Children</w:t>
      </w:r>
      <w:r w:rsidR="00677A71">
        <w:rPr>
          <w:rFonts w:ascii="Arial" w:hAnsi="Arial" w:cs="Arial"/>
          <w:b/>
          <w:bCs/>
          <w:color w:val="002060"/>
          <w:sz w:val="28"/>
          <w:szCs w:val="28"/>
        </w:rPr>
        <w:t xml:space="preserve"> &amp;</w:t>
      </w:r>
      <w:r w:rsidR="00661E7C" w:rsidRPr="001544EF">
        <w:rPr>
          <w:rFonts w:ascii="Arial" w:hAnsi="Arial" w:cs="Arial"/>
          <w:b/>
          <w:bCs/>
          <w:color w:val="002060"/>
          <w:sz w:val="28"/>
          <w:szCs w:val="28"/>
        </w:rPr>
        <w:t xml:space="preserve"> Young People </w:t>
      </w:r>
    </w:p>
    <w:p w14:paraId="2AC662F0" w14:textId="77777777" w:rsidR="00DC4871" w:rsidRPr="008C627C" w:rsidRDefault="00DC4871" w:rsidP="00DC4871">
      <w:pPr>
        <w:rPr>
          <w:rFonts w:ascii="Arial" w:hAnsi="Arial" w:cs="Arial"/>
          <w:b/>
          <w:sz w:val="24"/>
          <w:szCs w:val="24"/>
        </w:rPr>
      </w:pPr>
      <w:r w:rsidRPr="008C627C">
        <w:rPr>
          <w:rFonts w:ascii="Arial" w:hAnsi="Arial" w:cs="Arial"/>
          <w:b/>
          <w:sz w:val="24"/>
          <w:szCs w:val="24"/>
        </w:rPr>
        <w:t>The Education Act 1996 Section 19 states</w:t>
      </w:r>
    </w:p>
    <w:p w14:paraId="607A706D" w14:textId="77777777" w:rsidR="00DC4871" w:rsidRDefault="00DC4871" w:rsidP="00DC4871">
      <w:pPr>
        <w:rPr>
          <w:rFonts w:ascii="Arial" w:hAnsi="Arial" w:cs="Arial"/>
          <w:b/>
          <w:sz w:val="24"/>
          <w:szCs w:val="24"/>
        </w:rPr>
      </w:pPr>
      <w:r w:rsidRPr="008C627C">
        <w:rPr>
          <w:rFonts w:ascii="Arial" w:hAnsi="Arial" w:cs="Arial"/>
          <w:b/>
          <w:sz w:val="24"/>
          <w:szCs w:val="24"/>
        </w:rPr>
        <w:t>‘Each local authority shall make arrangement for the provision of suitable education at school or otherwise that at school for those children of compulsory school age who, by reason of illness, exclusion from school or otherwise, may not for any period receive suitable education unless such arrangements are made for them’</w:t>
      </w:r>
    </w:p>
    <w:tbl>
      <w:tblPr>
        <w:tblStyle w:val="TableGrid"/>
        <w:tblW w:w="0" w:type="auto"/>
        <w:tblLook w:val="04A0" w:firstRow="1" w:lastRow="0" w:firstColumn="1" w:lastColumn="0" w:noHBand="0" w:noVBand="1"/>
      </w:tblPr>
      <w:tblGrid>
        <w:gridCol w:w="9016"/>
      </w:tblGrid>
      <w:tr w:rsidR="00DB3F4D" w14:paraId="6F99DBDB" w14:textId="77777777" w:rsidTr="00DB3F4D">
        <w:tc>
          <w:tcPr>
            <w:tcW w:w="9016" w:type="dxa"/>
            <w:tcBorders>
              <w:top w:val="nil"/>
              <w:left w:val="nil"/>
              <w:bottom w:val="nil"/>
              <w:right w:val="nil"/>
            </w:tcBorders>
            <w:shd w:val="clear" w:color="auto" w:fill="DAE9F7" w:themeFill="text2" w:themeFillTint="1A"/>
            <w:hideMark/>
          </w:tcPr>
          <w:p w14:paraId="0C9FF580" w14:textId="77777777" w:rsidR="00DB3F4D" w:rsidRDefault="00DB3F4D">
            <w:pPr>
              <w:tabs>
                <w:tab w:val="left" w:pos="4980"/>
              </w:tabs>
              <w:rPr>
                <w:rFonts w:ascii="Arial" w:hAnsi="Arial" w:cs="Arial"/>
                <w:color w:val="002060"/>
                <w:sz w:val="36"/>
                <w:szCs w:val="36"/>
              </w:rPr>
            </w:pPr>
            <w:r>
              <w:rPr>
                <w:rFonts w:ascii="Arial" w:hAnsi="Arial" w:cs="Arial"/>
                <w:color w:val="002060"/>
                <w:sz w:val="36"/>
                <w:szCs w:val="36"/>
              </w:rPr>
              <w:tab/>
            </w:r>
          </w:p>
        </w:tc>
      </w:tr>
    </w:tbl>
    <w:p w14:paraId="21018454" w14:textId="402C06CB" w:rsidR="00DC4871" w:rsidRPr="00677A71" w:rsidRDefault="00DC4871" w:rsidP="00DC4871">
      <w:pPr>
        <w:rPr>
          <w:rFonts w:ascii="Arial" w:hAnsi="Arial" w:cs="Arial"/>
          <w:sz w:val="20"/>
          <w:szCs w:val="20"/>
        </w:rPr>
      </w:pPr>
      <w:r w:rsidRPr="00677A71">
        <w:rPr>
          <w:rFonts w:ascii="Arial" w:hAnsi="Arial" w:cs="Arial"/>
          <w:sz w:val="20"/>
          <w:szCs w:val="20"/>
        </w:rPr>
        <w:t>Bradford Local Authority’s exclusions team is committed to supporting the inclusion of children and young people and in supporting schools and settings in their efforts in this with a focus on the prevention of exclusion from school. We work alongside schools, alternative providers (AP), which includes independent schools and Pupil Referral Units (PRU), and other services to signpost and support where pupils are at risk of exclusion.</w:t>
      </w:r>
    </w:p>
    <w:p w14:paraId="6C229081" w14:textId="77777777" w:rsidR="00DB3F4D" w:rsidRDefault="00DB3F4D" w:rsidP="00DB3F4D">
      <w:pPr>
        <w:spacing w:after="0" w:line="240" w:lineRule="auto"/>
        <w:rPr>
          <w:rFonts w:ascii="Arial" w:hAnsi="Arial" w:cs="Arial"/>
          <w:color w:val="002060"/>
          <w:sz w:val="20"/>
          <w:szCs w:val="20"/>
        </w:rPr>
      </w:pPr>
      <w:r>
        <w:rPr>
          <w:rFonts w:ascii="Arial" w:hAnsi="Arial" w:cs="Arial"/>
          <w:color w:val="002060"/>
          <w:sz w:val="20"/>
          <w:szCs w:val="20"/>
        </w:rPr>
        <w:t>Who?</w:t>
      </w:r>
    </w:p>
    <w:p w14:paraId="050E946F" w14:textId="5D900C5E" w:rsidR="00DB3F4D" w:rsidRDefault="00DB3F4D" w:rsidP="00DB3F4D">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We are a </w:t>
      </w:r>
      <w:r w:rsidR="00DC4871">
        <w:rPr>
          <w:rFonts w:ascii="Arial" w:hAnsi="Arial" w:cs="Arial"/>
          <w:color w:val="000000" w:themeColor="text1"/>
          <w:sz w:val="20"/>
          <w:szCs w:val="20"/>
        </w:rPr>
        <w:t xml:space="preserve">small </w:t>
      </w:r>
      <w:r>
        <w:rPr>
          <w:rFonts w:ascii="Arial" w:hAnsi="Arial" w:cs="Arial"/>
          <w:color w:val="000000" w:themeColor="text1"/>
          <w:sz w:val="20"/>
          <w:szCs w:val="20"/>
        </w:rPr>
        <w:t xml:space="preserve">team of experienced </w:t>
      </w:r>
      <w:r w:rsidR="00DC4871">
        <w:rPr>
          <w:rFonts w:ascii="Arial" w:hAnsi="Arial" w:cs="Arial"/>
          <w:color w:val="000000" w:themeColor="text1"/>
          <w:sz w:val="20"/>
          <w:szCs w:val="20"/>
        </w:rPr>
        <w:t>officers</w:t>
      </w:r>
      <w:r>
        <w:rPr>
          <w:rFonts w:ascii="Arial" w:hAnsi="Arial" w:cs="Arial"/>
          <w:color w:val="000000" w:themeColor="text1"/>
          <w:sz w:val="20"/>
          <w:szCs w:val="20"/>
        </w:rPr>
        <w:t xml:space="preserve"> who </w:t>
      </w:r>
      <w:r w:rsidR="00DC4871">
        <w:rPr>
          <w:rFonts w:ascii="Arial" w:hAnsi="Arial" w:cs="Arial"/>
          <w:color w:val="000000" w:themeColor="text1"/>
          <w:sz w:val="20"/>
          <w:szCs w:val="20"/>
        </w:rPr>
        <w:t>can provide support and guidance around school exclusion and suspensions</w:t>
      </w:r>
      <w:r w:rsidR="00F23824">
        <w:rPr>
          <w:rFonts w:ascii="Arial" w:hAnsi="Arial" w:cs="Arial"/>
          <w:color w:val="000000" w:themeColor="text1"/>
          <w:sz w:val="20"/>
          <w:szCs w:val="20"/>
        </w:rPr>
        <w:t>, signposting to support services where pupils may be at risk of exclusion, or who have been excluded from school.</w:t>
      </w:r>
    </w:p>
    <w:p w14:paraId="1B612BA3" w14:textId="77777777" w:rsidR="00DB3F4D" w:rsidRDefault="00DB3F4D" w:rsidP="00DB3F4D">
      <w:pPr>
        <w:spacing w:after="0" w:line="240" w:lineRule="auto"/>
        <w:rPr>
          <w:rFonts w:ascii="Arial" w:hAnsi="Arial" w:cs="Arial"/>
          <w:color w:val="000000" w:themeColor="text1"/>
          <w:sz w:val="20"/>
          <w:szCs w:val="20"/>
        </w:rPr>
      </w:pPr>
    </w:p>
    <w:p w14:paraId="79D3C05D" w14:textId="77777777" w:rsidR="00DB3F4D" w:rsidRDefault="00DB3F4D" w:rsidP="00DB3F4D">
      <w:pPr>
        <w:spacing w:after="0" w:line="240" w:lineRule="auto"/>
        <w:rPr>
          <w:rFonts w:ascii="Arial" w:hAnsi="Arial" w:cs="Arial"/>
          <w:color w:val="002060"/>
          <w:sz w:val="20"/>
          <w:szCs w:val="20"/>
        </w:rPr>
      </w:pPr>
      <w:r>
        <w:rPr>
          <w:rFonts w:ascii="Arial" w:hAnsi="Arial" w:cs="Arial"/>
          <w:color w:val="002060"/>
          <w:sz w:val="20"/>
          <w:szCs w:val="20"/>
        </w:rPr>
        <w:t>Why?</w:t>
      </w:r>
    </w:p>
    <w:p w14:paraId="4B8799CF" w14:textId="34BC8B8A" w:rsidR="00DB3F4D" w:rsidRPr="00F23824" w:rsidRDefault="00DB3F4D" w:rsidP="00DB3F4D">
      <w:pPr>
        <w:spacing w:after="0" w:line="240" w:lineRule="auto"/>
        <w:rPr>
          <w:rFonts w:ascii="Arial" w:hAnsi="Arial" w:cs="Arial"/>
          <w:color w:val="000000" w:themeColor="text1"/>
          <w:sz w:val="20"/>
          <w:szCs w:val="20"/>
        </w:rPr>
      </w:pPr>
      <w:r w:rsidRPr="00F23824">
        <w:rPr>
          <w:rFonts w:ascii="Arial" w:hAnsi="Arial" w:cs="Arial"/>
          <w:color w:val="000000" w:themeColor="text1"/>
          <w:sz w:val="20"/>
          <w:szCs w:val="20"/>
        </w:rPr>
        <w:t>To</w:t>
      </w:r>
      <w:r w:rsidR="00F23824" w:rsidRPr="00F23824">
        <w:rPr>
          <w:rFonts w:ascii="Arial" w:hAnsi="Arial" w:cs="Arial"/>
          <w:color w:val="000000" w:themeColor="text1"/>
          <w:sz w:val="20"/>
          <w:szCs w:val="20"/>
        </w:rPr>
        <w:t xml:space="preserve"> ensure </w:t>
      </w:r>
      <w:r w:rsidR="00F23824">
        <w:rPr>
          <w:rFonts w:ascii="Arial" w:hAnsi="Arial" w:cs="Arial"/>
          <w:color w:val="000000" w:themeColor="text1"/>
          <w:sz w:val="20"/>
          <w:szCs w:val="20"/>
        </w:rPr>
        <w:t xml:space="preserve">Bradford’s </w:t>
      </w:r>
      <w:r w:rsidR="00F23824" w:rsidRPr="00F23824">
        <w:rPr>
          <w:rFonts w:ascii="Arial" w:hAnsi="Arial" w:cs="Arial"/>
          <w:color w:val="000000" w:themeColor="text1"/>
          <w:sz w:val="20"/>
          <w:szCs w:val="20"/>
        </w:rPr>
        <w:t>section 19 duty to provide education for excluded pupils is fulfilled and to support with advice in avoiding the need to exclude to schools</w:t>
      </w:r>
      <w:r w:rsidR="00F23824">
        <w:rPr>
          <w:rFonts w:ascii="Arial" w:hAnsi="Arial" w:cs="Arial"/>
          <w:color w:val="000000" w:themeColor="text1"/>
          <w:sz w:val="20"/>
          <w:szCs w:val="20"/>
        </w:rPr>
        <w:t>,</w:t>
      </w:r>
      <w:r w:rsidR="00F23824" w:rsidRPr="00F23824">
        <w:rPr>
          <w:rFonts w:ascii="Arial" w:hAnsi="Arial" w:cs="Arial"/>
          <w:color w:val="000000" w:themeColor="text1"/>
          <w:sz w:val="20"/>
          <w:szCs w:val="20"/>
        </w:rPr>
        <w:t xml:space="preserve"> as this is always a last resort for</w:t>
      </w:r>
      <w:r w:rsidR="00F23824">
        <w:rPr>
          <w:rFonts w:ascii="Arial" w:hAnsi="Arial" w:cs="Arial"/>
          <w:color w:val="000000" w:themeColor="text1"/>
          <w:sz w:val="20"/>
          <w:szCs w:val="20"/>
        </w:rPr>
        <w:t xml:space="preserve"> </w:t>
      </w:r>
      <w:r w:rsidR="00F23824" w:rsidRPr="00F23824">
        <w:rPr>
          <w:rFonts w:ascii="Arial" w:hAnsi="Arial" w:cs="Arial"/>
          <w:color w:val="000000" w:themeColor="text1"/>
          <w:sz w:val="20"/>
          <w:szCs w:val="20"/>
        </w:rPr>
        <w:t>headteachers.</w:t>
      </w:r>
    </w:p>
    <w:p w14:paraId="00C55C17" w14:textId="77777777" w:rsidR="00AF6D6D" w:rsidRDefault="00AF6D6D" w:rsidP="002F35EB">
      <w:pPr>
        <w:spacing w:after="0" w:line="240" w:lineRule="auto"/>
        <w:rPr>
          <w:rFonts w:ascii="Arial" w:hAnsi="Arial" w:cs="Arial"/>
          <w:color w:val="000000" w:themeColor="text1"/>
          <w:sz w:val="20"/>
          <w:szCs w:val="20"/>
        </w:rPr>
      </w:pPr>
    </w:p>
    <w:p w14:paraId="5C7CE5A9" w14:textId="2655DE5A" w:rsidR="00F23824" w:rsidRPr="00F23824" w:rsidRDefault="00F23824" w:rsidP="002F35EB">
      <w:pPr>
        <w:spacing w:after="0" w:line="240" w:lineRule="auto"/>
        <w:rPr>
          <w:rFonts w:ascii="Arial" w:hAnsi="Arial" w:cs="Arial"/>
          <w:color w:val="000000" w:themeColor="text1"/>
          <w:sz w:val="20"/>
          <w:szCs w:val="20"/>
        </w:rPr>
      </w:pPr>
      <w:r>
        <w:rPr>
          <w:rFonts w:ascii="Arial" w:hAnsi="Arial" w:cs="Arial"/>
          <w:color w:val="002060"/>
          <w:sz w:val="20"/>
          <w:szCs w:val="20"/>
        </w:rPr>
        <w:t>Where?</w:t>
      </w:r>
    </w:p>
    <w:p w14:paraId="342DA6DF" w14:textId="217BBCC3" w:rsidR="00AF6D6D" w:rsidRPr="00CD3F1E" w:rsidRDefault="00806A70" w:rsidP="00F23824">
      <w:pPr>
        <w:spacing w:after="0" w:line="240" w:lineRule="auto"/>
        <w:rPr>
          <w:rFonts w:ascii="Arial" w:hAnsi="Arial" w:cs="Arial"/>
          <w:color w:val="000000" w:themeColor="text1"/>
          <w:sz w:val="20"/>
          <w:szCs w:val="20"/>
        </w:rPr>
      </w:pPr>
      <w:r>
        <w:rPr>
          <w:rFonts w:ascii="Arial" w:hAnsi="Arial" w:cs="Arial"/>
          <w:color w:val="000000" w:themeColor="text1"/>
          <w:sz w:val="20"/>
          <w:szCs w:val="20"/>
        </w:rPr>
        <w:t>For the majority of children &amp; young people they will access</w:t>
      </w:r>
      <w:r w:rsidR="00F23824">
        <w:rPr>
          <w:rFonts w:ascii="Arial" w:hAnsi="Arial" w:cs="Arial"/>
          <w:color w:val="000000" w:themeColor="text1"/>
          <w:sz w:val="20"/>
          <w:szCs w:val="20"/>
        </w:rPr>
        <w:t xml:space="preserve"> e</w:t>
      </w:r>
      <w:r w:rsidR="00EB7057" w:rsidRPr="00CD3F1E">
        <w:rPr>
          <w:rFonts w:ascii="Arial" w:hAnsi="Arial" w:cs="Arial"/>
          <w:color w:val="000000" w:themeColor="text1"/>
          <w:sz w:val="20"/>
          <w:szCs w:val="20"/>
        </w:rPr>
        <w:t xml:space="preserve">ducation at </w:t>
      </w:r>
      <w:r w:rsidR="00F23824">
        <w:rPr>
          <w:rFonts w:ascii="Arial" w:hAnsi="Arial" w:cs="Arial"/>
          <w:color w:val="000000" w:themeColor="text1"/>
          <w:sz w:val="20"/>
          <w:szCs w:val="20"/>
        </w:rPr>
        <w:t xml:space="preserve">one of our commissioned registered alternative Provision (AP) or independent school providers for excluded pupils who will provide education from </w:t>
      </w:r>
      <w:r w:rsidR="007B0B1E" w:rsidRPr="00CD3F1E">
        <w:rPr>
          <w:rFonts w:ascii="Arial" w:hAnsi="Arial" w:cs="Arial"/>
          <w:color w:val="000000" w:themeColor="text1"/>
          <w:sz w:val="20"/>
          <w:szCs w:val="20"/>
        </w:rPr>
        <w:t>experienced, qualified teachers</w:t>
      </w:r>
      <w:r w:rsidR="00E27210">
        <w:rPr>
          <w:rFonts w:ascii="Arial" w:hAnsi="Arial" w:cs="Arial"/>
          <w:color w:val="000000" w:themeColor="text1"/>
          <w:sz w:val="20"/>
          <w:szCs w:val="20"/>
        </w:rPr>
        <w:t xml:space="preserve"> &amp; support staff</w:t>
      </w:r>
      <w:r w:rsidR="00F23824">
        <w:rPr>
          <w:rFonts w:ascii="Arial" w:hAnsi="Arial" w:cs="Arial"/>
          <w:color w:val="000000" w:themeColor="text1"/>
          <w:sz w:val="20"/>
          <w:szCs w:val="20"/>
        </w:rPr>
        <w:t xml:space="preserve">. </w:t>
      </w:r>
    </w:p>
    <w:p w14:paraId="599E3D34" w14:textId="77777777" w:rsidR="004B4AE8" w:rsidRDefault="004B4AE8" w:rsidP="00F23824">
      <w:pPr>
        <w:pStyle w:val="ListParagraph"/>
        <w:spacing w:after="0" w:line="240" w:lineRule="auto"/>
        <w:rPr>
          <w:rFonts w:ascii="Arial" w:hAnsi="Arial" w:cs="Arial"/>
          <w:color w:val="000000" w:themeColor="text1"/>
          <w:sz w:val="20"/>
          <w:szCs w:val="20"/>
        </w:rPr>
      </w:pPr>
    </w:p>
    <w:p w14:paraId="080B74BE" w14:textId="34574739" w:rsidR="00806A70" w:rsidRPr="00806A70" w:rsidRDefault="00806A70" w:rsidP="00F23824">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For </w:t>
      </w:r>
      <w:r w:rsidR="00F23824">
        <w:rPr>
          <w:rFonts w:ascii="Arial" w:hAnsi="Arial" w:cs="Arial"/>
          <w:color w:val="000000" w:themeColor="text1"/>
          <w:sz w:val="20"/>
          <w:szCs w:val="20"/>
        </w:rPr>
        <w:t xml:space="preserve">some </w:t>
      </w:r>
      <w:r>
        <w:rPr>
          <w:rFonts w:ascii="Arial" w:hAnsi="Arial" w:cs="Arial"/>
          <w:color w:val="000000" w:themeColor="text1"/>
          <w:sz w:val="20"/>
          <w:szCs w:val="20"/>
        </w:rPr>
        <w:t>children &amp; young people with complex Social, Emotional &amp; Mental Health (SEMH) needs</w:t>
      </w:r>
      <w:r w:rsidR="00677A71">
        <w:rPr>
          <w:rFonts w:ascii="Arial" w:hAnsi="Arial" w:cs="Arial"/>
          <w:color w:val="000000" w:themeColor="text1"/>
          <w:sz w:val="20"/>
          <w:szCs w:val="20"/>
        </w:rPr>
        <w:t>, or determined for other reasons,</w:t>
      </w:r>
      <w:r w:rsidR="00F23824">
        <w:rPr>
          <w:rFonts w:ascii="Arial" w:hAnsi="Arial" w:cs="Arial"/>
          <w:color w:val="000000" w:themeColor="text1"/>
          <w:sz w:val="20"/>
          <w:szCs w:val="20"/>
        </w:rPr>
        <w:t xml:space="preserve"> a b</w:t>
      </w:r>
      <w:r w:rsidRPr="00806A70">
        <w:rPr>
          <w:rFonts w:ascii="Arial" w:hAnsi="Arial" w:cs="Arial"/>
          <w:color w:val="000000" w:themeColor="text1"/>
          <w:sz w:val="20"/>
          <w:szCs w:val="20"/>
        </w:rPr>
        <w:t>espoke home/online</w:t>
      </w:r>
      <w:r>
        <w:rPr>
          <w:rFonts w:ascii="Arial" w:hAnsi="Arial" w:cs="Arial"/>
          <w:color w:val="000000" w:themeColor="text1"/>
          <w:sz w:val="20"/>
          <w:szCs w:val="20"/>
        </w:rPr>
        <w:t>/other venue</w:t>
      </w:r>
      <w:r w:rsidRPr="00806A70">
        <w:rPr>
          <w:rFonts w:ascii="Arial" w:hAnsi="Arial" w:cs="Arial"/>
          <w:color w:val="000000" w:themeColor="text1"/>
          <w:sz w:val="20"/>
          <w:szCs w:val="20"/>
        </w:rPr>
        <w:t xml:space="preserve"> education package</w:t>
      </w:r>
      <w:r>
        <w:rPr>
          <w:rFonts w:ascii="Arial" w:hAnsi="Arial" w:cs="Arial"/>
          <w:color w:val="000000" w:themeColor="text1"/>
          <w:sz w:val="20"/>
          <w:szCs w:val="20"/>
        </w:rPr>
        <w:t xml:space="preserve"> with an experienced qualified teacher</w:t>
      </w:r>
      <w:r w:rsidR="00F23824">
        <w:rPr>
          <w:rFonts w:ascii="Arial" w:hAnsi="Arial" w:cs="Arial"/>
          <w:color w:val="000000" w:themeColor="text1"/>
          <w:sz w:val="20"/>
          <w:szCs w:val="20"/>
        </w:rPr>
        <w:t xml:space="preserve"> may be the most appropriate education offer made. </w:t>
      </w:r>
    </w:p>
    <w:p w14:paraId="7105D46C" w14:textId="77777777" w:rsidR="007B0B1E" w:rsidRPr="00CD3F1E" w:rsidRDefault="007B0B1E" w:rsidP="007B0B1E">
      <w:pPr>
        <w:spacing w:after="0" w:line="240" w:lineRule="auto"/>
        <w:rPr>
          <w:rFonts w:ascii="Arial" w:hAnsi="Arial" w:cs="Arial"/>
          <w:color w:val="000000" w:themeColor="text1"/>
          <w:sz w:val="20"/>
          <w:szCs w:val="20"/>
        </w:rPr>
      </w:pPr>
    </w:p>
    <w:p w14:paraId="22224765" w14:textId="0C083485" w:rsidR="00CB2921" w:rsidRPr="00CD3F1E" w:rsidRDefault="00F23824" w:rsidP="007B0B1E">
      <w:pPr>
        <w:spacing w:after="0" w:line="240" w:lineRule="auto"/>
        <w:rPr>
          <w:rFonts w:ascii="Arial" w:hAnsi="Arial" w:cs="Arial"/>
          <w:color w:val="000000" w:themeColor="text1"/>
          <w:sz w:val="20"/>
          <w:szCs w:val="20"/>
        </w:rPr>
      </w:pPr>
      <w:r>
        <w:rPr>
          <w:rFonts w:ascii="Arial" w:hAnsi="Arial" w:cs="Arial"/>
          <w:color w:val="000000" w:themeColor="text1"/>
          <w:sz w:val="20"/>
          <w:szCs w:val="20"/>
        </w:rPr>
        <w:t>AP</w:t>
      </w:r>
      <w:r w:rsidR="00250300" w:rsidRPr="00CD3F1E">
        <w:rPr>
          <w:rFonts w:ascii="Arial" w:hAnsi="Arial" w:cs="Arial"/>
          <w:color w:val="000000" w:themeColor="text1"/>
          <w:sz w:val="20"/>
          <w:szCs w:val="20"/>
        </w:rPr>
        <w:t xml:space="preserve"> </w:t>
      </w:r>
      <w:r w:rsidR="00CB2921" w:rsidRPr="00CD3F1E">
        <w:rPr>
          <w:rFonts w:ascii="Arial" w:hAnsi="Arial" w:cs="Arial"/>
          <w:color w:val="000000" w:themeColor="text1"/>
          <w:sz w:val="20"/>
          <w:szCs w:val="20"/>
        </w:rPr>
        <w:t>Education Pathway</w:t>
      </w:r>
    </w:p>
    <w:p w14:paraId="1E9345C2" w14:textId="1CAA9A55" w:rsidR="007B0B1E" w:rsidRPr="00CD3F1E" w:rsidRDefault="00CB2921" w:rsidP="007B0B1E">
      <w:pPr>
        <w:spacing w:after="0" w:line="240" w:lineRule="auto"/>
        <w:rPr>
          <w:rFonts w:ascii="Arial" w:hAnsi="Arial" w:cs="Arial"/>
          <w:sz w:val="20"/>
          <w:szCs w:val="20"/>
        </w:rPr>
      </w:pPr>
      <w:r w:rsidRPr="00CD3F1E">
        <w:rPr>
          <w:rFonts w:ascii="Arial" w:hAnsi="Arial" w:cs="Arial"/>
          <w:noProof/>
          <w:sz w:val="20"/>
          <w:szCs w:val="20"/>
        </w:rPr>
        <w:drawing>
          <wp:inline distT="0" distB="0" distL="0" distR="0" wp14:anchorId="57EF82F3" wp14:editId="3E719215">
            <wp:extent cx="5895975" cy="342900"/>
            <wp:effectExtent l="0" t="57150" r="9525" b="57150"/>
            <wp:docPr id="206572260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DF2D846" w14:textId="05F34601" w:rsidR="00250300" w:rsidRPr="00CD3F1E" w:rsidRDefault="00806A70" w:rsidP="007B0B1E">
      <w:pPr>
        <w:spacing w:after="0" w:line="240" w:lineRule="auto"/>
        <w:rPr>
          <w:rFonts w:ascii="Arial" w:hAnsi="Arial" w:cs="Arial"/>
          <w:sz w:val="20"/>
          <w:szCs w:val="20"/>
        </w:rPr>
      </w:pPr>
      <w:r>
        <w:rPr>
          <w:rFonts w:ascii="Arial" w:hAnsi="Arial" w:cs="Arial"/>
          <w:sz w:val="20"/>
          <w:szCs w:val="20"/>
        </w:rPr>
        <w:t>Complex SEMH</w:t>
      </w:r>
      <w:r w:rsidR="00250300" w:rsidRPr="00CD3F1E">
        <w:rPr>
          <w:rFonts w:ascii="Arial" w:hAnsi="Arial" w:cs="Arial"/>
          <w:sz w:val="20"/>
          <w:szCs w:val="20"/>
        </w:rPr>
        <w:t xml:space="preserve"> Pathway</w:t>
      </w:r>
      <w:r w:rsidR="00677A71">
        <w:rPr>
          <w:rFonts w:ascii="Arial" w:hAnsi="Arial" w:cs="Arial"/>
          <w:sz w:val="20"/>
          <w:szCs w:val="20"/>
        </w:rPr>
        <w:t>/other reasons</w:t>
      </w:r>
    </w:p>
    <w:p w14:paraId="73B62114" w14:textId="29F12584" w:rsidR="00CD3F1E" w:rsidRDefault="00275DE8" w:rsidP="00806A70">
      <w:pPr>
        <w:spacing w:after="0" w:line="240" w:lineRule="auto"/>
        <w:rPr>
          <w:rFonts w:ascii="Arial" w:hAnsi="Arial" w:cs="Arial"/>
          <w:noProof/>
          <w:sz w:val="20"/>
          <w:szCs w:val="20"/>
        </w:rPr>
      </w:pPr>
      <w:r w:rsidRPr="00CD3F1E">
        <w:rPr>
          <w:rFonts w:ascii="Arial" w:hAnsi="Arial" w:cs="Arial"/>
          <w:noProof/>
          <w:sz w:val="20"/>
          <w:szCs w:val="20"/>
        </w:rPr>
        <w:drawing>
          <wp:inline distT="0" distB="0" distL="0" distR="0" wp14:anchorId="4BD24655" wp14:editId="20D5E95B">
            <wp:extent cx="5876925" cy="390525"/>
            <wp:effectExtent l="0" t="38100" r="9525" b="66675"/>
            <wp:docPr id="5503047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310BD0" w14:textId="77777777" w:rsidR="00806A70" w:rsidRDefault="00806A70" w:rsidP="00806A70">
      <w:pPr>
        <w:spacing w:after="0" w:line="240" w:lineRule="auto"/>
        <w:rPr>
          <w:rFonts w:ascii="Arial" w:hAnsi="Arial" w:cs="Arial"/>
          <w:noProof/>
          <w:sz w:val="20"/>
          <w:szCs w:val="20"/>
        </w:rPr>
      </w:pPr>
    </w:p>
    <w:p w14:paraId="10197349" w14:textId="77777777" w:rsidR="001544EF" w:rsidRPr="00CD3F1E" w:rsidRDefault="001544EF" w:rsidP="001544EF">
      <w:pPr>
        <w:spacing w:after="0" w:line="240" w:lineRule="auto"/>
        <w:rPr>
          <w:rFonts w:ascii="Arial" w:hAnsi="Arial" w:cs="Arial"/>
          <w:color w:val="002060"/>
          <w:sz w:val="20"/>
          <w:szCs w:val="20"/>
        </w:rPr>
      </w:pPr>
      <w:r w:rsidRPr="00CD3F1E">
        <w:rPr>
          <w:rFonts w:ascii="Arial" w:hAnsi="Arial" w:cs="Arial"/>
          <w:color w:val="002060"/>
          <w:sz w:val="20"/>
          <w:szCs w:val="20"/>
        </w:rPr>
        <w:t>How?</w:t>
      </w:r>
    </w:p>
    <w:p w14:paraId="08D23B18" w14:textId="77777777" w:rsidR="00677A71" w:rsidRDefault="00677A71" w:rsidP="00796974">
      <w:pPr>
        <w:pStyle w:val="ListParagraph"/>
        <w:numPr>
          <w:ilvl w:val="0"/>
          <w:numId w:val="2"/>
        </w:numPr>
        <w:spacing w:after="0" w:line="240" w:lineRule="auto"/>
        <w:rPr>
          <w:rFonts w:ascii="Arial" w:hAnsi="Arial" w:cs="Arial"/>
          <w:noProof/>
          <w:sz w:val="20"/>
          <w:szCs w:val="20"/>
        </w:rPr>
      </w:pPr>
      <w:r w:rsidRPr="00677A71">
        <w:rPr>
          <w:rFonts w:ascii="Arial" w:hAnsi="Arial" w:cs="Arial"/>
          <w:noProof/>
          <w:sz w:val="20"/>
          <w:szCs w:val="20"/>
        </w:rPr>
        <w:t>Exclusions</w:t>
      </w:r>
      <w:r w:rsidR="001544EF" w:rsidRPr="00677A71">
        <w:rPr>
          <w:rFonts w:ascii="Arial" w:hAnsi="Arial" w:cs="Arial"/>
          <w:noProof/>
          <w:sz w:val="20"/>
          <w:szCs w:val="20"/>
        </w:rPr>
        <w:t xml:space="preserve"> Team </w:t>
      </w:r>
      <w:r w:rsidRPr="00677A71">
        <w:rPr>
          <w:rFonts w:ascii="Arial" w:hAnsi="Arial" w:cs="Arial"/>
          <w:noProof/>
          <w:sz w:val="20"/>
          <w:szCs w:val="20"/>
        </w:rPr>
        <w:t>refer excluded pupils to a provider and will inform parents</w:t>
      </w:r>
    </w:p>
    <w:p w14:paraId="443A95E0" w14:textId="689A59A7" w:rsidR="001544EF" w:rsidRPr="00677A71" w:rsidRDefault="00677A71" w:rsidP="00677A71">
      <w:pPr>
        <w:pStyle w:val="ListParagraph"/>
        <w:numPr>
          <w:ilvl w:val="0"/>
          <w:numId w:val="2"/>
        </w:numPr>
        <w:spacing w:after="0" w:line="240" w:lineRule="auto"/>
        <w:rPr>
          <w:rFonts w:ascii="Arial" w:hAnsi="Arial" w:cs="Arial"/>
          <w:noProof/>
          <w:sz w:val="20"/>
          <w:szCs w:val="20"/>
        </w:rPr>
      </w:pPr>
      <w:r>
        <w:rPr>
          <w:rFonts w:ascii="Arial" w:hAnsi="Arial" w:cs="Arial"/>
          <w:noProof/>
          <w:sz w:val="20"/>
          <w:szCs w:val="20"/>
        </w:rPr>
        <w:t>Exclusio</w:t>
      </w:r>
      <w:r w:rsidR="00C03DF0">
        <w:rPr>
          <w:rFonts w:ascii="Arial" w:hAnsi="Arial" w:cs="Arial"/>
          <w:noProof/>
          <w:sz w:val="20"/>
          <w:szCs w:val="20"/>
        </w:rPr>
        <w:t>ns</w:t>
      </w:r>
      <w:r>
        <w:rPr>
          <w:rFonts w:ascii="Arial" w:hAnsi="Arial" w:cs="Arial"/>
          <w:noProof/>
          <w:sz w:val="20"/>
          <w:szCs w:val="20"/>
        </w:rPr>
        <w:t xml:space="preserve"> team links with AP providers on progress and next steps when pupils are ready for mainstream school return which will be via admission team prcesses.</w:t>
      </w:r>
      <w:r w:rsidRPr="00677A71">
        <w:rPr>
          <w:rFonts w:ascii="Arial" w:hAnsi="Arial" w:cs="Arial"/>
          <w:noProof/>
          <w:sz w:val="20"/>
          <w:szCs w:val="20"/>
        </w:rPr>
        <w:t xml:space="preserve"> </w:t>
      </w:r>
    </w:p>
    <w:p w14:paraId="206453EB" w14:textId="77777777" w:rsidR="001544EF" w:rsidRPr="001544EF" w:rsidRDefault="001544EF" w:rsidP="005B4D5E">
      <w:pPr>
        <w:pStyle w:val="ListParagraph"/>
        <w:spacing w:after="0" w:line="240" w:lineRule="auto"/>
        <w:rPr>
          <w:rFonts w:ascii="Arial" w:hAnsi="Arial" w:cs="Arial"/>
          <w:noProof/>
          <w:sz w:val="20"/>
          <w:szCs w:val="20"/>
        </w:rPr>
      </w:pPr>
    </w:p>
    <w:p w14:paraId="33990607" w14:textId="3A7F0EDD" w:rsidR="00275DE8" w:rsidRPr="00CD3F1E" w:rsidRDefault="00B2797A" w:rsidP="00275DE8">
      <w:pPr>
        <w:tabs>
          <w:tab w:val="left" w:pos="8010"/>
        </w:tabs>
        <w:rPr>
          <w:rFonts w:ascii="Arial" w:hAnsi="Arial" w:cs="Arial"/>
          <w:sz w:val="20"/>
          <w:szCs w:val="20"/>
        </w:rPr>
      </w:pPr>
      <w:r>
        <w:rPr>
          <w:rFonts w:ascii="Arial" w:hAnsi="Arial" w:cs="Arial"/>
          <w:sz w:val="20"/>
          <w:szCs w:val="20"/>
        </w:rPr>
        <w:t xml:space="preserve">More information can be found on Bradford Schools Online </w:t>
      </w:r>
      <w:hyperlink r:id="rId17" w:history="1">
        <w:r w:rsidR="00677A71" w:rsidRPr="00677A71">
          <w:rPr>
            <w:rStyle w:val="Hyperlink"/>
          </w:rPr>
          <w:t>Pupil Exclusion and Suspension from School | Bradford Schools Online</w:t>
        </w:r>
      </w:hyperlink>
    </w:p>
    <w:sectPr w:rsidR="00275DE8" w:rsidRPr="00CD3F1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A8A7" w14:textId="77777777" w:rsidR="00AA1897" w:rsidRDefault="00AA1897" w:rsidP="00724A99">
      <w:pPr>
        <w:spacing w:after="0" w:line="240" w:lineRule="auto"/>
      </w:pPr>
      <w:r>
        <w:separator/>
      </w:r>
    </w:p>
  </w:endnote>
  <w:endnote w:type="continuationSeparator" w:id="0">
    <w:p w14:paraId="01A4EC1C" w14:textId="77777777" w:rsidR="00AA1897" w:rsidRDefault="00AA1897" w:rsidP="0072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B6C7" w14:textId="6D29C2B3" w:rsidR="00724A99" w:rsidRDefault="00677A71">
    <w:pPr>
      <w:pStyle w:val="Footer"/>
    </w:pPr>
    <w:hyperlink r:id="rId1" w:history="1">
      <w:r w:rsidRPr="004A78D0">
        <w:rPr>
          <w:rStyle w:val="Hyperlink"/>
        </w:rPr>
        <w:t>exclusionsteam@bradford.gov.uk</w:t>
      </w:r>
    </w:hyperlink>
    <w:r>
      <w:t xml:space="preserve">         </w:t>
    </w:r>
    <w:r w:rsidR="00724A99">
      <w:tab/>
    </w:r>
    <w:r>
      <w:t>Karen Roper Senior Exclusions Officer</w:t>
    </w:r>
    <w:r w:rsidR="00724A99">
      <w:ptab w:relativeTo="margin" w:alignment="right" w:leader="none"/>
    </w: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9D31" w14:textId="77777777" w:rsidR="00AA1897" w:rsidRDefault="00AA1897" w:rsidP="00724A99">
      <w:pPr>
        <w:spacing w:after="0" w:line="240" w:lineRule="auto"/>
      </w:pPr>
      <w:r>
        <w:separator/>
      </w:r>
    </w:p>
  </w:footnote>
  <w:footnote w:type="continuationSeparator" w:id="0">
    <w:p w14:paraId="0B1DD999" w14:textId="77777777" w:rsidR="00AA1897" w:rsidRDefault="00AA1897" w:rsidP="0072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BE86" w14:textId="77777777" w:rsidR="00CD3F1E" w:rsidRDefault="006E7E86" w:rsidP="00677A71">
    <w:pPr>
      <w:pStyle w:val="Header"/>
      <w:jc w:val="right"/>
      <w:rPr>
        <w:rFonts w:ascii="Arial" w:hAnsi="Arial" w:cs="Arial"/>
        <w:i/>
        <w:iCs/>
        <w:color w:val="002060"/>
        <w:sz w:val="36"/>
        <w:szCs w:val="36"/>
      </w:rPr>
    </w:pPr>
    <w:r w:rsidRPr="00AF7D3B">
      <w:rPr>
        <w:rFonts w:ascii="Arial" w:hAnsi="Arial" w:cs="Arial"/>
        <w:noProof/>
        <w:lang w:eastAsia="en-GB"/>
      </w:rPr>
      <w:drawing>
        <wp:inline distT="0" distB="0" distL="0" distR="0" wp14:anchorId="7039DF70" wp14:editId="773DBAE1">
          <wp:extent cx="2162175" cy="600075"/>
          <wp:effectExtent l="0" t="0" r="9525" b="9525"/>
          <wp:docPr id="2" name="Picture 2"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14:paraId="02C4E8DF" w14:textId="58447CE0" w:rsidR="006E7E86" w:rsidRPr="006E7E86" w:rsidRDefault="00DC4871">
    <w:pPr>
      <w:pStyle w:val="Header"/>
      <w:rPr>
        <w:rFonts w:ascii="Arial" w:hAnsi="Arial" w:cs="Arial"/>
        <w:i/>
        <w:iCs/>
        <w:sz w:val="36"/>
        <w:szCs w:val="36"/>
      </w:rPr>
    </w:pPr>
    <w:r>
      <w:rPr>
        <w:rFonts w:ascii="Arial" w:hAnsi="Arial" w:cs="Arial"/>
        <w:i/>
        <w:iCs/>
        <w:color w:val="002060"/>
        <w:sz w:val="36"/>
        <w:szCs w:val="36"/>
      </w:rPr>
      <w:t>Exclusions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BDA"/>
    <w:multiLevelType w:val="hybridMultilevel"/>
    <w:tmpl w:val="BFB0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2560B"/>
    <w:multiLevelType w:val="hybridMultilevel"/>
    <w:tmpl w:val="67FE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35240">
    <w:abstractNumId w:val="0"/>
  </w:num>
  <w:num w:numId="2" w16cid:durableId="75663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99"/>
    <w:rsid w:val="00031F93"/>
    <w:rsid w:val="0003393B"/>
    <w:rsid w:val="000A58B1"/>
    <w:rsid w:val="001544EF"/>
    <w:rsid w:val="00162611"/>
    <w:rsid w:val="001C2D4F"/>
    <w:rsid w:val="00250300"/>
    <w:rsid w:val="0027204D"/>
    <w:rsid w:val="00275DE8"/>
    <w:rsid w:val="00281941"/>
    <w:rsid w:val="002B2649"/>
    <w:rsid w:val="002F35EB"/>
    <w:rsid w:val="00315E1D"/>
    <w:rsid w:val="00340E1F"/>
    <w:rsid w:val="003B7FF8"/>
    <w:rsid w:val="003C6DF0"/>
    <w:rsid w:val="00440B57"/>
    <w:rsid w:val="004B4AE8"/>
    <w:rsid w:val="0053725B"/>
    <w:rsid w:val="005B4D5E"/>
    <w:rsid w:val="005B53A2"/>
    <w:rsid w:val="005F4968"/>
    <w:rsid w:val="00661E7C"/>
    <w:rsid w:val="00677A71"/>
    <w:rsid w:val="006D1365"/>
    <w:rsid w:val="006E7E86"/>
    <w:rsid w:val="00724A99"/>
    <w:rsid w:val="00731C93"/>
    <w:rsid w:val="007B0B1E"/>
    <w:rsid w:val="007E23FD"/>
    <w:rsid w:val="00806A70"/>
    <w:rsid w:val="008451BB"/>
    <w:rsid w:val="008D1217"/>
    <w:rsid w:val="00941817"/>
    <w:rsid w:val="00974BB1"/>
    <w:rsid w:val="009A7C0B"/>
    <w:rsid w:val="00A37923"/>
    <w:rsid w:val="00A90579"/>
    <w:rsid w:val="00AA1897"/>
    <w:rsid w:val="00AF6D6D"/>
    <w:rsid w:val="00B2797A"/>
    <w:rsid w:val="00B47CD2"/>
    <w:rsid w:val="00B608B0"/>
    <w:rsid w:val="00C03DF0"/>
    <w:rsid w:val="00C21480"/>
    <w:rsid w:val="00CB2921"/>
    <w:rsid w:val="00CD3F1E"/>
    <w:rsid w:val="00DB3F4D"/>
    <w:rsid w:val="00DC4871"/>
    <w:rsid w:val="00E27210"/>
    <w:rsid w:val="00E34F07"/>
    <w:rsid w:val="00EB7057"/>
    <w:rsid w:val="00F0282C"/>
    <w:rsid w:val="00F23824"/>
    <w:rsid w:val="00F2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27A53"/>
  <w15:chartTrackingRefBased/>
  <w15:docId w15:val="{42F9EE26-0EEE-483F-9242-920FE188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99"/>
    <w:rPr>
      <w:rFonts w:eastAsiaTheme="majorEastAsia" w:cstheme="majorBidi"/>
      <w:color w:val="272727" w:themeColor="text1" w:themeTint="D8"/>
    </w:rPr>
  </w:style>
  <w:style w:type="paragraph" w:styleId="Title">
    <w:name w:val="Title"/>
    <w:basedOn w:val="Normal"/>
    <w:next w:val="Normal"/>
    <w:link w:val="TitleChar"/>
    <w:uiPriority w:val="10"/>
    <w:qFormat/>
    <w:rsid w:val="0072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99"/>
    <w:pPr>
      <w:spacing w:before="160"/>
      <w:jc w:val="center"/>
    </w:pPr>
    <w:rPr>
      <w:i/>
      <w:iCs/>
      <w:color w:val="404040" w:themeColor="text1" w:themeTint="BF"/>
    </w:rPr>
  </w:style>
  <w:style w:type="character" w:customStyle="1" w:styleId="QuoteChar">
    <w:name w:val="Quote Char"/>
    <w:basedOn w:val="DefaultParagraphFont"/>
    <w:link w:val="Quote"/>
    <w:uiPriority w:val="29"/>
    <w:rsid w:val="00724A99"/>
    <w:rPr>
      <w:i/>
      <w:iCs/>
      <w:color w:val="404040" w:themeColor="text1" w:themeTint="BF"/>
    </w:rPr>
  </w:style>
  <w:style w:type="paragraph" w:styleId="ListParagraph">
    <w:name w:val="List Paragraph"/>
    <w:basedOn w:val="Normal"/>
    <w:uiPriority w:val="34"/>
    <w:qFormat/>
    <w:rsid w:val="00724A99"/>
    <w:pPr>
      <w:ind w:left="720"/>
      <w:contextualSpacing/>
    </w:pPr>
  </w:style>
  <w:style w:type="character" w:styleId="IntenseEmphasis">
    <w:name w:val="Intense Emphasis"/>
    <w:basedOn w:val="DefaultParagraphFont"/>
    <w:uiPriority w:val="21"/>
    <w:qFormat/>
    <w:rsid w:val="00724A99"/>
    <w:rPr>
      <w:i/>
      <w:iCs/>
      <w:color w:val="0F4761" w:themeColor="accent1" w:themeShade="BF"/>
    </w:rPr>
  </w:style>
  <w:style w:type="paragraph" w:styleId="IntenseQuote">
    <w:name w:val="Intense Quote"/>
    <w:basedOn w:val="Normal"/>
    <w:next w:val="Normal"/>
    <w:link w:val="IntenseQuoteChar"/>
    <w:uiPriority w:val="30"/>
    <w:qFormat/>
    <w:rsid w:val="0072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A99"/>
    <w:rPr>
      <w:i/>
      <w:iCs/>
      <w:color w:val="0F4761" w:themeColor="accent1" w:themeShade="BF"/>
    </w:rPr>
  </w:style>
  <w:style w:type="character" w:styleId="IntenseReference">
    <w:name w:val="Intense Reference"/>
    <w:basedOn w:val="DefaultParagraphFont"/>
    <w:uiPriority w:val="32"/>
    <w:qFormat/>
    <w:rsid w:val="00724A99"/>
    <w:rPr>
      <w:b/>
      <w:bCs/>
      <w:smallCaps/>
      <w:color w:val="0F4761" w:themeColor="accent1" w:themeShade="BF"/>
      <w:spacing w:val="5"/>
    </w:rPr>
  </w:style>
  <w:style w:type="paragraph" w:styleId="Header">
    <w:name w:val="header"/>
    <w:basedOn w:val="Normal"/>
    <w:link w:val="HeaderChar"/>
    <w:uiPriority w:val="99"/>
    <w:unhideWhenUsed/>
    <w:rsid w:val="00724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99"/>
  </w:style>
  <w:style w:type="paragraph" w:styleId="Footer">
    <w:name w:val="footer"/>
    <w:basedOn w:val="Normal"/>
    <w:link w:val="FooterChar"/>
    <w:uiPriority w:val="99"/>
    <w:unhideWhenUsed/>
    <w:rsid w:val="00724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99"/>
  </w:style>
  <w:style w:type="table" w:styleId="TableGrid">
    <w:name w:val="Table Grid"/>
    <w:basedOn w:val="TableNormal"/>
    <w:uiPriority w:val="39"/>
    <w:rsid w:val="002F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DF0"/>
    <w:rPr>
      <w:color w:val="0000FF"/>
      <w:u w:val="single"/>
    </w:rPr>
  </w:style>
  <w:style w:type="character" w:styleId="UnresolvedMention">
    <w:name w:val="Unresolved Mention"/>
    <w:basedOn w:val="DefaultParagraphFont"/>
    <w:uiPriority w:val="99"/>
    <w:semiHidden/>
    <w:unhideWhenUsed/>
    <w:rsid w:val="001544EF"/>
    <w:rPr>
      <w:color w:val="605E5C"/>
      <w:shd w:val="clear" w:color="auto" w:fill="E1DFDD"/>
    </w:rPr>
  </w:style>
  <w:style w:type="character" w:styleId="FollowedHyperlink">
    <w:name w:val="FollowedHyperlink"/>
    <w:basedOn w:val="DefaultParagraphFont"/>
    <w:uiPriority w:val="99"/>
    <w:semiHidden/>
    <w:unhideWhenUsed/>
    <w:rsid w:val="005F49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5870">
      <w:bodyDiv w:val="1"/>
      <w:marLeft w:val="0"/>
      <w:marRight w:val="0"/>
      <w:marTop w:val="0"/>
      <w:marBottom w:val="0"/>
      <w:divBdr>
        <w:top w:val="none" w:sz="0" w:space="0" w:color="auto"/>
        <w:left w:val="none" w:sz="0" w:space="0" w:color="auto"/>
        <w:bottom w:val="none" w:sz="0" w:space="0" w:color="auto"/>
        <w:right w:val="none" w:sz="0" w:space="0" w:color="auto"/>
      </w:divBdr>
    </w:div>
    <w:div w:id="8903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bso.bradford.gov.uk/content/exclusions"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footer1.xml.rels><?xml version="1.0" encoding="UTF-8" standalone="yes"?>
<Relationships xmlns="http://schemas.openxmlformats.org/package/2006/relationships"><Relationship Id="rId1" Type="http://schemas.openxmlformats.org/officeDocument/2006/relationships/hyperlink" Target="mailto:exclusionsteam@bra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4EF3BB-7B8A-4224-89A5-7D4B635BBB61}" type="doc">
      <dgm:prSet loTypeId="urn:microsoft.com/office/officeart/2005/8/layout/process1" loCatId="process" qsTypeId="urn:microsoft.com/office/officeart/2005/8/quickstyle/simple1" qsCatId="simple" csTypeId="urn:microsoft.com/office/officeart/2005/8/colors/accent0_1" csCatId="mainScheme" phldr="1"/>
      <dgm:spPr/>
    </dgm:pt>
    <dgm:pt modelId="{8F50BA8D-F2BF-4C53-8766-2C0F6A6FCA3F}">
      <dgm:prSet phldrT="[Text]" custT="1"/>
      <dgm:spPr/>
      <dgm:t>
        <a:bodyPr/>
        <a:lstStyle/>
        <a:p>
          <a:r>
            <a:rPr lang="en-GB" sz="1000">
              <a:latin typeface="Arial" panose="020B0604020202020204" pitchFamily="34" charset="0"/>
              <a:cs typeface="Arial" panose="020B0604020202020204" pitchFamily="34" charset="0"/>
            </a:rPr>
            <a:t>on site education</a:t>
          </a:r>
        </a:p>
      </dgm:t>
    </dgm:pt>
    <dgm:pt modelId="{FD008C24-ED3F-4DB0-872E-117C3BC92DEF}" type="parTrans" cxnId="{674F0102-F91B-4581-A6CD-60FFF74CFA61}">
      <dgm:prSet/>
      <dgm:spPr/>
      <dgm:t>
        <a:bodyPr/>
        <a:lstStyle/>
        <a:p>
          <a:endParaRPr lang="en-GB"/>
        </a:p>
      </dgm:t>
    </dgm:pt>
    <dgm:pt modelId="{448AF89A-2A8F-4140-BF3F-C1306141367F}" type="sibTrans" cxnId="{674F0102-F91B-4581-A6CD-60FFF74CFA61}">
      <dgm:prSet/>
      <dgm:spPr/>
      <dgm:t>
        <a:bodyPr/>
        <a:lstStyle/>
        <a:p>
          <a:endParaRPr lang="en-GB"/>
        </a:p>
      </dgm:t>
    </dgm:pt>
    <dgm:pt modelId="{DBD8839D-D370-455B-8A87-8CDE8364175A}">
      <dgm:prSet phldrT="[Text]" custT="1"/>
      <dgm:spPr/>
      <dgm:t>
        <a:bodyPr/>
        <a:lstStyle/>
        <a:p>
          <a:r>
            <a:rPr lang="en-GB" sz="1000">
              <a:latin typeface="Arial" panose="020B0604020202020204" pitchFamily="34" charset="0"/>
              <a:cs typeface="Arial" panose="020B0604020202020204" pitchFamily="34" charset="0"/>
            </a:rPr>
            <a:t>AP/independent School/College with regular reviews</a:t>
          </a:r>
        </a:p>
      </dgm:t>
    </dgm:pt>
    <dgm:pt modelId="{A4A3558C-A3D6-4D76-80F3-C1DB5C3EDA0D}" type="parTrans" cxnId="{EBF7C16F-8101-4C07-8116-D7715D8AA848}">
      <dgm:prSet/>
      <dgm:spPr/>
      <dgm:t>
        <a:bodyPr/>
        <a:lstStyle/>
        <a:p>
          <a:endParaRPr lang="en-GB"/>
        </a:p>
      </dgm:t>
    </dgm:pt>
    <dgm:pt modelId="{8823669E-0C83-48BE-A4D0-9EAC11541A28}" type="sibTrans" cxnId="{EBF7C16F-8101-4C07-8116-D7715D8AA848}">
      <dgm:prSet/>
      <dgm:spPr/>
      <dgm:t>
        <a:bodyPr/>
        <a:lstStyle/>
        <a:p>
          <a:endParaRPr lang="en-GB"/>
        </a:p>
      </dgm:t>
    </dgm:pt>
    <dgm:pt modelId="{A7061C7F-9C58-4427-A00D-A23D2C3C7FE4}">
      <dgm:prSet phldrT="[Text]" custT="1"/>
      <dgm:spPr/>
      <dgm:t>
        <a:bodyPr/>
        <a:lstStyle/>
        <a:p>
          <a:r>
            <a:rPr lang="en-GB" sz="1000">
              <a:latin typeface="Arial" panose="020B0604020202020204" pitchFamily="34" charset="0"/>
              <a:cs typeface="Arial" panose="020B0604020202020204" pitchFamily="34" charset="0"/>
            </a:rPr>
            <a:t>Return to school or further special educational needs assessment </a:t>
          </a:r>
        </a:p>
      </dgm:t>
    </dgm:pt>
    <dgm:pt modelId="{2B847360-9B01-4283-8219-3CD53E2B69C0}" type="parTrans" cxnId="{EB33A9CE-BD3A-4E22-AE0B-D77808681A28}">
      <dgm:prSet/>
      <dgm:spPr/>
      <dgm:t>
        <a:bodyPr/>
        <a:lstStyle/>
        <a:p>
          <a:endParaRPr lang="en-GB"/>
        </a:p>
      </dgm:t>
    </dgm:pt>
    <dgm:pt modelId="{69CD8622-EDF4-4A99-8769-466B41F7A951}" type="sibTrans" cxnId="{EB33A9CE-BD3A-4E22-AE0B-D77808681A28}">
      <dgm:prSet/>
      <dgm:spPr/>
      <dgm:t>
        <a:bodyPr/>
        <a:lstStyle/>
        <a:p>
          <a:endParaRPr lang="en-GB"/>
        </a:p>
      </dgm:t>
    </dgm:pt>
    <dgm:pt modelId="{F4072086-A539-4553-A8BD-B18517932191}" type="pres">
      <dgm:prSet presAssocID="{FE4EF3BB-7B8A-4224-89A5-7D4B635BBB61}" presName="Name0" presStyleCnt="0">
        <dgm:presLayoutVars>
          <dgm:dir/>
          <dgm:resizeHandles val="exact"/>
        </dgm:presLayoutVars>
      </dgm:prSet>
      <dgm:spPr/>
    </dgm:pt>
    <dgm:pt modelId="{E927C7E2-3934-4FB5-BC4E-4565BF4F2083}" type="pres">
      <dgm:prSet presAssocID="{8F50BA8D-F2BF-4C53-8766-2C0F6A6FCA3F}" presName="node" presStyleLbl="node1" presStyleIdx="0" presStyleCnt="3">
        <dgm:presLayoutVars>
          <dgm:bulletEnabled val="1"/>
        </dgm:presLayoutVars>
      </dgm:prSet>
      <dgm:spPr/>
    </dgm:pt>
    <dgm:pt modelId="{1A3E3E23-9068-476D-9D5E-FDDC54743C1C}" type="pres">
      <dgm:prSet presAssocID="{448AF89A-2A8F-4140-BF3F-C1306141367F}" presName="sibTrans" presStyleLbl="sibTrans2D1" presStyleIdx="0" presStyleCnt="2"/>
      <dgm:spPr/>
    </dgm:pt>
    <dgm:pt modelId="{4599839C-43EE-47A0-BFD9-4ACF9C3C9A89}" type="pres">
      <dgm:prSet presAssocID="{448AF89A-2A8F-4140-BF3F-C1306141367F}" presName="connectorText" presStyleLbl="sibTrans2D1" presStyleIdx="0" presStyleCnt="2"/>
      <dgm:spPr/>
    </dgm:pt>
    <dgm:pt modelId="{F1D88B1C-0C7A-4AC2-ABD2-98598540B53A}" type="pres">
      <dgm:prSet presAssocID="{DBD8839D-D370-455B-8A87-8CDE8364175A}" presName="node" presStyleLbl="node1" presStyleIdx="1" presStyleCnt="3" custLinFactNeighborX="-1962" custLinFactNeighborY="-2778">
        <dgm:presLayoutVars>
          <dgm:bulletEnabled val="1"/>
        </dgm:presLayoutVars>
      </dgm:prSet>
      <dgm:spPr/>
    </dgm:pt>
    <dgm:pt modelId="{41D206D7-1C62-4AA7-88FD-A0B6C2041EAD}" type="pres">
      <dgm:prSet presAssocID="{8823669E-0C83-48BE-A4D0-9EAC11541A28}" presName="sibTrans" presStyleLbl="sibTrans2D1" presStyleIdx="1" presStyleCnt="2"/>
      <dgm:spPr/>
    </dgm:pt>
    <dgm:pt modelId="{A9EFDAB7-D6FB-4FD9-B555-CE9866E7CBDE}" type="pres">
      <dgm:prSet presAssocID="{8823669E-0C83-48BE-A4D0-9EAC11541A28}" presName="connectorText" presStyleLbl="sibTrans2D1" presStyleIdx="1" presStyleCnt="2"/>
      <dgm:spPr/>
    </dgm:pt>
    <dgm:pt modelId="{88E7EF42-4E43-4138-A1F7-C70DFDFD77E0}" type="pres">
      <dgm:prSet presAssocID="{A7061C7F-9C58-4427-A00D-A23D2C3C7FE4}" presName="node" presStyleLbl="node1" presStyleIdx="2" presStyleCnt="3" custScaleX="138477" custLinFactNeighborX="76947">
        <dgm:presLayoutVars>
          <dgm:bulletEnabled val="1"/>
        </dgm:presLayoutVars>
      </dgm:prSet>
      <dgm:spPr/>
    </dgm:pt>
  </dgm:ptLst>
  <dgm:cxnLst>
    <dgm:cxn modelId="{674F0102-F91B-4581-A6CD-60FFF74CFA61}" srcId="{FE4EF3BB-7B8A-4224-89A5-7D4B635BBB61}" destId="{8F50BA8D-F2BF-4C53-8766-2C0F6A6FCA3F}" srcOrd="0" destOrd="0" parTransId="{FD008C24-ED3F-4DB0-872E-117C3BC92DEF}" sibTransId="{448AF89A-2A8F-4140-BF3F-C1306141367F}"/>
    <dgm:cxn modelId="{84737543-2EFB-4A4C-B036-726BED97890A}" type="presOf" srcId="{8823669E-0C83-48BE-A4D0-9EAC11541A28}" destId="{41D206D7-1C62-4AA7-88FD-A0B6C2041EAD}" srcOrd="0" destOrd="0" presId="urn:microsoft.com/office/officeart/2005/8/layout/process1"/>
    <dgm:cxn modelId="{64D73547-FE6B-4144-8D0C-9E7702692301}" type="presOf" srcId="{8823669E-0C83-48BE-A4D0-9EAC11541A28}" destId="{A9EFDAB7-D6FB-4FD9-B555-CE9866E7CBDE}" srcOrd="1" destOrd="0" presId="urn:microsoft.com/office/officeart/2005/8/layout/process1"/>
    <dgm:cxn modelId="{EBF7C16F-8101-4C07-8116-D7715D8AA848}" srcId="{FE4EF3BB-7B8A-4224-89A5-7D4B635BBB61}" destId="{DBD8839D-D370-455B-8A87-8CDE8364175A}" srcOrd="1" destOrd="0" parTransId="{A4A3558C-A3D6-4D76-80F3-C1DB5C3EDA0D}" sibTransId="{8823669E-0C83-48BE-A4D0-9EAC11541A28}"/>
    <dgm:cxn modelId="{0075A481-23C8-4856-B056-1931AD2E5D12}" type="presOf" srcId="{448AF89A-2A8F-4140-BF3F-C1306141367F}" destId="{1A3E3E23-9068-476D-9D5E-FDDC54743C1C}" srcOrd="0" destOrd="0" presId="urn:microsoft.com/office/officeart/2005/8/layout/process1"/>
    <dgm:cxn modelId="{DAA73C88-A6E1-42A3-965F-A8F43FFDD3A8}" type="presOf" srcId="{448AF89A-2A8F-4140-BF3F-C1306141367F}" destId="{4599839C-43EE-47A0-BFD9-4ACF9C3C9A89}" srcOrd="1" destOrd="0" presId="urn:microsoft.com/office/officeart/2005/8/layout/process1"/>
    <dgm:cxn modelId="{14C0038F-6ACB-4B71-A74B-45F0931E27FF}" type="presOf" srcId="{8F50BA8D-F2BF-4C53-8766-2C0F6A6FCA3F}" destId="{E927C7E2-3934-4FB5-BC4E-4565BF4F2083}" srcOrd="0" destOrd="0" presId="urn:microsoft.com/office/officeart/2005/8/layout/process1"/>
    <dgm:cxn modelId="{4FE26DC6-FE40-4BA6-9592-DA834DEC2F7B}" type="presOf" srcId="{FE4EF3BB-7B8A-4224-89A5-7D4B635BBB61}" destId="{F4072086-A539-4553-A8BD-B18517932191}" srcOrd="0" destOrd="0" presId="urn:microsoft.com/office/officeart/2005/8/layout/process1"/>
    <dgm:cxn modelId="{32B34DCE-0282-415C-BBC6-FA648908EF93}" type="presOf" srcId="{DBD8839D-D370-455B-8A87-8CDE8364175A}" destId="{F1D88B1C-0C7A-4AC2-ABD2-98598540B53A}" srcOrd="0" destOrd="0" presId="urn:microsoft.com/office/officeart/2005/8/layout/process1"/>
    <dgm:cxn modelId="{EB33A9CE-BD3A-4E22-AE0B-D77808681A28}" srcId="{FE4EF3BB-7B8A-4224-89A5-7D4B635BBB61}" destId="{A7061C7F-9C58-4427-A00D-A23D2C3C7FE4}" srcOrd="2" destOrd="0" parTransId="{2B847360-9B01-4283-8219-3CD53E2B69C0}" sibTransId="{69CD8622-EDF4-4A99-8769-466B41F7A951}"/>
    <dgm:cxn modelId="{47B5E7F8-CBF4-4CF1-9A62-F526E3B11545}" type="presOf" srcId="{A7061C7F-9C58-4427-A00D-A23D2C3C7FE4}" destId="{88E7EF42-4E43-4138-A1F7-C70DFDFD77E0}" srcOrd="0" destOrd="0" presId="urn:microsoft.com/office/officeart/2005/8/layout/process1"/>
    <dgm:cxn modelId="{DA3D3F71-C790-4347-94A0-5A58BE976325}" type="presParOf" srcId="{F4072086-A539-4553-A8BD-B18517932191}" destId="{E927C7E2-3934-4FB5-BC4E-4565BF4F2083}" srcOrd="0" destOrd="0" presId="urn:microsoft.com/office/officeart/2005/8/layout/process1"/>
    <dgm:cxn modelId="{8A576F8D-5AE1-4C0A-A12F-2A1E73C3AB25}" type="presParOf" srcId="{F4072086-A539-4553-A8BD-B18517932191}" destId="{1A3E3E23-9068-476D-9D5E-FDDC54743C1C}" srcOrd="1" destOrd="0" presId="urn:microsoft.com/office/officeart/2005/8/layout/process1"/>
    <dgm:cxn modelId="{6330A30E-BC20-4D3A-B695-2043A8976DA0}" type="presParOf" srcId="{1A3E3E23-9068-476D-9D5E-FDDC54743C1C}" destId="{4599839C-43EE-47A0-BFD9-4ACF9C3C9A89}" srcOrd="0" destOrd="0" presId="urn:microsoft.com/office/officeart/2005/8/layout/process1"/>
    <dgm:cxn modelId="{9E764E07-ACFE-4C18-B532-6C9F2D5A5CA9}" type="presParOf" srcId="{F4072086-A539-4553-A8BD-B18517932191}" destId="{F1D88B1C-0C7A-4AC2-ABD2-98598540B53A}" srcOrd="2" destOrd="0" presId="urn:microsoft.com/office/officeart/2005/8/layout/process1"/>
    <dgm:cxn modelId="{126F675F-C100-4E16-BC98-775BF9A30031}" type="presParOf" srcId="{F4072086-A539-4553-A8BD-B18517932191}" destId="{41D206D7-1C62-4AA7-88FD-A0B6C2041EAD}" srcOrd="3" destOrd="0" presId="urn:microsoft.com/office/officeart/2005/8/layout/process1"/>
    <dgm:cxn modelId="{5172AE14-08FC-43C8-A72A-B58461A86519}" type="presParOf" srcId="{41D206D7-1C62-4AA7-88FD-A0B6C2041EAD}" destId="{A9EFDAB7-D6FB-4FD9-B555-CE9866E7CBDE}" srcOrd="0" destOrd="0" presId="urn:microsoft.com/office/officeart/2005/8/layout/process1"/>
    <dgm:cxn modelId="{13C8728C-F962-46F0-9767-48DE0791E4CF}" type="presParOf" srcId="{F4072086-A539-4553-A8BD-B18517932191}" destId="{88E7EF42-4E43-4138-A1F7-C70DFDFD77E0}"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4EF3BB-7B8A-4224-89A5-7D4B635BBB61}" type="doc">
      <dgm:prSet loTypeId="urn:microsoft.com/office/officeart/2005/8/layout/process1" loCatId="process" qsTypeId="urn:microsoft.com/office/officeart/2005/8/quickstyle/simple1" qsCatId="simple" csTypeId="urn:microsoft.com/office/officeart/2005/8/colors/accent0_1" csCatId="mainScheme" phldr="1"/>
      <dgm:spPr/>
    </dgm:pt>
    <dgm:pt modelId="{8F50BA8D-F2BF-4C53-8766-2C0F6A6FCA3F}">
      <dgm:prSet phldrT="[Text]" custT="1"/>
      <dgm:spPr>
        <a:xfrm>
          <a:off x="5182" y="0"/>
          <a:ext cx="1548844" cy="4667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regular home/online/other venue sessions</a:t>
          </a:r>
        </a:p>
      </dgm:t>
    </dgm:pt>
    <dgm:pt modelId="{FD008C24-ED3F-4DB0-872E-117C3BC92DEF}" type="parTrans" cxnId="{674F0102-F91B-4581-A6CD-60FFF74CFA61}">
      <dgm:prSet/>
      <dgm:spPr/>
      <dgm:t>
        <a:bodyPr/>
        <a:lstStyle/>
        <a:p>
          <a:endParaRPr lang="en-GB"/>
        </a:p>
      </dgm:t>
    </dgm:pt>
    <dgm:pt modelId="{448AF89A-2A8F-4140-BF3F-C1306141367F}" type="sibTrans" cxnId="{674F0102-F91B-4581-A6CD-60FFF74CFA61}">
      <dgm:prSet/>
      <dgm:spPr>
        <a:xfrm>
          <a:off x="1708911" y="41305"/>
          <a:ext cx="328355" cy="38411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GB">
            <a:solidFill>
              <a:sysClr val="windowText" lastClr="000000">
                <a:hueOff val="0"/>
                <a:satOff val="0"/>
                <a:lumOff val="0"/>
                <a:alphaOff val="0"/>
              </a:sysClr>
            </a:solidFill>
            <a:latin typeface="Aptos" panose="02110004020202020204"/>
            <a:ea typeface="+mn-ea"/>
            <a:cs typeface="+mn-cs"/>
          </a:endParaRPr>
        </a:p>
      </dgm:t>
    </dgm:pt>
    <dgm:pt modelId="{DBD8839D-D370-455B-8A87-8CDE8364175A}">
      <dgm:prSet phldrT="[Text]" custT="1"/>
      <dgm:spPr>
        <a:xfrm>
          <a:off x="2173565" y="0"/>
          <a:ext cx="1548844" cy="4667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personlised, individual education </a:t>
          </a:r>
          <a:r>
            <a:rPr lang="en-GB" sz="1000">
              <a:latin typeface="Arial" panose="020B0604020202020204" pitchFamily="34" charset="0"/>
              <a:cs typeface="Arial" panose="020B0604020202020204" pitchFamily="34" charset="0"/>
            </a:rPr>
            <a:t>with regular reviews</a:t>
          </a:r>
          <a:endPar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4A3558C-A3D6-4D76-80F3-C1DB5C3EDA0D}" type="parTrans" cxnId="{EBF7C16F-8101-4C07-8116-D7715D8AA848}">
      <dgm:prSet/>
      <dgm:spPr/>
      <dgm:t>
        <a:bodyPr/>
        <a:lstStyle/>
        <a:p>
          <a:endParaRPr lang="en-GB"/>
        </a:p>
      </dgm:t>
    </dgm:pt>
    <dgm:pt modelId="{8823669E-0C83-48BE-A4D0-9EAC11541A28}" type="sibTrans" cxnId="{EBF7C16F-8101-4C07-8116-D7715D8AA848}">
      <dgm:prSet/>
      <dgm:spPr>
        <a:xfrm>
          <a:off x="3877294" y="41305"/>
          <a:ext cx="328355" cy="38411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GB">
            <a:solidFill>
              <a:sysClr val="windowText" lastClr="000000">
                <a:hueOff val="0"/>
                <a:satOff val="0"/>
                <a:lumOff val="0"/>
                <a:alphaOff val="0"/>
              </a:sysClr>
            </a:solidFill>
            <a:latin typeface="Aptos" panose="02110004020202020204"/>
            <a:ea typeface="+mn-ea"/>
            <a:cs typeface="+mn-cs"/>
          </a:endParaRPr>
        </a:p>
      </dgm:t>
    </dgm:pt>
    <dgm:pt modelId="{A7061C7F-9C58-4427-A00D-A23D2C3C7FE4}">
      <dgm:prSet phldrT="[Text]" custT="1"/>
      <dgm:spPr>
        <a:xfrm>
          <a:off x="4341947" y="0"/>
          <a:ext cx="1548844" cy="4667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Move to </a:t>
          </a:r>
          <a:r>
            <a:rPr lang="en-GB" sz="1000">
              <a:latin typeface="Arial" panose="020B0604020202020204" pitchFamily="34" charset="0"/>
              <a:cs typeface="Arial" panose="020B0604020202020204" pitchFamily="34" charset="0"/>
            </a:rPr>
            <a:t>AP/independent School/College with regular reviews or SEN Pathway</a:t>
          </a: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gm:t>
    </dgm:pt>
    <dgm:pt modelId="{2B847360-9B01-4283-8219-3CD53E2B69C0}" type="parTrans" cxnId="{EB33A9CE-BD3A-4E22-AE0B-D77808681A28}">
      <dgm:prSet/>
      <dgm:spPr/>
      <dgm:t>
        <a:bodyPr/>
        <a:lstStyle/>
        <a:p>
          <a:endParaRPr lang="en-GB"/>
        </a:p>
      </dgm:t>
    </dgm:pt>
    <dgm:pt modelId="{69CD8622-EDF4-4A99-8769-466B41F7A951}" type="sibTrans" cxnId="{EB33A9CE-BD3A-4E22-AE0B-D77808681A28}">
      <dgm:prSet/>
      <dgm:spPr/>
      <dgm:t>
        <a:bodyPr/>
        <a:lstStyle/>
        <a:p>
          <a:endParaRPr lang="en-GB"/>
        </a:p>
      </dgm:t>
    </dgm:pt>
    <dgm:pt modelId="{F4072086-A539-4553-A8BD-B18517932191}" type="pres">
      <dgm:prSet presAssocID="{FE4EF3BB-7B8A-4224-89A5-7D4B635BBB61}" presName="Name0" presStyleCnt="0">
        <dgm:presLayoutVars>
          <dgm:dir/>
          <dgm:resizeHandles val="exact"/>
        </dgm:presLayoutVars>
      </dgm:prSet>
      <dgm:spPr/>
    </dgm:pt>
    <dgm:pt modelId="{E927C7E2-3934-4FB5-BC4E-4565BF4F2083}" type="pres">
      <dgm:prSet presAssocID="{8F50BA8D-F2BF-4C53-8766-2C0F6A6FCA3F}" presName="node" presStyleLbl="node1" presStyleIdx="0" presStyleCnt="3">
        <dgm:presLayoutVars>
          <dgm:bulletEnabled val="1"/>
        </dgm:presLayoutVars>
      </dgm:prSet>
      <dgm:spPr/>
    </dgm:pt>
    <dgm:pt modelId="{1A3E3E23-9068-476D-9D5E-FDDC54743C1C}" type="pres">
      <dgm:prSet presAssocID="{448AF89A-2A8F-4140-BF3F-C1306141367F}" presName="sibTrans" presStyleLbl="sibTrans2D1" presStyleIdx="0" presStyleCnt="2"/>
      <dgm:spPr/>
    </dgm:pt>
    <dgm:pt modelId="{4599839C-43EE-47A0-BFD9-4ACF9C3C9A89}" type="pres">
      <dgm:prSet presAssocID="{448AF89A-2A8F-4140-BF3F-C1306141367F}" presName="connectorText" presStyleLbl="sibTrans2D1" presStyleIdx="0" presStyleCnt="2"/>
      <dgm:spPr/>
    </dgm:pt>
    <dgm:pt modelId="{F1D88B1C-0C7A-4AC2-ABD2-98598540B53A}" type="pres">
      <dgm:prSet presAssocID="{DBD8839D-D370-455B-8A87-8CDE8364175A}" presName="node" presStyleLbl="node1" presStyleIdx="1" presStyleCnt="3">
        <dgm:presLayoutVars>
          <dgm:bulletEnabled val="1"/>
        </dgm:presLayoutVars>
      </dgm:prSet>
      <dgm:spPr/>
    </dgm:pt>
    <dgm:pt modelId="{41D206D7-1C62-4AA7-88FD-A0B6C2041EAD}" type="pres">
      <dgm:prSet presAssocID="{8823669E-0C83-48BE-A4D0-9EAC11541A28}" presName="sibTrans" presStyleLbl="sibTrans2D1" presStyleIdx="1" presStyleCnt="2"/>
      <dgm:spPr/>
    </dgm:pt>
    <dgm:pt modelId="{A9EFDAB7-D6FB-4FD9-B555-CE9866E7CBDE}" type="pres">
      <dgm:prSet presAssocID="{8823669E-0C83-48BE-A4D0-9EAC11541A28}" presName="connectorText" presStyleLbl="sibTrans2D1" presStyleIdx="1" presStyleCnt="2"/>
      <dgm:spPr/>
    </dgm:pt>
    <dgm:pt modelId="{88E7EF42-4E43-4138-A1F7-C70DFDFD77E0}" type="pres">
      <dgm:prSet presAssocID="{A7061C7F-9C58-4427-A00D-A23D2C3C7FE4}" presName="node" presStyleLbl="node1" presStyleIdx="2" presStyleCnt="3" custScaleX="129044">
        <dgm:presLayoutVars>
          <dgm:bulletEnabled val="1"/>
        </dgm:presLayoutVars>
      </dgm:prSet>
      <dgm:spPr/>
    </dgm:pt>
  </dgm:ptLst>
  <dgm:cxnLst>
    <dgm:cxn modelId="{674F0102-F91B-4581-A6CD-60FFF74CFA61}" srcId="{FE4EF3BB-7B8A-4224-89A5-7D4B635BBB61}" destId="{8F50BA8D-F2BF-4C53-8766-2C0F6A6FCA3F}" srcOrd="0" destOrd="0" parTransId="{FD008C24-ED3F-4DB0-872E-117C3BC92DEF}" sibTransId="{448AF89A-2A8F-4140-BF3F-C1306141367F}"/>
    <dgm:cxn modelId="{84737543-2EFB-4A4C-B036-726BED97890A}" type="presOf" srcId="{8823669E-0C83-48BE-A4D0-9EAC11541A28}" destId="{41D206D7-1C62-4AA7-88FD-A0B6C2041EAD}" srcOrd="0" destOrd="0" presId="urn:microsoft.com/office/officeart/2005/8/layout/process1"/>
    <dgm:cxn modelId="{64D73547-FE6B-4144-8D0C-9E7702692301}" type="presOf" srcId="{8823669E-0C83-48BE-A4D0-9EAC11541A28}" destId="{A9EFDAB7-D6FB-4FD9-B555-CE9866E7CBDE}" srcOrd="1" destOrd="0" presId="urn:microsoft.com/office/officeart/2005/8/layout/process1"/>
    <dgm:cxn modelId="{EBF7C16F-8101-4C07-8116-D7715D8AA848}" srcId="{FE4EF3BB-7B8A-4224-89A5-7D4B635BBB61}" destId="{DBD8839D-D370-455B-8A87-8CDE8364175A}" srcOrd="1" destOrd="0" parTransId="{A4A3558C-A3D6-4D76-80F3-C1DB5C3EDA0D}" sibTransId="{8823669E-0C83-48BE-A4D0-9EAC11541A28}"/>
    <dgm:cxn modelId="{0075A481-23C8-4856-B056-1931AD2E5D12}" type="presOf" srcId="{448AF89A-2A8F-4140-BF3F-C1306141367F}" destId="{1A3E3E23-9068-476D-9D5E-FDDC54743C1C}" srcOrd="0" destOrd="0" presId="urn:microsoft.com/office/officeart/2005/8/layout/process1"/>
    <dgm:cxn modelId="{DAA73C88-A6E1-42A3-965F-A8F43FFDD3A8}" type="presOf" srcId="{448AF89A-2A8F-4140-BF3F-C1306141367F}" destId="{4599839C-43EE-47A0-BFD9-4ACF9C3C9A89}" srcOrd="1" destOrd="0" presId="urn:microsoft.com/office/officeart/2005/8/layout/process1"/>
    <dgm:cxn modelId="{14C0038F-6ACB-4B71-A74B-45F0931E27FF}" type="presOf" srcId="{8F50BA8D-F2BF-4C53-8766-2C0F6A6FCA3F}" destId="{E927C7E2-3934-4FB5-BC4E-4565BF4F2083}" srcOrd="0" destOrd="0" presId="urn:microsoft.com/office/officeart/2005/8/layout/process1"/>
    <dgm:cxn modelId="{4FE26DC6-FE40-4BA6-9592-DA834DEC2F7B}" type="presOf" srcId="{FE4EF3BB-7B8A-4224-89A5-7D4B635BBB61}" destId="{F4072086-A539-4553-A8BD-B18517932191}" srcOrd="0" destOrd="0" presId="urn:microsoft.com/office/officeart/2005/8/layout/process1"/>
    <dgm:cxn modelId="{32B34DCE-0282-415C-BBC6-FA648908EF93}" type="presOf" srcId="{DBD8839D-D370-455B-8A87-8CDE8364175A}" destId="{F1D88B1C-0C7A-4AC2-ABD2-98598540B53A}" srcOrd="0" destOrd="0" presId="urn:microsoft.com/office/officeart/2005/8/layout/process1"/>
    <dgm:cxn modelId="{EB33A9CE-BD3A-4E22-AE0B-D77808681A28}" srcId="{FE4EF3BB-7B8A-4224-89A5-7D4B635BBB61}" destId="{A7061C7F-9C58-4427-A00D-A23D2C3C7FE4}" srcOrd="2" destOrd="0" parTransId="{2B847360-9B01-4283-8219-3CD53E2B69C0}" sibTransId="{69CD8622-EDF4-4A99-8769-466B41F7A951}"/>
    <dgm:cxn modelId="{47B5E7F8-CBF4-4CF1-9A62-F526E3B11545}" type="presOf" srcId="{A7061C7F-9C58-4427-A00D-A23D2C3C7FE4}" destId="{88E7EF42-4E43-4138-A1F7-C70DFDFD77E0}" srcOrd="0" destOrd="0" presId="urn:microsoft.com/office/officeart/2005/8/layout/process1"/>
    <dgm:cxn modelId="{DA3D3F71-C790-4347-94A0-5A58BE976325}" type="presParOf" srcId="{F4072086-A539-4553-A8BD-B18517932191}" destId="{E927C7E2-3934-4FB5-BC4E-4565BF4F2083}" srcOrd="0" destOrd="0" presId="urn:microsoft.com/office/officeart/2005/8/layout/process1"/>
    <dgm:cxn modelId="{8A576F8D-5AE1-4C0A-A12F-2A1E73C3AB25}" type="presParOf" srcId="{F4072086-A539-4553-A8BD-B18517932191}" destId="{1A3E3E23-9068-476D-9D5E-FDDC54743C1C}" srcOrd="1" destOrd="0" presId="urn:microsoft.com/office/officeart/2005/8/layout/process1"/>
    <dgm:cxn modelId="{6330A30E-BC20-4D3A-B695-2043A8976DA0}" type="presParOf" srcId="{1A3E3E23-9068-476D-9D5E-FDDC54743C1C}" destId="{4599839C-43EE-47A0-BFD9-4ACF9C3C9A89}" srcOrd="0" destOrd="0" presId="urn:microsoft.com/office/officeart/2005/8/layout/process1"/>
    <dgm:cxn modelId="{9E764E07-ACFE-4C18-B532-6C9F2D5A5CA9}" type="presParOf" srcId="{F4072086-A539-4553-A8BD-B18517932191}" destId="{F1D88B1C-0C7A-4AC2-ABD2-98598540B53A}" srcOrd="2" destOrd="0" presId="urn:microsoft.com/office/officeart/2005/8/layout/process1"/>
    <dgm:cxn modelId="{126F675F-C100-4E16-BC98-775BF9A30031}" type="presParOf" srcId="{F4072086-A539-4553-A8BD-B18517932191}" destId="{41D206D7-1C62-4AA7-88FD-A0B6C2041EAD}" srcOrd="3" destOrd="0" presId="urn:microsoft.com/office/officeart/2005/8/layout/process1"/>
    <dgm:cxn modelId="{5172AE14-08FC-43C8-A72A-B58461A86519}" type="presParOf" srcId="{41D206D7-1C62-4AA7-88FD-A0B6C2041EAD}" destId="{A9EFDAB7-D6FB-4FD9-B555-CE9866E7CBDE}" srcOrd="0" destOrd="0" presId="urn:microsoft.com/office/officeart/2005/8/layout/process1"/>
    <dgm:cxn modelId="{13C8728C-F962-46F0-9767-48DE0791E4CF}" type="presParOf" srcId="{F4072086-A539-4553-A8BD-B18517932191}" destId="{88E7EF42-4E43-4138-A1F7-C70DFDFD77E0}"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27C7E2-3934-4FB5-BC4E-4565BF4F2083}">
      <dsp:nvSpPr>
        <dsp:cNvPr id="0" name=""/>
        <dsp:cNvSpPr/>
      </dsp:nvSpPr>
      <dsp:spPr>
        <a:xfrm>
          <a:off x="5248" y="0"/>
          <a:ext cx="1406404" cy="342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on site education</a:t>
          </a:r>
        </a:p>
      </dsp:txBody>
      <dsp:txXfrm>
        <a:off x="15291" y="10043"/>
        <a:ext cx="1386318" cy="322814"/>
      </dsp:txXfrm>
    </dsp:sp>
    <dsp:sp modelId="{1A3E3E23-9068-476D-9D5E-FDDC54743C1C}">
      <dsp:nvSpPr>
        <dsp:cNvPr id="0" name=""/>
        <dsp:cNvSpPr/>
      </dsp:nvSpPr>
      <dsp:spPr>
        <a:xfrm>
          <a:off x="1549533" y="0"/>
          <a:ext cx="292307" cy="3429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549533" y="68580"/>
        <a:ext cx="204615" cy="205740"/>
      </dsp:txXfrm>
    </dsp:sp>
    <dsp:sp modelId="{F1D88B1C-0C7A-4AC2-ABD2-98598540B53A}">
      <dsp:nvSpPr>
        <dsp:cNvPr id="0" name=""/>
        <dsp:cNvSpPr/>
      </dsp:nvSpPr>
      <dsp:spPr>
        <a:xfrm>
          <a:off x="1963176" y="0"/>
          <a:ext cx="1406404" cy="342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AP/independent School/College with regular reviews</a:t>
          </a:r>
        </a:p>
      </dsp:txBody>
      <dsp:txXfrm>
        <a:off x="1973219" y="10043"/>
        <a:ext cx="1386318" cy="322814"/>
      </dsp:txXfrm>
    </dsp:sp>
    <dsp:sp modelId="{41D206D7-1C62-4AA7-88FD-A0B6C2041EAD}">
      <dsp:nvSpPr>
        <dsp:cNvPr id="0" name=""/>
        <dsp:cNvSpPr/>
      </dsp:nvSpPr>
      <dsp:spPr>
        <a:xfrm>
          <a:off x="3514292" y="0"/>
          <a:ext cx="306789" cy="34290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514292" y="68580"/>
        <a:ext cx="214752" cy="205740"/>
      </dsp:txXfrm>
    </dsp:sp>
    <dsp:sp modelId="{88E7EF42-4E43-4138-A1F7-C70DFDFD77E0}">
      <dsp:nvSpPr>
        <dsp:cNvPr id="0" name=""/>
        <dsp:cNvSpPr/>
      </dsp:nvSpPr>
      <dsp:spPr>
        <a:xfrm>
          <a:off x="3948428" y="0"/>
          <a:ext cx="1947546" cy="342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Return to school or further special educational needs assessment </a:t>
          </a:r>
        </a:p>
      </dsp:txBody>
      <dsp:txXfrm>
        <a:off x="3958471" y="10043"/>
        <a:ext cx="1927460" cy="3228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27C7E2-3934-4FB5-BC4E-4565BF4F2083}">
      <dsp:nvSpPr>
        <dsp:cNvPr id="0" name=""/>
        <dsp:cNvSpPr/>
      </dsp:nvSpPr>
      <dsp:spPr>
        <a:xfrm>
          <a:off x="3922" y="0"/>
          <a:ext cx="1434828" cy="3905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regular home/online/other venue sessions</a:t>
          </a:r>
        </a:p>
      </dsp:txBody>
      <dsp:txXfrm>
        <a:off x="15360" y="11438"/>
        <a:ext cx="1411952" cy="367649"/>
      </dsp:txXfrm>
    </dsp:sp>
    <dsp:sp modelId="{1A3E3E23-9068-476D-9D5E-FDDC54743C1C}">
      <dsp:nvSpPr>
        <dsp:cNvPr id="0" name=""/>
        <dsp:cNvSpPr/>
      </dsp:nvSpPr>
      <dsp:spPr>
        <a:xfrm>
          <a:off x="1582234" y="17343"/>
          <a:ext cx="304183" cy="355837"/>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solidFill>
              <a:sysClr val="windowText" lastClr="000000">
                <a:hueOff val="0"/>
                <a:satOff val="0"/>
                <a:lumOff val="0"/>
                <a:alphaOff val="0"/>
              </a:sysClr>
            </a:solidFill>
            <a:latin typeface="Aptos" panose="02110004020202020204"/>
            <a:ea typeface="+mn-ea"/>
            <a:cs typeface="+mn-cs"/>
          </a:endParaRPr>
        </a:p>
      </dsp:txBody>
      <dsp:txXfrm>
        <a:off x="1582234" y="88510"/>
        <a:ext cx="212928" cy="213503"/>
      </dsp:txXfrm>
    </dsp:sp>
    <dsp:sp modelId="{F1D88B1C-0C7A-4AC2-ABD2-98598540B53A}">
      <dsp:nvSpPr>
        <dsp:cNvPr id="0" name=""/>
        <dsp:cNvSpPr/>
      </dsp:nvSpPr>
      <dsp:spPr>
        <a:xfrm>
          <a:off x="2012682" y="0"/>
          <a:ext cx="1434828" cy="3905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personlised, individual education </a:t>
          </a:r>
          <a:r>
            <a:rPr lang="en-GB" sz="1000" kern="1200">
              <a:latin typeface="Arial" panose="020B0604020202020204" pitchFamily="34" charset="0"/>
              <a:cs typeface="Arial" panose="020B0604020202020204" pitchFamily="34" charset="0"/>
            </a:rPr>
            <a:t>with regular reviews</a:t>
          </a:r>
          <a:endPar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024120" y="11438"/>
        <a:ext cx="1411952" cy="367649"/>
      </dsp:txXfrm>
    </dsp:sp>
    <dsp:sp modelId="{41D206D7-1C62-4AA7-88FD-A0B6C2041EAD}">
      <dsp:nvSpPr>
        <dsp:cNvPr id="0" name=""/>
        <dsp:cNvSpPr/>
      </dsp:nvSpPr>
      <dsp:spPr>
        <a:xfrm>
          <a:off x="3590993" y="17343"/>
          <a:ext cx="304183" cy="355837"/>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solidFill>
              <a:sysClr val="windowText" lastClr="000000">
                <a:hueOff val="0"/>
                <a:satOff val="0"/>
                <a:lumOff val="0"/>
                <a:alphaOff val="0"/>
              </a:sysClr>
            </a:solidFill>
            <a:latin typeface="Aptos" panose="02110004020202020204"/>
            <a:ea typeface="+mn-ea"/>
            <a:cs typeface="+mn-cs"/>
          </a:endParaRPr>
        </a:p>
      </dsp:txBody>
      <dsp:txXfrm>
        <a:off x="3590993" y="88510"/>
        <a:ext cx="212928" cy="213503"/>
      </dsp:txXfrm>
    </dsp:sp>
    <dsp:sp modelId="{88E7EF42-4E43-4138-A1F7-C70DFDFD77E0}">
      <dsp:nvSpPr>
        <dsp:cNvPr id="0" name=""/>
        <dsp:cNvSpPr/>
      </dsp:nvSpPr>
      <dsp:spPr>
        <a:xfrm>
          <a:off x="4021442" y="0"/>
          <a:ext cx="1851559" cy="39052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Move to </a:t>
          </a:r>
          <a:r>
            <a:rPr lang="en-GB" sz="1000" kern="1200">
              <a:latin typeface="Arial" panose="020B0604020202020204" pitchFamily="34" charset="0"/>
              <a:cs typeface="Arial" panose="020B0604020202020204" pitchFamily="34" charset="0"/>
            </a:rPr>
            <a:t>AP/independent School/College with regular reviews or SEN Pathway</a:t>
          </a: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sp:txBody>
      <dsp:txXfrm>
        <a:off x="4032880" y="11438"/>
        <a:ext cx="1828683" cy="3676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2098</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Whittaker</dc:creator>
  <cp:keywords/>
  <dc:description/>
  <cp:lastModifiedBy>Karen Roper (FH)</cp:lastModifiedBy>
  <cp:revision>3</cp:revision>
  <cp:lastPrinted>2024-09-06T13:28:00Z</cp:lastPrinted>
  <dcterms:created xsi:type="dcterms:W3CDTF">2025-10-31T08:24:00Z</dcterms:created>
  <dcterms:modified xsi:type="dcterms:W3CDTF">2025-11-03T08:17:00Z</dcterms:modified>
</cp:coreProperties>
</file>