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75B" w:rsidRPr="00AD375B" w:rsidRDefault="001A4ADB" w:rsidP="00AD375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Head teacher checklist</w:t>
      </w:r>
      <w:r w:rsidR="00AD375B" w:rsidRPr="00AD375B">
        <w:rPr>
          <w:rFonts w:ascii="Arial" w:hAnsi="Arial" w:cs="Arial"/>
          <w:b/>
          <w:sz w:val="28"/>
          <w:szCs w:val="28"/>
        </w:rPr>
        <w:t xml:space="preserve"> to support decision making around exclusion from school</w:t>
      </w:r>
    </w:p>
    <w:p w:rsidR="00421F77" w:rsidRDefault="00421F7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Exclusion </w:t>
      </w:r>
      <w:r w:rsidR="00676756">
        <w:rPr>
          <w:rFonts w:ascii="Arial" w:hAnsi="Arial" w:cs="Arial"/>
          <w:sz w:val="28"/>
          <w:szCs w:val="28"/>
        </w:rPr>
        <w:t xml:space="preserve">is always </w:t>
      </w:r>
      <w:r>
        <w:rPr>
          <w:rFonts w:ascii="Arial" w:hAnsi="Arial" w:cs="Arial"/>
          <w:sz w:val="28"/>
          <w:szCs w:val="28"/>
        </w:rPr>
        <w:t xml:space="preserve">a last resort </w:t>
      </w:r>
      <w:r w:rsidR="00676756">
        <w:rPr>
          <w:rFonts w:ascii="Arial" w:hAnsi="Arial" w:cs="Arial"/>
          <w:sz w:val="28"/>
          <w:szCs w:val="28"/>
        </w:rPr>
        <w:t>–</w:t>
      </w:r>
      <w:r>
        <w:rPr>
          <w:rFonts w:ascii="Arial" w:hAnsi="Arial" w:cs="Arial"/>
          <w:sz w:val="28"/>
          <w:szCs w:val="28"/>
        </w:rPr>
        <w:t xml:space="preserve"> </w:t>
      </w:r>
      <w:r w:rsidR="00676756">
        <w:rPr>
          <w:rFonts w:ascii="Arial" w:hAnsi="Arial" w:cs="Arial"/>
          <w:sz w:val="28"/>
          <w:szCs w:val="28"/>
        </w:rPr>
        <w:t xml:space="preserve">the following </w:t>
      </w:r>
      <w:r>
        <w:rPr>
          <w:rFonts w:ascii="Arial" w:hAnsi="Arial" w:cs="Arial"/>
          <w:sz w:val="28"/>
          <w:szCs w:val="28"/>
        </w:rPr>
        <w:t xml:space="preserve">questions </w:t>
      </w:r>
      <w:r w:rsidR="00676756">
        <w:rPr>
          <w:rFonts w:ascii="Arial" w:hAnsi="Arial" w:cs="Arial"/>
          <w:sz w:val="28"/>
          <w:szCs w:val="28"/>
        </w:rPr>
        <w:t xml:space="preserve">are intended </w:t>
      </w:r>
      <w:r>
        <w:rPr>
          <w:rFonts w:ascii="Arial" w:hAnsi="Arial" w:cs="Arial"/>
          <w:sz w:val="28"/>
          <w:szCs w:val="28"/>
        </w:rPr>
        <w:t>to aid consideration</w:t>
      </w:r>
      <w:r w:rsidRPr="00421F77">
        <w:rPr>
          <w:rFonts w:ascii="Arial" w:hAnsi="Arial" w:cs="Arial"/>
          <w:sz w:val="28"/>
          <w:szCs w:val="28"/>
        </w:rPr>
        <w:t xml:space="preserve"> prior to decision about exclusion from school</w:t>
      </w:r>
      <w:r w:rsidR="00452AC3">
        <w:rPr>
          <w:rFonts w:ascii="Arial" w:hAnsi="Arial" w:cs="Arial"/>
          <w:sz w:val="28"/>
          <w:szCs w:val="28"/>
        </w:rPr>
        <w:t>. This checklist is a local guide and not a replacement for the statutory guidance on exclusions (2017), where this is pertinent the document references the paragraph in the guidance</w:t>
      </w:r>
      <w:r w:rsidR="002B4C34">
        <w:rPr>
          <w:rFonts w:ascii="Arial" w:hAnsi="Arial" w:cs="Arial"/>
          <w:sz w:val="28"/>
          <w:szCs w:val="28"/>
        </w:rPr>
        <w:t xml:space="preserve"> using parenthesis</w:t>
      </w:r>
      <w:r w:rsidR="00452AC3">
        <w:rPr>
          <w:rFonts w:ascii="Arial" w:hAnsi="Arial" w:cs="Arial"/>
          <w:sz w:val="28"/>
          <w:szCs w:val="28"/>
        </w:rPr>
        <w:t xml:space="preserve">. This checklist is intended to ensure support is provided in a timely way to meet the needs of learners and reduce vulnerability to exclusion and ensure all actions have been taken to ensure exclusion is a last resort. </w:t>
      </w:r>
      <w:r w:rsidRPr="00421F77">
        <w:rPr>
          <w:rFonts w:ascii="Arial" w:hAnsi="Arial" w:cs="Arial"/>
          <w:sz w:val="28"/>
          <w:szCs w:val="28"/>
        </w:rPr>
        <w:t xml:space="preserve"> </w:t>
      </w:r>
      <w:bookmarkStart w:id="0" w:name="_GoBack"/>
      <w:bookmarkEnd w:id="0"/>
    </w:p>
    <w:p w:rsidR="00E46D4C" w:rsidRPr="00E46D4C" w:rsidRDefault="00E46D4C" w:rsidP="00E46D4C">
      <w:pPr>
        <w:pStyle w:val="Footer"/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00"/>
        <w:gridCol w:w="3510"/>
        <w:gridCol w:w="3038"/>
      </w:tblGrid>
      <w:tr w:rsidR="00421F77" w:rsidTr="00D113D4">
        <w:tc>
          <w:tcPr>
            <w:tcW w:w="7400" w:type="dxa"/>
            <w:shd w:val="clear" w:color="auto" w:fill="F60AC3"/>
          </w:tcPr>
          <w:p w:rsidR="00421F77" w:rsidRDefault="00421F77" w:rsidP="00421F7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Consideration Question</w:t>
            </w:r>
          </w:p>
        </w:tc>
        <w:tc>
          <w:tcPr>
            <w:tcW w:w="3510" w:type="dxa"/>
            <w:shd w:val="clear" w:color="auto" w:fill="F60AC3"/>
          </w:tcPr>
          <w:p w:rsidR="00421F77" w:rsidRDefault="00421F77" w:rsidP="00421F7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Consideration completed?</w:t>
            </w:r>
          </w:p>
        </w:tc>
        <w:tc>
          <w:tcPr>
            <w:tcW w:w="3038" w:type="dxa"/>
            <w:shd w:val="clear" w:color="auto" w:fill="F60AC3"/>
          </w:tcPr>
          <w:p w:rsidR="00421F77" w:rsidRDefault="00421F77" w:rsidP="00421F7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Comments</w:t>
            </w:r>
          </w:p>
        </w:tc>
      </w:tr>
      <w:tr w:rsidR="00421F77" w:rsidTr="00D113D4">
        <w:tc>
          <w:tcPr>
            <w:tcW w:w="7400" w:type="dxa"/>
          </w:tcPr>
          <w:p w:rsidR="00421F77" w:rsidRDefault="00421F77" w:rsidP="0067675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Has there been a thorough review of the incident</w:t>
            </w:r>
            <w:r w:rsidR="00676756">
              <w:rPr>
                <w:rFonts w:ascii="Arial" w:hAnsi="Arial" w:cs="Arial"/>
                <w:sz w:val="28"/>
                <w:szCs w:val="28"/>
              </w:rPr>
              <w:t>,</w:t>
            </w:r>
            <w:r>
              <w:rPr>
                <w:rFonts w:ascii="Arial" w:hAnsi="Arial" w:cs="Arial"/>
                <w:sz w:val="28"/>
                <w:szCs w:val="28"/>
              </w:rPr>
              <w:t xml:space="preserve"> with all staff present</w:t>
            </w:r>
            <w:r w:rsidR="00676756">
              <w:rPr>
                <w:rFonts w:ascii="Arial" w:hAnsi="Arial" w:cs="Arial"/>
                <w:sz w:val="28"/>
                <w:szCs w:val="28"/>
              </w:rPr>
              <w:t>,</w:t>
            </w:r>
            <w:r>
              <w:rPr>
                <w:rFonts w:ascii="Arial" w:hAnsi="Arial" w:cs="Arial"/>
                <w:sz w:val="28"/>
                <w:szCs w:val="28"/>
              </w:rPr>
              <w:t xml:space="preserve"> that is leading to the consideration of exclusion </w:t>
            </w:r>
            <w:r w:rsidR="00676756">
              <w:rPr>
                <w:rFonts w:ascii="Arial" w:hAnsi="Arial" w:cs="Arial"/>
                <w:sz w:val="28"/>
                <w:szCs w:val="28"/>
              </w:rPr>
              <w:t xml:space="preserve">that </w:t>
            </w:r>
            <w:r>
              <w:rPr>
                <w:rFonts w:ascii="Arial" w:hAnsi="Arial" w:cs="Arial"/>
                <w:sz w:val="28"/>
                <w:szCs w:val="28"/>
              </w:rPr>
              <w:t>fully explore</w:t>
            </w:r>
            <w:r w:rsidR="00676756">
              <w:rPr>
                <w:rFonts w:ascii="Arial" w:hAnsi="Arial" w:cs="Arial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 xml:space="preserve"> what has happened</w:t>
            </w:r>
            <w:r w:rsidR="00676756">
              <w:rPr>
                <w:rFonts w:ascii="Arial" w:hAnsi="Arial" w:cs="Arial"/>
                <w:sz w:val="28"/>
                <w:szCs w:val="28"/>
              </w:rPr>
              <w:t xml:space="preserve"> and</w:t>
            </w:r>
            <w:r>
              <w:rPr>
                <w:rFonts w:ascii="Arial" w:hAnsi="Arial" w:cs="Arial"/>
                <w:sz w:val="28"/>
                <w:szCs w:val="28"/>
              </w:rPr>
              <w:t xml:space="preserve"> which includes understanding the antecedent</w:t>
            </w:r>
            <w:r w:rsidR="00676756">
              <w:rPr>
                <w:rFonts w:ascii="Arial" w:hAnsi="Arial" w:cs="Arial"/>
                <w:sz w:val="28"/>
                <w:szCs w:val="28"/>
              </w:rPr>
              <w:t>/s</w:t>
            </w:r>
            <w:r>
              <w:rPr>
                <w:rFonts w:ascii="Arial" w:hAnsi="Arial" w:cs="Arial"/>
                <w:sz w:val="28"/>
                <w:szCs w:val="28"/>
              </w:rPr>
              <w:t xml:space="preserve"> to the incident?</w:t>
            </w:r>
            <w:r w:rsidR="007B41A0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3510" w:type="dxa"/>
          </w:tcPr>
          <w:p w:rsidR="00421F77" w:rsidRDefault="00421F77" w:rsidP="00421F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38" w:type="dxa"/>
          </w:tcPr>
          <w:p w:rsidR="00421F77" w:rsidRDefault="00421F77" w:rsidP="00421F7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52AC3" w:rsidTr="00D113D4">
        <w:tc>
          <w:tcPr>
            <w:tcW w:w="7400" w:type="dxa"/>
          </w:tcPr>
          <w:p w:rsidR="00452AC3" w:rsidRDefault="00452AC3" w:rsidP="00421F7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Has a member of school staff not directly involved in the </w:t>
            </w:r>
            <w:r w:rsidR="00676756">
              <w:rPr>
                <w:rFonts w:ascii="Arial" w:hAnsi="Arial" w:cs="Arial"/>
                <w:sz w:val="28"/>
                <w:szCs w:val="28"/>
              </w:rPr>
              <w:t xml:space="preserve">incident </w:t>
            </w:r>
            <w:r>
              <w:rPr>
                <w:rFonts w:ascii="Arial" w:hAnsi="Arial" w:cs="Arial"/>
                <w:sz w:val="28"/>
                <w:szCs w:val="28"/>
              </w:rPr>
              <w:t>been consulted on</w:t>
            </w:r>
            <w:r w:rsidR="002B4C34">
              <w:rPr>
                <w:rFonts w:ascii="Arial" w:hAnsi="Arial" w:cs="Arial"/>
                <w:sz w:val="28"/>
                <w:szCs w:val="28"/>
              </w:rPr>
              <w:t xml:space="preserve"> the situation to provide another perspective on the situation?</w:t>
            </w:r>
          </w:p>
        </w:tc>
        <w:tc>
          <w:tcPr>
            <w:tcW w:w="3510" w:type="dxa"/>
          </w:tcPr>
          <w:p w:rsidR="00452AC3" w:rsidRDefault="00452AC3" w:rsidP="00421F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38" w:type="dxa"/>
          </w:tcPr>
          <w:p w:rsidR="00452AC3" w:rsidRDefault="00452AC3" w:rsidP="00421F7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B4C34" w:rsidTr="00D113D4">
        <w:tc>
          <w:tcPr>
            <w:tcW w:w="7400" w:type="dxa"/>
          </w:tcPr>
          <w:p w:rsidR="002B4C34" w:rsidRDefault="002B4C34" w:rsidP="00421F7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Has the learner given their view on the situation?</w:t>
            </w:r>
            <w:r w:rsidR="007B41A0">
              <w:rPr>
                <w:rFonts w:ascii="Arial" w:hAnsi="Arial" w:cs="Arial"/>
                <w:sz w:val="28"/>
                <w:szCs w:val="28"/>
              </w:rPr>
              <w:t xml:space="preserve"> (pp 17)</w:t>
            </w:r>
          </w:p>
        </w:tc>
        <w:tc>
          <w:tcPr>
            <w:tcW w:w="3510" w:type="dxa"/>
          </w:tcPr>
          <w:p w:rsidR="002B4C34" w:rsidRDefault="002B4C34" w:rsidP="00421F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38" w:type="dxa"/>
          </w:tcPr>
          <w:p w:rsidR="002B4C34" w:rsidRDefault="002B4C34" w:rsidP="00421F7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21F77" w:rsidTr="00D113D4">
        <w:tc>
          <w:tcPr>
            <w:tcW w:w="7400" w:type="dxa"/>
          </w:tcPr>
          <w:p w:rsidR="00421F77" w:rsidRDefault="00421F77" w:rsidP="00421F7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Has there been an assessment of the child and their </w:t>
            </w:r>
            <w:r w:rsidR="00676756">
              <w:rPr>
                <w:rFonts w:ascii="Arial" w:hAnsi="Arial" w:cs="Arial"/>
                <w:sz w:val="28"/>
                <w:szCs w:val="28"/>
              </w:rPr>
              <w:t xml:space="preserve">needs including any underlying </w:t>
            </w:r>
            <w:r>
              <w:rPr>
                <w:rFonts w:ascii="Arial" w:hAnsi="Arial" w:cs="Arial"/>
                <w:sz w:val="28"/>
                <w:szCs w:val="28"/>
              </w:rPr>
              <w:t>SEN needs?</w:t>
            </w:r>
            <w:r w:rsidR="007B41A0">
              <w:rPr>
                <w:rFonts w:ascii="Arial" w:hAnsi="Arial" w:cs="Arial"/>
                <w:sz w:val="28"/>
                <w:szCs w:val="28"/>
              </w:rPr>
              <w:t xml:space="preserve"> (pp 21)</w:t>
            </w:r>
          </w:p>
        </w:tc>
        <w:tc>
          <w:tcPr>
            <w:tcW w:w="3510" w:type="dxa"/>
          </w:tcPr>
          <w:p w:rsidR="00421F77" w:rsidRDefault="00421F77" w:rsidP="00421F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38" w:type="dxa"/>
          </w:tcPr>
          <w:p w:rsidR="00421F77" w:rsidRDefault="00421F77" w:rsidP="00421F7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B4C34" w:rsidTr="00D113D4">
        <w:tc>
          <w:tcPr>
            <w:tcW w:w="7400" w:type="dxa"/>
          </w:tcPr>
          <w:p w:rsidR="002B4C34" w:rsidRDefault="002B4C34" w:rsidP="00421F7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Are their wellbeing concerns around the learner?</w:t>
            </w:r>
          </w:p>
        </w:tc>
        <w:tc>
          <w:tcPr>
            <w:tcW w:w="3510" w:type="dxa"/>
          </w:tcPr>
          <w:p w:rsidR="002B4C34" w:rsidRDefault="002B4C34" w:rsidP="00421F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38" w:type="dxa"/>
          </w:tcPr>
          <w:p w:rsidR="002B4C34" w:rsidRDefault="002B4C34" w:rsidP="00421F7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B4C34" w:rsidTr="00D113D4">
        <w:tc>
          <w:tcPr>
            <w:tcW w:w="7400" w:type="dxa"/>
          </w:tcPr>
          <w:p w:rsidR="002B4C34" w:rsidRDefault="002B4C34" w:rsidP="00421F7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Has there been consideration of alternatives that can be used rather than exclusion from school? </w:t>
            </w:r>
          </w:p>
        </w:tc>
        <w:tc>
          <w:tcPr>
            <w:tcW w:w="3510" w:type="dxa"/>
          </w:tcPr>
          <w:p w:rsidR="002B4C34" w:rsidRDefault="002B4C34" w:rsidP="00421F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38" w:type="dxa"/>
          </w:tcPr>
          <w:p w:rsidR="002B4C34" w:rsidRDefault="002B4C34" w:rsidP="00421F7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21F77" w:rsidTr="00D113D4">
        <w:tc>
          <w:tcPr>
            <w:tcW w:w="7400" w:type="dxa"/>
          </w:tcPr>
          <w:p w:rsidR="00421F77" w:rsidRDefault="00421F77" w:rsidP="00421F7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Has the following been implemented to help prevent exclusion?</w:t>
            </w:r>
            <w:r w:rsidR="007B41A0">
              <w:rPr>
                <w:rFonts w:ascii="Arial" w:hAnsi="Arial" w:cs="Arial"/>
                <w:sz w:val="28"/>
                <w:szCs w:val="28"/>
              </w:rPr>
              <w:t xml:space="preserve"> ()</w:t>
            </w:r>
          </w:p>
          <w:p w:rsidR="00452AC3" w:rsidRDefault="00452AC3" w:rsidP="00452AC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Engagement with the learner and family to understand and plan</w:t>
            </w:r>
          </w:p>
          <w:p w:rsidR="007B41A0" w:rsidRDefault="00452AC3" w:rsidP="00452AC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Support from in school staff</w:t>
            </w:r>
          </w:p>
          <w:p w:rsidR="00452AC3" w:rsidRPr="00452AC3" w:rsidRDefault="00452AC3" w:rsidP="00452AC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Referrals to other professionals, e.g. CSC, EPT, SCIL</w:t>
            </w:r>
          </w:p>
        </w:tc>
        <w:tc>
          <w:tcPr>
            <w:tcW w:w="3510" w:type="dxa"/>
          </w:tcPr>
          <w:p w:rsidR="00421F77" w:rsidRDefault="00421F77" w:rsidP="00421F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38" w:type="dxa"/>
          </w:tcPr>
          <w:p w:rsidR="00421F77" w:rsidRDefault="00421F77" w:rsidP="00421F7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21F77" w:rsidTr="00D113D4">
        <w:tc>
          <w:tcPr>
            <w:tcW w:w="7400" w:type="dxa"/>
          </w:tcPr>
          <w:p w:rsidR="00421F77" w:rsidRDefault="00452AC3" w:rsidP="00421F7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Have additional support and interventions been implemented or provided for the learner?</w:t>
            </w:r>
            <w:r w:rsidR="00676756">
              <w:rPr>
                <w:rFonts w:ascii="Arial" w:hAnsi="Arial" w:cs="Arial"/>
                <w:sz w:val="28"/>
                <w:szCs w:val="28"/>
              </w:rPr>
              <w:t xml:space="preserve"> For example temporary placement in another class/group/provision, curriculum adjustments and/or alternatives</w:t>
            </w:r>
          </w:p>
        </w:tc>
        <w:tc>
          <w:tcPr>
            <w:tcW w:w="3510" w:type="dxa"/>
          </w:tcPr>
          <w:p w:rsidR="00421F77" w:rsidRDefault="00421F77" w:rsidP="00421F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38" w:type="dxa"/>
          </w:tcPr>
          <w:p w:rsidR="00421F77" w:rsidRDefault="00421F77" w:rsidP="00421F7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21F77" w:rsidTr="00D113D4">
        <w:tc>
          <w:tcPr>
            <w:tcW w:w="7400" w:type="dxa"/>
          </w:tcPr>
          <w:p w:rsidR="00421F77" w:rsidRDefault="00452AC3" w:rsidP="00452AC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Has there been a multi-agency meeting to action plan? </w:t>
            </w:r>
            <w:r w:rsidR="007B41A0">
              <w:rPr>
                <w:rFonts w:ascii="Arial" w:hAnsi="Arial" w:cs="Arial"/>
                <w:sz w:val="28"/>
                <w:szCs w:val="28"/>
              </w:rPr>
              <w:t>(pp10)</w:t>
            </w:r>
          </w:p>
        </w:tc>
        <w:tc>
          <w:tcPr>
            <w:tcW w:w="3510" w:type="dxa"/>
          </w:tcPr>
          <w:p w:rsidR="00421F77" w:rsidRDefault="00421F77" w:rsidP="00421F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38" w:type="dxa"/>
          </w:tcPr>
          <w:p w:rsidR="00421F77" w:rsidRDefault="00421F77" w:rsidP="00421F7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21F77" w:rsidTr="00D113D4">
        <w:tc>
          <w:tcPr>
            <w:tcW w:w="7400" w:type="dxa"/>
          </w:tcPr>
          <w:p w:rsidR="00421F77" w:rsidRDefault="00452AC3" w:rsidP="00421F7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Has the learner been excluded previously and what was the impact of this if so?</w:t>
            </w:r>
            <w:r w:rsidR="007B41A0">
              <w:rPr>
                <w:rFonts w:ascii="Arial" w:hAnsi="Arial" w:cs="Arial"/>
                <w:sz w:val="28"/>
                <w:szCs w:val="28"/>
              </w:rPr>
              <w:t xml:space="preserve"> (pp 20)</w:t>
            </w:r>
          </w:p>
        </w:tc>
        <w:tc>
          <w:tcPr>
            <w:tcW w:w="3510" w:type="dxa"/>
          </w:tcPr>
          <w:p w:rsidR="00421F77" w:rsidRDefault="00421F77" w:rsidP="00421F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38" w:type="dxa"/>
          </w:tcPr>
          <w:p w:rsidR="00421F77" w:rsidRDefault="00421F77" w:rsidP="00421F7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21F77" w:rsidTr="00D113D4">
        <w:tc>
          <w:tcPr>
            <w:tcW w:w="7400" w:type="dxa"/>
          </w:tcPr>
          <w:p w:rsidR="00421F77" w:rsidRDefault="002B4C34" w:rsidP="00421F7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Has a risk assessment been completed and implemented where there is a need to manage risk?</w:t>
            </w:r>
          </w:p>
        </w:tc>
        <w:tc>
          <w:tcPr>
            <w:tcW w:w="3510" w:type="dxa"/>
          </w:tcPr>
          <w:p w:rsidR="00421F77" w:rsidRDefault="00421F77" w:rsidP="00421F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38" w:type="dxa"/>
          </w:tcPr>
          <w:p w:rsidR="00421F77" w:rsidRDefault="00421F77" w:rsidP="00421F7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52AC3" w:rsidTr="00D113D4">
        <w:tc>
          <w:tcPr>
            <w:tcW w:w="7400" w:type="dxa"/>
          </w:tcPr>
          <w:p w:rsidR="00452AC3" w:rsidRDefault="002B4C34" w:rsidP="00421F7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What is the outcome hoped for from the exclusion and is there another way to achieve this?</w:t>
            </w:r>
          </w:p>
        </w:tc>
        <w:tc>
          <w:tcPr>
            <w:tcW w:w="3510" w:type="dxa"/>
          </w:tcPr>
          <w:p w:rsidR="00452AC3" w:rsidRDefault="00452AC3" w:rsidP="00421F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38" w:type="dxa"/>
          </w:tcPr>
          <w:p w:rsidR="00452AC3" w:rsidRDefault="00452AC3" w:rsidP="00421F7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B41A0" w:rsidTr="00D113D4">
        <w:tc>
          <w:tcPr>
            <w:tcW w:w="7400" w:type="dxa"/>
          </w:tcPr>
          <w:p w:rsidR="007B41A0" w:rsidRDefault="007B41A0" w:rsidP="00421F7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Hs the learner a protected characteristic such as disability or race? (page 6) </w:t>
            </w:r>
          </w:p>
        </w:tc>
        <w:tc>
          <w:tcPr>
            <w:tcW w:w="3510" w:type="dxa"/>
          </w:tcPr>
          <w:p w:rsidR="007B41A0" w:rsidRDefault="007B41A0" w:rsidP="00421F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38" w:type="dxa"/>
          </w:tcPr>
          <w:p w:rsidR="007B41A0" w:rsidRDefault="007B41A0" w:rsidP="00421F7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52AC3" w:rsidTr="00D113D4">
        <w:tc>
          <w:tcPr>
            <w:tcW w:w="7400" w:type="dxa"/>
          </w:tcPr>
          <w:p w:rsidR="00452AC3" w:rsidRDefault="002B4C34" w:rsidP="001D5EB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Has the length of time given for the exclusion been considered to ensure it is reasonable and proportionate and in the best interest of the learner</w:t>
            </w:r>
            <w:r w:rsidR="007B41A0">
              <w:rPr>
                <w:rFonts w:ascii="Arial" w:hAnsi="Arial" w:cs="Arial"/>
                <w:sz w:val="28"/>
                <w:szCs w:val="28"/>
              </w:rPr>
              <w:t xml:space="preserve"> considering the E</w:t>
            </w:r>
            <w:r w:rsidR="001D5EB6">
              <w:rPr>
                <w:rFonts w:ascii="Arial" w:hAnsi="Arial" w:cs="Arial"/>
                <w:sz w:val="28"/>
                <w:szCs w:val="28"/>
              </w:rPr>
              <w:t xml:space="preserve">uropean </w:t>
            </w:r>
            <w:r w:rsidR="007B41A0">
              <w:rPr>
                <w:rFonts w:ascii="Arial" w:hAnsi="Arial" w:cs="Arial"/>
                <w:sz w:val="28"/>
                <w:szCs w:val="28"/>
              </w:rPr>
              <w:t>C</w:t>
            </w:r>
            <w:r w:rsidR="001D5EB6">
              <w:rPr>
                <w:rFonts w:ascii="Arial" w:hAnsi="Arial" w:cs="Arial"/>
                <w:sz w:val="28"/>
                <w:szCs w:val="28"/>
              </w:rPr>
              <w:t xml:space="preserve">onvention </w:t>
            </w:r>
            <w:r w:rsidR="007B41A0">
              <w:rPr>
                <w:rFonts w:ascii="Arial" w:hAnsi="Arial" w:cs="Arial"/>
                <w:sz w:val="28"/>
                <w:szCs w:val="28"/>
              </w:rPr>
              <w:t>o</w:t>
            </w:r>
            <w:r w:rsidR="001D5EB6">
              <w:rPr>
                <w:rFonts w:ascii="Arial" w:hAnsi="Arial" w:cs="Arial"/>
                <w:sz w:val="28"/>
                <w:szCs w:val="28"/>
              </w:rPr>
              <w:t xml:space="preserve">n </w:t>
            </w:r>
            <w:r w:rsidR="007B41A0">
              <w:rPr>
                <w:rFonts w:ascii="Arial" w:hAnsi="Arial" w:cs="Arial"/>
                <w:sz w:val="28"/>
                <w:szCs w:val="28"/>
              </w:rPr>
              <w:t>H</w:t>
            </w:r>
            <w:r w:rsidR="001D5EB6">
              <w:rPr>
                <w:rFonts w:ascii="Arial" w:hAnsi="Arial" w:cs="Arial"/>
                <w:sz w:val="28"/>
                <w:szCs w:val="28"/>
              </w:rPr>
              <w:t xml:space="preserve">uman Rights </w:t>
            </w:r>
            <w:r w:rsidR="007B41A0">
              <w:rPr>
                <w:rFonts w:ascii="Arial" w:hAnsi="Arial" w:cs="Arial"/>
                <w:sz w:val="28"/>
                <w:szCs w:val="28"/>
              </w:rPr>
              <w:t>and Equality Act 2010</w:t>
            </w:r>
            <w:r>
              <w:rPr>
                <w:rFonts w:ascii="Arial" w:hAnsi="Arial" w:cs="Arial"/>
                <w:sz w:val="28"/>
                <w:szCs w:val="28"/>
              </w:rPr>
              <w:t>?</w:t>
            </w:r>
            <w:r w:rsidR="007B41A0">
              <w:rPr>
                <w:rFonts w:ascii="Arial" w:hAnsi="Arial" w:cs="Arial"/>
                <w:sz w:val="28"/>
                <w:szCs w:val="28"/>
              </w:rPr>
              <w:t xml:space="preserve"> (pp 6)</w:t>
            </w:r>
          </w:p>
        </w:tc>
        <w:tc>
          <w:tcPr>
            <w:tcW w:w="3510" w:type="dxa"/>
          </w:tcPr>
          <w:p w:rsidR="00452AC3" w:rsidRDefault="00452AC3" w:rsidP="00421F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38" w:type="dxa"/>
          </w:tcPr>
          <w:p w:rsidR="00452AC3" w:rsidRDefault="00452AC3" w:rsidP="00421F7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121C8" w:rsidTr="00D113D4">
        <w:tc>
          <w:tcPr>
            <w:tcW w:w="7400" w:type="dxa"/>
          </w:tcPr>
          <w:p w:rsidR="009121C8" w:rsidRDefault="009121C8" w:rsidP="00421F7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Has the possible impact of exclusion on the learner been considered in light of their individual circumstances? For example, bullying, bereavement or duress. </w:t>
            </w:r>
            <w:r w:rsidR="007B41A0">
              <w:rPr>
                <w:rFonts w:ascii="Arial" w:hAnsi="Arial" w:cs="Arial"/>
                <w:sz w:val="28"/>
                <w:szCs w:val="28"/>
              </w:rPr>
              <w:t>(pp18)</w:t>
            </w:r>
          </w:p>
        </w:tc>
        <w:tc>
          <w:tcPr>
            <w:tcW w:w="3510" w:type="dxa"/>
          </w:tcPr>
          <w:p w:rsidR="009121C8" w:rsidRDefault="009121C8" w:rsidP="00421F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38" w:type="dxa"/>
          </w:tcPr>
          <w:p w:rsidR="009121C8" w:rsidRDefault="009121C8" w:rsidP="00421F7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76756" w:rsidTr="00D113D4">
        <w:tc>
          <w:tcPr>
            <w:tcW w:w="7400" w:type="dxa"/>
          </w:tcPr>
          <w:p w:rsidR="00676756" w:rsidRDefault="00676756" w:rsidP="00421F7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 xml:space="preserve">Can the graduated response and any school partnerships or outside referrals be utilised to add further </w:t>
            </w:r>
            <w:r w:rsidR="007B41A0">
              <w:rPr>
                <w:rFonts w:ascii="Arial" w:hAnsi="Arial" w:cs="Arial"/>
                <w:sz w:val="28"/>
                <w:szCs w:val="28"/>
              </w:rPr>
              <w:t>support to the learner (pp19)</w:t>
            </w:r>
          </w:p>
        </w:tc>
        <w:tc>
          <w:tcPr>
            <w:tcW w:w="3510" w:type="dxa"/>
          </w:tcPr>
          <w:p w:rsidR="00676756" w:rsidRDefault="00676756" w:rsidP="00421F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38" w:type="dxa"/>
          </w:tcPr>
          <w:p w:rsidR="00676756" w:rsidRDefault="00676756" w:rsidP="00421F7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121C8" w:rsidTr="00D113D4">
        <w:tc>
          <w:tcPr>
            <w:tcW w:w="7400" w:type="dxa"/>
          </w:tcPr>
          <w:p w:rsidR="009121C8" w:rsidRDefault="009121C8" w:rsidP="00421F7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What impact might exclusion have on the planning and support processes?</w:t>
            </w:r>
          </w:p>
        </w:tc>
        <w:tc>
          <w:tcPr>
            <w:tcW w:w="3510" w:type="dxa"/>
          </w:tcPr>
          <w:p w:rsidR="009121C8" w:rsidRDefault="009121C8" w:rsidP="00421F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38" w:type="dxa"/>
          </w:tcPr>
          <w:p w:rsidR="009121C8" w:rsidRDefault="009121C8" w:rsidP="00421F7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121C8" w:rsidTr="00D113D4">
        <w:tc>
          <w:tcPr>
            <w:tcW w:w="7400" w:type="dxa"/>
          </w:tcPr>
          <w:p w:rsidR="009121C8" w:rsidRDefault="009121C8" w:rsidP="00421F7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Where involved has the lead/key worker or lead professional been asked to review and offer advice on how to move forward?</w:t>
            </w:r>
          </w:p>
        </w:tc>
        <w:tc>
          <w:tcPr>
            <w:tcW w:w="3510" w:type="dxa"/>
          </w:tcPr>
          <w:p w:rsidR="009121C8" w:rsidRDefault="009121C8" w:rsidP="00421F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38" w:type="dxa"/>
          </w:tcPr>
          <w:p w:rsidR="009121C8" w:rsidRDefault="009121C8" w:rsidP="00421F7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121C8" w:rsidTr="00D113D4">
        <w:tc>
          <w:tcPr>
            <w:tcW w:w="7400" w:type="dxa"/>
          </w:tcPr>
          <w:p w:rsidR="009121C8" w:rsidRDefault="009121C8" w:rsidP="009121C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Have all other options been considered before deciding on exclusion as a last resort step?</w:t>
            </w:r>
            <w:r w:rsidR="00D113D4">
              <w:rPr>
                <w:rFonts w:ascii="Arial" w:hAnsi="Arial" w:cs="Arial"/>
                <w:sz w:val="28"/>
                <w:szCs w:val="28"/>
              </w:rPr>
              <w:t xml:space="preserve"> (page 6)</w:t>
            </w:r>
          </w:p>
        </w:tc>
        <w:tc>
          <w:tcPr>
            <w:tcW w:w="3510" w:type="dxa"/>
          </w:tcPr>
          <w:p w:rsidR="009121C8" w:rsidRDefault="009121C8" w:rsidP="00421F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38" w:type="dxa"/>
          </w:tcPr>
          <w:p w:rsidR="009121C8" w:rsidRDefault="009121C8" w:rsidP="00421F7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25B42" w:rsidTr="00D113D4">
        <w:tc>
          <w:tcPr>
            <w:tcW w:w="7400" w:type="dxa"/>
          </w:tcPr>
          <w:p w:rsidR="00725B42" w:rsidRDefault="00725B42" w:rsidP="009121C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Appropriate arrangements for return to school </w:t>
            </w:r>
            <w:r w:rsidR="007B41A0">
              <w:rPr>
                <w:rFonts w:ascii="Arial" w:hAnsi="Arial" w:cs="Arial"/>
                <w:sz w:val="28"/>
                <w:szCs w:val="28"/>
              </w:rPr>
              <w:t xml:space="preserve">have been </w:t>
            </w:r>
            <w:r>
              <w:rPr>
                <w:rFonts w:ascii="Arial" w:hAnsi="Arial" w:cs="Arial"/>
                <w:sz w:val="28"/>
                <w:szCs w:val="28"/>
              </w:rPr>
              <w:t xml:space="preserve">considered. </w:t>
            </w:r>
            <w:r w:rsidR="007B41A0">
              <w:rPr>
                <w:rFonts w:ascii="Arial" w:hAnsi="Arial" w:cs="Arial"/>
                <w:sz w:val="28"/>
                <w:szCs w:val="28"/>
              </w:rPr>
              <w:t>(page 6)</w:t>
            </w:r>
          </w:p>
        </w:tc>
        <w:tc>
          <w:tcPr>
            <w:tcW w:w="3510" w:type="dxa"/>
          </w:tcPr>
          <w:p w:rsidR="00725B42" w:rsidRDefault="00725B42" w:rsidP="00421F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38" w:type="dxa"/>
          </w:tcPr>
          <w:p w:rsidR="00725B42" w:rsidRDefault="00725B42" w:rsidP="00421F7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D113D4" w:rsidRDefault="00D113D4" w:rsidP="00421F77">
      <w:pPr>
        <w:rPr>
          <w:rFonts w:ascii="Arial" w:hAnsi="Arial" w:cs="Arial"/>
          <w:sz w:val="28"/>
          <w:szCs w:val="28"/>
        </w:rPr>
      </w:pPr>
    </w:p>
    <w:p w:rsidR="009121C8" w:rsidRDefault="009121C8" w:rsidP="00421F7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Is the child is known to Children’s Social Care?  Yes / No.</w:t>
      </w:r>
      <w:r w:rsidR="00AD375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If Yes individual circumstances should be considered:</w:t>
      </w:r>
    </w:p>
    <w:p w:rsidR="009121C8" w:rsidRDefault="009121C8" w:rsidP="00421F77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4678"/>
        <w:gridCol w:w="2693"/>
        <w:gridCol w:w="2613"/>
      </w:tblGrid>
      <w:tr w:rsidR="009121C8" w:rsidTr="00AD375B">
        <w:tc>
          <w:tcPr>
            <w:tcW w:w="3964" w:type="dxa"/>
            <w:shd w:val="clear" w:color="auto" w:fill="F60AC3"/>
          </w:tcPr>
          <w:p w:rsidR="009121C8" w:rsidRDefault="009121C8" w:rsidP="006629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Individual Circumstance</w:t>
            </w:r>
          </w:p>
        </w:tc>
        <w:tc>
          <w:tcPr>
            <w:tcW w:w="4678" w:type="dxa"/>
            <w:shd w:val="clear" w:color="auto" w:fill="F60AC3"/>
          </w:tcPr>
          <w:p w:rsidR="009121C8" w:rsidRDefault="00725B42" w:rsidP="006629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Additional consideration</w:t>
            </w:r>
          </w:p>
        </w:tc>
        <w:tc>
          <w:tcPr>
            <w:tcW w:w="2693" w:type="dxa"/>
            <w:shd w:val="clear" w:color="auto" w:fill="F60AC3"/>
          </w:tcPr>
          <w:p w:rsidR="009121C8" w:rsidRDefault="009121C8" w:rsidP="006629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Consideration</w:t>
            </w:r>
            <w:r w:rsidR="00725B42">
              <w:rPr>
                <w:rFonts w:ascii="Arial" w:hAnsi="Arial" w:cs="Arial"/>
                <w:sz w:val="28"/>
                <w:szCs w:val="28"/>
              </w:rPr>
              <w:t xml:space="preserve"> completed?</w:t>
            </w:r>
          </w:p>
        </w:tc>
        <w:tc>
          <w:tcPr>
            <w:tcW w:w="2613" w:type="dxa"/>
            <w:shd w:val="clear" w:color="auto" w:fill="F60AC3"/>
          </w:tcPr>
          <w:p w:rsidR="009121C8" w:rsidRDefault="009121C8" w:rsidP="006629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Comments</w:t>
            </w:r>
          </w:p>
        </w:tc>
      </w:tr>
      <w:tr w:rsidR="009121C8" w:rsidTr="00AD375B">
        <w:tc>
          <w:tcPr>
            <w:tcW w:w="3964" w:type="dxa"/>
            <w:shd w:val="clear" w:color="auto" w:fill="FFF2CC" w:themeFill="accent4" w:themeFillTint="33"/>
          </w:tcPr>
          <w:p w:rsidR="009121C8" w:rsidRDefault="00725B42" w:rsidP="006629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Child in Care</w:t>
            </w:r>
          </w:p>
        </w:tc>
        <w:tc>
          <w:tcPr>
            <w:tcW w:w="4678" w:type="dxa"/>
            <w:shd w:val="clear" w:color="auto" w:fill="FFF2CC" w:themeFill="accent4" w:themeFillTint="33"/>
          </w:tcPr>
          <w:p w:rsidR="009121C8" w:rsidRDefault="00725B42" w:rsidP="006629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Social Worker consulted prior to the decision on exclusion</w:t>
            </w:r>
          </w:p>
        </w:tc>
        <w:tc>
          <w:tcPr>
            <w:tcW w:w="2693" w:type="dxa"/>
          </w:tcPr>
          <w:p w:rsidR="009121C8" w:rsidRDefault="009121C8" w:rsidP="0066294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13" w:type="dxa"/>
          </w:tcPr>
          <w:p w:rsidR="009121C8" w:rsidRDefault="009121C8" w:rsidP="0066294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121C8" w:rsidTr="00AD375B">
        <w:tc>
          <w:tcPr>
            <w:tcW w:w="3964" w:type="dxa"/>
          </w:tcPr>
          <w:p w:rsidR="009121C8" w:rsidRDefault="009121C8" w:rsidP="0066294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FFF2CC" w:themeFill="accent4" w:themeFillTint="33"/>
          </w:tcPr>
          <w:p w:rsidR="009121C8" w:rsidRDefault="00725B42" w:rsidP="006629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Lead Professional/manager consulted </w:t>
            </w:r>
          </w:p>
        </w:tc>
        <w:tc>
          <w:tcPr>
            <w:tcW w:w="2693" w:type="dxa"/>
          </w:tcPr>
          <w:p w:rsidR="009121C8" w:rsidRDefault="009121C8" w:rsidP="0066294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13" w:type="dxa"/>
          </w:tcPr>
          <w:p w:rsidR="009121C8" w:rsidRDefault="009121C8" w:rsidP="0066294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121C8" w:rsidTr="00AD375B">
        <w:tc>
          <w:tcPr>
            <w:tcW w:w="3964" w:type="dxa"/>
          </w:tcPr>
          <w:p w:rsidR="009121C8" w:rsidRDefault="009121C8" w:rsidP="0066294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FFF2CC" w:themeFill="accent4" w:themeFillTint="33"/>
          </w:tcPr>
          <w:p w:rsidR="009121C8" w:rsidRDefault="00725B42" w:rsidP="006629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Robust and appropriate arrangements made to support care and wellbeing at home</w:t>
            </w:r>
          </w:p>
        </w:tc>
        <w:tc>
          <w:tcPr>
            <w:tcW w:w="2693" w:type="dxa"/>
          </w:tcPr>
          <w:p w:rsidR="009121C8" w:rsidRDefault="009121C8" w:rsidP="0066294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13" w:type="dxa"/>
          </w:tcPr>
          <w:p w:rsidR="009121C8" w:rsidRDefault="009121C8" w:rsidP="0066294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121C8" w:rsidTr="00AD375B">
        <w:tc>
          <w:tcPr>
            <w:tcW w:w="3964" w:type="dxa"/>
          </w:tcPr>
          <w:p w:rsidR="009121C8" w:rsidRDefault="009121C8" w:rsidP="0066294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FFF2CC" w:themeFill="accent4" w:themeFillTint="33"/>
          </w:tcPr>
          <w:p w:rsidR="009121C8" w:rsidRDefault="00725B42" w:rsidP="006629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The above used and considered in whether the exclusion should go ahead</w:t>
            </w:r>
          </w:p>
        </w:tc>
        <w:tc>
          <w:tcPr>
            <w:tcW w:w="2693" w:type="dxa"/>
          </w:tcPr>
          <w:p w:rsidR="009121C8" w:rsidRDefault="009121C8" w:rsidP="0066294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13" w:type="dxa"/>
          </w:tcPr>
          <w:p w:rsidR="009121C8" w:rsidRDefault="009121C8" w:rsidP="0066294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25B42" w:rsidTr="00AD375B">
        <w:tc>
          <w:tcPr>
            <w:tcW w:w="3964" w:type="dxa"/>
            <w:shd w:val="clear" w:color="auto" w:fill="EDEDED" w:themeFill="accent3" w:themeFillTint="33"/>
          </w:tcPr>
          <w:p w:rsidR="00725B42" w:rsidRDefault="00725B42" w:rsidP="006629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Learner on a child protection plan or child protection concerns previously raised</w:t>
            </w:r>
          </w:p>
        </w:tc>
        <w:tc>
          <w:tcPr>
            <w:tcW w:w="4678" w:type="dxa"/>
            <w:shd w:val="clear" w:color="auto" w:fill="EDEDED" w:themeFill="accent3" w:themeFillTint="33"/>
          </w:tcPr>
          <w:p w:rsidR="00725B42" w:rsidRDefault="00725B42" w:rsidP="00725B4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Designated child protection officer in school and Social worker consulted</w:t>
            </w:r>
          </w:p>
        </w:tc>
        <w:tc>
          <w:tcPr>
            <w:tcW w:w="2693" w:type="dxa"/>
          </w:tcPr>
          <w:p w:rsidR="00725B42" w:rsidRDefault="00725B42" w:rsidP="0066294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13" w:type="dxa"/>
          </w:tcPr>
          <w:p w:rsidR="00725B42" w:rsidRDefault="00725B42" w:rsidP="0066294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25B42" w:rsidTr="00AD375B">
        <w:tc>
          <w:tcPr>
            <w:tcW w:w="3964" w:type="dxa"/>
            <w:shd w:val="clear" w:color="auto" w:fill="FBE4D5" w:themeFill="accent2" w:themeFillTint="33"/>
          </w:tcPr>
          <w:p w:rsidR="00725B42" w:rsidRDefault="00725B42" w:rsidP="006629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Learner with additional needs</w:t>
            </w:r>
          </w:p>
        </w:tc>
        <w:tc>
          <w:tcPr>
            <w:tcW w:w="4678" w:type="dxa"/>
            <w:shd w:val="clear" w:color="auto" w:fill="FBE4D5" w:themeFill="accent2" w:themeFillTint="33"/>
          </w:tcPr>
          <w:p w:rsidR="00725B42" w:rsidRDefault="00725B42" w:rsidP="00725B4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Other professionals involved with the learner have been consulted on continuation of any additional input</w:t>
            </w:r>
          </w:p>
        </w:tc>
        <w:tc>
          <w:tcPr>
            <w:tcW w:w="2693" w:type="dxa"/>
          </w:tcPr>
          <w:p w:rsidR="00725B42" w:rsidRDefault="00725B42" w:rsidP="0066294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13" w:type="dxa"/>
          </w:tcPr>
          <w:p w:rsidR="00725B42" w:rsidRDefault="00725B42" w:rsidP="0066294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25B42" w:rsidTr="00AD375B">
        <w:tc>
          <w:tcPr>
            <w:tcW w:w="3964" w:type="dxa"/>
          </w:tcPr>
          <w:p w:rsidR="00725B42" w:rsidRDefault="00725B42" w:rsidP="0066294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FBE4D5" w:themeFill="accent2" w:themeFillTint="33"/>
          </w:tcPr>
          <w:p w:rsidR="00725B42" w:rsidRDefault="00725B42" w:rsidP="00AD375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Confirmation sought to che</w:t>
            </w:r>
            <w:r w:rsidR="00AD375B">
              <w:rPr>
                <w:rFonts w:ascii="Arial" w:hAnsi="Arial" w:cs="Arial"/>
                <w:sz w:val="28"/>
                <w:szCs w:val="28"/>
              </w:rPr>
              <w:t xml:space="preserve">ck the </w:t>
            </w:r>
            <w:r>
              <w:rPr>
                <w:rFonts w:ascii="Arial" w:hAnsi="Arial" w:cs="Arial"/>
                <w:sz w:val="28"/>
                <w:szCs w:val="28"/>
              </w:rPr>
              <w:t>learner is not being excluded for reasons connected to SEND or protected characteristic</w:t>
            </w:r>
          </w:p>
        </w:tc>
        <w:tc>
          <w:tcPr>
            <w:tcW w:w="2693" w:type="dxa"/>
          </w:tcPr>
          <w:p w:rsidR="00725B42" w:rsidRDefault="00725B42" w:rsidP="0066294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13" w:type="dxa"/>
          </w:tcPr>
          <w:p w:rsidR="00725B42" w:rsidRDefault="00725B42" w:rsidP="0066294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25B42" w:rsidTr="00AD375B">
        <w:tc>
          <w:tcPr>
            <w:tcW w:w="3964" w:type="dxa"/>
          </w:tcPr>
          <w:p w:rsidR="00725B42" w:rsidRDefault="00725B42" w:rsidP="0066294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FBE4D5" w:themeFill="accent2" w:themeFillTint="33"/>
          </w:tcPr>
          <w:p w:rsidR="00725B42" w:rsidRDefault="00725B42" w:rsidP="00725B4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The impact of exclusion on the learner</w:t>
            </w:r>
            <w:r w:rsidR="00AD375B">
              <w:rPr>
                <w:rFonts w:ascii="Arial" w:hAnsi="Arial" w:cs="Arial"/>
                <w:sz w:val="28"/>
                <w:szCs w:val="28"/>
              </w:rPr>
              <w:t xml:space="preserve">s learning and support provision </w:t>
            </w:r>
            <w:r>
              <w:rPr>
                <w:rFonts w:ascii="Arial" w:hAnsi="Arial" w:cs="Arial"/>
                <w:sz w:val="28"/>
                <w:szCs w:val="28"/>
              </w:rPr>
              <w:t xml:space="preserve">  has been taken into account</w:t>
            </w:r>
          </w:p>
        </w:tc>
        <w:tc>
          <w:tcPr>
            <w:tcW w:w="2693" w:type="dxa"/>
          </w:tcPr>
          <w:p w:rsidR="00725B42" w:rsidRDefault="00725B42" w:rsidP="0066294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13" w:type="dxa"/>
          </w:tcPr>
          <w:p w:rsidR="00725B42" w:rsidRDefault="00725B42" w:rsidP="0066294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25B42" w:rsidTr="00AD375B">
        <w:tc>
          <w:tcPr>
            <w:tcW w:w="3964" w:type="dxa"/>
          </w:tcPr>
          <w:p w:rsidR="00725B42" w:rsidRDefault="00725B42" w:rsidP="0066294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FBE4D5" w:themeFill="accent2" w:themeFillTint="33"/>
          </w:tcPr>
          <w:p w:rsidR="00725B42" w:rsidRDefault="00AD375B" w:rsidP="006629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Recent review of EHCP, MY Support Plan or other support plan completed</w:t>
            </w:r>
          </w:p>
        </w:tc>
        <w:tc>
          <w:tcPr>
            <w:tcW w:w="2693" w:type="dxa"/>
          </w:tcPr>
          <w:p w:rsidR="00725B42" w:rsidRDefault="00725B42" w:rsidP="0066294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13" w:type="dxa"/>
          </w:tcPr>
          <w:p w:rsidR="00725B42" w:rsidRDefault="00725B42" w:rsidP="0066294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D375B" w:rsidTr="00AD375B">
        <w:tc>
          <w:tcPr>
            <w:tcW w:w="3964" w:type="dxa"/>
          </w:tcPr>
          <w:p w:rsidR="00AD375B" w:rsidRDefault="00AD375B" w:rsidP="0066294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FBE4D5" w:themeFill="accent2" w:themeFillTint="33"/>
          </w:tcPr>
          <w:p w:rsidR="00AD375B" w:rsidRDefault="00AD375B" w:rsidP="006629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Reintegration planning taken into account with regards to return to school</w:t>
            </w:r>
          </w:p>
        </w:tc>
        <w:tc>
          <w:tcPr>
            <w:tcW w:w="2693" w:type="dxa"/>
          </w:tcPr>
          <w:p w:rsidR="00AD375B" w:rsidRDefault="00AD375B" w:rsidP="0066294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13" w:type="dxa"/>
          </w:tcPr>
          <w:p w:rsidR="00AD375B" w:rsidRDefault="00AD375B" w:rsidP="0066294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9121C8" w:rsidRDefault="009121C8" w:rsidP="00421F77">
      <w:pPr>
        <w:rPr>
          <w:rFonts w:ascii="Arial" w:hAnsi="Arial" w:cs="Arial"/>
          <w:sz w:val="28"/>
          <w:szCs w:val="28"/>
        </w:rPr>
      </w:pPr>
    </w:p>
    <w:p w:rsidR="00E46D4C" w:rsidRPr="00E46D4C" w:rsidRDefault="00E46D4C" w:rsidP="00E46D4C">
      <w:pPr>
        <w:pStyle w:val="Footer"/>
        <w:rPr>
          <w:i/>
        </w:rPr>
      </w:pPr>
      <w:r>
        <w:t xml:space="preserve">This document has been informed by the pro-forma included in the Scottish Government (2017): </w:t>
      </w:r>
      <w:r w:rsidRPr="00E46D4C">
        <w:rPr>
          <w:i/>
        </w:rPr>
        <w:t xml:space="preserve">Included, Engaged and Involved Part 2: A Positive Approach to Preventing and Managing School Exclusions </w:t>
      </w:r>
    </w:p>
    <w:p w:rsidR="00E46D4C" w:rsidRPr="00421F77" w:rsidRDefault="00E46D4C" w:rsidP="00421F77">
      <w:pPr>
        <w:rPr>
          <w:rFonts w:ascii="Arial" w:hAnsi="Arial" w:cs="Arial"/>
          <w:sz w:val="28"/>
          <w:szCs w:val="28"/>
        </w:rPr>
      </w:pPr>
    </w:p>
    <w:sectPr w:rsidR="00E46D4C" w:rsidRPr="00421F77" w:rsidSect="00421F7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75B" w:rsidRDefault="00AD375B" w:rsidP="00AD375B">
      <w:pPr>
        <w:spacing w:after="0" w:line="240" w:lineRule="auto"/>
      </w:pPr>
      <w:r>
        <w:separator/>
      </w:r>
    </w:p>
  </w:endnote>
  <w:endnote w:type="continuationSeparator" w:id="0">
    <w:p w:rsidR="00AD375B" w:rsidRDefault="00AD375B" w:rsidP="00AD3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75B" w:rsidRDefault="00AD375B" w:rsidP="00AD375B">
      <w:pPr>
        <w:spacing w:after="0" w:line="240" w:lineRule="auto"/>
      </w:pPr>
      <w:r>
        <w:separator/>
      </w:r>
    </w:p>
  </w:footnote>
  <w:footnote w:type="continuationSeparator" w:id="0">
    <w:p w:rsidR="00AD375B" w:rsidRDefault="00AD375B" w:rsidP="00AD37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F05CD"/>
    <w:multiLevelType w:val="hybridMultilevel"/>
    <w:tmpl w:val="736C6D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381DEA"/>
    <w:multiLevelType w:val="hybridMultilevel"/>
    <w:tmpl w:val="7FE059C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F77"/>
    <w:rsid w:val="001A4ADB"/>
    <w:rsid w:val="001D5EB6"/>
    <w:rsid w:val="002B4C34"/>
    <w:rsid w:val="00421F77"/>
    <w:rsid w:val="00452AC3"/>
    <w:rsid w:val="00676756"/>
    <w:rsid w:val="00725B42"/>
    <w:rsid w:val="007B41A0"/>
    <w:rsid w:val="009121C8"/>
    <w:rsid w:val="00945782"/>
    <w:rsid w:val="00A56AF9"/>
    <w:rsid w:val="00AD375B"/>
    <w:rsid w:val="00D113D4"/>
    <w:rsid w:val="00D2008D"/>
    <w:rsid w:val="00E4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89264"/>
  <w15:chartTrackingRefBased/>
  <w15:docId w15:val="{072E44FA-079A-4CDE-AD69-A1BC86E14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1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2A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37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75B"/>
  </w:style>
  <w:style w:type="paragraph" w:styleId="Footer">
    <w:name w:val="footer"/>
    <w:basedOn w:val="Normal"/>
    <w:link w:val="FooterChar"/>
    <w:uiPriority w:val="99"/>
    <w:unhideWhenUsed/>
    <w:rsid w:val="00AD37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7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Roper (FH)</dc:creator>
  <cp:keywords/>
  <dc:description/>
  <cp:lastModifiedBy>Karen Roper (FH)</cp:lastModifiedBy>
  <cp:revision>5</cp:revision>
  <dcterms:created xsi:type="dcterms:W3CDTF">2021-08-05T13:35:00Z</dcterms:created>
  <dcterms:modified xsi:type="dcterms:W3CDTF">2021-09-07T10:26:00Z</dcterms:modified>
</cp:coreProperties>
</file>