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6A1D" w14:textId="77777777" w:rsidR="00ED3085" w:rsidRDefault="00ED3085" w:rsidP="003C5699">
      <w:pPr>
        <w:spacing w:after="160" w:line="259" w:lineRule="auto"/>
        <w:rPr>
          <w:rFonts w:ascii="Arial" w:hAnsi="Arial" w:cs="Arial"/>
          <w:b/>
          <w:sz w:val="32"/>
          <w:szCs w:val="32"/>
        </w:rPr>
      </w:pPr>
    </w:p>
    <w:p w14:paraId="6E2EC681" w14:textId="0C57DF8D" w:rsidR="00ED3085" w:rsidRDefault="00ED3085" w:rsidP="003E10CD">
      <w:pPr>
        <w:spacing w:after="160" w:line="259" w:lineRule="auto"/>
        <w:rPr>
          <w:rFonts w:ascii="Arial" w:hAnsi="Arial" w:cs="Arial"/>
          <w:b/>
          <w:sz w:val="28"/>
          <w:szCs w:val="28"/>
          <w:u w:val="single"/>
        </w:rPr>
      </w:pPr>
      <w:r w:rsidRPr="00ED3085">
        <w:rPr>
          <w:rFonts w:ascii="Arial" w:hAnsi="Arial" w:cs="Arial"/>
          <w:b/>
          <w:sz w:val="28"/>
          <w:szCs w:val="28"/>
          <w:u w:val="single"/>
        </w:rPr>
        <w:t xml:space="preserve">Referral </w:t>
      </w:r>
      <w:r w:rsidR="00210360">
        <w:rPr>
          <w:rFonts w:ascii="Arial" w:hAnsi="Arial" w:cs="Arial"/>
          <w:b/>
          <w:sz w:val="28"/>
          <w:szCs w:val="28"/>
          <w:u w:val="single"/>
        </w:rPr>
        <w:t>P</w:t>
      </w:r>
      <w:r w:rsidRPr="00ED3085">
        <w:rPr>
          <w:rFonts w:ascii="Arial" w:hAnsi="Arial" w:cs="Arial"/>
          <w:b/>
          <w:sz w:val="28"/>
          <w:szCs w:val="28"/>
          <w:u w:val="single"/>
        </w:rPr>
        <w:t>athwa</w:t>
      </w:r>
      <w:r w:rsidR="00141CB7">
        <w:rPr>
          <w:rFonts w:ascii="Arial" w:hAnsi="Arial" w:cs="Arial"/>
          <w:b/>
          <w:sz w:val="28"/>
          <w:szCs w:val="28"/>
          <w:u w:val="single"/>
        </w:rPr>
        <w:t>y</w:t>
      </w:r>
      <w:r w:rsidRPr="00ED3085">
        <w:rPr>
          <w:rFonts w:ascii="Arial" w:hAnsi="Arial" w:cs="Arial"/>
          <w:b/>
          <w:sz w:val="28"/>
          <w:szCs w:val="28"/>
          <w:u w:val="single"/>
        </w:rPr>
        <w:t xml:space="preserve"> for School Nursing </w:t>
      </w:r>
      <w:r w:rsidR="00141CB7">
        <w:rPr>
          <w:rFonts w:ascii="Arial" w:hAnsi="Arial" w:cs="Arial"/>
          <w:b/>
          <w:sz w:val="28"/>
          <w:szCs w:val="28"/>
          <w:u w:val="single"/>
        </w:rPr>
        <w:t>A</w:t>
      </w:r>
      <w:r w:rsidRPr="00ED3085">
        <w:rPr>
          <w:rFonts w:ascii="Arial" w:hAnsi="Arial" w:cs="Arial"/>
          <w:b/>
          <w:sz w:val="28"/>
          <w:szCs w:val="28"/>
          <w:u w:val="single"/>
        </w:rPr>
        <w:t>ssessment</w:t>
      </w:r>
    </w:p>
    <w:p w14:paraId="13823941" w14:textId="77777777" w:rsidR="00ED3085" w:rsidRPr="00ED3085" w:rsidRDefault="00ED3085" w:rsidP="00ED3085">
      <w:pPr>
        <w:spacing w:after="160" w:line="259" w:lineRule="auto"/>
        <w:jc w:val="center"/>
        <w:rPr>
          <w:rFonts w:ascii="Arial" w:hAnsi="Arial" w:cs="Arial"/>
          <w:b/>
          <w:sz w:val="28"/>
          <w:szCs w:val="28"/>
          <w:u w:val="single"/>
        </w:rPr>
      </w:pPr>
    </w:p>
    <w:p w14:paraId="05DB25CB" w14:textId="5DA58D81" w:rsidR="00ED3085" w:rsidRPr="00ED3085" w:rsidRDefault="00ED3085" w:rsidP="00ED3085">
      <w:pPr>
        <w:spacing w:after="160" w:line="360" w:lineRule="auto"/>
        <w:rPr>
          <w:rFonts w:ascii="Arial" w:hAnsi="Arial" w:cs="Arial"/>
        </w:rPr>
      </w:pPr>
      <w:r w:rsidRPr="00ED3085">
        <w:rPr>
          <w:rFonts w:ascii="Arial" w:hAnsi="Arial" w:cs="Arial"/>
        </w:rPr>
        <w:t>BDCFT School Nursing</w:t>
      </w:r>
      <w:r w:rsidR="00141CB7">
        <w:rPr>
          <w:rFonts w:ascii="Arial" w:hAnsi="Arial" w:cs="Arial"/>
        </w:rPr>
        <w:t xml:space="preserve"> Service</w:t>
      </w:r>
      <w:r w:rsidRPr="00ED3085">
        <w:rPr>
          <w:rFonts w:ascii="Arial" w:hAnsi="Arial" w:cs="Arial"/>
        </w:rPr>
        <w:t xml:space="preserve">, can </w:t>
      </w:r>
      <w:r w:rsidRPr="0026497A">
        <w:rPr>
          <w:rFonts w:ascii="Arial" w:hAnsi="Arial" w:cs="Arial"/>
        </w:rPr>
        <w:t>offer,</w:t>
      </w:r>
      <w:r>
        <w:rPr>
          <w:rFonts w:ascii="Arial" w:hAnsi="Arial" w:cs="Arial"/>
        </w:rPr>
        <w:t xml:space="preserve"> non-urgent</w:t>
      </w:r>
      <w:r w:rsidRPr="00ED3085">
        <w:rPr>
          <w:rFonts w:ascii="Arial" w:hAnsi="Arial" w:cs="Arial"/>
        </w:rPr>
        <w:t xml:space="preserve"> interventions to children, young people and/or families</w:t>
      </w:r>
      <w:r w:rsidR="003E10CD">
        <w:rPr>
          <w:rFonts w:ascii="Arial" w:hAnsi="Arial" w:cs="Arial"/>
        </w:rPr>
        <w:t>,</w:t>
      </w:r>
      <w:r w:rsidRPr="00ED3085">
        <w:rPr>
          <w:rFonts w:ascii="Arial" w:hAnsi="Arial" w:cs="Arial"/>
        </w:rPr>
        <w:t xml:space="preserve"> please see below the criteria for those interventions. </w:t>
      </w:r>
      <w:r w:rsidRPr="00ED3085">
        <w:rPr>
          <w:rFonts w:ascii="Arial" w:eastAsia="Calibri" w:hAnsi="Arial" w:cs="Arial"/>
        </w:rPr>
        <w:t>The School Nurs</w:t>
      </w:r>
      <w:r w:rsidR="004C5FDD">
        <w:rPr>
          <w:rFonts w:ascii="Arial" w:eastAsia="Calibri" w:hAnsi="Arial" w:cs="Arial"/>
        </w:rPr>
        <w:t xml:space="preserve">ing </w:t>
      </w:r>
      <w:r w:rsidRPr="00ED3085">
        <w:rPr>
          <w:rFonts w:ascii="Arial" w:eastAsia="Calibri" w:hAnsi="Arial" w:cs="Arial"/>
        </w:rPr>
        <w:t>Service offers advice and support to children and young people aged 5</w:t>
      </w:r>
      <w:r w:rsidR="003E10CD">
        <w:rPr>
          <w:rFonts w:ascii="Arial" w:eastAsia="Calibri" w:hAnsi="Arial" w:cs="Arial"/>
        </w:rPr>
        <w:t xml:space="preserve"> </w:t>
      </w:r>
      <w:r w:rsidR="003E10CD" w:rsidRPr="0026497A">
        <w:rPr>
          <w:rFonts w:ascii="Arial" w:eastAsia="Calibri" w:hAnsi="Arial" w:cs="Arial"/>
        </w:rPr>
        <w:t xml:space="preserve">years, until their </w:t>
      </w:r>
      <w:r w:rsidRPr="0026497A">
        <w:rPr>
          <w:rFonts w:ascii="Arial" w:eastAsia="Calibri" w:hAnsi="Arial" w:cs="Arial"/>
        </w:rPr>
        <w:t>19</w:t>
      </w:r>
      <w:r w:rsidR="003E10CD" w:rsidRPr="0026497A">
        <w:rPr>
          <w:rFonts w:ascii="Arial" w:eastAsia="Calibri" w:hAnsi="Arial" w:cs="Arial"/>
          <w:vertAlign w:val="superscript"/>
        </w:rPr>
        <w:t>th</w:t>
      </w:r>
      <w:r w:rsidR="003E10CD" w:rsidRPr="0026497A">
        <w:rPr>
          <w:rFonts w:ascii="Arial" w:eastAsia="Calibri" w:hAnsi="Arial" w:cs="Arial"/>
        </w:rPr>
        <w:t xml:space="preserve"> birthday</w:t>
      </w:r>
      <w:r w:rsidR="0026497A" w:rsidRPr="0026497A">
        <w:rPr>
          <w:rFonts w:ascii="Arial" w:eastAsia="Calibri" w:hAnsi="Arial" w:cs="Arial"/>
        </w:rPr>
        <w:t xml:space="preserve">, </w:t>
      </w:r>
      <w:r w:rsidR="003E10CD" w:rsidRPr="0026497A">
        <w:rPr>
          <w:rFonts w:ascii="Arial" w:eastAsia="Calibri" w:hAnsi="Arial" w:cs="Arial"/>
        </w:rPr>
        <w:t>who reside in Bradford and Airedale</w:t>
      </w:r>
      <w:r w:rsidRPr="0026497A">
        <w:rPr>
          <w:rFonts w:ascii="Arial" w:eastAsia="Calibri" w:hAnsi="Arial" w:cs="Arial"/>
        </w:rPr>
        <w:t xml:space="preserve"> </w:t>
      </w:r>
      <w:r w:rsidR="003E10CD" w:rsidRPr="0026497A">
        <w:rPr>
          <w:rFonts w:ascii="Arial" w:eastAsia="Calibri" w:hAnsi="Arial" w:cs="Arial"/>
        </w:rPr>
        <w:t xml:space="preserve">or attend a </w:t>
      </w:r>
      <w:r w:rsidRPr="0026497A">
        <w:rPr>
          <w:rFonts w:ascii="Arial" w:eastAsia="Calibri" w:hAnsi="Arial" w:cs="Arial"/>
        </w:rPr>
        <w:t>school</w:t>
      </w:r>
      <w:r w:rsidR="003E10CD" w:rsidRPr="0026497A">
        <w:rPr>
          <w:rFonts w:ascii="Arial" w:eastAsia="Calibri" w:hAnsi="Arial" w:cs="Arial"/>
        </w:rPr>
        <w:t xml:space="preserve"> within the district</w:t>
      </w:r>
      <w:r w:rsidRPr="0026497A">
        <w:rPr>
          <w:rFonts w:ascii="Arial" w:eastAsia="Calibri" w:hAnsi="Arial" w:cs="Arial"/>
        </w:rPr>
        <w:t xml:space="preserve">, </w:t>
      </w:r>
      <w:r w:rsidR="003E10CD" w:rsidRPr="0026497A">
        <w:rPr>
          <w:rFonts w:ascii="Arial" w:eastAsia="Calibri" w:hAnsi="Arial" w:cs="Arial"/>
        </w:rPr>
        <w:t xml:space="preserve">as well as </w:t>
      </w:r>
      <w:r w:rsidRPr="0026497A">
        <w:rPr>
          <w:rFonts w:ascii="Arial" w:eastAsia="Calibri" w:hAnsi="Arial" w:cs="Arial"/>
        </w:rPr>
        <w:t xml:space="preserve">their parents/carers and professionals in the schools. </w:t>
      </w:r>
    </w:p>
    <w:p w14:paraId="4345928B" w14:textId="77777777" w:rsidR="00ED3085" w:rsidRPr="00ED3085" w:rsidRDefault="00ED3085" w:rsidP="00ED3085">
      <w:pPr>
        <w:autoSpaceDE w:val="0"/>
        <w:autoSpaceDN w:val="0"/>
        <w:adjustRightInd w:val="0"/>
        <w:rPr>
          <w:rFonts w:ascii="Arial" w:eastAsia="Calibri" w:hAnsi="Arial" w:cs="Arial"/>
        </w:rPr>
      </w:pPr>
    </w:p>
    <w:p w14:paraId="5F13C85E" w14:textId="77777777" w:rsidR="00ED3085" w:rsidRDefault="00ED3085" w:rsidP="00ED3085">
      <w:pPr>
        <w:autoSpaceDE w:val="0"/>
        <w:autoSpaceDN w:val="0"/>
        <w:adjustRightInd w:val="0"/>
        <w:rPr>
          <w:rFonts w:ascii="Arial" w:eastAsia="Calibri" w:hAnsi="Arial" w:cs="Arial"/>
        </w:rPr>
      </w:pPr>
      <w:r w:rsidRPr="00ED3085">
        <w:rPr>
          <w:rFonts w:ascii="Arial" w:eastAsia="Calibri" w:hAnsi="Arial" w:cs="Arial"/>
        </w:rPr>
        <w:t>Support can be accessed in various ways including telephone</w:t>
      </w:r>
      <w:r>
        <w:rPr>
          <w:rFonts w:ascii="Arial" w:eastAsia="Calibri" w:hAnsi="Arial" w:cs="Arial"/>
        </w:rPr>
        <w:t>, video or face</w:t>
      </w:r>
      <w:r w:rsidR="00C17C89">
        <w:rPr>
          <w:rFonts w:ascii="Arial" w:eastAsia="Calibri" w:hAnsi="Arial" w:cs="Arial"/>
        </w:rPr>
        <w:t>-</w:t>
      </w:r>
      <w:r>
        <w:rPr>
          <w:rFonts w:ascii="Arial" w:eastAsia="Calibri" w:hAnsi="Arial" w:cs="Arial"/>
        </w:rPr>
        <w:t>to</w:t>
      </w:r>
      <w:r w:rsidR="00C17C89">
        <w:rPr>
          <w:rFonts w:ascii="Arial" w:eastAsia="Calibri" w:hAnsi="Arial" w:cs="Arial"/>
        </w:rPr>
        <w:t>-</w:t>
      </w:r>
      <w:r>
        <w:rPr>
          <w:rFonts w:ascii="Arial" w:eastAsia="Calibri" w:hAnsi="Arial" w:cs="Arial"/>
        </w:rPr>
        <w:t>face</w:t>
      </w:r>
      <w:r w:rsidRPr="00ED3085">
        <w:rPr>
          <w:rFonts w:ascii="Arial" w:eastAsia="Calibri" w:hAnsi="Arial" w:cs="Arial"/>
        </w:rPr>
        <w:t xml:space="preserve"> contact. </w:t>
      </w:r>
    </w:p>
    <w:p w14:paraId="14FAB13E" w14:textId="77777777" w:rsidR="00ED3085" w:rsidRPr="00ED3085" w:rsidRDefault="00ED3085" w:rsidP="00ED3085">
      <w:pPr>
        <w:autoSpaceDE w:val="0"/>
        <w:autoSpaceDN w:val="0"/>
        <w:adjustRightInd w:val="0"/>
        <w:rPr>
          <w:rFonts w:ascii="Arial" w:eastAsia="Calibri" w:hAnsi="Arial" w:cs="Arial"/>
        </w:rPr>
      </w:pPr>
    </w:p>
    <w:p w14:paraId="706E4AFF" w14:textId="77777777" w:rsidR="00ED3085" w:rsidRPr="00ED3085" w:rsidRDefault="00ED3085" w:rsidP="00ED3085">
      <w:pPr>
        <w:keepNext/>
        <w:keepLines/>
        <w:spacing w:before="200" w:line="276" w:lineRule="auto"/>
        <w:outlineLvl w:val="1"/>
        <w:rPr>
          <w:rFonts w:ascii="Arial" w:eastAsia="Times New Roman" w:hAnsi="Arial" w:cs="Arial"/>
          <w:b/>
          <w:bCs/>
          <w:color w:val="0070C0"/>
        </w:rPr>
      </w:pPr>
      <w:r w:rsidRPr="00ED3085">
        <w:rPr>
          <w:rFonts w:ascii="Arial" w:eastAsia="Times New Roman" w:hAnsi="Arial" w:cs="Arial"/>
          <w:b/>
          <w:bCs/>
          <w:color w:val="0070C0"/>
        </w:rPr>
        <w:t xml:space="preserve">Referral criteria to access the School Nursing Service  </w:t>
      </w:r>
    </w:p>
    <w:p w14:paraId="524010AC" w14:textId="77777777" w:rsidR="00ED3085" w:rsidRPr="00ED3085" w:rsidRDefault="00ED3085" w:rsidP="00ED3085">
      <w:pPr>
        <w:autoSpaceDE w:val="0"/>
        <w:autoSpaceDN w:val="0"/>
        <w:adjustRightInd w:val="0"/>
        <w:rPr>
          <w:rFonts w:ascii="Arial" w:eastAsia="Calibri" w:hAnsi="Arial" w:cs="Arial"/>
          <w:sz w:val="22"/>
          <w:szCs w:val="22"/>
        </w:rPr>
      </w:pPr>
    </w:p>
    <w:p w14:paraId="7ECC7005" w14:textId="77777777" w:rsidR="00ED3085" w:rsidRPr="00ED3085" w:rsidRDefault="00ED3085" w:rsidP="00ED3085">
      <w:pPr>
        <w:autoSpaceDE w:val="0"/>
        <w:autoSpaceDN w:val="0"/>
        <w:adjustRightInd w:val="0"/>
        <w:rPr>
          <w:rFonts w:ascii="Arial" w:eastAsia="Calibri" w:hAnsi="Arial" w:cs="Arial"/>
        </w:rPr>
      </w:pPr>
      <w:r w:rsidRPr="00ED3085">
        <w:rPr>
          <w:rFonts w:ascii="Arial" w:eastAsia="Calibri" w:hAnsi="Arial" w:cs="Arial"/>
        </w:rPr>
        <w:t xml:space="preserve">The following areas are all relevant and suitable topics which the School Nursing Service can help with:  </w:t>
      </w:r>
    </w:p>
    <w:p w14:paraId="0B971576" w14:textId="77777777" w:rsidR="00F46406" w:rsidRDefault="00F46406" w:rsidP="00F46406">
      <w:pPr>
        <w:autoSpaceDE w:val="0"/>
        <w:autoSpaceDN w:val="0"/>
        <w:adjustRightInd w:val="0"/>
        <w:spacing w:after="200" w:line="276" w:lineRule="auto"/>
        <w:contextualSpacing/>
        <w:rPr>
          <w:rFonts w:ascii="Arial" w:eastAsia="Calibri" w:hAnsi="Arial" w:cs="Arial"/>
        </w:rPr>
      </w:pPr>
    </w:p>
    <w:tbl>
      <w:tblPr>
        <w:tblStyle w:val="TableGrid"/>
        <w:tblW w:w="0" w:type="auto"/>
        <w:tblLook w:val="04A0" w:firstRow="1" w:lastRow="0" w:firstColumn="1" w:lastColumn="0" w:noHBand="0" w:noVBand="1"/>
      </w:tblPr>
      <w:tblGrid>
        <w:gridCol w:w="4508"/>
        <w:gridCol w:w="4508"/>
      </w:tblGrid>
      <w:tr w:rsidR="00F46406" w14:paraId="312A21F7" w14:textId="77777777" w:rsidTr="00F46406">
        <w:tc>
          <w:tcPr>
            <w:tcW w:w="4508" w:type="dxa"/>
          </w:tcPr>
          <w:p w14:paraId="3E1EFFBF" w14:textId="77777777" w:rsidR="00F46406" w:rsidRPr="00F46406" w:rsidRDefault="00F46406" w:rsidP="00F46406">
            <w:pPr>
              <w:numPr>
                <w:ilvl w:val="0"/>
                <w:numId w:val="3"/>
              </w:numPr>
              <w:autoSpaceDE w:val="0"/>
              <w:autoSpaceDN w:val="0"/>
              <w:adjustRightInd w:val="0"/>
              <w:spacing w:after="200" w:line="276" w:lineRule="auto"/>
              <w:contextualSpacing/>
              <w:rPr>
                <w:rFonts w:ascii="Arial" w:eastAsia="Calibri" w:hAnsi="Arial" w:cs="Arial"/>
              </w:rPr>
            </w:pPr>
            <w:r w:rsidRPr="00F46406">
              <w:rPr>
                <w:rFonts w:ascii="Arial" w:eastAsia="Calibri" w:hAnsi="Arial" w:cs="Arial"/>
              </w:rPr>
              <w:t>Advice, information, and signposting for general health issues</w:t>
            </w:r>
          </w:p>
          <w:p w14:paraId="46461ED9" w14:textId="77777777" w:rsidR="00F46406" w:rsidRPr="00F46406" w:rsidRDefault="00F46406" w:rsidP="00F46406">
            <w:pPr>
              <w:autoSpaceDE w:val="0"/>
              <w:autoSpaceDN w:val="0"/>
              <w:adjustRightInd w:val="0"/>
              <w:spacing w:after="200" w:line="276" w:lineRule="auto"/>
              <w:contextualSpacing/>
              <w:rPr>
                <w:rFonts w:ascii="Arial" w:eastAsia="Calibri" w:hAnsi="Arial" w:cs="Arial"/>
              </w:rPr>
            </w:pPr>
          </w:p>
        </w:tc>
        <w:tc>
          <w:tcPr>
            <w:tcW w:w="4508" w:type="dxa"/>
          </w:tcPr>
          <w:p w14:paraId="0B1A4A38" w14:textId="027A144E" w:rsidR="00F46406" w:rsidRPr="00F46406" w:rsidRDefault="00F46406" w:rsidP="00F46406">
            <w:pPr>
              <w:autoSpaceDE w:val="0"/>
              <w:autoSpaceDN w:val="0"/>
              <w:adjustRightInd w:val="0"/>
              <w:spacing w:after="200" w:line="276" w:lineRule="auto"/>
              <w:contextualSpacing/>
              <w:rPr>
                <w:rFonts w:ascii="Arial" w:eastAsia="Calibri" w:hAnsi="Arial" w:cs="Arial"/>
              </w:rPr>
            </w:pPr>
            <w:r w:rsidRPr="00F46406">
              <w:rPr>
                <w:rFonts w:ascii="Arial" w:eastAsia="Calibri" w:hAnsi="Arial" w:cs="Arial"/>
              </w:rPr>
              <w:t>Part of the School Nurse</w:t>
            </w:r>
            <w:r w:rsidR="00154111">
              <w:rPr>
                <w:rFonts w:ascii="Arial" w:eastAsia="Calibri" w:hAnsi="Arial" w:cs="Arial"/>
              </w:rPr>
              <w:t xml:space="preserve"> Service</w:t>
            </w:r>
            <w:r w:rsidRPr="00F46406">
              <w:rPr>
                <w:rFonts w:ascii="Arial" w:eastAsia="Calibri" w:hAnsi="Arial" w:cs="Arial"/>
              </w:rPr>
              <w:t xml:space="preserve"> role is to connect professionals, children, young </w:t>
            </w:r>
            <w:r w:rsidR="00411683" w:rsidRPr="00F46406">
              <w:rPr>
                <w:rFonts w:ascii="Arial" w:eastAsia="Calibri" w:hAnsi="Arial" w:cs="Arial"/>
              </w:rPr>
              <w:t>people,</w:t>
            </w:r>
            <w:r w:rsidRPr="00F46406">
              <w:rPr>
                <w:rFonts w:ascii="Arial" w:eastAsia="Calibri" w:hAnsi="Arial" w:cs="Arial"/>
              </w:rPr>
              <w:t xml:space="preserve"> and families more directly with the most appropriate source of help or advice. They can help to navigate care </w:t>
            </w:r>
            <w:r w:rsidR="00411683" w:rsidRPr="00F46406">
              <w:rPr>
                <w:rFonts w:ascii="Arial" w:eastAsia="Calibri" w:hAnsi="Arial" w:cs="Arial"/>
              </w:rPr>
              <w:t>and identify</w:t>
            </w:r>
            <w:r w:rsidRPr="00F46406">
              <w:rPr>
                <w:rFonts w:ascii="Arial" w:eastAsia="Calibri" w:hAnsi="Arial" w:cs="Arial"/>
              </w:rPr>
              <w:t xml:space="preserve"> local and national services available both in person and/ or digitally.</w:t>
            </w:r>
          </w:p>
          <w:p w14:paraId="0A9E0297" w14:textId="77777777" w:rsidR="00F46406" w:rsidRPr="00F46406" w:rsidRDefault="00F46406" w:rsidP="00F46406">
            <w:pPr>
              <w:autoSpaceDE w:val="0"/>
              <w:autoSpaceDN w:val="0"/>
              <w:adjustRightInd w:val="0"/>
              <w:spacing w:after="200" w:line="276" w:lineRule="auto"/>
              <w:contextualSpacing/>
              <w:rPr>
                <w:rFonts w:ascii="Arial" w:eastAsia="Calibri" w:hAnsi="Arial" w:cs="Arial"/>
              </w:rPr>
            </w:pPr>
          </w:p>
          <w:p w14:paraId="6AD60FD4" w14:textId="77777777" w:rsidR="00F46406" w:rsidRPr="00F46406" w:rsidRDefault="00F46406" w:rsidP="00F46406">
            <w:pPr>
              <w:autoSpaceDE w:val="0"/>
              <w:autoSpaceDN w:val="0"/>
              <w:adjustRightInd w:val="0"/>
              <w:spacing w:after="200" w:line="276" w:lineRule="auto"/>
              <w:contextualSpacing/>
              <w:rPr>
                <w:rFonts w:ascii="Arial" w:eastAsia="Calibri" w:hAnsi="Arial" w:cs="Arial"/>
              </w:rPr>
            </w:pPr>
            <w:r w:rsidRPr="00F46406">
              <w:rPr>
                <w:rFonts w:ascii="Arial" w:eastAsia="Calibri" w:hAnsi="Arial" w:cs="Arial"/>
              </w:rPr>
              <w:t>General health issues may include physical activity and nutrition, obesity, sexuality/ identity, tobacco/ vapes and substance abuse</w:t>
            </w:r>
          </w:p>
        </w:tc>
      </w:tr>
      <w:tr w:rsidR="00F46406" w14:paraId="5C13CE75" w14:textId="77777777" w:rsidTr="00F46406">
        <w:tc>
          <w:tcPr>
            <w:tcW w:w="4508" w:type="dxa"/>
          </w:tcPr>
          <w:p w14:paraId="3865D493" w14:textId="77777777" w:rsidR="00F46406" w:rsidRPr="00F46406" w:rsidRDefault="00F46406" w:rsidP="00F46406">
            <w:pPr>
              <w:numPr>
                <w:ilvl w:val="0"/>
                <w:numId w:val="3"/>
              </w:numPr>
              <w:autoSpaceDE w:val="0"/>
              <w:autoSpaceDN w:val="0"/>
              <w:adjustRightInd w:val="0"/>
              <w:spacing w:after="200" w:line="276" w:lineRule="auto"/>
              <w:contextualSpacing/>
              <w:rPr>
                <w:rFonts w:ascii="Arial" w:eastAsia="Calibri" w:hAnsi="Arial" w:cs="Arial"/>
              </w:rPr>
            </w:pPr>
            <w:r w:rsidRPr="00F46406">
              <w:rPr>
                <w:rFonts w:ascii="Arial" w:eastAsia="Calibri" w:hAnsi="Arial" w:cs="Arial"/>
              </w:rPr>
              <w:t xml:space="preserve">Initial advice and assessment for mild or low level emotional and mental health issues including basic strategies and interventions for issues such as: </w:t>
            </w:r>
          </w:p>
          <w:p w14:paraId="3598EF0F" w14:textId="77777777" w:rsidR="00F46406" w:rsidRPr="00F46406" w:rsidRDefault="00F46406" w:rsidP="00F46406">
            <w:pPr>
              <w:autoSpaceDE w:val="0"/>
              <w:autoSpaceDN w:val="0"/>
              <w:adjustRightInd w:val="0"/>
              <w:spacing w:after="200" w:line="276" w:lineRule="auto"/>
              <w:ind w:left="720"/>
              <w:contextualSpacing/>
              <w:rPr>
                <w:rFonts w:ascii="Arial" w:eastAsia="Calibri" w:hAnsi="Arial" w:cs="Arial"/>
              </w:rPr>
            </w:pPr>
            <w:r w:rsidRPr="00F46406">
              <w:rPr>
                <w:rFonts w:ascii="Arial" w:eastAsia="Calibri" w:hAnsi="Arial" w:cs="Arial"/>
              </w:rPr>
              <w:t>- Self esteem</w:t>
            </w:r>
          </w:p>
          <w:p w14:paraId="4717DC41" w14:textId="77777777" w:rsidR="00F46406" w:rsidRPr="00F46406" w:rsidRDefault="00F46406" w:rsidP="00F46406">
            <w:pPr>
              <w:autoSpaceDE w:val="0"/>
              <w:autoSpaceDN w:val="0"/>
              <w:adjustRightInd w:val="0"/>
              <w:spacing w:after="200" w:line="276" w:lineRule="auto"/>
              <w:ind w:left="720"/>
              <w:contextualSpacing/>
              <w:rPr>
                <w:rFonts w:ascii="Arial" w:eastAsia="Calibri" w:hAnsi="Arial" w:cs="Arial"/>
              </w:rPr>
            </w:pPr>
            <w:r w:rsidRPr="00F46406">
              <w:rPr>
                <w:rFonts w:ascii="Arial" w:eastAsia="Calibri" w:hAnsi="Arial" w:cs="Arial"/>
              </w:rPr>
              <w:t xml:space="preserve">- Anxiety </w:t>
            </w:r>
          </w:p>
          <w:p w14:paraId="7969803A" w14:textId="77777777" w:rsidR="00F46406" w:rsidRPr="00F46406" w:rsidRDefault="00F46406" w:rsidP="00F46406">
            <w:pPr>
              <w:autoSpaceDE w:val="0"/>
              <w:autoSpaceDN w:val="0"/>
              <w:adjustRightInd w:val="0"/>
              <w:spacing w:after="200" w:line="276" w:lineRule="auto"/>
              <w:ind w:left="720"/>
              <w:contextualSpacing/>
              <w:rPr>
                <w:rFonts w:ascii="Arial" w:eastAsia="Calibri" w:hAnsi="Arial" w:cs="Arial"/>
              </w:rPr>
            </w:pPr>
            <w:r w:rsidRPr="00F46406">
              <w:rPr>
                <w:rFonts w:ascii="Arial" w:eastAsia="Calibri" w:hAnsi="Arial" w:cs="Arial"/>
              </w:rPr>
              <w:lastRenderedPageBreak/>
              <w:t>- Low mood</w:t>
            </w:r>
          </w:p>
          <w:p w14:paraId="5F69305F" w14:textId="77777777" w:rsidR="00F46406" w:rsidRPr="00F46406" w:rsidRDefault="00F46406" w:rsidP="00F46406">
            <w:pPr>
              <w:autoSpaceDE w:val="0"/>
              <w:autoSpaceDN w:val="0"/>
              <w:adjustRightInd w:val="0"/>
              <w:spacing w:after="200" w:line="276" w:lineRule="auto"/>
              <w:ind w:left="720"/>
              <w:contextualSpacing/>
              <w:rPr>
                <w:rFonts w:ascii="Arial" w:eastAsia="Calibri" w:hAnsi="Arial" w:cs="Arial"/>
              </w:rPr>
            </w:pPr>
            <w:r w:rsidRPr="00F46406">
              <w:rPr>
                <w:rFonts w:ascii="Arial" w:eastAsia="Calibri" w:hAnsi="Arial" w:cs="Arial"/>
              </w:rPr>
              <w:t>- Self harm</w:t>
            </w:r>
          </w:p>
          <w:p w14:paraId="61719DBA" w14:textId="77777777" w:rsidR="00F46406" w:rsidRDefault="00F46406" w:rsidP="00F46406">
            <w:pPr>
              <w:autoSpaceDE w:val="0"/>
              <w:autoSpaceDN w:val="0"/>
              <w:adjustRightInd w:val="0"/>
              <w:spacing w:after="200" w:line="276" w:lineRule="auto"/>
              <w:ind w:left="720"/>
              <w:contextualSpacing/>
              <w:rPr>
                <w:rFonts w:ascii="Arial" w:eastAsia="Calibri" w:hAnsi="Arial" w:cs="Arial"/>
              </w:rPr>
            </w:pPr>
            <w:r w:rsidRPr="00F46406">
              <w:rPr>
                <w:rFonts w:ascii="Arial" w:eastAsia="Calibri" w:hAnsi="Arial" w:cs="Arial"/>
              </w:rPr>
              <w:t>- Difficulties in managing emotions/anger</w:t>
            </w:r>
          </w:p>
          <w:p w14:paraId="7D48898B" w14:textId="77777777" w:rsidR="003E10CD" w:rsidRDefault="003E10CD" w:rsidP="00F46406">
            <w:pPr>
              <w:autoSpaceDE w:val="0"/>
              <w:autoSpaceDN w:val="0"/>
              <w:adjustRightInd w:val="0"/>
              <w:spacing w:after="200" w:line="276" w:lineRule="auto"/>
              <w:ind w:left="720"/>
              <w:contextualSpacing/>
              <w:rPr>
                <w:rFonts w:ascii="Arial" w:eastAsia="Calibri" w:hAnsi="Arial" w:cs="Arial"/>
              </w:rPr>
            </w:pPr>
          </w:p>
          <w:p w14:paraId="1F892830" w14:textId="77777777" w:rsidR="003E10CD" w:rsidRDefault="003E10CD" w:rsidP="00F46406">
            <w:pPr>
              <w:autoSpaceDE w:val="0"/>
              <w:autoSpaceDN w:val="0"/>
              <w:adjustRightInd w:val="0"/>
              <w:spacing w:after="200" w:line="276" w:lineRule="auto"/>
              <w:ind w:left="720"/>
              <w:contextualSpacing/>
              <w:rPr>
                <w:rFonts w:ascii="Arial" w:eastAsia="Calibri" w:hAnsi="Arial" w:cs="Arial"/>
              </w:rPr>
            </w:pPr>
          </w:p>
          <w:p w14:paraId="45B31990" w14:textId="09F4A4D5" w:rsidR="003E10CD" w:rsidRPr="003E10CD" w:rsidRDefault="003E10CD" w:rsidP="00F46406">
            <w:pPr>
              <w:autoSpaceDE w:val="0"/>
              <w:autoSpaceDN w:val="0"/>
              <w:adjustRightInd w:val="0"/>
              <w:spacing w:after="200" w:line="276" w:lineRule="auto"/>
              <w:ind w:left="720"/>
              <w:contextualSpacing/>
              <w:rPr>
                <w:rFonts w:ascii="Arial" w:eastAsia="Calibri" w:hAnsi="Arial" w:cs="Arial"/>
                <w:i/>
                <w:iCs/>
              </w:rPr>
            </w:pPr>
            <w:r w:rsidRPr="003E10CD">
              <w:rPr>
                <w:rFonts w:ascii="Arial" w:eastAsia="Calibri" w:hAnsi="Arial" w:cs="Arial"/>
                <w:i/>
                <w:iCs/>
              </w:rPr>
              <w:t>*This is in line with the Mental Health in Schools Thrive Model</w:t>
            </w:r>
          </w:p>
          <w:p w14:paraId="5EBCD404" w14:textId="77777777" w:rsidR="00F46406" w:rsidRPr="00F46406" w:rsidRDefault="00F46406" w:rsidP="00F46406">
            <w:pPr>
              <w:autoSpaceDE w:val="0"/>
              <w:autoSpaceDN w:val="0"/>
              <w:adjustRightInd w:val="0"/>
              <w:spacing w:after="200" w:line="276" w:lineRule="auto"/>
              <w:contextualSpacing/>
              <w:rPr>
                <w:rFonts w:ascii="Arial" w:eastAsia="Calibri" w:hAnsi="Arial" w:cs="Arial"/>
              </w:rPr>
            </w:pPr>
          </w:p>
        </w:tc>
        <w:tc>
          <w:tcPr>
            <w:tcW w:w="4508" w:type="dxa"/>
          </w:tcPr>
          <w:p w14:paraId="0D1E896E" w14:textId="77777777" w:rsidR="00F46406" w:rsidRPr="00F46406" w:rsidRDefault="00F46406" w:rsidP="00F46406">
            <w:pPr>
              <w:autoSpaceDE w:val="0"/>
              <w:autoSpaceDN w:val="0"/>
              <w:adjustRightInd w:val="0"/>
              <w:spacing w:after="200" w:line="276" w:lineRule="auto"/>
              <w:contextualSpacing/>
              <w:rPr>
                <w:rFonts w:ascii="Arial" w:eastAsia="Calibri" w:hAnsi="Arial" w:cs="Arial"/>
              </w:rPr>
            </w:pPr>
            <w:r w:rsidRPr="00F46406">
              <w:rPr>
                <w:rFonts w:ascii="Arial" w:eastAsia="Calibri" w:hAnsi="Arial" w:cs="Arial"/>
              </w:rPr>
              <w:lastRenderedPageBreak/>
              <w:t>Identifiable behaviours</w:t>
            </w:r>
          </w:p>
          <w:p w14:paraId="678AEA9E" w14:textId="77777777" w:rsidR="00F46406" w:rsidRPr="00F46406" w:rsidRDefault="00F46406" w:rsidP="00F46406">
            <w:pPr>
              <w:autoSpaceDE w:val="0"/>
              <w:autoSpaceDN w:val="0"/>
              <w:adjustRightInd w:val="0"/>
              <w:spacing w:after="200" w:line="276" w:lineRule="auto"/>
              <w:contextualSpacing/>
              <w:rPr>
                <w:rFonts w:ascii="Arial" w:eastAsia="Calibri" w:hAnsi="Arial" w:cs="Arial"/>
              </w:rPr>
            </w:pPr>
            <w:r w:rsidRPr="00F46406">
              <w:rPr>
                <w:rFonts w:ascii="Arial" w:eastAsia="Calibri" w:hAnsi="Arial" w:cs="Arial"/>
              </w:rPr>
              <w:t>Low mood:</w:t>
            </w:r>
          </w:p>
          <w:p w14:paraId="5757AF4D"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Sadness or low mood</w:t>
            </w:r>
          </w:p>
          <w:p w14:paraId="59ECF922"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Loss of interest or pleasure</w:t>
            </w:r>
          </w:p>
          <w:p w14:paraId="731E7739"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Fatigue or low energy</w:t>
            </w:r>
          </w:p>
          <w:p w14:paraId="72D0B8CB"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lastRenderedPageBreak/>
              <w:t>Disturbed sleep (increased or decreased)</w:t>
            </w:r>
          </w:p>
          <w:p w14:paraId="4C4E43F3"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Lack of concentration</w:t>
            </w:r>
          </w:p>
          <w:p w14:paraId="71919305"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Low self confidence</w:t>
            </w:r>
          </w:p>
          <w:p w14:paraId="78C22D89"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Changes in appetite</w:t>
            </w:r>
          </w:p>
          <w:p w14:paraId="4C59D163"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Suicidal ideation (thoughts of but no active plans to attempt this)</w:t>
            </w:r>
          </w:p>
          <w:p w14:paraId="2CC29D1B" w14:textId="49FC4CAD"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 xml:space="preserve"> </w:t>
            </w:r>
            <w:r w:rsidR="00411683" w:rsidRPr="00F46406">
              <w:rPr>
                <w:rFonts w:ascii="Arial" w:eastAsia="Calibri" w:hAnsi="Arial" w:cs="Arial"/>
              </w:rPr>
              <w:t>Self-injury</w:t>
            </w:r>
          </w:p>
          <w:p w14:paraId="4111DBFE" w14:textId="49B6716B"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 xml:space="preserve">Guilt or </w:t>
            </w:r>
            <w:r w:rsidR="00411683" w:rsidRPr="00F46406">
              <w:rPr>
                <w:rFonts w:ascii="Arial" w:eastAsia="Calibri" w:hAnsi="Arial" w:cs="Arial"/>
              </w:rPr>
              <w:t>self-blame</w:t>
            </w:r>
          </w:p>
          <w:p w14:paraId="6531682D" w14:textId="77777777" w:rsidR="00F46406" w:rsidRPr="00F46406" w:rsidRDefault="00F46406" w:rsidP="00F46406">
            <w:pPr>
              <w:autoSpaceDE w:val="0"/>
              <w:autoSpaceDN w:val="0"/>
              <w:adjustRightInd w:val="0"/>
              <w:spacing w:after="200" w:line="276" w:lineRule="auto"/>
              <w:rPr>
                <w:rFonts w:ascii="Arial" w:eastAsia="Calibri" w:hAnsi="Arial" w:cs="Arial"/>
              </w:rPr>
            </w:pPr>
            <w:r w:rsidRPr="00F46406">
              <w:rPr>
                <w:rFonts w:ascii="Arial" w:eastAsia="Calibri" w:hAnsi="Arial" w:cs="Arial"/>
              </w:rPr>
              <w:t>Anxiety:</w:t>
            </w:r>
          </w:p>
          <w:p w14:paraId="33767C70"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Avoidance</w:t>
            </w:r>
          </w:p>
          <w:p w14:paraId="6390925A"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Defiance</w:t>
            </w:r>
          </w:p>
          <w:p w14:paraId="3C4B7358"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Seeking constant reassurance</w:t>
            </w:r>
          </w:p>
          <w:p w14:paraId="3594B8FB"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Excessive worries</w:t>
            </w:r>
          </w:p>
          <w:p w14:paraId="25895000"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Physical symptoms (such as sweating, heart palpitations or feeling shaky)</w:t>
            </w:r>
          </w:p>
          <w:p w14:paraId="1FCEC92C"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Panic attacks or feeling dizzy/ sick</w:t>
            </w:r>
          </w:p>
          <w:p w14:paraId="5B086729"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Change in social interaction</w:t>
            </w:r>
          </w:p>
          <w:p w14:paraId="6C6A895A" w14:textId="4523AFAE" w:rsidR="00F46406" w:rsidRPr="00F46406" w:rsidRDefault="003E10CD" w:rsidP="00F46406">
            <w:pPr>
              <w:autoSpaceDE w:val="0"/>
              <w:autoSpaceDN w:val="0"/>
              <w:adjustRightInd w:val="0"/>
              <w:spacing w:after="200" w:line="276" w:lineRule="auto"/>
              <w:rPr>
                <w:rFonts w:ascii="Arial" w:eastAsia="Calibri" w:hAnsi="Arial" w:cs="Arial"/>
              </w:rPr>
            </w:pPr>
            <w:r w:rsidRPr="00F46406">
              <w:rPr>
                <w:rFonts w:ascii="Arial" w:eastAsia="Calibri" w:hAnsi="Arial" w:cs="Arial"/>
              </w:rPr>
              <w:t>Self-harm</w:t>
            </w:r>
            <w:r w:rsidR="00F46406" w:rsidRPr="00F46406">
              <w:rPr>
                <w:rFonts w:ascii="Arial" w:eastAsia="Calibri" w:hAnsi="Arial" w:cs="Arial"/>
              </w:rPr>
              <w:t>:</w:t>
            </w:r>
          </w:p>
          <w:p w14:paraId="4E242C65"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Cutting</w:t>
            </w:r>
          </w:p>
          <w:p w14:paraId="5CC7EB57"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Over or under eating</w:t>
            </w:r>
          </w:p>
          <w:p w14:paraId="7C9C61D6"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Excessive exercise</w:t>
            </w:r>
          </w:p>
          <w:p w14:paraId="16624AE7" w14:textId="218FCBC1" w:rsidR="00F46406" w:rsidRPr="00F46406" w:rsidRDefault="00411683"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Self-biting</w:t>
            </w:r>
            <w:r w:rsidR="00F46406" w:rsidRPr="00F46406">
              <w:rPr>
                <w:rFonts w:ascii="Arial" w:eastAsia="Calibri" w:hAnsi="Arial" w:cs="Arial"/>
              </w:rPr>
              <w:t>, punching or head banging</w:t>
            </w:r>
          </w:p>
          <w:p w14:paraId="53E032A5"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Picking or scratching skin excessively</w:t>
            </w:r>
          </w:p>
          <w:p w14:paraId="5B03BCA8"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Burning skin deliberately</w:t>
            </w:r>
          </w:p>
          <w:p w14:paraId="39695545"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Hair pulling</w:t>
            </w:r>
          </w:p>
          <w:p w14:paraId="18F9028C" w14:textId="5FC22429" w:rsidR="00F46406" w:rsidRPr="00F46406" w:rsidRDefault="00F46406" w:rsidP="00F46406">
            <w:pPr>
              <w:autoSpaceDE w:val="0"/>
              <w:autoSpaceDN w:val="0"/>
              <w:adjustRightInd w:val="0"/>
              <w:spacing w:after="200" w:line="276" w:lineRule="auto"/>
              <w:rPr>
                <w:rFonts w:ascii="Arial" w:eastAsia="Calibri" w:hAnsi="Arial" w:cs="Arial"/>
              </w:rPr>
            </w:pPr>
            <w:r w:rsidRPr="00F46406">
              <w:rPr>
                <w:rFonts w:ascii="Arial" w:eastAsia="Calibri" w:hAnsi="Arial" w:cs="Arial"/>
              </w:rPr>
              <w:t>Difficulties in managing</w:t>
            </w:r>
            <w:r w:rsidR="003E10CD">
              <w:rPr>
                <w:rFonts w:ascii="Arial" w:eastAsia="Calibri" w:hAnsi="Arial" w:cs="Arial"/>
              </w:rPr>
              <w:t xml:space="preserve"> </w:t>
            </w:r>
            <w:r w:rsidR="003E10CD" w:rsidRPr="0026497A">
              <w:rPr>
                <w:rFonts w:ascii="Arial" w:eastAsia="Calibri" w:hAnsi="Arial" w:cs="Arial"/>
              </w:rPr>
              <w:t>or regulating</w:t>
            </w:r>
            <w:r w:rsidRPr="0026497A">
              <w:rPr>
                <w:rFonts w:ascii="Arial" w:eastAsia="Calibri" w:hAnsi="Arial" w:cs="Arial"/>
              </w:rPr>
              <w:t xml:space="preserve"> </w:t>
            </w:r>
            <w:r w:rsidRPr="00F46406">
              <w:rPr>
                <w:rFonts w:ascii="Arial" w:eastAsia="Calibri" w:hAnsi="Arial" w:cs="Arial"/>
              </w:rPr>
              <w:t>emotions/anger:</w:t>
            </w:r>
          </w:p>
          <w:p w14:paraId="23E37D78"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lastRenderedPageBreak/>
              <w:t>Problems verbally expressing emotions in a calm and healthy way</w:t>
            </w:r>
          </w:p>
          <w:p w14:paraId="69511871" w14:textId="1FD80A90"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 xml:space="preserve">Outward aggression may </w:t>
            </w:r>
            <w:r w:rsidR="00411683" w:rsidRPr="00F46406">
              <w:rPr>
                <w:rFonts w:ascii="Arial" w:eastAsia="Calibri" w:hAnsi="Arial" w:cs="Arial"/>
              </w:rPr>
              <w:t>include</w:t>
            </w:r>
            <w:r w:rsidRPr="00F46406">
              <w:rPr>
                <w:rFonts w:ascii="Arial" w:eastAsia="Calibri" w:hAnsi="Arial" w:cs="Arial"/>
              </w:rPr>
              <w:t xml:space="preserve"> physical behaviour towards self, others or objects</w:t>
            </w:r>
          </w:p>
          <w:p w14:paraId="773248BF" w14:textId="77777777" w:rsid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 xml:space="preserve">Inward aggression may </w:t>
            </w:r>
            <w:r w:rsidR="00411683" w:rsidRPr="00F46406">
              <w:rPr>
                <w:rFonts w:ascii="Arial" w:eastAsia="Calibri" w:hAnsi="Arial" w:cs="Arial"/>
              </w:rPr>
              <w:t>include</w:t>
            </w:r>
            <w:r w:rsidRPr="00F46406">
              <w:rPr>
                <w:rFonts w:ascii="Arial" w:eastAsia="Calibri" w:hAnsi="Arial" w:cs="Arial"/>
              </w:rPr>
              <w:t xml:space="preserve"> isolation or </w:t>
            </w:r>
            <w:r w:rsidR="00411683" w:rsidRPr="00F46406">
              <w:rPr>
                <w:rFonts w:ascii="Arial" w:eastAsia="Calibri" w:hAnsi="Arial" w:cs="Arial"/>
              </w:rPr>
              <w:t>self-harm</w:t>
            </w:r>
            <w:r w:rsidRPr="00F46406">
              <w:rPr>
                <w:rFonts w:ascii="Arial" w:eastAsia="Calibri" w:hAnsi="Arial" w:cs="Arial"/>
              </w:rPr>
              <w:t>.</w:t>
            </w:r>
          </w:p>
          <w:p w14:paraId="6DD879C6" w14:textId="7647C072" w:rsidR="00AA768A" w:rsidRDefault="00AA768A" w:rsidP="00AA768A">
            <w:pPr>
              <w:autoSpaceDE w:val="0"/>
              <w:autoSpaceDN w:val="0"/>
              <w:adjustRightInd w:val="0"/>
              <w:spacing w:after="200" w:line="276" w:lineRule="auto"/>
              <w:rPr>
                <w:rFonts w:ascii="Arial" w:eastAsia="Calibri" w:hAnsi="Arial" w:cs="Arial"/>
              </w:rPr>
            </w:pPr>
            <w:r>
              <w:rPr>
                <w:rFonts w:ascii="Arial" w:eastAsia="Calibri" w:hAnsi="Arial" w:cs="Arial"/>
              </w:rPr>
              <w:t>Emotional based school avoidance (EBSA)</w:t>
            </w:r>
            <w:r w:rsidR="00F55B62">
              <w:rPr>
                <w:rFonts w:ascii="Arial" w:eastAsia="Calibri" w:hAnsi="Arial" w:cs="Arial"/>
              </w:rPr>
              <w:t xml:space="preserve">. </w:t>
            </w:r>
            <w:r w:rsidR="002C4FBC">
              <w:rPr>
                <w:rFonts w:ascii="Arial" w:eastAsia="Calibri" w:hAnsi="Arial" w:cs="Arial"/>
              </w:rPr>
              <w:t>*</w:t>
            </w:r>
            <w:r w:rsidR="00F55B62" w:rsidRPr="002C4FBC">
              <w:rPr>
                <w:rFonts w:ascii="Arial" w:eastAsia="Calibri" w:hAnsi="Arial" w:cs="Arial"/>
                <w:b/>
                <w:bCs/>
              </w:rPr>
              <w:t>Please refer to the</w:t>
            </w:r>
            <w:r w:rsidR="002C4FBC">
              <w:rPr>
                <w:rFonts w:ascii="Arial" w:eastAsia="Calibri" w:hAnsi="Arial" w:cs="Arial"/>
                <w:b/>
                <w:bCs/>
              </w:rPr>
              <w:t xml:space="preserve"> </w:t>
            </w:r>
            <w:proofErr w:type="gramStart"/>
            <w:r w:rsidR="002C4FBC">
              <w:rPr>
                <w:rFonts w:ascii="Arial" w:eastAsia="Calibri" w:hAnsi="Arial" w:cs="Arial"/>
                <w:b/>
                <w:bCs/>
              </w:rPr>
              <w:t>schools</w:t>
            </w:r>
            <w:proofErr w:type="gramEnd"/>
            <w:r w:rsidR="00F55B62" w:rsidRPr="002C4FBC">
              <w:rPr>
                <w:rFonts w:ascii="Arial" w:eastAsia="Calibri" w:hAnsi="Arial" w:cs="Arial"/>
                <w:b/>
                <w:bCs/>
              </w:rPr>
              <w:t xml:space="preserve"> </w:t>
            </w:r>
            <w:r w:rsidR="002C4FBC" w:rsidRPr="002C4FBC">
              <w:rPr>
                <w:rFonts w:ascii="Arial" w:eastAsia="Calibri" w:hAnsi="Arial" w:cs="Arial"/>
                <w:b/>
                <w:bCs/>
              </w:rPr>
              <w:t>guidance on Bradford Schools Online</w:t>
            </w:r>
            <w:r w:rsidR="002C4FBC">
              <w:rPr>
                <w:rFonts w:ascii="Arial" w:eastAsia="Calibri" w:hAnsi="Arial" w:cs="Arial"/>
                <w:b/>
                <w:bCs/>
              </w:rPr>
              <w:t xml:space="preserve"> in the first instance,</w:t>
            </w:r>
            <w:r w:rsidR="002C4FBC" w:rsidRPr="002C4FBC">
              <w:rPr>
                <w:rFonts w:ascii="Arial" w:eastAsia="Calibri" w:hAnsi="Arial" w:cs="Arial"/>
                <w:b/>
                <w:bCs/>
              </w:rPr>
              <w:t xml:space="preserve"> if you suspect this.</w:t>
            </w:r>
            <w:r w:rsidR="002C4FBC">
              <w:rPr>
                <w:rFonts w:ascii="Arial" w:eastAsia="Calibri" w:hAnsi="Arial" w:cs="Arial"/>
              </w:rPr>
              <w:t xml:space="preserve"> </w:t>
            </w:r>
          </w:p>
          <w:p w14:paraId="084251E2" w14:textId="5511CF69" w:rsidR="000B2E97" w:rsidRPr="000B2E97" w:rsidRDefault="000B2E97" w:rsidP="00AA768A">
            <w:pPr>
              <w:autoSpaceDE w:val="0"/>
              <w:autoSpaceDN w:val="0"/>
              <w:adjustRightInd w:val="0"/>
              <w:spacing w:after="200" w:line="276" w:lineRule="auto"/>
              <w:rPr>
                <w:rFonts w:ascii="Arial" w:eastAsia="Calibri" w:hAnsi="Arial" w:cs="Arial"/>
              </w:rPr>
            </w:pPr>
            <w:hyperlink r:id="rId10" w:history="1">
              <w:r w:rsidRPr="000B2E97">
                <w:rPr>
                  <w:rFonts w:ascii="Arial" w:hAnsi="Arial" w:cs="Arial"/>
                  <w:color w:val="0000FF"/>
                  <w:u w:val="single"/>
                </w:rPr>
                <w:t xml:space="preserve">Responding to </w:t>
              </w:r>
              <w:proofErr w:type="gramStart"/>
              <w:r w:rsidRPr="000B2E97">
                <w:rPr>
                  <w:rFonts w:ascii="Arial" w:hAnsi="Arial" w:cs="Arial"/>
                  <w:color w:val="0000FF"/>
                  <w:u w:val="single"/>
                </w:rPr>
                <w:t>emotionally-based</w:t>
              </w:r>
              <w:proofErr w:type="gramEnd"/>
              <w:r w:rsidRPr="000B2E97">
                <w:rPr>
                  <w:rFonts w:ascii="Arial" w:hAnsi="Arial" w:cs="Arial"/>
                  <w:color w:val="0000FF"/>
                  <w:u w:val="single"/>
                </w:rPr>
                <w:t xml:space="preserve"> school avoidance (EBSA) | Bradford Schools Online</w:t>
              </w:r>
            </w:hyperlink>
          </w:p>
          <w:p w14:paraId="67239B90" w14:textId="2A3E1E42" w:rsidR="003E10CD" w:rsidRPr="0026497A" w:rsidRDefault="003E10CD" w:rsidP="003E10CD">
            <w:pPr>
              <w:autoSpaceDE w:val="0"/>
              <w:autoSpaceDN w:val="0"/>
              <w:adjustRightInd w:val="0"/>
              <w:spacing w:after="200" w:line="276" w:lineRule="auto"/>
              <w:rPr>
                <w:rFonts w:ascii="Arial" w:eastAsia="Calibri" w:hAnsi="Arial" w:cs="Arial"/>
                <w:i/>
                <w:iCs/>
              </w:rPr>
            </w:pPr>
            <w:r w:rsidRPr="0026497A">
              <w:rPr>
                <w:rFonts w:ascii="Arial" w:eastAsia="Calibri" w:hAnsi="Arial" w:cs="Arial"/>
                <w:i/>
                <w:iCs/>
              </w:rPr>
              <w:t>We work closely with the Child &amp; Adolescent Mental Health Service (CAMHS), Mental Health Support Team (MHST) &amp; the Educational Emotional Wellbeing Practitioners (EEWP) to provide this support.</w:t>
            </w:r>
          </w:p>
        </w:tc>
      </w:tr>
      <w:tr w:rsidR="00F46406" w14:paraId="1C6C94BC" w14:textId="77777777" w:rsidTr="00F46406">
        <w:tc>
          <w:tcPr>
            <w:tcW w:w="4508" w:type="dxa"/>
          </w:tcPr>
          <w:p w14:paraId="7EE454F6" w14:textId="7975BB8F" w:rsidR="00F46406" w:rsidRPr="001226A7" w:rsidRDefault="00F46406" w:rsidP="00F46406">
            <w:pPr>
              <w:numPr>
                <w:ilvl w:val="0"/>
                <w:numId w:val="4"/>
              </w:numPr>
              <w:autoSpaceDE w:val="0"/>
              <w:autoSpaceDN w:val="0"/>
              <w:adjustRightInd w:val="0"/>
              <w:spacing w:after="200" w:line="276" w:lineRule="auto"/>
              <w:contextualSpacing/>
              <w:rPr>
                <w:rFonts w:ascii="Arial" w:eastAsia="Calibri" w:hAnsi="Arial" w:cs="Arial"/>
              </w:rPr>
            </w:pPr>
            <w:r w:rsidRPr="001226A7">
              <w:rPr>
                <w:rFonts w:ascii="Arial" w:eastAsia="Calibri" w:hAnsi="Arial" w:cs="Arial"/>
              </w:rPr>
              <w:lastRenderedPageBreak/>
              <w:t>Basic sexual health advice</w:t>
            </w:r>
            <w:r w:rsidR="003E10CD" w:rsidRPr="001226A7">
              <w:rPr>
                <w:rFonts w:ascii="Arial" w:eastAsia="Calibri" w:hAnsi="Arial" w:cs="Arial"/>
              </w:rPr>
              <w:t xml:space="preserve"> and support</w:t>
            </w:r>
          </w:p>
          <w:p w14:paraId="189C683E" w14:textId="77777777" w:rsidR="00F46406" w:rsidRPr="00F46406" w:rsidRDefault="00F46406" w:rsidP="00F46406">
            <w:pPr>
              <w:autoSpaceDE w:val="0"/>
              <w:autoSpaceDN w:val="0"/>
              <w:adjustRightInd w:val="0"/>
              <w:spacing w:after="200" w:line="276" w:lineRule="auto"/>
              <w:contextualSpacing/>
              <w:rPr>
                <w:rFonts w:ascii="Arial" w:eastAsia="Calibri" w:hAnsi="Arial" w:cs="Arial"/>
              </w:rPr>
            </w:pPr>
          </w:p>
        </w:tc>
        <w:tc>
          <w:tcPr>
            <w:tcW w:w="4508" w:type="dxa"/>
          </w:tcPr>
          <w:p w14:paraId="4357C433" w14:textId="10CC302D" w:rsidR="00F46406" w:rsidRPr="00F46406" w:rsidRDefault="00F46406" w:rsidP="00F46406">
            <w:pPr>
              <w:autoSpaceDE w:val="0"/>
              <w:autoSpaceDN w:val="0"/>
              <w:adjustRightInd w:val="0"/>
              <w:spacing w:after="200" w:line="276" w:lineRule="auto"/>
              <w:contextualSpacing/>
              <w:rPr>
                <w:rFonts w:ascii="Arial" w:eastAsia="Calibri" w:hAnsi="Arial" w:cs="Arial"/>
              </w:rPr>
            </w:pPr>
            <w:r w:rsidRPr="00F46406">
              <w:rPr>
                <w:rFonts w:ascii="Arial" w:eastAsia="Calibri" w:hAnsi="Arial" w:cs="Arial"/>
              </w:rPr>
              <w:t>Part of the School Nurse role is to connect professionals, children, young people and families more directly with the most appropriate source of help or advice. They can help to navigate care and identify local and national services available both in person and/ or digitally.</w:t>
            </w:r>
            <w:r w:rsidR="003E10CD">
              <w:rPr>
                <w:rFonts w:ascii="Arial" w:eastAsia="Calibri" w:hAnsi="Arial" w:cs="Arial"/>
              </w:rPr>
              <w:t xml:space="preserve"> </w:t>
            </w:r>
            <w:r w:rsidR="003E10CD" w:rsidRPr="0026497A">
              <w:rPr>
                <w:rFonts w:ascii="Arial" w:eastAsia="Calibri" w:hAnsi="Arial" w:cs="Arial"/>
                <w:i/>
                <w:iCs/>
              </w:rPr>
              <w:t>We work closely with Locala Sexual Health</w:t>
            </w:r>
            <w:r w:rsidR="0026497A" w:rsidRPr="0026497A">
              <w:rPr>
                <w:rFonts w:ascii="Arial" w:eastAsia="Calibri" w:hAnsi="Arial" w:cs="Arial"/>
                <w:i/>
                <w:iCs/>
              </w:rPr>
              <w:t xml:space="preserve"> Service</w:t>
            </w:r>
            <w:r w:rsidR="003E10CD" w:rsidRPr="0026497A">
              <w:rPr>
                <w:rFonts w:ascii="Arial" w:eastAsia="Calibri" w:hAnsi="Arial" w:cs="Arial"/>
                <w:i/>
                <w:iCs/>
              </w:rPr>
              <w:t xml:space="preserve"> to provide this support.</w:t>
            </w:r>
          </w:p>
          <w:p w14:paraId="190EC2C7" w14:textId="77777777" w:rsidR="00F46406" w:rsidRPr="00F46406" w:rsidRDefault="00F46406" w:rsidP="00F46406">
            <w:pPr>
              <w:autoSpaceDE w:val="0"/>
              <w:autoSpaceDN w:val="0"/>
              <w:adjustRightInd w:val="0"/>
              <w:spacing w:after="200" w:line="276" w:lineRule="auto"/>
              <w:contextualSpacing/>
              <w:rPr>
                <w:rFonts w:ascii="Arial" w:eastAsia="Calibri" w:hAnsi="Arial" w:cs="Arial"/>
              </w:rPr>
            </w:pPr>
          </w:p>
          <w:p w14:paraId="6653157F" w14:textId="2AB7AC31" w:rsidR="003E10CD" w:rsidRPr="00F46406" w:rsidRDefault="00F46406" w:rsidP="00F46406">
            <w:pPr>
              <w:autoSpaceDE w:val="0"/>
              <w:autoSpaceDN w:val="0"/>
              <w:adjustRightInd w:val="0"/>
              <w:spacing w:after="200" w:line="276" w:lineRule="auto"/>
              <w:contextualSpacing/>
              <w:rPr>
                <w:rFonts w:ascii="Arial" w:eastAsia="Calibri" w:hAnsi="Arial" w:cs="Arial"/>
              </w:rPr>
            </w:pPr>
            <w:r w:rsidRPr="00F46406">
              <w:rPr>
                <w:rFonts w:ascii="Arial" w:eastAsia="Calibri" w:hAnsi="Arial" w:cs="Arial"/>
              </w:rPr>
              <w:t xml:space="preserve">Basic sexual health advice may include, how to access sexual health services, consent, contraception and how to access it, open and honest myth </w:t>
            </w:r>
            <w:r w:rsidRPr="00F46406">
              <w:rPr>
                <w:rFonts w:ascii="Arial" w:eastAsia="Calibri" w:hAnsi="Arial" w:cs="Arial"/>
              </w:rPr>
              <w:lastRenderedPageBreak/>
              <w:t>busting.</w:t>
            </w:r>
            <w:r w:rsidR="0026497A">
              <w:rPr>
                <w:rFonts w:ascii="Arial" w:eastAsia="Calibri" w:hAnsi="Arial" w:cs="Arial"/>
              </w:rPr>
              <w:t xml:space="preserve"> </w:t>
            </w:r>
            <w:r w:rsidR="003E10CD" w:rsidRPr="0026497A">
              <w:rPr>
                <w:rFonts w:ascii="Arial" w:eastAsia="Calibri" w:hAnsi="Arial" w:cs="Arial"/>
              </w:rPr>
              <w:t>Basic support may</w:t>
            </w:r>
            <w:r w:rsidR="0026497A" w:rsidRPr="0026497A">
              <w:rPr>
                <w:rFonts w:ascii="Arial" w:eastAsia="Calibri" w:hAnsi="Arial" w:cs="Arial"/>
              </w:rPr>
              <w:t xml:space="preserve"> also</w:t>
            </w:r>
            <w:r w:rsidR="003E10CD" w:rsidRPr="0026497A">
              <w:rPr>
                <w:rFonts w:ascii="Arial" w:eastAsia="Calibri" w:hAnsi="Arial" w:cs="Arial"/>
              </w:rPr>
              <w:t xml:space="preserve"> include distribution of condoms</w:t>
            </w:r>
            <w:r w:rsidR="0026497A" w:rsidRPr="0026497A">
              <w:rPr>
                <w:rFonts w:ascii="Arial" w:eastAsia="Calibri" w:hAnsi="Arial" w:cs="Arial"/>
              </w:rPr>
              <w:t xml:space="preserve"> and </w:t>
            </w:r>
            <w:r w:rsidR="003E10CD" w:rsidRPr="0026497A">
              <w:rPr>
                <w:rFonts w:ascii="Arial" w:eastAsia="Calibri" w:hAnsi="Arial" w:cs="Arial"/>
              </w:rPr>
              <w:t>lubrication</w:t>
            </w:r>
            <w:r w:rsidR="0026497A" w:rsidRPr="0026497A">
              <w:rPr>
                <w:rFonts w:ascii="Arial" w:eastAsia="Calibri" w:hAnsi="Arial" w:cs="Arial"/>
              </w:rPr>
              <w:t>.</w:t>
            </w:r>
          </w:p>
        </w:tc>
      </w:tr>
      <w:tr w:rsidR="00F46406" w14:paraId="6CC53553" w14:textId="77777777" w:rsidTr="00F46406">
        <w:tc>
          <w:tcPr>
            <w:tcW w:w="4508" w:type="dxa"/>
          </w:tcPr>
          <w:p w14:paraId="0C92C3D8" w14:textId="77777777" w:rsidR="00F46406" w:rsidRPr="00F46406" w:rsidRDefault="00F46406" w:rsidP="00F46406">
            <w:pPr>
              <w:numPr>
                <w:ilvl w:val="0"/>
                <w:numId w:val="4"/>
              </w:numPr>
              <w:autoSpaceDE w:val="0"/>
              <w:autoSpaceDN w:val="0"/>
              <w:adjustRightInd w:val="0"/>
              <w:spacing w:after="200" w:line="276" w:lineRule="auto"/>
              <w:contextualSpacing/>
              <w:rPr>
                <w:rFonts w:ascii="Arial" w:eastAsia="Calibri" w:hAnsi="Arial" w:cs="Arial"/>
              </w:rPr>
            </w:pPr>
            <w:r w:rsidRPr="00F46406">
              <w:rPr>
                <w:rFonts w:ascii="Arial" w:eastAsia="Calibri" w:hAnsi="Arial" w:cs="Arial"/>
              </w:rPr>
              <w:lastRenderedPageBreak/>
              <w:t xml:space="preserve">Sleep issues (not related to a medical condition or </w:t>
            </w:r>
            <w:r w:rsidRPr="00411683">
              <w:rPr>
                <w:rFonts w:ascii="Arial" w:eastAsia="Calibri" w:hAnsi="Arial" w:cs="Arial"/>
              </w:rPr>
              <w:t>lack of parental boundaries/ routine</w:t>
            </w:r>
            <w:r w:rsidRPr="00F46406">
              <w:rPr>
                <w:rFonts w:ascii="Arial" w:eastAsia="Calibri" w:hAnsi="Arial" w:cs="Arial"/>
              </w:rPr>
              <w:t>)</w:t>
            </w:r>
          </w:p>
          <w:p w14:paraId="756FFD3F" w14:textId="77777777" w:rsidR="00F46406" w:rsidRPr="00F46406" w:rsidRDefault="00F46406" w:rsidP="00F46406">
            <w:pPr>
              <w:autoSpaceDE w:val="0"/>
              <w:autoSpaceDN w:val="0"/>
              <w:adjustRightInd w:val="0"/>
              <w:spacing w:after="200" w:line="276" w:lineRule="auto"/>
              <w:contextualSpacing/>
              <w:rPr>
                <w:rFonts w:ascii="Arial" w:eastAsia="Calibri" w:hAnsi="Arial" w:cs="Arial"/>
              </w:rPr>
            </w:pPr>
          </w:p>
        </w:tc>
        <w:tc>
          <w:tcPr>
            <w:tcW w:w="4508" w:type="dxa"/>
          </w:tcPr>
          <w:p w14:paraId="64535A89" w14:textId="77777777" w:rsidR="00F46406" w:rsidRPr="00F46406" w:rsidRDefault="00F46406" w:rsidP="00F46406">
            <w:pPr>
              <w:autoSpaceDE w:val="0"/>
              <w:autoSpaceDN w:val="0"/>
              <w:adjustRightInd w:val="0"/>
              <w:spacing w:after="200" w:line="276" w:lineRule="auto"/>
              <w:contextualSpacing/>
              <w:rPr>
                <w:rFonts w:ascii="Arial" w:eastAsia="Calibri" w:hAnsi="Arial" w:cs="Arial"/>
              </w:rPr>
            </w:pPr>
            <w:r w:rsidRPr="00F46406">
              <w:rPr>
                <w:rFonts w:ascii="Arial" w:eastAsia="Calibri" w:hAnsi="Arial" w:cs="Arial"/>
              </w:rPr>
              <w:t>The School Nurse Team can help the child, young person and parent to understand signs of sleep problems, possible causes of sleep problems and discuss tips to get to sleep and to sleep better</w:t>
            </w:r>
          </w:p>
        </w:tc>
      </w:tr>
      <w:tr w:rsidR="00F46406" w14:paraId="4057A91B" w14:textId="77777777" w:rsidTr="00F46406">
        <w:tc>
          <w:tcPr>
            <w:tcW w:w="4508" w:type="dxa"/>
          </w:tcPr>
          <w:p w14:paraId="649B9F25" w14:textId="77777777" w:rsidR="00F46406" w:rsidRPr="00F46406" w:rsidRDefault="00F46406" w:rsidP="00F46406">
            <w:pPr>
              <w:numPr>
                <w:ilvl w:val="0"/>
                <w:numId w:val="4"/>
              </w:numPr>
              <w:autoSpaceDE w:val="0"/>
              <w:autoSpaceDN w:val="0"/>
              <w:adjustRightInd w:val="0"/>
              <w:spacing w:after="200" w:line="276" w:lineRule="auto"/>
              <w:contextualSpacing/>
              <w:rPr>
                <w:rFonts w:ascii="Arial" w:eastAsia="Calibri" w:hAnsi="Arial" w:cs="Arial"/>
              </w:rPr>
            </w:pPr>
            <w:r w:rsidRPr="00F46406">
              <w:rPr>
                <w:rFonts w:ascii="Arial" w:eastAsia="Calibri" w:hAnsi="Arial" w:cs="Arial"/>
              </w:rPr>
              <w:t>Healthy lifestyle</w:t>
            </w:r>
          </w:p>
          <w:p w14:paraId="41354128" w14:textId="77777777" w:rsidR="00F46406" w:rsidRPr="00F46406" w:rsidRDefault="00F46406" w:rsidP="00F46406">
            <w:pPr>
              <w:autoSpaceDE w:val="0"/>
              <w:autoSpaceDN w:val="0"/>
              <w:adjustRightInd w:val="0"/>
              <w:spacing w:after="200" w:line="276" w:lineRule="auto"/>
              <w:contextualSpacing/>
              <w:rPr>
                <w:rFonts w:ascii="Arial" w:eastAsia="Calibri" w:hAnsi="Arial" w:cs="Arial"/>
              </w:rPr>
            </w:pPr>
          </w:p>
        </w:tc>
        <w:tc>
          <w:tcPr>
            <w:tcW w:w="4508" w:type="dxa"/>
          </w:tcPr>
          <w:p w14:paraId="331178E5" w14:textId="77777777" w:rsidR="00F46406" w:rsidRPr="00F46406" w:rsidRDefault="00F46406" w:rsidP="00F46406">
            <w:pPr>
              <w:autoSpaceDE w:val="0"/>
              <w:autoSpaceDN w:val="0"/>
              <w:adjustRightInd w:val="0"/>
              <w:spacing w:after="200" w:line="276" w:lineRule="auto"/>
              <w:contextualSpacing/>
              <w:rPr>
                <w:rFonts w:ascii="Arial" w:eastAsia="Calibri" w:hAnsi="Arial" w:cs="Arial"/>
              </w:rPr>
            </w:pPr>
            <w:r w:rsidRPr="00F46406">
              <w:rPr>
                <w:rFonts w:ascii="Arial" w:eastAsia="Calibri" w:hAnsi="Arial" w:cs="Arial"/>
              </w:rPr>
              <w:t>The School Nurse Team can help the child, young person and parent to explore goal setting, self-management skills, discuss emotional health and the relation with healthy habits.</w:t>
            </w:r>
          </w:p>
        </w:tc>
      </w:tr>
      <w:tr w:rsidR="00F46406" w14:paraId="126AD951" w14:textId="77777777" w:rsidTr="00F46406">
        <w:tc>
          <w:tcPr>
            <w:tcW w:w="4508" w:type="dxa"/>
          </w:tcPr>
          <w:p w14:paraId="7DFF4852" w14:textId="77777777" w:rsidR="00F46406" w:rsidRPr="00F46406" w:rsidRDefault="00F46406" w:rsidP="00F46406">
            <w:pPr>
              <w:numPr>
                <w:ilvl w:val="0"/>
                <w:numId w:val="4"/>
              </w:numPr>
              <w:autoSpaceDE w:val="0"/>
              <w:autoSpaceDN w:val="0"/>
              <w:adjustRightInd w:val="0"/>
              <w:spacing w:after="200" w:line="276" w:lineRule="auto"/>
              <w:contextualSpacing/>
              <w:rPr>
                <w:rFonts w:ascii="Arial" w:eastAsia="Calibri" w:hAnsi="Arial" w:cs="Arial"/>
              </w:rPr>
            </w:pPr>
            <w:r w:rsidRPr="00F46406">
              <w:rPr>
                <w:rFonts w:ascii="Arial" w:eastAsia="Calibri" w:hAnsi="Arial" w:cs="Arial"/>
              </w:rPr>
              <w:t>Development or co-ordination concerns</w:t>
            </w:r>
          </w:p>
          <w:p w14:paraId="458677FC" w14:textId="77777777" w:rsidR="00F46406" w:rsidRPr="00F46406" w:rsidRDefault="00F46406" w:rsidP="00F46406">
            <w:pPr>
              <w:autoSpaceDE w:val="0"/>
              <w:autoSpaceDN w:val="0"/>
              <w:adjustRightInd w:val="0"/>
              <w:spacing w:after="200" w:line="276" w:lineRule="auto"/>
              <w:contextualSpacing/>
              <w:rPr>
                <w:rFonts w:ascii="Arial" w:eastAsia="Calibri" w:hAnsi="Arial" w:cs="Arial"/>
              </w:rPr>
            </w:pPr>
          </w:p>
        </w:tc>
        <w:tc>
          <w:tcPr>
            <w:tcW w:w="4508" w:type="dxa"/>
          </w:tcPr>
          <w:p w14:paraId="52B5E4AC" w14:textId="136D7C7E" w:rsidR="00F46406" w:rsidRPr="00F46406" w:rsidRDefault="00F46406" w:rsidP="00F46406">
            <w:pPr>
              <w:autoSpaceDE w:val="0"/>
              <w:autoSpaceDN w:val="0"/>
              <w:adjustRightInd w:val="0"/>
              <w:spacing w:after="200" w:line="276" w:lineRule="auto"/>
              <w:contextualSpacing/>
              <w:rPr>
                <w:rFonts w:ascii="Arial" w:eastAsia="Calibri" w:hAnsi="Arial" w:cs="Arial"/>
              </w:rPr>
            </w:pPr>
            <w:r w:rsidRPr="00F46406">
              <w:rPr>
                <w:rFonts w:ascii="Arial" w:eastAsia="Calibri" w:hAnsi="Arial" w:cs="Arial"/>
              </w:rPr>
              <w:t>Identifiable behaviours</w:t>
            </w:r>
            <w:r w:rsidRPr="00F46406">
              <w:rPr>
                <w:rFonts w:ascii="Arial" w:hAnsi="Arial" w:cs="Arial"/>
                <w:color w:val="202124"/>
                <w:shd w:val="clear" w:color="auto" w:fill="FFFFFF"/>
              </w:rPr>
              <w:t xml:space="preserve"> that affect a child's ability to perform everyday tasks</w:t>
            </w:r>
            <w:r w:rsidRPr="00F46406">
              <w:rPr>
                <w:rFonts w:ascii="Arial" w:eastAsia="Calibri" w:hAnsi="Arial" w:cs="Arial"/>
              </w:rPr>
              <w:t>:</w:t>
            </w:r>
          </w:p>
          <w:p w14:paraId="27128A6E"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Frequently described as clumsy or awkward</w:t>
            </w:r>
          </w:p>
          <w:p w14:paraId="0D555FAD"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Difficulty mastering simple motor activities, such as tying shoes or co-ordinating movements smoothly</w:t>
            </w:r>
          </w:p>
          <w:p w14:paraId="1F442ECA"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Inability to perform age appropriate academic or self-care tasks</w:t>
            </w:r>
          </w:p>
          <w:p w14:paraId="15C3C50A" w14:textId="77777777" w:rsidR="00F46406" w:rsidRPr="00F46406" w:rsidRDefault="00F46406" w:rsidP="00F46406">
            <w:pPr>
              <w:pStyle w:val="ListParagraph"/>
              <w:numPr>
                <w:ilvl w:val="1"/>
                <w:numId w:val="4"/>
              </w:numPr>
              <w:autoSpaceDE w:val="0"/>
              <w:autoSpaceDN w:val="0"/>
              <w:adjustRightInd w:val="0"/>
              <w:spacing w:after="200" w:line="276" w:lineRule="auto"/>
              <w:rPr>
                <w:rFonts w:ascii="Arial" w:eastAsia="Calibri" w:hAnsi="Arial" w:cs="Arial"/>
              </w:rPr>
            </w:pPr>
            <w:r w:rsidRPr="00F46406">
              <w:rPr>
                <w:rFonts w:ascii="Arial" w:eastAsia="Calibri" w:hAnsi="Arial" w:cs="Arial"/>
              </w:rPr>
              <w:t>Delayed motor skills</w:t>
            </w:r>
          </w:p>
        </w:tc>
      </w:tr>
      <w:tr w:rsidR="00F46406" w14:paraId="23B3C2FC" w14:textId="77777777" w:rsidTr="00F46406">
        <w:tc>
          <w:tcPr>
            <w:tcW w:w="4508" w:type="dxa"/>
          </w:tcPr>
          <w:p w14:paraId="3799E671" w14:textId="77777777" w:rsidR="00F46406" w:rsidRDefault="00F46406" w:rsidP="00F46406">
            <w:pPr>
              <w:autoSpaceDE w:val="0"/>
              <w:autoSpaceDN w:val="0"/>
              <w:adjustRightInd w:val="0"/>
              <w:spacing w:after="200" w:line="276" w:lineRule="auto"/>
              <w:contextualSpacing/>
              <w:rPr>
                <w:rFonts w:ascii="Arial" w:eastAsia="Calibri" w:hAnsi="Arial" w:cs="Arial"/>
              </w:rPr>
            </w:pPr>
          </w:p>
          <w:p w14:paraId="632C41EA" w14:textId="4F47F092" w:rsidR="003E10CD" w:rsidRPr="003E10CD" w:rsidRDefault="003E10CD" w:rsidP="003E10CD">
            <w:pPr>
              <w:pStyle w:val="ListParagraph"/>
              <w:numPr>
                <w:ilvl w:val="0"/>
                <w:numId w:val="3"/>
              </w:numPr>
              <w:autoSpaceDE w:val="0"/>
              <w:autoSpaceDN w:val="0"/>
              <w:adjustRightInd w:val="0"/>
              <w:spacing w:after="200" w:line="276" w:lineRule="auto"/>
              <w:rPr>
                <w:rFonts w:ascii="Arial" w:eastAsia="Calibri" w:hAnsi="Arial" w:cs="Arial"/>
              </w:rPr>
            </w:pPr>
            <w:r w:rsidRPr="00CE2E11">
              <w:rPr>
                <w:rFonts w:ascii="Arial" w:eastAsia="Calibri" w:hAnsi="Arial" w:cs="Arial"/>
              </w:rPr>
              <w:t>Mild continence issues</w:t>
            </w:r>
          </w:p>
        </w:tc>
        <w:tc>
          <w:tcPr>
            <w:tcW w:w="4508" w:type="dxa"/>
          </w:tcPr>
          <w:p w14:paraId="2D7915D6" w14:textId="2D700684" w:rsidR="003E10CD" w:rsidRPr="0026497A" w:rsidRDefault="003E10CD" w:rsidP="003E10CD">
            <w:pPr>
              <w:autoSpaceDE w:val="0"/>
              <w:autoSpaceDN w:val="0"/>
              <w:adjustRightInd w:val="0"/>
              <w:spacing w:after="200" w:line="276" w:lineRule="auto"/>
              <w:rPr>
                <w:rFonts w:ascii="Arial" w:eastAsia="Calibri" w:hAnsi="Arial" w:cs="Arial"/>
                <w:u w:val="single"/>
              </w:rPr>
            </w:pPr>
            <w:r w:rsidRPr="0026497A">
              <w:rPr>
                <w:rFonts w:ascii="Arial" w:eastAsia="Calibri" w:hAnsi="Arial" w:cs="Arial"/>
                <w:u w:val="single"/>
              </w:rPr>
              <w:t>Primary Nocturnal Enuresis (known as bedwetting):</w:t>
            </w:r>
          </w:p>
          <w:p w14:paraId="784E5E31" w14:textId="2C6CCDB5" w:rsidR="00F46406" w:rsidRPr="003E10CD" w:rsidRDefault="00F46406" w:rsidP="003E10CD">
            <w:pPr>
              <w:autoSpaceDE w:val="0"/>
              <w:autoSpaceDN w:val="0"/>
              <w:adjustRightInd w:val="0"/>
              <w:spacing w:after="200" w:line="276" w:lineRule="auto"/>
              <w:rPr>
                <w:rFonts w:ascii="Arial" w:eastAsia="Calibri" w:hAnsi="Arial" w:cs="Arial"/>
              </w:rPr>
            </w:pPr>
            <w:r w:rsidRPr="003E10CD">
              <w:rPr>
                <w:rFonts w:ascii="Arial" w:eastAsia="Calibri" w:hAnsi="Arial" w:cs="Arial"/>
              </w:rPr>
              <w:t>The involuntary discharge of urine during sleep, which is common in young children. Children are generally expected to be dry by a developmental age of 5 years. Someone with primary enuresis has wet the bed since they were a baby and/ or were toilet trained.</w:t>
            </w:r>
          </w:p>
          <w:p w14:paraId="69E1B8EF" w14:textId="77777777" w:rsidR="003E10CD" w:rsidRDefault="003E10CD" w:rsidP="00F46406">
            <w:pPr>
              <w:autoSpaceDE w:val="0"/>
              <w:autoSpaceDN w:val="0"/>
              <w:adjustRightInd w:val="0"/>
              <w:spacing w:after="200" w:line="276" w:lineRule="auto"/>
              <w:contextualSpacing/>
              <w:rPr>
                <w:rFonts w:ascii="Arial" w:eastAsia="Calibri" w:hAnsi="Arial" w:cs="Arial"/>
              </w:rPr>
            </w:pPr>
          </w:p>
          <w:p w14:paraId="395A84EA" w14:textId="5CAF5505" w:rsidR="003E10CD" w:rsidRPr="0026497A" w:rsidRDefault="003E10CD" w:rsidP="003E10CD">
            <w:pPr>
              <w:autoSpaceDE w:val="0"/>
              <w:autoSpaceDN w:val="0"/>
              <w:adjustRightInd w:val="0"/>
              <w:spacing w:after="200" w:line="276" w:lineRule="auto"/>
              <w:rPr>
                <w:rFonts w:ascii="Arial" w:eastAsia="Calibri" w:hAnsi="Arial" w:cs="Arial"/>
                <w:u w:val="single"/>
              </w:rPr>
            </w:pPr>
            <w:r w:rsidRPr="0026497A">
              <w:rPr>
                <w:rFonts w:ascii="Arial" w:eastAsia="Calibri" w:hAnsi="Arial" w:cs="Arial"/>
                <w:u w:val="single"/>
              </w:rPr>
              <w:t>Constipation or soiling:</w:t>
            </w:r>
          </w:p>
          <w:p w14:paraId="2327584E" w14:textId="355C22E8" w:rsidR="003E10CD" w:rsidRPr="0026497A" w:rsidRDefault="003E10CD" w:rsidP="003E10CD">
            <w:pPr>
              <w:autoSpaceDE w:val="0"/>
              <w:autoSpaceDN w:val="0"/>
              <w:adjustRightInd w:val="0"/>
              <w:spacing w:after="200" w:line="276" w:lineRule="auto"/>
              <w:rPr>
                <w:rFonts w:ascii="Arial" w:eastAsia="Calibri" w:hAnsi="Arial" w:cs="Arial"/>
              </w:rPr>
            </w:pPr>
            <w:r w:rsidRPr="0026497A">
              <w:rPr>
                <w:rFonts w:ascii="Arial" w:eastAsia="Calibri" w:hAnsi="Arial" w:cs="Arial"/>
              </w:rPr>
              <w:lastRenderedPageBreak/>
              <w:t>Mild constipation and/ or associated soiling that is unlikely to require medical intervention or medication. For example, where dietary/ hydration support is required.</w:t>
            </w:r>
          </w:p>
          <w:p w14:paraId="4D6F7840" w14:textId="185906DF" w:rsidR="003E10CD" w:rsidRPr="0026497A" w:rsidRDefault="003E10CD" w:rsidP="003E10CD">
            <w:pPr>
              <w:autoSpaceDE w:val="0"/>
              <w:autoSpaceDN w:val="0"/>
              <w:adjustRightInd w:val="0"/>
              <w:spacing w:after="200" w:line="276" w:lineRule="auto"/>
              <w:rPr>
                <w:rFonts w:ascii="Arial" w:eastAsia="Calibri" w:hAnsi="Arial" w:cs="Arial"/>
                <w:u w:val="single"/>
              </w:rPr>
            </w:pPr>
            <w:r w:rsidRPr="0026497A">
              <w:rPr>
                <w:rFonts w:ascii="Arial" w:eastAsia="Calibri" w:hAnsi="Arial" w:cs="Arial"/>
                <w:u w:val="single"/>
              </w:rPr>
              <w:t>Diurnal enuresis (daytime wetting):</w:t>
            </w:r>
          </w:p>
          <w:p w14:paraId="33E99988" w14:textId="2D1F70DC" w:rsidR="003E10CD" w:rsidRPr="003E10CD" w:rsidRDefault="003E10CD" w:rsidP="003E10CD">
            <w:pPr>
              <w:autoSpaceDE w:val="0"/>
              <w:autoSpaceDN w:val="0"/>
              <w:adjustRightInd w:val="0"/>
              <w:spacing w:after="200" w:line="276" w:lineRule="auto"/>
              <w:rPr>
                <w:rFonts w:ascii="Arial" w:eastAsia="Calibri" w:hAnsi="Arial" w:cs="Arial"/>
              </w:rPr>
            </w:pPr>
            <w:r w:rsidRPr="0026497A">
              <w:rPr>
                <w:rFonts w:ascii="Arial" w:eastAsia="Calibri" w:hAnsi="Arial" w:cs="Arial"/>
              </w:rPr>
              <w:t>This should be in young children, and have never resolved, is believed to have become habitual or is associated with anxiety or upset.</w:t>
            </w:r>
          </w:p>
        </w:tc>
      </w:tr>
      <w:tr w:rsidR="0026497A" w14:paraId="6D9AF6C8" w14:textId="77777777" w:rsidTr="00F46406">
        <w:tc>
          <w:tcPr>
            <w:tcW w:w="4508" w:type="dxa"/>
          </w:tcPr>
          <w:p w14:paraId="3137D26B" w14:textId="77777777" w:rsidR="0026497A" w:rsidRDefault="0026497A" w:rsidP="00F46406">
            <w:pPr>
              <w:autoSpaceDE w:val="0"/>
              <w:autoSpaceDN w:val="0"/>
              <w:adjustRightInd w:val="0"/>
              <w:spacing w:after="200" w:line="276" w:lineRule="auto"/>
              <w:contextualSpacing/>
              <w:rPr>
                <w:rFonts w:ascii="Arial" w:eastAsia="Calibri" w:hAnsi="Arial" w:cs="Arial"/>
              </w:rPr>
            </w:pPr>
          </w:p>
          <w:p w14:paraId="43CDD4BC" w14:textId="675F1DD9" w:rsidR="0026497A" w:rsidRDefault="0026497A" w:rsidP="00F46406">
            <w:pPr>
              <w:autoSpaceDE w:val="0"/>
              <w:autoSpaceDN w:val="0"/>
              <w:adjustRightInd w:val="0"/>
              <w:spacing w:after="200" w:line="276" w:lineRule="auto"/>
              <w:contextualSpacing/>
              <w:rPr>
                <w:rFonts w:ascii="Arial" w:eastAsia="Calibri" w:hAnsi="Arial" w:cs="Arial"/>
              </w:rPr>
            </w:pPr>
            <w:r>
              <w:rPr>
                <w:rFonts w:ascii="Arial" w:eastAsia="Calibri" w:hAnsi="Arial" w:cs="Arial"/>
              </w:rPr>
              <w:t>Neurodevelopment concerns</w:t>
            </w:r>
          </w:p>
        </w:tc>
        <w:tc>
          <w:tcPr>
            <w:tcW w:w="4508" w:type="dxa"/>
          </w:tcPr>
          <w:p w14:paraId="4A670797" w14:textId="79074C4A" w:rsidR="0026497A" w:rsidRPr="0026497A" w:rsidRDefault="0026497A" w:rsidP="003E10CD">
            <w:pPr>
              <w:autoSpaceDE w:val="0"/>
              <w:autoSpaceDN w:val="0"/>
              <w:adjustRightInd w:val="0"/>
              <w:spacing w:after="200" w:line="276" w:lineRule="auto"/>
              <w:rPr>
                <w:rFonts w:ascii="Arial" w:eastAsia="Calibri" w:hAnsi="Arial" w:cs="Arial"/>
                <w:u w:val="single"/>
              </w:rPr>
            </w:pPr>
            <w:r w:rsidRPr="00ED3085">
              <w:rPr>
                <w:rFonts w:ascii="Arial" w:eastAsia="Calibri" w:hAnsi="Arial" w:cs="Arial"/>
              </w:rPr>
              <w:t>If there are any concerns regarding neurological impairment such as Autism Spectrum Disorder (ASD) or Attention Deficit Hyperactivity Disorder (ADHD)</w:t>
            </w:r>
            <w:r>
              <w:rPr>
                <w:rFonts w:ascii="Arial" w:eastAsia="Calibri" w:hAnsi="Arial" w:cs="Arial"/>
              </w:rPr>
              <w:t xml:space="preserve"> </w:t>
            </w:r>
            <w:r w:rsidRPr="0026497A">
              <w:rPr>
                <w:rFonts w:ascii="Arial" w:eastAsia="Calibri" w:hAnsi="Arial" w:cs="Arial"/>
                <w:b/>
                <w:bCs/>
              </w:rPr>
              <w:t xml:space="preserve">and </w:t>
            </w:r>
            <w:r w:rsidR="00CE2E11">
              <w:rPr>
                <w:rFonts w:ascii="Arial" w:eastAsia="Calibri" w:hAnsi="Arial" w:cs="Arial"/>
                <w:b/>
                <w:bCs/>
              </w:rPr>
              <w:t xml:space="preserve">where </w:t>
            </w:r>
            <w:r w:rsidRPr="0026497A">
              <w:rPr>
                <w:rFonts w:ascii="Arial" w:eastAsia="Calibri" w:hAnsi="Arial" w:cs="Arial"/>
                <w:b/>
                <w:bCs/>
              </w:rPr>
              <w:t>a child is not enrolled in education or is home educated.</w:t>
            </w:r>
            <w:r>
              <w:rPr>
                <w:rFonts w:ascii="Arial" w:eastAsia="Calibri" w:hAnsi="Arial" w:cs="Arial"/>
              </w:rPr>
              <w:t xml:space="preserve"> </w:t>
            </w:r>
          </w:p>
        </w:tc>
      </w:tr>
    </w:tbl>
    <w:p w14:paraId="424C0973" w14:textId="77777777" w:rsidR="00F46406" w:rsidRDefault="00F46406" w:rsidP="00F46406">
      <w:pPr>
        <w:autoSpaceDE w:val="0"/>
        <w:autoSpaceDN w:val="0"/>
        <w:adjustRightInd w:val="0"/>
        <w:spacing w:after="200" w:line="276" w:lineRule="auto"/>
        <w:contextualSpacing/>
        <w:rPr>
          <w:rFonts w:ascii="Arial" w:eastAsia="Calibri" w:hAnsi="Arial" w:cs="Arial"/>
        </w:rPr>
      </w:pPr>
    </w:p>
    <w:p w14:paraId="7A135AB0" w14:textId="77777777" w:rsidR="0036072B" w:rsidRDefault="0036072B" w:rsidP="0036072B">
      <w:pPr>
        <w:autoSpaceDE w:val="0"/>
        <w:autoSpaceDN w:val="0"/>
        <w:adjustRightInd w:val="0"/>
        <w:spacing w:after="200" w:line="276" w:lineRule="auto"/>
        <w:contextualSpacing/>
        <w:rPr>
          <w:rFonts w:ascii="Arial" w:eastAsia="Calibri" w:hAnsi="Arial" w:cs="Arial"/>
        </w:rPr>
      </w:pPr>
    </w:p>
    <w:p w14:paraId="538B10F1" w14:textId="454096A9" w:rsidR="0036072B" w:rsidRPr="0036072B" w:rsidRDefault="0036072B" w:rsidP="0036072B">
      <w:pPr>
        <w:autoSpaceDE w:val="0"/>
        <w:autoSpaceDN w:val="0"/>
        <w:adjustRightInd w:val="0"/>
        <w:spacing w:after="200" w:line="276" w:lineRule="auto"/>
        <w:contextualSpacing/>
        <w:rPr>
          <w:rFonts w:ascii="Arial" w:eastAsia="Calibri" w:hAnsi="Arial" w:cs="Arial"/>
        </w:rPr>
      </w:pPr>
      <w:r w:rsidRPr="0036072B">
        <w:rPr>
          <w:rFonts w:ascii="Arial" w:eastAsia="Calibri" w:hAnsi="Arial" w:cs="Arial"/>
        </w:rPr>
        <w:t xml:space="preserve">This list is not exhaustive and if you are </w:t>
      </w:r>
      <w:r w:rsidR="00011F5F" w:rsidRPr="0036072B">
        <w:rPr>
          <w:rFonts w:ascii="Arial" w:eastAsia="Calibri" w:hAnsi="Arial" w:cs="Arial"/>
        </w:rPr>
        <w:t>unsure,</w:t>
      </w:r>
      <w:r w:rsidRPr="0036072B">
        <w:rPr>
          <w:rFonts w:ascii="Arial" w:eastAsia="Calibri" w:hAnsi="Arial" w:cs="Arial"/>
        </w:rPr>
        <w:t xml:space="preserve"> please contact a member of the </w:t>
      </w:r>
      <w:r w:rsidR="007C5A78">
        <w:rPr>
          <w:rFonts w:ascii="Arial" w:eastAsia="Calibri" w:hAnsi="Arial" w:cs="Arial"/>
        </w:rPr>
        <w:t>School Nurse</w:t>
      </w:r>
      <w:r w:rsidRPr="0036072B">
        <w:rPr>
          <w:rFonts w:ascii="Arial" w:eastAsia="Calibri" w:hAnsi="Arial" w:cs="Arial"/>
        </w:rPr>
        <w:t xml:space="preserve"> </w:t>
      </w:r>
      <w:r w:rsidR="007C5A78">
        <w:rPr>
          <w:rFonts w:ascii="Arial" w:eastAsia="Calibri" w:hAnsi="Arial" w:cs="Arial"/>
        </w:rPr>
        <w:t>T</w:t>
      </w:r>
      <w:r w:rsidRPr="0036072B">
        <w:rPr>
          <w:rFonts w:ascii="Arial" w:eastAsia="Calibri" w:hAnsi="Arial" w:cs="Arial"/>
        </w:rPr>
        <w:t>eam to discuss the referral further</w:t>
      </w:r>
      <w:r w:rsidR="007C5A78">
        <w:rPr>
          <w:rFonts w:ascii="Arial" w:eastAsia="Calibri" w:hAnsi="Arial" w:cs="Arial"/>
        </w:rPr>
        <w:t>. C</w:t>
      </w:r>
      <w:r w:rsidRPr="0036072B">
        <w:rPr>
          <w:rFonts w:ascii="Arial" w:eastAsia="Calibri" w:hAnsi="Arial" w:cs="Arial"/>
        </w:rPr>
        <w:t>ontact</w:t>
      </w:r>
      <w:r w:rsidRPr="0036072B">
        <w:rPr>
          <w:rFonts w:ascii="Arial" w:eastAsia="Calibri" w:hAnsi="Arial" w:cs="Arial"/>
          <w:b/>
        </w:rPr>
        <w:t xml:space="preserve"> </w:t>
      </w:r>
      <w:r w:rsidR="007C5A78" w:rsidRPr="007C5A78">
        <w:rPr>
          <w:rFonts w:ascii="Arial" w:eastAsia="Calibri" w:hAnsi="Arial" w:cs="Arial"/>
          <w:bCs/>
        </w:rPr>
        <w:t>the team via the admin hub on</w:t>
      </w:r>
      <w:r w:rsidR="007C5A78">
        <w:rPr>
          <w:rFonts w:ascii="Arial" w:eastAsia="Calibri" w:hAnsi="Arial" w:cs="Arial"/>
          <w:b/>
        </w:rPr>
        <w:t xml:space="preserve"> </w:t>
      </w:r>
      <w:r w:rsidRPr="0036072B">
        <w:rPr>
          <w:rFonts w:ascii="Arial" w:eastAsia="Calibri" w:hAnsi="Arial" w:cs="Arial"/>
          <w:b/>
        </w:rPr>
        <w:t>01274 221203</w:t>
      </w:r>
      <w:r w:rsidRPr="0036072B">
        <w:rPr>
          <w:rFonts w:ascii="Arial" w:eastAsia="Calibri" w:hAnsi="Arial" w:cs="Arial"/>
        </w:rPr>
        <w:t xml:space="preserve"> and ask for </w:t>
      </w:r>
      <w:r w:rsidR="0026497A">
        <w:rPr>
          <w:rFonts w:ascii="Arial" w:eastAsia="Calibri" w:hAnsi="Arial" w:cs="Arial"/>
        </w:rPr>
        <w:t>the Public Health Nursing Duty Team</w:t>
      </w:r>
      <w:r>
        <w:rPr>
          <w:rFonts w:ascii="Arial" w:eastAsia="Calibri" w:hAnsi="Arial" w:cs="Arial"/>
        </w:rPr>
        <w:t>.</w:t>
      </w:r>
    </w:p>
    <w:p w14:paraId="1915C2E6" w14:textId="77777777" w:rsidR="0036072B" w:rsidRPr="00ED3085" w:rsidRDefault="0036072B" w:rsidP="0036072B">
      <w:pPr>
        <w:autoSpaceDE w:val="0"/>
        <w:autoSpaceDN w:val="0"/>
        <w:adjustRightInd w:val="0"/>
        <w:spacing w:after="200" w:line="276" w:lineRule="auto"/>
        <w:contextualSpacing/>
        <w:rPr>
          <w:rFonts w:ascii="Arial" w:eastAsia="Calibri" w:hAnsi="Arial" w:cs="Arial"/>
        </w:rPr>
      </w:pPr>
    </w:p>
    <w:p w14:paraId="72E2A0C2" w14:textId="77777777" w:rsidR="00ED3085" w:rsidRPr="00ED3085" w:rsidRDefault="00ED3085" w:rsidP="00ED3085">
      <w:pPr>
        <w:autoSpaceDE w:val="0"/>
        <w:autoSpaceDN w:val="0"/>
        <w:adjustRightInd w:val="0"/>
        <w:spacing w:after="200" w:line="276" w:lineRule="auto"/>
        <w:ind w:left="720"/>
        <w:contextualSpacing/>
        <w:rPr>
          <w:rFonts w:ascii="Arial" w:eastAsia="Calibri" w:hAnsi="Arial" w:cs="Arial"/>
        </w:rPr>
      </w:pPr>
    </w:p>
    <w:p w14:paraId="7B3E1CF2" w14:textId="77777777" w:rsidR="00ED3085" w:rsidRPr="00ED3085" w:rsidRDefault="00ED3085" w:rsidP="00ED3085">
      <w:pPr>
        <w:keepNext/>
        <w:keepLines/>
        <w:spacing w:before="200" w:line="276" w:lineRule="auto"/>
        <w:outlineLvl w:val="1"/>
        <w:rPr>
          <w:rFonts w:ascii="Arial" w:eastAsia="Times New Roman" w:hAnsi="Arial" w:cs="Arial"/>
          <w:b/>
          <w:color w:val="0070C0"/>
        </w:rPr>
      </w:pPr>
      <w:bookmarkStart w:id="0" w:name="_Hlk103000175"/>
      <w:r w:rsidRPr="00ED3085">
        <w:rPr>
          <w:rFonts w:ascii="Arial" w:eastAsia="Times New Roman" w:hAnsi="Arial" w:cs="Arial"/>
          <w:b/>
          <w:color w:val="0070C0"/>
        </w:rPr>
        <w:t xml:space="preserve">Exclusion criteria </w:t>
      </w:r>
    </w:p>
    <w:p w14:paraId="18E97477" w14:textId="77777777" w:rsidR="00ED3085" w:rsidRPr="00ED3085" w:rsidRDefault="00ED3085" w:rsidP="00ED3085">
      <w:pPr>
        <w:rPr>
          <w:rFonts w:ascii="Arial" w:eastAsia="Calibri" w:hAnsi="Arial" w:cs="Arial"/>
          <w:sz w:val="22"/>
          <w:szCs w:val="22"/>
        </w:rPr>
      </w:pPr>
    </w:p>
    <w:p w14:paraId="4F25B925" w14:textId="77777777" w:rsidR="00ED3085" w:rsidRPr="00ED3085" w:rsidRDefault="00ED3085" w:rsidP="00ED3085">
      <w:pPr>
        <w:rPr>
          <w:rFonts w:ascii="Arial" w:eastAsia="Calibri" w:hAnsi="Arial" w:cs="Arial"/>
        </w:rPr>
      </w:pPr>
      <w:r w:rsidRPr="00ED3085">
        <w:rPr>
          <w:rFonts w:ascii="Arial" w:eastAsia="Calibri" w:hAnsi="Arial" w:cs="Arial"/>
        </w:rPr>
        <w:t xml:space="preserve">A different service to school nursing may be needed if: </w:t>
      </w:r>
    </w:p>
    <w:p w14:paraId="753C97F4" w14:textId="77777777" w:rsidR="00ED3085" w:rsidRPr="00ED3085" w:rsidRDefault="00ED3085" w:rsidP="00ED3085">
      <w:pPr>
        <w:autoSpaceDE w:val="0"/>
        <w:autoSpaceDN w:val="0"/>
        <w:adjustRightInd w:val="0"/>
        <w:spacing w:line="276" w:lineRule="auto"/>
        <w:rPr>
          <w:rFonts w:ascii="Arial" w:eastAsia="Calibri" w:hAnsi="Arial" w:cs="Arial"/>
        </w:rPr>
      </w:pPr>
    </w:p>
    <w:p w14:paraId="12E299D3" w14:textId="59E0ACE1" w:rsidR="003E10CD" w:rsidRDefault="00ED3085" w:rsidP="003E10CD">
      <w:pPr>
        <w:numPr>
          <w:ilvl w:val="0"/>
          <w:numId w:val="6"/>
        </w:numPr>
        <w:autoSpaceDE w:val="0"/>
        <w:autoSpaceDN w:val="0"/>
        <w:adjustRightInd w:val="0"/>
        <w:spacing w:after="200" w:line="276" w:lineRule="auto"/>
        <w:contextualSpacing/>
        <w:rPr>
          <w:rFonts w:ascii="Arial" w:eastAsia="Calibri" w:hAnsi="Arial" w:cs="Arial"/>
        </w:rPr>
      </w:pPr>
      <w:r w:rsidRPr="00ED3085">
        <w:rPr>
          <w:rFonts w:ascii="Arial" w:eastAsia="Calibri" w:hAnsi="Arial" w:cs="Arial"/>
        </w:rPr>
        <w:t>A child or young person has an urgent medical condition that needs treatment</w:t>
      </w:r>
      <w:r w:rsidR="00AA07E9">
        <w:rPr>
          <w:rFonts w:ascii="Arial" w:eastAsia="Calibri" w:hAnsi="Arial" w:cs="Arial"/>
        </w:rPr>
        <w:t>, this includes any identified evidence of eating disorders</w:t>
      </w:r>
      <w:r w:rsidR="0026497A">
        <w:rPr>
          <w:rFonts w:ascii="Arial" w:eastAsia="Calibri" w:hAnsi="Arial" w:cs="Arial"/>
        </w:rPr>
        <w:t>.</w:t>
      </w:r>
    </w:p>
    <w:p w14:paraId="62E80AF9" w14:textId="1CF7C0CD" w:rsidR="003E10CD" w:rsidRPr="0026497A" w:rsidRDefault="003E10CD" w:rsidP="003E10CD">
      <w:pPr>
        <w:numPr>
          <w:ilvl w:val="0"/>
          <w:numId w:val="6"/>
        </w:numPr>
        <w:autoSpaceDE w:val="0"/>
        <w:autoSpaceDN w:val="0"/>
        <w:adjustRightInd w:val="0"/>
        <w:spacing w:after="200" w:line="276" w:lineRule="auto"/>
        <w:contextualSpacing/>
        <w:rPr>
          <w:rFonts w:ascii="Arial" w:eastAsia="Calibri" w:hAnsi="Arial" w:cs="Arial"/>
        </w:rPr>
      </w:pPr>
      <w:r w:rsidRPr="0026497A">
        <w:rPr>
          <w:rFonts w:ascii="Arial" w:eastAsia="Calibri" w:hAnsi="Arial" w:cs="Arial"/>
        </w:rPr>
        <w:t>Continence issues are associated with circumstances occurring at home or in the child or young person’s contextual environment that may raise or have raised, professional safeguarding concerns. In the first instance safeguarding procedures should be followed and any appropriate referrals made, for example, ongoing domestic abuse or child exploitation. The School Nurse Team cannot support with continence issues related to safeguarding related issues, until the child or young person is reported to be in a place of consistency or stability. However, intervention may be considered and agreed on a case-by-case basis</w:t>
      </w:r>
      <w:r w:rsidR="0026497A" w:rsidRPr="0026497A">
        <w:rPr>
          <w:rFonts w:ascii="Arial" w:eastAsia="Calibri" w:hAnsi="Arial" w:cs="Arial"/>
        </w:rPr>
        <w:t>.</w:t>
      </w:r>
    </w:p>
    <w:p w14:paraId="72EC358A" w14:textId="67AC4B7E" w:rsidR="003E10CD" w:rsidRDefault="00ED3085" w:rsidP="003E10CD">
      <w:pPr>
        <w:pStyle w:val="ListParagraph"/>
        <w:numPr>
          <w:ilvl w:val="0"/>
          <w:numId w:val="6"/>
        </w:numPr>
        <w:autoSpaceDE w:val="0"/>
        <w:autoSpaceDN w:val="0"/>
        <w:adjustRightInd w:val="0"/>
        <w:spacing w:after="200" w:line="276" w:lineRule="auto"/>
        <w:rPr>
          <w:rFonts w:ascii="Arial" w:eastAsia="Calibri" w:hAnsi="Arial" w:cs="Arial"/>
        </w:rPr>
      </w:pPr>
      <w:r w:rsidRPr="003E10CD">
        <w:rPr>
          <w:rFonts w:ascii="Arial" w:eastAsia="Calibri" w:hAnsi="Arial" w:cs="Arial"/>
        </w:rPr>
        <w:lastRenderedPageBreak/>
        <w:t>Secondary enuresis which has developed at least six months, or even several years, after the child or young person has learned to control their bladd</w:t>
      </w:r>
      <w:r w:rsidR="0036072B" w:rsidRPr="003E10CD">
        <w:rPr>
          <w:rFonts w:ascii="Arial" w:eastAsia="Calibri" w:hAnsi="Arial" w:cs="Arial"/>
        </w:rPr>
        <w:t>er</w:t>
      </w:r>
      <w:r w:rsidR="0026497A">
        <w:rPr>
          <w:rFonts w:ascii="Arial" w:eastAsia="Calibri" w:hAnsi="Arial" w:cs="Arial"/>
        </w:rPr>
        <w:t>.</w:t>
      </w:r>
    </w:p>
    <w:p w14:paraId="1F89EA60" w14:textId="7F7BD9F4" w:rsidR="003E10CD" w:rsidRPr="0026497A" w:rsidRDefault="003E10CD" w:rsidP="003E10CD">
      <w:pPr>
        <w:pStyle w:val="ListParagraph"/>
        <w:numPr>
          <w:ilvl w:val="0"/>
          <w:numId w:val="6"/>
        </w:numPr>
        <w:autoSpaceDE w:val="0"/>
        <w:autoSpaceDN w:val="0"/>
        <w:adjustRightInd w:val="0"/>
        <w:spacing w:after="200" w:line="276" w:lineRule="auto"/>
        <w:rPr>
          <w:rFonts w:ascii="Arial" w:eastAsia="Calibri" w:hAnsi="Arial" w:cs="Arial"/>
        </w:rPr>
      </w:pPr>
      <w:r w:rsidRPr="0026497A">
        <w:rPr>
          <w:rFonts w:ascii="Arial" w:eastAsia="Calibri" w:hAnsi="Arial" w:cs="Arial"/>
        </w:rPr>
        <w:t>Moderate or severe constipation should be signposted to the GP.</w:t>
      </w:r>
    </w:p>
    <w:p w14:paraId="74B450BF" w14:textId="4B6B8878" w:rsidR="003E10CD" w:rsidRPr="0026497A" w:rsidRDefault="003E10CD" w:rsidP="003E10CD">
      <w:pPr>
        <w:pStyle w:val="ListParagraph"/>
        <w:numPr>
          <w:ilvl w:val="0"/>
          <w:numId w:val="6"/>
        </w:numPr>
        <w:autoSpaceDE w:val="0"/>
        <w:autoSpaceDN w:val="0"/>
        <w:adjustRightInd w:val="0"/>
        <w:spacing w:after="200" w:line="276" w:lineRule="auto"/>
        <w:rPr>
          <w:rFonts w:ascii="Arial" w:eastAsia="Calibri" w:hAnsi="Arial" w:cs="Arial"/>
        </w:rPr>
      </w:pPr>
      <w:r w:rsidRPr="0026497A">
        <w:rPr>
          <w:rFonts w:ascii="Arial" w:eastAsia="Calibri" w:hAnsi="Arial" w:cs="Arial"/>
        </w:rPr>
        <w:t>Daytime wetting associated with significant constipation or possible urine infections should be signposted to the GP Team</w:t>
      </w:r>
      <w:r w:rsidR="00EA18FC">
        <w:rPr>
          <w:rFonts w:ascii="Arial" w:eastAsia="Calibri" w:hAnsi="Arial" w:cs="Arial"/>
        </w:rPr>
        <w:t xml:space="preserve"> in the first instance</w:t>
      </w:r>
      <w:r w:rsidRPr="0026497A">
        <w:rPr>
          <w:rFonts w:ascii="Arial" w:eastAsia="Calibri" w:hAnsi="Arial" w:cs="Arial"/>
        </w:rPr>
        <w:t>. In addition, stress/ giggle incontinence linked to suspected weak bladder or pelvic floor muscles should be signposted to the G</w:t>
      </w:r>
      <w:r w:rsidR="0026497A" w:rsidRPr="0026497A">
        <w:rPr>
          <w:rFonts w:ascii="Arial" w:eastAsia="Calibri" w:hAnsi="Arial" w:cs="Arial"/>
        </w:rPr>
        <w:t>P</w:t>
      </w:r>
      <w:r w:rsidRPr="0026497A">
        <w:rPr>
          <w:rFonts w:ascii="Arial" w:eastAsia="Calibri" w:hAnsi="Arial" w:cs="Arial"/>
        </w:rPr>
        <w:t>.</w:t>
      </w:r>
    </w:p>
    <w:p w14:paraId="1C01A898" w14:textId="534199B6" w:rsidR="00ED3085" w:rsidRPr="00ED3085" w:rsidRDefault="00ED3085" w:rsidP="00ED3085">
      <w:pPr>
        <w:numPr>
          <w:ilvl w:val="0"/>
          <w:numId w:val="6"/>
        </w:numPr>
        <w:autoSpaceDE w:val="0"/>
        <w:autoSpaceDN w:val="0"/>
        <w:adjustRightInd w:val="0"/>
        <w:spacing w:after="200" w:line="276" w:lineRule="auto"/>
        <w:contextualSpacing/>
        <w:rPr>
          <w:rFonts w:ascii="Arial" w:eastAsia="Calibri" w:hAnsi="Arial" w:cs="Arial"/>
        </w:rPr>
      </w:pPr>
      <w:r>
        <w:rPr>
          <w:rFonts w:ascii="Arial" w:eastAsia="Calibri" w:hAnsi="Arial" w:cs="Arial"/>
        </w:rPr>
        <w:t>A child has low school attendance with no clear or appropriate identified health needs or health needs that are being met by a specialist service</w:t>
      </w:r>
      <w:r w:rsidR="0026497A">
        <w:rPr>
          <w:rFonts w:ascii="Arial" w:eastAsia="Calibri" w:hAnsi="Arial" w:cs="Arial"/>
        </w:rPr>
        <w:t>.</w:t>
      </w:r>
    </w:p>
    <w:p w14:paraId="4B9DDFC3" w14:textId="7F6F3383" w:rsidR="00ED3085" w:rsidRDefault="00ED3085" w:rsidP="00ED3085">
      <w:pPr>
        <w:numPr>
          <w:ilvl w:val="0"/>
          <w:numId w:val="6"/>
        </w:numPr>
        <w:autoSpaceDE w:val="0"/>
        <w:autoSpaceDN w:val="0"/>
        <w:adjustRightInd w:val="0"/>
        <w:spacing w:after="200" w:line="276" w:lineRule="auto"/>
        <w:contextualSpacing/>
        <w:rPr>
          <w:rFonts w:ascii="Arial" w:eastAsia="Calibri" w:hAnsi="Arial" w:cs="Arial"/>
        </w:rPr>
      </w:pPr>
      <w:r w:rsidRPr="00ED3085">
        <w:rPr>
          <w:rFonts w:ascii="Arial" w:eastAsia="Calibri" w:hAnsi="Arial" w:cs="Arial"/>
        </w:rPr>
        <w:t xml:space="preserve">A child or young person needs counselling, a more specialist service or requires more long-term mental health support (we </w:t>
      </w:r>
      <w:proofErr w:type="gramStart"/>
      <w:r w:rsidRPr="00ED3085">
        <w:rPr>
          <w:rFonts w:ascii="Arial" w:eastAsia="Calibri" w:hAnsi="Arial" w:cs="Arial"/>
        </w:rPr>
        <w:t>may</w:t>
      </w:r>
      <w:proofErr w:type="gramEnd"/>
      <w:r w:rsidR="00B52D96">
        <w:rPr>
          <w:rFonts w:ascii="Arial" w:eastAsia="Calibri" w:hAnsi="Arial" w:cs="Arial"/>
        </w:rPr>
        <w:t xml:space="preserve"> however,</w:t>
      </w:r>
      <w:r w:rsidRPr="00ED3085">
        <w:rPr>
          <w:rFonts w:ascii="Arial" w:eastAsia="Calibri" w:hAnsi="Arial" w:cs="Arial"/>
        </w:rPr>
        <w:t xml:space="preserve"> be able to help signpost to the correct service to access this support)</w:t>
      </w:r>
      <w:r w:rsidR="00B52D96">
        <w:rPr>
          <w:rFonts w:ascii="Arial" w:eastAsia="Calibri" w:hAnsi="Arial" w:cs="Arial"/>
        </w:rPr>
        <w:t>.</w:t>
      </w:r>
    </w:p>
    <w:p w14:paraId="029E2BDD" w14:textId="11DD8D1A" w:rsidR="00ED3085" w:rsidRDefault="00ED3085" w:rsidP="00ED3085">
      <w:pPr>
        <w:numPr>
          <w:ilvl w:val="0"/>
          <w:numId w:val="6"/>
        </w:numPr>
        <w:autoSpaceDE w:val="0"/>
        <w:autoSpaceDN w:val="0"/>
        <w:adjustRightInd w:val="0"/>
        <w:spacing w:after="200" w:line="276" w:lineRule="auto"/>
        <w:contextualSpacing/>
        <w:rPr>
          <w:rFonts w:ascii="Arial" w:eastAsia="Calibri" w:hAnsi="Arial" w:cs="Arial"/>
        </w:rPr>
      </w:pPr>
      <w:r w:rsidRPr="00ED3085">
        <w:rPr>
          <w:rFonts w:ascii="Arial" w:eastAsia="Calibri" w:hAnsi="Arial" w:cs="Arial"/>
        </w:rPr>
        <w:t xml:space="preserve">A child or young person’s health needs are already being met by another service, for example specialist nurses, hospital services, </w:t>
      </w:r>
      <w:r w:rsidR="0036072B">
        <w:rPr>
          <w:rFonts w:ascii="Arial" w:eastAsia="Calibri" w:hAnsi="Arial" w:cs="Arial"/>
        </w:rPr>
        <w:t>Mental Health Support Team (</w:t>
      </w:r>
      <w:r w:rsidRPr="00ED3085">
        <w:rPr>
          <w:rFonts w:ascii="Arial" w:eastAsia="Calibri" w:hAnsi="Arial" w:cs="Arial"/>
        </w:rPr>
        <w:t>MHST</w:t>
      </w:r>
      <w:r w:rsidR="0036072B">
        <w:rPr>
          <w:rFonts w:ascii="Arial" w:eastAsia="Calibri" w:hAnsi="Arial" w:cs="Arial"/>
        </w:rPr>
        <w:t>)</w:t>
      </w:r>
      <w:r w:rsidRPr="00ED3085">
        <w:rPr>
          <w:rFonts w:ascii="Arial" w:eastAsia="Calibri" w:hAnsi="Arial" w:cs="Arial"/>
        </w:rPr>
        <w:t xml:space="preserve">, </w:t>
      </w:r>
      <w:r w:rsidR="0036072B" w:rsidRPr="0036072B">
        <w:rPr>
          <w:rFonts w:ascii="Arial" w:eastAsia="Calibri" w:hAnsi="Arial" w:cs="Arial"/>
        </w:rPr>
        <w:t>Educational Based Emotional Wellbeing Practitioners (EEWP) Team</w:t>
      </w:r>
      <w:r w:rsidRPr="00ED3085">
        <w:rPr>
          <w:rFonts w:ascii="Arial" w:eastAsia="Calibri" w:hAnsi="Arial" w:cs="Arial"/>
        </w:rPr>
        <w:t xml:space="preserve">, </w:t>
      </w:r>
      <w:r w:rsidR="0036072B">
        <w:rPr>
          <w:rFonts w:ascii="Arial" w:eastAsia="Calibri" w:hAnsi="Arial" w:cs="Arial"/>
        </w:rPr>
        <w:t>Youth in Mi</w:t>
      </w:r>
      <w:r w:rsidR="0036072B" w:rsidRPr="0026497A">
        <w:rPr>
          <w:rFonts w:ascii="Arial" w:eastAsia="Calibri" w:hAnsi="Arial" w:cs="Arial"/>
        </w:rPr>
        <w:t>n</w:t>
      </w:r>
      <w:r w:rsidR="003E10CD" w:rsidRPr="0026497A">
        <w:rPr>
          <w:rFonts w:ascii="Arial" w:eastAsia="Calibri" w:hAnsi="Arial" w:cs="Arial"/>
        </w:rPr>
        <w:t>d</w:t>
      </w:r>
      <w:r w:rsidR="0036072B" w:rsidRPr="0026497A">
        <w:rPr>
          <w:rFonts w:ascii="Arial" w:eastAsia="Calibri" w:hAnsi="Arial" w:cs="Arial"/>
        </w:rPr>
        <w:t xml:space="preserve"> </w:t>
      </w:r>
      <w:r w:rsidR="0036072B">
        <w:rPr>
          <w:rFonts w:ascii="Arial" w:eastAsia="Calibri" w:hAnsi="Arial" w:cs="Arial"/>
        </w:rPr>
        <w:t>(</w:t>
      </w:r>
      <w:r w:rsidRPr="00ED3085">
        <w:rPr>
          <w:rFonts w:ascii="Arial" w:eastAsia="Calibri" w:hAnsi="Arial" w:cs="Arial"/>
        </w:rPr>
        <w:t>YIM</w:t>
      </w:r>
      <w:r w:rsidR="0036072B">
        <w:rPr>
          <w:rFonts w:ascii="Arial" w:eastAsia="Calibri" w:hAnsi="Arial" w:cs="Arial"/>
        </w:rPr>
        <w:t>)</w:t>
      </w:r>
      <w:r w:rsidRPr="00ED3085">
        <w:rPr>
          <w:rFonts w:ascii="Arial" w:eastAsia="Calibri" w:hAnsi="Arial" w:cs="Arial"/>
        </w:rPr>
        <w:t>, Step2 or Child and Adolescent Mental Health Services (CAMHS)</w:t>
      </w:r>
    </w:p>
    <w:p w14:paraId="09055F9B" w14:textId="2DECB6E9" w:rsidR="00ED3085" w:rsidRPr="00411683" w:rsidRDefault="00ED3085" w:rsidP="00ED3085">
      <w:pPr>
        <w:numPr>
          <w:ilvl w:val="0"/>
          <w:numId w:val="6"/>
        </w:numPr>
        <w:autoSpaceDE w:val="0"/>
        <w:autoSpaceDN w:val="0"/>
        <w:adjustRightInd w:val="0"/>
        <w:spacing w:after="200" w:line="276" w:lineRule="auto"/>
        <w:contextualSpacing/>
        <w:rPr>
          <w:rFonts w:ascii="Arial" w:eastAsia="Calibri" w:hAnsi="Arial" w:cs="Arial"/>
        </w:rPr>
      </w:pPr>
      <w:r w:rsidRPr="00411683">
        <w:rPr>
          <w:rFonts w:ascii="Arial" w:eastAsia="Calibri" w:hAnsi="Arial" w:cs="Arial"/>
        </w:rPr>
        <w:t xml:space="preserve">A Social Worker </w:t>
      </w:r>
      <w:r w:rsidR="00F46406" w:rsidRPr="00411683">
        <w:rPr>
          <w:rFonts w:ascii="Arial" w:eastAsia="Calibri" w:hAnsi="Arial" w:cs="Arial"/>
        </w:rPr>
        <w:t>should seek</w:t>
      </w:r>
      <w:r w:rsidRPr="00411683">
        <w:rPr>
          <w:rFonts w:ascii="Arial" w:eastAsia="Calibri" w:hAnsi="Arial" w:cs="Arial"/>
        </w:rPr>
        <w:t xml:space="preserve"> </w:t>
      </w:r>
      <w:r w:rsidR="00F46406" w:rsidRPr="00411683">
        <w:rPr>
          <w:rFonts w:ascii="Arial" w:eastAsia="Calibri" w:hAnsi="Arial" w:cs="Arial"/>
        </w:rPr>
        <w:t xml:space="preserve">a consultation with their linked </w:t>
      </w:r>
      <w:r w:rsidRPr="00411683">
        <w:rPr>
          <w:rFonts w:ascii="Arial" w:eastAsia="Calibri" w:hAnsi="Arial" w:cs="Arial"/>
        </w:rPr>
        <w:t>CAMHS</w:t>
      </w:r>
      <w:r w:rsidR="0036072B" w:rsidRPr="00411683">
        <w:rPr>
          <w:rFonts w:ascii="Arial" w:eastAsia="Calibri" w:hAnsi="Arial" w:cs="Arial"/>
        </w:rPr>
        <w:t xml:space="preserve"> </w:t>
      </w:r>
      <w:r w:rsidR="00F46406" w:rsidRPr="00411683">
        <w:rPr>
          <w:rFonts w:ascii="Arial" w:eastAsia="Calibri" w:hAnsi="Arial" w:cs="Arial"/>
        </w:rPr>
        <w:t>practitioner regarding</w:t>
      </w:r>
      <w:r w:rsidR="0036072B" w:rsidRPr="00411683">
        <w:rPr>
          <w:rFonts w:ascii="Arial" w:eastAsia="Calibri" w:hAnsi="Arial" w:cs="Arial"/>
        </w:rPr>
        <w:t xml:space="preserve"> a</w:t>
      </w:r>
      <w:r w:rsidR="00411683" w:rsidRPr="00411683">
        <w:rPr>
          <w:rFonts w:ascii="Arial" w:eastAsia="Calibri" w:hAnsi="Arial" w:cs="Arial"/>
        </w:rPr>
        <w:t>n allocated child and associated</w:t>
      </w:r>
      <w:r w:rsidR="0036072B" w:rsidRPr="00411683">
        <w:rPr>
          <w:rFonts w:ascii="Arial" w:eastAsia="Calibri" w:hAnsi="Arial" w:cs="Arial"/>
        </w:rPr>
        <w:t xml:space="preserve"> mental health concern</w:t>
      </w:r>
      <w:r w:rsidR="00411683" w:rsidRPr="00411683">
        <w:rPr>
          <w:rFonts w:ascii="Arial" w:eastAsia="Calibri" w:hAnsi="Arial" w:cs="Arial"/>
        </w:rPr>
        <w:t xml:space="preserve"> </w:t>
      </w:r>
      <w:r w:rsidR="0036072B" w:rsidRPr="00411683">
        <w:rPr>
          <w:rFonts w:ascii="Arial" w:eastAsia="Calibri" w:hAnsi="Arial" w:cs="Arial"/>
        </w:rPr>
        <w:t>in the first instance</w:t>
      </w:r>
      <w:r w:rsidR="00F46406" w:rsidRPr="00411683">
        <w:rPr>
          <w:rFonts w:ascii="Arial" w:eastAsia="Calibri" w:hAnsi="Arial" w:cs="Arial"/>
        </w:rPr>
        <w:t xml:space="preserve"> and before completing any referrals</w:t>
      </w:r>
      <w:r w:rsidR="0026497A">
        <w:rPr>
          <w:rFonts w:ascii="Arial" w:eastAsia="Calibri" w:hAnsi="Arial" w:cs="Arial"/>
        </w:rPr>
        <w:t xml:space="preserve">. </w:t>
      </w:r>
    </w:p>
    <w:p w14:paraId="2E317822" w14:textId="5A77E025" w:rsidR="00ED3085" w:rsidRDefault="00ED3085" w:rsidP="00ED3085">
      <w:pPr>
        <w:numPr>
          <w:ilvl w:val="0"/>
          <w:numId w:val="6"/>
        </w:numPr>
        <w:autoSpaceDE w:val="0"/>
        <w:autoSpaceDN w:val="0"/>
        <w:adjustRightInd w:val="0"/>
        <w:spacing w:after="200" w:line="276" w:lineRule="auto"/>
        <w:contextualSpacing/>
        <w:rPr>
          <w:rFonts w:ascii="Arial" w:eastAsia="Calibri" w:hAnsi="Arial" w:cs="Arial"/>
        </w:rPr>
      </w:pPr>
      <w:r w:rsidRPr="00ED3085">
        <w:rPr>
          <w:rFonts w:ascii="Arial" w:eastAsia="Calibri" w:hAnsi="Arial" w:cs="Arial"/>
        </w:rPr>
        <w:t>If there are any concerns regarding neurological impairment such as Autism Spectrum Disorder (ASD) or Attention Deficit Hyperactivity Disorder (ADHD)</w:t>
      </w:r>
      <w:r w:rsidR="0026497A">
        <w:rPr>
          <w:rFonts w:ascii="Arial" w:eastAsia="Calibri" w:hAnsi="Arial" w:cs="Arial"/>
        </w:rPr>
        <w:t xml:space="preserve"> </w:t>
      </w:r>
      <w:r w:rsidR="0026497A" w:rsidRPr="0026497A">
        <w:rPr>
          <w:rFonts w:ascii="Arial" w:eastAsia="Calibri" w:hAnsi="Arial" w:cs="Arial"/>
          <w:b/>
          <w:bCs/>
        </w:rPr>
        <w:t>and a child is enrolled in education</w:t>
      </w:r>
      <w:r w:rsidRPr="0026497A">
        <w:rPr>
          <w:rFonts w:ascii="Arial" w:eastAsia="Calibri" w:hAnsi="Arial" w:cs="Arial"/>
          <w:b/>
          <w:bCs/>
        </w:rPr>
        <w:t>,</w:t>
      </w:r>
      <w:r w:rsidRPr="00ED3085">
        <w:rPr>
          <w:rFonts w:ascii="Arial" w:eastAsia="Calibri" w:hAnsi="Arial" w:cs="Arial"/>
        </w:rPr>
        <w:t xml:space="preserve"> the most suitable referral route is via CAMHS or Bradford or Airedale Child Development Service (CDS). This information is available via Bradford Schools Online (BSO)</w:t>
      </w:r>
      <w:r w:rsidR="0026497A">
        <w:rPr>
          <w:rFonts w:ascii="Arial" w:eastAsia="Calibri" w:hAnsi="Arial" w:cs="Arial"/>
        </w:rPr>
        <w:t>.</w:t>
      </w:r>
    </w:p>
    <w:p w14:paraId="3ADA6B03" w14:textId="5BCC4020" w:rsidR="00ED3085" w:rsidRDefault="00ED3085" w:rsidP="00ED3085">
      <w:pPr>
        <w:numPr>
          <w:ilvl w:val="0"/>
          <w:numId w:val="6"/>
        </w:numPr>
        <w:autoSpaceDE w:val="0"/>
        <w:autoSpaceDN w:val="0"/>
        <w:adjustRightInd w:val="0"/>
        <w:spacing w:after="200" w:line="276" w:lineRule="auto"/>
        <w:contextualSpacing/>
        <w:rPr>
          <w:rFonts w:ascii="Arial" w:eastAsia="Calibri" w:hAnsi="Arial" w:cs="Arial"/>
        </w:rPr>
      </w:pPr>
      <w:r w:rsidRPr="00ED3085">
        <w:rPr>
          <w:rFonts w:ascii="Arial" w:eastAsia="Calibri" w:hAnsi="Arial" w:cs="Arial"/>
        </w:rPr>
        <w:t xml:space="preserve">Any concerns with parenting or behaviour that </w:t>
      </w:r>
      <w:r w:rsidR="00977B6A">
        <w:rPr>
          <w:rFonts w:ascii="Arial" w:eastAsia="Calibri" w:hAnsi="Arial" w:cs="Arial"/>
        </w:rPr>
        <w:t>I</w:t>
      </w:r>
      <w:r w:rsidRPr="00ED3085">
        <w:rPr>
          <w:rFonts w:ascii="Arial" w:eastAsia="Calibri" w:hAnsi="Arial" w:cs="Arial"/>
        </w:rPr>
        <w:t>s displayed in only one setting i.e.,</w:t>
      </w:r>
      <w:r>
        <w:rPr>
          <w:rFonts w:ascii="Arial" w:eastAsia="Calibri" w:hAnsi="Arial" w:cs="Arial"/>
        </w:rPr>
        <w:t xml:space="preserve"> </w:t>
      </w:r>
      <w:r w:rsidRPr="00ED3085">
        <w:rPr>
          <w:rFonts w:ascii="Arial" w:eastAsia="Calibri" w:hAnsi="Arial" w:cs="Arial"/>
        </w:rPr>
        <w:t xml:space="preserve">home or school but not both, should be directed to </w:t>
      </w:r>
      <w:hyperlink r:id="rId11" w:history="1">
        <w:r w:rsidR="0026497A" w:rsidRPr="0026497A">
          <w:rPr>
            <w:rStyle w:val="Hyperlink"/>
            <w:rFonts w:ascii="Arial" w:eastAsia="Calibri" w:hAnsi="Arial" w:cs="Arial"/>
          </w:rPr>
          <w:t>Home | Bradford Families and Young Persons</w:t>
        </w:r>
      </w:hyperlink>
      <w:r w:rsidR="0026497A">
        <w:rPr>
          <w:rFonts w:ascii="Arial" w:eastAsia="Calibri" w:hAnsi="Arial" w:cs="Arial"/>
        </w:rPr>
        <w:t xml:space="preserve"> </w:t>
      </w:r>
      <w:r w:rsidRPr="00ED3085">
        <w:rPr>
          <w:rFonts w:ascii="Arial" w:eastAsia="Calibri" w:hAnsi="Arial" w:cs="Arial"/>
        </w:rPr>
        <w:t>for further support.</w:t>
      </w:r>
    </w:p>
    <w:p w14:paraId="6848254C" w14:textId="77777777" w:rsidR="0036072B" w:rsidRDefault="0036072B" w:rsidP="00ED3085">
      <w:pPr>
        <w:numPr>
          <w:ilvl w:val="0"/>
          <w:numId w:val="6"/>
        </w:numPr>
        <w:autoSpaceDE w:val="0"/>
        <w:autoSpaceDN w:val="0"/>
        <w:adjustRightInd w:val="0"/>
        <w:spacing w:after="200" w:line="276" w:lineRule="auto"/>
        <w:contextualSpacing/>
        <w:rPr>
          <w:rFonts w:ascii="Arial" w:eastAsia="Calibri" w:hAnsi="Arial" w:cs="Arial"/>
        </w:rPr>
      </w:pPr>
      <w:r w:rsidRPr="0036072B">
        <w:rPr>
          <w:rFonts w:ascii="Arial" w:eastAsia="Calibri" w:hAnsi="Arial" w:cs="Arial"/>
        </w:rPr>
        <w:t>Please note that we cannot accept duplicate requests for support and if a referral has also been requested to another appropriate service</w:t>
      </w:r>
      <w:r>
        <w:rPr>
          <w:rFonts w:ascii="Arial" w:eastAsia="Calibri" w:hAnsi="Arial" w:cs="Arial"/>
        </w:rPr>
        <w:t>,</w:t>
      </w:r>
      <w:r w:rsidRPr="0036072B">
        <w:rPr>
          <w:rFonts w:ascii="Arial" w:eastAsia="Calibri" w:hAnsi="Arial" w:cs="Arial"/>
        </w:rPr>
        <w:t xml:space="preserve"> we cannot accept your referral. We cannot also provide support if a referral has been accepted by another service which have long waiting lists. Please liaise with this service directly.</w:t>
      </w:r>
    </w:p>
    <w:p w14:paraId="32CBB69E" w14:textId="77777777" w:rsidR="00ED3085" w:rsidRPr="00ED3085" w:rsidRDefault="00ED3085" w:rsidP="00ED3085">
      <w:pPr>
        <w:autoSpaceDE w:val="0"/>
        <w:autoSpaceDN w:val="0"/>
        <w:adjustRightInd w:val="0"/>
        <w:spacing w:after="200" w:line="276" w:lineRule="auto"/>
        <w:ind w:left="720"/>
        <w:contextualSpacing/>
        <w:rPr>
          <w:rFonts w:ascii="Arial" w:eastAsia="Calibri" w:hAnsi="Arial" w:cs="Arial"/>
        </w:rPr>
      </w:pPr>
    </w:p>
    <w:bookmarkEnd w:id="0"/>
    <w:p w14:paraId="4C29955A" w14:textId="77777777" w:rsidR="00ED3085" w:rsidRPr="00ED3085" w:rsidRDefault="00ED3085" w:rsidP="00ED3085">
      <w:pPr>
        <w:keepNext/>
        <w:keepLines/>
        <w:spacing w:before="200" w:line="276" w:lineRule="auto"/>
        <w:outlineLvl w:val="1"/>
        <w:rPr>
          <w:rFonts w:ascii="Arial" w:eastAsia="Times New Roman" w:hAnsi="Arial" w:cs="Arial"/>
          <w:b/>
          <w:bCs/>
          <w:color w:val="0070C0"/>
        </w:rPr>
      </w:pPr>
      <w:r w:rsidRPr="00ED3085">
        <w:rPr>
          <w:rFonts w:ascii="Arial" w:eastAsia="Times New Roman" w:hAnsi="Arial" w:cs="Arial"/>
          <w:b/>
          <w:bCs/>
          <w:color w:val="0070C0"/>
        </w:rPr>
        <w:t>Timescales</w:t>
      </w:r>
    </w:p>
    <w:p w14:paraId="08B8A1F4" w14:textId="3B237076" w:rsidR="00ED3085" w:rsidRPr="00ED3085" w:rsidRDefault="00ED3085" w:rsidP="00B33F06">
      <w:pPr>
        <w:autoSpaceDE w:val="0"/>
        <w:autoSpaceDN w:val="0"/>
        <w:adjustRightInd w:val="0"/>
        <w:spacing w:after="200" w:line="276" w:lineRule="auto"/>
        <w:contextualSpacing/>
        <w:rPr>
          <w:rFonts w:ascii="Arial" w:eastAsia="Calibri" w:hAnsi="Arial" w:cs="Arial"/>
        </w:rPr>
      </w:pPr>
    </w:p>
    <w:p w14:paraId="2E29B2E2" w14:textId="77777777" w:rsidR="00ED3085" w:rsidRPr="00ED3085" w:rsidRDefault="00ED3085" w:rsidP="00ED3085">
      <w:pPr>
        <w:numPr>
          <w:ilvl w:val="0"/>
          <w:numId w:val="5"/>
        </w:numPr>
        <w:autoSpaceDE w:val="0"/>
        <w:autoSpaceDN w:val="0"/>
        <w:adjustRightInd w:val="0"/>
        <w:spacing w:after="200" w:line="276" w:lineRule="auto"/>
        <w:contextualSpacing/>
        <w:rPr>
          <w:rFonts w:ascii="Arial" w:eastAsia="Calibri" w:hAnsi="Arial" w:cs="Arial"/>
        </w:rPr>
      </w:pPr>
      <w:r w:rsidRPr="00ED3085">
        <w:rPr>
          <w:rFonts w:ascii="Arial" w:eastAsia="Calibri" w:hAnsi="Arial" w:cs="Arial"/>
        </w:rPr>
        <w:t xml:space="preserve">All referrals will be assessed on receipt and if </w:t>
      </w:r>
      <w:r>
        <w:rPr>
          <w:rFonts w:ascii="Arial" w:eastAsia="Calibri" w:hAnsi="Arial" w:cs="Arial"/>
        </w:rPr>
        <w:t xml:space="preserve">appears </w:t>
      </w:r>
      <w:r w:rsidRPr="00ED3085">
        <w:rPr>
          <w:rFonts w:ascii="Arial" w:eastAsia="Calibri" w:hAnsi="Arial" w:cs="Arial"/>
        </w:rPr>
        <w:t xml:space="preserve">urgent, the </w:t>
      </w:r>
      <w:r>
        <w:rPr>
          <w:rFonts w:ascii="Arial" w:eastAsia="Calibri" w:hAnsi="Arial" w:cs="Arial"/>
        </w:rPr>
        <w:t xml:space="preserve">referrer will be advised to </w:t>
      </w:r>
      <w:r w:rsidRPr="00ED3085">
        <w:rPr>
          <w:rFonts w:ascii="Arial" w:eastAsia="Calibri" w:hAnsi="Arial" w:cs="Arial"/>
        </w:rPr>
        <w:t xml:space="preserve">signpost </w:t>
      </w:r>
      <w:r>
        <w:rPr>
          <w:rFonts w:ascii="Arial" w:eastAsia="Calibri" w:hAnsi="Arial" w:cs="Arial"/>
        </w:rPr>
        <w:t xml:space="preserve">parent/ carer </w:t>
      </w:r>
      <w:r w:rsidRPr="00ED3085">
        <w:rPr>
          <w:rFonts w:ascii="Arial" w:eastAsia="Calibri" w:hAnsi="Arial" w:cs="Arial"/>
        </w:rPr>
        <w:t>to a more appropriate service</w:t>
      </w:r>
      <w:r>
        <w:rPr>
          <w:rFonts w:ascii="Arial" w:eastAsia="Calibri" w:hAnsi="Arial" w:cs="Arial"/>
        </w:rPr>
        <w:t>. They may be contacted directly by the team if concerns appear acute.</w:t>
      </w:r>
    </w:p>
    <w:p w14:paraId="10C04625" w14:textId="4929CDA4" w:rsidR="00ED3085" w:rsidRPr="008D5047" w:rsidRDefault="00ED3085" w:rsidP="00AA07E9">
      <w:pPr>
        <w:pStyle w:val="ListParagraph"/>
        <w:numPr>
          <w:ilvl w:val="0"/>
          <w:numId w:val="5"/>
        </w:numPr>
        <w:rPr>
          <w:rFonts w:ascii="Arial" w:eastAsia="Calibri" w:hAnsi="Arial" w:cs="Arial"/>
        </w:rPr>
      </w:pPr>
      <w:r w:rsidRPr="00ED3085">
        <w:rPr>
          <w:rFonts w:ascii="Arial" w:eastAsia="Calibri" w:hAnsi="Arial" w:cs="Arial"/>
        </w:rPr>
        <w:lastRenderedPageBreak/>
        <w:t xml:space="preserve">All referrals that meet our criteria will be allocated to an appropriate member of the </w:t>
      </w:r>
      <w:r w:rsidR="00B33F06">
        <w:rPr>
          <w:rFonts w:ascii="Arial" w:eastAsia="Calibri" w:hAnsi="Arial" w:cs="Arial"/>
        </w:rPr>
        <w:t>S</w:t>
      </w:r>
      <w:r w:rsidRPr="00ED3085">
        <w:rPr>
          <w:rFonts w:ascii="Arial" w:eastAsia="Calibri" w:hAnsi="Arial" w:cs="Arial"/>
        </w:rPr>
        <w:t xml:space="preserve">chool </w:t>
      </w:r>
      <w:r w:rsidR="00B33F06">
        <w:rPr>
          <w:rFonts w:ascii="Arial" w:eastAsia="Calibri" w:hAnsi="Arial" w:cs="Arial"/>
        </w:rPr>
        <w:t>N</w:t>
      </w:r>
      <w:r w:rsidRPr="00ED3085">
        <w:rPr>
          <w:rFonts w:ascii="Arial" w:eastAsia="Calibri" w:hAnsi="Arial" w:cs="Arial"/>
        </w:rPr>
        <w:t xml:space="preserve">ursing </w:t>
      </w:r>
      <w:r w:rsidR="00B33F06">
        <w:rPr>
          <w:rFonts w:ascii="Arial" w:eastAsia="Calibri" w:hAnsi="Arial" w:cs="Arial"/>
        </w:rPr>
        <w:t>T</w:t>
      </w:r>
      <w:r w:rsidRPr="00411683">
        <w:rPr>
          <w:rFonts w:ascii="Arial" w:eastAsia="Calibri" w:hAnsi="Arial" w:cs="Arial"/>
        </w:rPr>
        <w:t>eam</w:t>
      </w:r>
      <w:r w:rsidRPr="00411683">
        <w:rPr>
          <w:rFonts w:ascii="Arial" w:hAnsi="Arial" w:cs="Arial"/>
        </w:rPr>
        <w:t xml:space="preserve"> who</w:t>
      </w:r>
      <w:r>
        <w:rPr>
          <w:rFonts w:ascii="Arial" w:hAnsi="Arial" w:cs="Arial"/>
        </w:rPr>
        <w:t xml:space="preserve"> will then contact the parent/ carer; referrer and (if appropriate) the young person</w:t>
      </w:r>
      <w:r w:rsidR="00A9295D" w:rsidRPr="00A9295D">
        <w:rPr>
          <w:rFonts w:ascii="Arial" w:eastAsia="Calibri" w:hAnsi="Arial" w:cs="Arial"/>
        </w:rPr>
        <w:t xml:space="preserve"> within 12 weeks of receipt</w:t>
      </w:r>
      <w:r w:rsidR="00A9295D">
        <w:rPr>
          <w:rFonts w:ascii="Arial" w:eastAsia="Calibri" w:hAnsi="Arial" w:cs="Arial"/>
        </w:rPr>
        <w:t>,</w:t>
      </w:r>
      <w:r>
        <w:rPr>
          <w:rFonts w:ascii="Arial" w:hAnsi="Arial" w:cs="Arial"/>
        </w:rPr>
        <w:t xml:space="preserve"> to discuss any required intervention and/ or offer an appointment. </w:t>
      </w:r>
      <w:r w:rsidR="00874221">
        <w:rPr>
          <w:rFonts w:ascii="Arial" w:hAnsi="Arial" w:cs="Arial"/>
        </w:rPr>
        <w:t>There are some issues which will be</w:t>
      </w:r>
      <w:r w:rsidR="00874221" w:rsidRPr="00874221">
        <w:rPr>
          <w:rFonts w:ascii="Arial" w:hAnsi="Arial" w:cs="Arial"/>
        </w:rPr>
        <w:t xml:space="preserve"> prioritised and should be actioned within 4 weeks.</w:t>
      </w:r>
      <w:r w:rsidR="00874221">
        <w:rPr>
          <w:rFonts w:ascii="Arial" w:hAnsi="Arial" w:cs="Arial"/>
        </w:rPr>
        <w:t xml:space="preserve"> </w:t>
      </w:r>
      <w:r>
        <w:rPr>
          <w:rFonts w:ascii="Arial" w:hAnsi="Arial" w:cs="Arial"/>
        </w:rPr>
        <w:t>The referrer will be updated when</w:t>
      </w:r>
      <w:r w:rsidR="00B33F06">
        <w:rPr>
          <w:rFonts w:ascii="Arial" w:hAnsi="Arial" w:cs="Arial"/>
        </w:rPr>
        <w:t xml:space="preserve"> a referral is accepted and again when</w:t>
      </w:r>
      <w:r>
        <w:rPr>
          <w:rFonts w:ascii="Arial" w:hAnsi="Arial" w:cs="Arial"/>
        </w:rPr>
        <w:t xml:space="preserve"> the child or young person has been discharged.</w:t>
      </w:r>
    </w:p>
    <w:p w14:paraId="6EB14619" w14:textId="77777777" w:rsidR="008D5047" w:rsidRPr="008D5047" w:rsidRDefault="008D5047" w:rsidP="008D5047">
      <w:pPr>
        <w:pStyle w:val="ListParagraph"/>
        <w:ind w:left="1080"/>
        <w:rPr>
          <w:rFonts w:ascii="Arial" w:eastAsia="Calibri" w:hAnsi="Arial" w:cs="Arial"/>
        </w:rPr>
      </w:pPr>
    </w:p>
    <w:p w14:paraId="1531E6C4" w14:textId="5EA2C6A6" w:rsidR="008D5047" w:rsidRPr="00AA07E9" w:rsidRDefault="008D5047" w:rsidP="00AA07E9">
      <w:pPr>
        <w:pStyle w:val="ListParagraph"/>
        <w:numPr>
          <w:ilvl w:val="0"/>
          <w:numId w:val="5"/>
        </w:numPr>
        <w:rPr>
          <w:rFonts w:ascii="Arial" w:eastAsia="Calibri" w:hAnsi="Arial" w:cs="Arial"/>
        </w:rPr>
      </w:pPr>
      <w:r>
        <w:rPr>
          <w:rFonts w:ascii="Arial" w:hAnsi="Arial" w:cs="Arial"/>
        </w:rPr>
        <w:t xml:space="preserve">Please note </w:t>
      </w:r>
      <w:r w:rsidR="001A3642">
        <w:rPr>
          <w:rFonts w:ascii="Arial" w:hAnsi="Arial" w:cs="Arial"/>
        </w:rPr>
        <w:t>that our service always encourages young people to share their concerns with their parents or carers</w:t>
      </w:r>
      <w:r w:rsidR="007577F7">
        <w:rPr>
          <w:rFonts w:ascii="Arial" w:hAnsi="Arial" w:cs="Arial"/>
        </w:rPr>
        <w:t>, however</w:t>
      </w:r>
      <w:r w:rsidR="001A3642">
        <w:rPr>
          <w:rFonts w:ascii="Arial" w:hAnsi="Arial" w:cs="Arial"/>
        </w:rPr>
        <w:t xml:space="preserve"> </w:t>
      </w:r>
      <w:r>
        <w:rPr>
          <w:rFonts w:ascii="Arial" w:hAnsi="Arial" w:cs="Arial"/>
        </w:rPr>
        <w:t xml:space="preserve">an exception to timescales may occur if a young person is aged 13 years and </w:t>
      </w:r>
      <w:r w:rsidR="00434E00">
        <w:rPr>
          <w:rFonts w:ascii="Arial" w:hAnsi="Arial" w:cs="Arial"/>
        </w:rPr>
        <w:t xml:space="preserve">is considered Gillick competent. </w:t>
      </w:r>
      <w:r>
        <w:rPr>
          <w:rFonts w:ascii="Arial" w:hAnsi="Arial" w:cs="Arial"/>
        </w:rPr>
        <w:t xml:space="preserve"> </w:t>
      </w:r>
      <w:r w:rsidR="00434E00" w:rsidRPr="00434E00">
        <w:rPr>
          <w:rFonts w:ascii="Arial" w:hAnsi="Arial" w:cs="Arial"/>
        </w:rPr>
        <w:t>Gillick competence outlines whether a child (under 16</w:t>
      </w:r>
      <w:r w:rsidR="00434E00">
        <w:rPr>
          <w:rFonts w:ascii="Arial" w:hAnsi="Arial" w:cs="Arial"/>
        </w:rPr>
        <w:t>years</w:t>
      </w:r>
      <w:r w:rsidR="00434E00" w:rsidRPr="00434E00">
        <w:rPr>
          <w:rFonts w:ascii="Arial" w:hAnsi="Arial" w:cs="Arial"/>
        </w:rPr>
        <w:t xml:space="preserve">) can consent to their own </w:t>
      </w:r>
      <w:r w:rsidR="00571721">
        <w:rPr>
          <w:rFonts w:ascii="Arial" w:hAnsi="Arial" w:cs="Arial"/>
        </w:rPr>
        <w:t>healthcare</w:t>
      </w:r>
      <w:r w:rsidR="00434E00" w:rsidRPr="00434E00">
        <w:rPr>
          <w:rFonts w:ascii="Arial" w:hAnsi="Arial" w:cs="Arial"/>
        </w:rPr>
        <w:t xml:space="preserve"> treatment without their parents having to know or give permission. If the child has enough intelligence, competence and understanding to truly be informed about </w:t>
      </w:r>
      <w:r w:rsidR="00571721">
        <w:rPr>
          <w:rFonts w:ascii="Arial" w:hAnsi="Arial" w:cs="Arial"/>
        </w:rPr>
        <w:t>this</w:t>
      </w:r>
      <w:r w:rsidR="00434E00" w:rsidRPr="00434E00">
        <w:rPr>
          <w:rFonts w:ascii="Arial" w:hAnsi="Arial" w:cs="Arial"/>
        </w:rPr>
        <w:t>, they would be considered Gillick competent.</w:t>
      </w:r>
      <w:r w:rsidR="00571721">
        <w:rPr>
          <w:rFonts w:ascii="Arial" w:hAnsi="Arial" w:cs="Arial"/>
        </w:rPr>
        <w:t xml:space="preserve"> This is because communication </w:t>
      </w:r>
      <w:r w:rsidR="00C93095">
        <w:rPr>
          <w:rFonts w:ascii="Arial" w:hAnsi="Arial" w:cs="Arial"/>
        </w:rPr>
        <w:t xml:space="preserve">and interventions </w:t>
      </w:r>
      <w:r w:rsidR="00AB2ECE">
        <w:rPr>
          <w:rFonts w:ascii="Arial" w:hAnsi="Arial" w:cs="Arial"/>
        </w:rPr>
        <w:t xml:space="preserve">may be </w:t>
      </w:r>
      <w:r w:rsidR="00684CE0">
        <w:rPr>
          <w:rFonts w:ascii="Arial" w:hAnsi="Arial" w:cs="Arial"/>
        </w:rPr>
        <w:t>less</w:t>
      </w:r>
      <w:r w:rsidR="00AB2ECE">
        <w:rPr>
          <w:rFonts w:ascii="Arial" w:hAnsi="Arial" w:cs="Arial"/>
        </w:rPr>
        <w:t xml:space="preserve"> timely if exclusively arranged with a professional and/or the young person. </w:t>
      </w:r>
      <w:r w:rsidR="007577F7">
        <w:rPr>
          <w:rFonts w:ascii="Arial" w:hAnsi="Arial" w:cs="Arial"/>
        </w:rPr>
        <w:t xml:space="preserve">For example, support </w:t>
      </w:r>
      <w:r w:rsidR="00684CE0">
        <w:rPr>
          <w:rFonts w:ascii="Arial" w:hAnsi="Arial" w:cs="Arial"/>
        </w:rPr>
        <w:t>in school holidays may be more difficult to arrange.</w:t>
      </w:r>
    </w:p>
    <w:p w14:paraId="3B4FBC34" w14:textId="77777777" w:rsidR="00ED3085" w:rsidRPr="00ED3085" w:rsidRDefault="00ED3085" w:rsidP="00ED3085">
      <w:pPr>
        <w:pStyle w:val="ListParagraph"/>
        <w:ind w:left="1080"/>
        <w:rPr>
          <w:rFonts w:ascii="Arial" w:eastAsia="Calibri" w:hAnsi="Arial" w:cs="Arial"/>
        </w:rPr>
      </w:pPr>
    </w:p>
    <w:p w14:paraId="7CF3EAA8" w14:textId="109814C5" w:rsidR="00ED3085" w:rsidRPr="00ED3085" w:rsidRDefault="00ED3085" w:rsidP="00ED3085">
      <w:pPr>
        <w:numPr>
          <w:ilvl w:val="0"/>
          <w:numId w:val="5"/>
        </w:numPr>
        <w:autoSpaceDE w:val="0"/>
        <w:autoSpaceDN w:val="0"/>
        <w:adjustRightInd w:val="0"/>
        <w:spacing w:after="200" w:line="276" w:lineRule="auto"/>
        <w:contextualSpacing/>
        <w:rPr>
          <w:rFonts w:ascii="Arial" w:eastAsia="Calibri" w:hAnsi="Arial" w:cs="Arial"/>
        </w:rPr>
      </w:pPr>
      <w:r w:rsidRPr="00ED3085">
        <w:rPr>
          <w:rFonts w:ascii="Arial" w:eastAsia="Calibri" w:hAnsi="Arial" w:cs="Arial"/>
        </w:rPr>
        <w:t>If the referral does not meet the service criteria, advice and signposting information will be provided if applicable. The referrer</w:t>
      </w:r>
      <w:r w:rsidR="003E350D">
        <w:rPr>
          <w:rFonts w:ascii="Arial" w:eastAsia="Calibri" w:hAnsi="Arial" w:cs="Arial"/>
        </w:rPr>
        <w:t>,</w:t>
      </w:r>
      <w:r w:rsidRPr="00ED3085">
        <w:rPr>
          <w:rFonts w:ascii="Arial" w:eastAsia="Calibri" w:hAnsi="Arial" w:cs="Arial"/>
        </w:rPr>
        <w:t xml:space="preserve"> </w:t>
      </w:r>
      <w:r w:rsidR="003E350D">
        <w:rPr>
          <w:rFonts w:ascii="Arial" w:eastAsia="Calibri" w:hAnsi="Arial" w:cs="Arial"/>
        </w:rPr>
        <w:t xml:space="preserve">young person and/ or </w:t>
      </w:r>
      <w:r w:rsidRPr="00ED3085">
        <w:rPr>
          <w:rFonts w:ascii="Arial" w:eastAsia="Calibri" w:hAnsi="Arial" w:cs="Arial"/>
        </w:rPr>
        <w:t>parents will be notified of this decision.</w:t>
      </w:r>
      <w:r w:rsidRPr="00ED3085">
        <w:rPr>
          <w:rFonts w:ascii="Arial" w:eastAsia="Calibri" w:hAnsi="Arial" w:cs="Arial"/>
          <w:sz w:val="22"/>
          <w:szCs w:val="22"/>
        </w:rPr>
        <w:br/>
      </w:r>
    </w:p>
    <w:p w14:paraId="347E3215" w14:textId="77777777" w:rsidR="00ED3085" w:rsidRPr="00ED3085" w:rsidRDefault="00ED3085" w:rsidP="00ED3085">
      <w:pPr>
        <w:keepNext/>
        <w:keepLines/>
        <w:spacing w:before="200" w:line="276" w:lineRule="auto"/>
        <w:outlineLvl w:val="1"/>
        <w:rPr>
          <w:rFonts w:ascii="Arial" w:eastAsia="Times New Roman" w:hAnsi="Arial" w:cs="Arial"/>
          <w:b/>
          <w:bCs/>
          <w:color w:val="0070C0"/>
        </w:rPr>
      </w:pPr>
      <w:r w:rsidRPr="00ED3085">
        <w:rPr>
          <w:rFonts w:ascii="Arial" w:eastAsia="Times New Roman" w:hAnsi="Arial" w:cs="Arial"/>
          <w:b/>
          <w:bCs/>
          <w:color w:val="0070C0"/>
        </w:rPr>
        <w:t>School Nursing Service provision</w:t>
      </w:r>
    </w:p>
    <w:p w14:paraId="68541DA1" w14:textId="77777777" w:rsidR="00ED3085" w:rsidRPr="00ED3085" w:rsidRDefault="00ED3085" w:rsidP="00ED3085">
      <w:pPr>
        <w:rPr>
          <w:rFonts w:ascii="Arial" w:eastAsia="Calibri" w:hAnsi="Arial" w:cs="Arial"/>
          <w:sz w:val="22"/>
          <w:szCs w:val="22"/>
        </w:rPr>
      </w:pPr>
    </w:p>
    <w:p w14:paraId="7E0186B2" w14:textId="4674C3D9" w:rsidR="00ED3085" w:rsidRPr="00ED3085" w:rsidRDefault="00ED3085" w:rsidP="00ED3085">
      <w:pPr>
        <w:rPr>
          <w:rFonts w:ascii="Arial" w:eastAsia="Calibri" w:hAnsi="Arial" w:cs="Arial"/>
        </w:rPr>
      </w:pPr>
      <w:r w:rsidRPr="00ED3085">
        <w:rPr>
          <w:rFonts w:ascii="Arial" w:eastAsia="Calibri" w:hAnsi="Arial" w:cs="Arial"/>
        </w:rPr>
        <w:t>If your child or young person is offered one-to-one support, this will consist of an initial assessment, basic strategies</w:t>
      </w:r>
      <w:r w:rsidR="003E10CD">
        <w:rPr>
          <w:rFonts w:ascii="Arial" w:eastAsia="Calibri" w:hAnsi="Arial" w:cs="Arial"/>
        </w:rPr>
        <w:t>,</w:t>
      </w:r>
      <w:r w:rsidRPr="00ED3085">
        <w:rPr>
          <w:rFonts w:ascii="Arial" w:eastAsia="Calibri" w:hAnsi="Arial" w:cs="Arial"/>
        </w:rPr>
        <w:t xml:space="preserve"> interventions</w:t>
      </w:r>
      <w:r w:rsidR="003E10CD">
        <w:rPr>
          <w:rFonts w:ascii="Arial" w:eastAsia="Calibri" w:hAnsi="Arial" w:cs="Arial"/>
        </w:rPr>
        <w:t xml:space="preserve"> </w:t>
      </w:r>
      <w:r w:rsidR="003E10CD" w:rsidRPr="0026497A">
        <w:rPr>
          <w:rFonts w:ascii="Arial" w:eastAsia="Calibri" w:hAnsi="Arial" w:cs="Arial"/>
        </w:rPr>
        <w:t>or a care package(s)</w:t>
      </w:r>
      <w:r w:rsidRPr="0026497A">
        <w:rPr>
          <w:rFonts w:ascii="Arial" w:eastAsia="Calibri" w:hAnsi="Arial" w:cs="Arial"/>
        </w:rPr>
        <w:t xml:space="preserve">, </w:t>
      </w:r>
      <w:r w:rsidRPr="00ED3085">
        <w:rPr>
          <w:rFonts w:ascii="Arial" w:eastAsia="Calibri" w:hAnsi="Arial" w:cs="Arial"/>
        </w:rPr>
        <w:t xml:space="preserve">up to a maximum of </w:t>
      </w:r>
      <w:r>
        <w:rPr>
          <w:rFonts w:ascii="Arial" w:eastAsia="Calibri" w:hAnsi="Arial" w:cs="Arial"/>
        </w:rPr>
        <w:t>three</w:t>
      </w:r>
      <w:r w:rsidRPr="00ED3085">
        <w:rPr>
          <w:rFonts w:ascii="Arial" w:eastAsia="Calibri" w:hAnsi="Arial" w:cs="Arial"/>
        </w:rPr>
        <w:t xml:space="preserve"> sessions. The child or young person will then be discharged if a positive outcome has been achieved; discharged with on-going self-management </w:t>
      </w:r>
      <w:r w:rsidR="0036072B">
        <w:rPr>
          <w:rFonts w:ascii="Arial" w:eastAsia="Calibri" w:hAnsi="Arial" w:cs="Arial"/>
        </w:rPr>
        <w:t>advise</w:t>
      </w:r>
      <w:r w:rsidRPr="00ED3085">
        <w:rPr>
          <w:rFonts w:ascii="Arial" w:eastAsia="Calibri" w:hAnsi="Arial" w:cs="Arial"/>
        </w:rPr>
        <w:t xml:space="preserve"> or referred onto a more appropriate service to meet their needs. </w:t>
      </w:r>
    </w:p>
    <w:p w14:paraId="1B99595F" w14:textId="77777777" w:rsidR="00ED3085" w:rsidRPr="00ED3085" w:rsidRDefault="00ED3085" w:rsidP="00ED3085">
      <w:pPr>
        <w:autoSpaceDE w:val="0"/>
        <w:autoSpaceDN w:val="0"/>
        <w:adjustRightInd w:val="0"/>
        <w:rPr>
          <w:rFonts w:ascii="Arial" w:eastAsia="Calibri" w:hAnsi="Arial" w:cs="Arial"/>
        </w:rPr>
      </w:pPr>
    </w:p>
    <w:p w14:paraId="65064AFB" w14:textId="088A25DD" w:rsidR="00ED3085" w:rsidRPr="00ED3085" w:rsidRDefault="0036072B" w:rsidP="00ED3085">
      <w:pPr>
        <w:numPr>
          <w:ilvl w:val="0"/>
          <w:numId w:val="1"/>
        </w:numPr>
        <w:autoSpaceDE w:val="0"/>
        <w:autoSpaceDN w:val="0"/>
        <w:adjustRightInd w:val="0"/>
        <w:spacing w:after="200" w:line="276" w:lineRule="auto"/>
        <w:contextualSpacing/>
        <w:rPr>
          <w:rFonts w:ascii="Arial" w:eastAsia="Calibri" w:hAnsi="Arial" w:cs="Arial"/>
        </w:rPr>
      </w:pPr>
      <w:r>
        <w:rPr>
          <w:rFonts w:ascii="Arial" w:eastAsia="Calibri" w:hAnsi="Arial" w:cs="Arial"/>
        </w:rPr>
        <w:t>W</w:t>
      </w:r>
      <w:r w:rsidRPr="0036072B">
        <w:rPr>
          <w:rFonts w:ascii="Arial" w:eastAsia="Calibri" w:hAnsi="Arial" w:cs="Arial"/>
        </w:rPr>
        <w:t>e have many ways in which we offer appointments with children and young peopl</w:t>
      </w:r>
      <w:r>
        <w:rPr>
          <w:rFonts w:ascii="Arial" w:eastAsia="Calibri" w:hAnsi="Arial" w:cs="Arial"/>
        </w:rPr>
        <w:t xml:space="preserve">e. </w:t>
      </w:r>
      <w:r w:rsidRPr="0026497A">
        <w:rPr>
          <w:rFonts w:ascii="Arial" w:eastAsia="Calibri" w:hAnsi="Arial" w:cs="Arial"/>
        </w:rPr>
        <w:t>This is currently</w:t>
      </w:r>
      <w:r w:rsidR="003E10CD" w:rsidRPr="0026497A">
        <w:rPr>
          <w:rFonts w:ascii="Arial" w:eastAsia="Calibri" w:hAnsi="Arial" w:cs="Arial"/>
        </w:rPr>
        <w:t xml:space="preserve"> face to face,</w:t>
      </w:r>
      <w:r w:rsidRPr="0026497A">
        <w:rPr>
          <w:rFonts w:ascii="Arial" w:eastAsia="Calibri" w:hAnsi="Arial" w:cs="Arial"/>
        </w:rPr>
        <w:t xml:space="preserve"> virtually</w:t>
      </w:r>
      <w:r w:rsidR="003E10CD" w:rsidRPr="0026497A">
        <w:rPr>
          <w:rFonts w:ascii="Arial" w:eastAsia="Calibri" w:hAnsi="Arial" w:cs="Arial"/>
        </w:rPr>
        <w:t xml:space="preserve">- </w:t>
      </w:r>
      <w:r w:rsidRPr="0026497A">
        <w:rPr>
          <w:rFonts w:ascii="Arial" w:eastAsia="Calibri" w:hAnsi="Arial" w:cs="Arial"/>
        </w:rPr>
        <w:t>via video or telephone contact</w:t>
      </w:r>
      <w:r w:rsidR="003E10CD" w:rsidRPr="0026497A">
        <w:rPr>
          <w:rFonts w:ascii="Arial" w:eastAsia="Calibri" w:hAnsi="Arial" w:cs="Arial"/>
        </w:rPr>
        <w:t xml:space="preserve"> and can be offered in a variety of suitable settings, such as home, school, clinics or family hubs.</w:t>
      </w:r>
      <w:r w:rsidRPr="0026497A">
        <w:rPr>
          <w:rFonts w:ascii="Arial" w:eastAsia="Calibri" w:hAnsi="Arial" w:cs="Arial"/>
        </w:rPr>
        <w:t xml:space="preserve"> </w:t>
      </w:r>
    </w:p>
    <w:p w14:paraId="3D77653D" w14:textId="77777777" w:rsidR="00ED3085" w:rsidRPr="00ED3085" w:rsidRDefault="00ED3085" w:rsidP="00ED3085">
      <w:pPr>
        <w:autoSpaceDE w:val="0"/>
        <w:autoSpaceDN w:val="0"/>
        <w:adjustRightInd w:val="0"/>
        <w:ind w:left="720"/>
        <w:contextualSpacing/>
        <w:rPr>
          <w:rFonts w:ascii="Arial" w:eastAsia="Calibri" w:hAnsi="Arial" w:cs="Arial"/>
        </w:rPr>
      </w:pPr>
    </w:p>
    <w:p w14:paraId="287397C6" w14:textId="36DB5472" w:rsidR="00ED3085" w:rsidRPr="00ED3085" w:rsidRDefault="00ED3085" w:rsidP="00ED3085">
      <w:pPr>
        <w:numPr>
          <w:ilvl w:val="0"/>
          <w:numId w:val="1"/>
        </w:numPr>
        <w:autoSpaceDE w:val="0"/>
        <w:autoSpaceDN w:val="0"/>
        <w:adjustRightInd w:val="0"/>
        <w:spacing w:after="200" w:line="276" w:lineRule="auto"/>
        <w:contextualSpacing/>
        <w:rPr>
          <w:rFonts w:ascii="Arial" w:eastAsia="Calibri" w:hAnsi="Arial" w:cs="Arial"/>
        </w:rPr>
      </w:pPr>
      <w:r w:rsidRPr="00ED3085">
        <w:rPr>
          <w:rFonts w:ascii="Arial" w:eastAsia="Calibri" w:hAnsi="Arial" w:cs="Arial"/>
        </w:rPr>
        <w:t>S</w:t>
      </w:r>
      <w:r>
        <w:rPr>
          <w:rFonts w:ascii="Arial" w:eastAsia="Calibri" w:hAnsi="Arial" w:cs="Arial"/>
        </w:rPr>
        <w:t>upport</w:t>
      </w:r>
      <w:r w:rsidRPr="00ED3085">
        <w:rPr>
          <w:rFonts w:ascii="Arial" w:eastAsia="Calibri" w:hAnsi="Arial" w:cs="Arial"/>
        </w:rPr>
        <w:t xml:space="preserve"> can be with the child or young person on a one-to-one basis, with their parent or carer depending on the child’s age, or together with their families or teachers based on the needs of the child or young person</w:t>
      </w:r>
      <w:r w:rsidR="0026497A">
        <w:rPr>
          <w:rFonts w:ascii="Arial" w:eastAsia="Calibri" w:hAnsi="Arial" w:cs="Arial"/>
        </w:rPr>
        <w:t>.</w:t>
      </w:r>
    </w:p>
    <w:p w14:paraId="75924CC3" w14:textId="77777777" w:rsidR="00ED3085" w:rsidRPr="00ED3085" w:rsidRDefault="00ED3085" w:rsidP="00ED3085">
      <w:pPr>
        <w:autoSpaceDE w:val="0"/>
        <w:autoSpaceDN w:val="0"/>
        <w:adjustRightInd w:val="0"/>
        <w:spacing w:after="200" w:line="276" w:lineRule="auto"/>
        <w:contextualSpacing/>
        <w:rPr>
          <w:rFonts w:ascii="Arial" w:eastAsia="Calibri" w:hAnsi="Arial" w:cs="Arial"/>
        </w:rPr>
      </w:pPr>
    </w:p>
    <w:p w14:paraId="0897B9C6" w14:textId="174365FE" w:rsidR="00ED3085" w:rsidRPr="00ED3085" w:rsidRDefault="00ED3085" w:rsidP="00ED3085">
      <w:pPr>
        <w:numPr>
          <w:ilvl w:val="0"/>
          <w:numId w:val="1"/>
        </w:numPr>
        <w:autoSpaceDE w:val="0"/>
        <w:autoSpaceDN w:val="0"/>
        <w:adjustRightInd w:val="0"/>
        <w:spacing w:after="200" w:line="276" w:lineRule="auto"/>
        <w:contextualSpacing/>
        <w:rPr>
          <w:rFonts w:ascii="Arial" w:eastAsia="Calibri" w:hAnsi="Arial" w:cs="Arial"/>
        </w:rPr>
      </w:pPr>
      <w:r w:rsidRPr="00ED3085">
        <w:rPr>
          <w:rFonts w:ascii="Arial" w:eastAsia="Calibri" w:hAnsi="Arial" w:cs="Arial"/>
        </w:rPr>
        <w:t xml:space="preserve">Telephone advice, signposting and support to children and young people, parents/carers and schools </w:t>
      </w:r>
      <w:r>
        <w:rPr>
          <w:rFonts w:ascii="Arial" w:eastAsia="Calibri" w:hAnsi="Arial" w:cs="Arial"/>
        </w:rPr>
        <w:t>is</w:t>
      </w:r>
      <w:r w:rsidRPr="00ED3085">
        <w:rPr>
          <w:rFonts w:ascii="Arial" w:eastAsia="Calibri" w:hAnsi="Arial" w:cs="Arial"/>
        </w:rPr>
        <w:t xml:space="preserve"> also available</w:t>
      </w:r>
      <w:r>
        <w:rPr>
          <w:rFonts w:ascii="Arial" w:eastAsia="Calibri" w:hAnsi="Arial" w:cs="Arial"/>
        </w:rPr>
        <w:t xml:space="preserve"> Monday to Friday 8.30-5pm. The number to call is 01274 221203</w:t>
      </w:r>
      <w:r w:rsidR="0026497A">
        <w:rPr>
          <w:rFonts w:ascii="Arial" w:eastAsia="Calibri" w:hAnsi="Arial" w:cs="Arial"/>
        </w:rPr>
        <w:t>.</w:t>
      </w:r>
    </w:p>
    <w:p w14:paraId="3FBE87D1" w14:textId="77777777" w:rsidR="00ED3085" w:rsidRPr="00ED3085" w:rsidRDefault="00ED3085" w:rsidP="00ED3085">
      <w:pPr>
        <w:keepNext/>
        <w:keepLines/>
        <w:spacing w:before="200" w:line="276" w:lineRule="auto"/>
        <w:outlineLvl w:val="1"/>
        <w:rPr>
          <w:rFonts w:ascii="Arial" w:eastAsia="Times New Roman" w:hAnsi="Arial" w:cs="Arial"/>
          <w:b/>
          <w:bCs/>
          <w:color w:val="0070C0"/>
        </w:rPr>
      </w:pPr>
    </w:p>
    <w:p w14:paraId="0B6D412F" w14:textId="77777777" w:rsidR="00ED3085" w:rsidRPr="00ED3085" w:rsidRDefault="00ED3085" w:rsidP="00ED3085">
      <w:pPr>
        <w:keepNext/>
        <w:keepLines/>
        <w:spacing w:before="200" w:line="276" w:lineRule="auto"/>
        <w:outlineLvl w:val="1"/>
        <w:rPr>
          <w:rFonts w:ascii="Arial" w:eastAsia="Times New Roman" w:hAnsi="Arial" w:cs="Arial"/>
          <w:b/>
          <w:bCs/>
          <w:color w:val="0070C0"/>
        </w:rPr>
      </w:pPr>
      <w:r w:rsidRPr="00ED3085">
        <w:rPr>
          <w:rFonts w:ascii="Arial" w:eastAsia="Times New Roman" w:hAnsi="Arial" w:cs="Arial"/>
          <w:b/>
          <w:bCs/>
          <w:color w:val="0070C0"/>
        </w:rPr>
        <w:t>How to contact us</w:t>
      </w:r>
    </w:p>
    <w:p w14:paraId="796A5CE5" w14:textId="77777777" w:rsidR="00ED3085" w:rsidRPr="00ED3085" w:rsidRDefault="00ED3085" w:rsidP="00ED3085">
      <w:pPr>
        <w:rPr>
          <w:rFonts w:ascii="Arial" w:eastAsia="Calibri" w:hAnsi="Arial" w:cs="Arial"/>
        </w:rPr>
      </w:pPr>
    </w:p>
    <w:p w14:paraId="207A8F21" w14:textId="4161D6A3" w:rsidR="003E10CD" w:rsidRDefault="003E10CD" w:rsidP="00ED3085">
      <w:pPr>
        <w:rPr>
          <w:rFonts w:ascii="Arial" w:eastAsia="Calibri" w:hAnsi="Arial" w:cs="Arial"/>
        </w:rPr>
      </w:pPr>
      <w:r>
        <w:rPr>
          <w:rFonts w:ascii="Arial" w:eastAsia="Calibri" w:hAnsi="Arial" w:cs="Arial"/>
        </w:rPr>
        <w:t>If you wish to discuss a referral prior to submitting, you can call the</w:t>
      </w:r>
      <w:r w:rsidR="0026497A">
        <w:rPr>
          <w:rFonts w:ascii="Arial" w:eastAsia="Calibri" w:hAnsi="Arial" w:cs="Arial"/>
        </w:rPr>
        <w:t xml:space="preserve"> Public Health Nursing Children’s Duty </w:t>
      </w:r>
      <w:r>
        <w:rPr>
          <w:rFonts w:ascii="Arial" w:eastAsia="Calibri" w:hAnsi="Arial" w:cs="Arial"/>
        </w:rPr>
        <w:t xml:space="preserve">Team on 01274 221203 or via email at </w:t>
      </w:r>
      <w:hyperlink r:id="rId12" w:history="1">
        <w:r w:rsidR="0026497A" w:rsidRPr="00CA158E">
          <w:rPr>
            <w:rStyle w:val="Hyperlink"/>
            <w:rFonts w:ascii="Arial" w:eastAsia="Calibri" w:hAnsi="Arial" w:cs="Arial"/>
          </w:rPr>
          <w:t>Publichealthnursingchildrensdutyteam@bdct.nhs.uk</w:t>
        </w:r>
      </w:hyperlink>
      <w:r w:rsidR="0026497A">
        <w:rPr>
          <w:rFonts w:ascii="Arial" w:eastAsia="Calibri" w:hAnsi="Arial" w:cs="Arial"/>
        </w:rPr>
        <w:t xml:space="preserve"> </w:t>
      </w:r>
    </w:p>
    <w:p w14:paraId="40FD236A" w14:textId="77777777" w:rsidR="003E10CD" w:rsidRDefault="003E10CD" w:rsidP="00ED3085">
      <w:pPr>
        <w:rPr>
          <w:rFonts w:ascii="Arial" w:eastAsia="Calibri" w:hAnsi="Arial" w:cs="Arial"/>
        </w:rPr>
      </w:pPr>
    </w:p>
    <w:p w14:paraId="007ABF92" w14:textId="74E5D7E2" w:rsidR="003E12A4" w:rsidRDefault="00ED3085" w:rsidP="00ED3085">
      <w:pPr>
        <w:rPr>
          <w:rFonts w:ascii="Arial" w:eastAsia="Calibri" w:hAnsi="Arial" w:cs="Arial"/>
        </w:rPr>
      </w:pPr>
      <w:r w:rsidRPr="00ED3085">
        <w:rPr>
          <w:rFonts w:ascii="Arial" w:eastAsia="Calibri" w:hAnsi="Arial" w:cs="Arial"/>
        </w:rPr>
        <w:t>Please complete a referral form which can be accessed</w:t>
      </w:r>
      <w:r w:rsidR="00DC4709">
        <w:rPr>
          <w:rFonts w:ascii="Arial" w:eastAsia="Calibri" w:hAnsi="Arial" w:cs="Arial"/>
        </w:rPr>
        <w:t xml:space="preserve"> </w:t>
      </w:r>
      <w:r w:rsidR="00DC4709" w:rsidRPr="00D123CE">
        <w:rPr>
          <w:rFonts w:ascii="Arial" w:eastAsia="Calibri" w:hAnsi="Arial" w:cs="Arial"/>
        </w:rPr>
        <w:t>on Bradford School onlin</w:t>
      </w:r>
      <w:r w:rsidR="003E12A4" w:rsidRPr="00D123CE">
        <w:rPr>
          <w:rFonts w:ascii="Arial" w:eastAsia="Calibri" w:hAnsi="Arial" w:cs="Arial"/>
        </w:rPr>
        <w:t>e</w:t>
      </w:r>
      <w:r w:rsidR="0026497A" w:rsidRPr="00D123CE">
        <w:rPr>
          <w:rFonts w:ascii="Arial" w:eastAsia="Calibri" w:hAnsi="Arial" w:cs="Arial"/>
        </w:rPr>
        <w:t xml:space="preserve">/ </w:t>
      </w:r>
      <w:r w:rsidR="00D123CE" w:rsidRPr="00D123CE">
        <w:rPr>
          <w:rFonts w:ascii="Arial" w:eastAsia="Calibri" w:hAnsi="Arial" w:cs="Arial"/>
        </w:rPr>
        <w:t xml:space="preserve">or </w:t>
      </w:r>
      <w:r w:rsidR="0026497A" w:rsidRPr="00D123CE">
        <w:rPr>
          <w:rFonts w:ascii="Arial" w:eastAsia="Calibri" w:hAnsi="Arial" w:cs="Arial"/>
        </w:rPr>
        <w:t>via the BDCFT website-</w:t>
      </w:r>
      <w:r w:rsidR="0026497A">
        <w:rPr>
          <w:rFonts w:ascii="Arial" w:eastAsia="Calibri" w:hAnsi="Arial" w:cs="Arial"/>
        </w:rPr>
        <w:t xml:space="preserve"> </w:t>
      </w:r>
      <w:hyperlink r:id="rId13" w:history="1">
        <w:r w:rsidR="0026497A" w:rsidRPr="0026497A">
          <w:rPr>
            <w:rStyle w:val="Hyperlink"/>
            <w:rFonts w:ascii="Arial" w:eastAsia="Calibri" w:hAnsi="Arial" w:cs="Arial"/>
          </w:rPr>
          <w:t>School Nurse teams - Bradford and Airedale - BDCT</w:t>
        </w:r>
      </w:hyperlink>
      <w:r w:rsidR="0026497A">
        <w:rPr>
          <w:rFonts w:ascii="Arial" w:eastAsia="Calibri" w:hAnsi="Arial" w:cs="Arial"/>
        </w:rPr>
        <w:t>.</w:t>
      </w:r>
    </w:p>
    <w:p w14:paraId="0013F99E" w14:textId="77777777" w:rsidR="003E12A4" w:rsidRDefault="003E12A4" w:rsidP="00ED3085">
      <w:pPr>
        <w:rPr>
          <w:rFonts w:ascii="Arial" w:eastAsia="Calibri" w:hAnsi="Arial" w:cs="Arial"/>
        </w:rPr>
      </w:pPr>
    </w:p>
    <w:p w14:paraId="195BD102" w14:textId="58C6A51B" w:rsidR="00ED3085" w:rsidRPr="0026497A" w:rsidRDefault="00ED3085" w:rsidP="00ED3085">
      <w:pPr>
        <w:rPr>
          <w:rFonts w:ascii="Arial" w:eastAsia="Calibri" w:hAnsi="Arial" w:cs="Arial"/>
        </w:rPr>
      </w:pPr>
      <w:r w:rsidRPr="0026497A">
        <w:rPr>
          <w:rFonts w:ascii="Arial" w:eastAsia="Calibri" w:hAnsi="Arial" w:cs="Arial"/>
        </w:rPr>
        <w:t xml:space="preserve">Please email a copy of all necessary forms (plus any additional templates) to </w:t>
      </w:r>
      <w:r w:rsidR="003E10CD" w:rsidRPr="0026497A">
        <w:rPr>
          <w:rFonts w:ascii="Arial" w:eastAsia="Calibri" w:hAnsi="Arial" w:cs="Arial"/>
        </w:rPr>
        <w:t xml:space="preserve">the </w:t>
      </w:r>
      <w:r w:rsidRPr="0026497A">
        <w:rPr>
          <w:rFonts w:ascii="Arial" w:eastAsia="Calibri" w:hAnsi="Arial" w:cs="Arial"/>
        </w:rPr>
        <w:t xml:space="preserve">secure email address </w:t>
      </w:r>
      <w:r w:rsidRPr="006470FE">
        <w:rPr>
          <w:rFonts w:ascii="Arial" w:eastAsia="Calibri" w:hAnsi="Arial" w:cs="Arial"/>
          <w:color w:val="4472C4" w:themeColor="accent1"/>
          <w:u w:val="single"/>
        </w:rPr>
        <w:t>admin.services@bdct.nhs.uk</w:t>
      </w:r>
      <w:r w:rsidRPr="006470FE">
        <w:rPr>
          <w:rFonts w:ascii="Arial" w:eastAsia="Calibri" w:hAnsi="Arial" w:cs="Arial"/>
          <w:color w:val="4472C4" w:themeColor="accent1"/>
        </w:rPr>
        <w:t xml:space="preserve"> </w:t>
      </w:r>
      <w:r w:rsidRPr="0026497A">
        <w:rPr>
          <w:rFonts w:ascii="Arial" w:eastAsia="Calibri" w:hAnsi="Arial" w:cs="Arial"/>
        </w:rPr>
        <w:t xml:space="preserve">ensuring </w:t>
      </w:r>
      <w:r w:rsidR="003E10CD" w:rsidRPr="0026497A">
        <w:rPr>
          <w:rFonts w:ascii="Arial" w:eastAsia="Calibri" w:hAnsi="Arial" w:cs="Arial"/>
        </w:rPr>
        <w:t xml:space="preserve">that the </w:t>
      </w:r>
      <w:r w:rsidRPr="0026497A">
        <w:rPr>
          <w:rFonts w:ascii="Arial" w:eastAsia="Calibri" w:hAnsi="Arial" w:cs="Arial"/>
        </w:rPr>
        <w:t>subject field on</w:t>
      </w:r>
      <w:r w:rsidR="003E10CD" w:rsidRPr="0026497A">
        <w:rPr>
          <w:rFonts w:ascii="Arial" w:eastAsia="Calibri" w:hAnsi="Arial" w:cs="Arial"/>
        </w:rPr>
        <w:t xml:space="preserve"> the</w:t>
      </w:r>
      <w:r w:rsidRPr="0026497A">
        <w:rPr>
          <w:rFonts w:ascii="Arial" w:eastAsia="Calibri" w:hAnsi="Arial" w:cs="Arial"/>
        </w:rPr>
        <w:t xml:space="preserve"> email says School Nursing referral.</w:t>
      </w:r>
    </w:p>
    <w:p w14:paraId="7FCE1E27" w14:textId="77777777" w:rsidR="00ED3085" w:rsidRPr="00ED3085" w:rsidRDefault="00ED3085" w:rsidP="00ED3085">
      <w:pPr>
        <w:rPr>
          <w:rFonts w:ascii="Arial" w:eastAsia="Calibri" w:hAnsi="Arial" w:cs="Arial"/>
        </w:rPr>
      </w:pPr>
    </w:p>
    <w:p w14:paraId="2167B621" w14:textId="77777777" w:rsidR="00ED3085" w:rsidRDefault="00ED3085" w:rsidP="00ED3085">
      <w:pPr>
        <w:rPr>
          <w:rFonts w:ascii="Arial" w:eastAsia="Calibri" w:hAnsi="Arial" w:cs="Arial"/>
        </w:rPr>
      </w:pPr>
      <w:r w:rsidRPr="00ED3085">
        <w:rPr>
          <w:rFonts w:ascii="Arial" w:eastAsia="Calibri" w:hAnsi="Arial" w:cs="Arial"/>
        </w:rPr>
        <w:t>Please include any</w:t>
      </w:r>
      <w:r w:rsidR="0036072B">
        <w:rPr>
          <w:rFonts w:ascii="Arial" w:eastAsia="Calibri" w:hAnsi="Arial" w:cs="Arial"/>
        </w:rPr>
        <w:t xml:space="preserve"> </w:t>
      </w:r>
      <w:r w:rsidR="00011F5F">
        <w:rPr>
          <w:rFonts w:ascii="Arial" w:eastAsia="Calibri" w:hAnsi="Arial" w:cs="Arial"/>
        </w:rPr>
        <w:t>additional</w:t>
      </w:r>
      <w:r w:rsidRPr="00ED3085">
        <w:rPr>
          <w:rFonts w:ascii="Arial" w:eastAsia="Calibri" w:hAnsi="Arial" w:cs="Arial"/>
        </w:rPr>
        <w:t xml:space="preserve"> comments from other professionals such as a class teacher and any relevant reports if available stating how the child or young person would benefit from school nursing support and any known risk to the child or young person. </w:t>
      </w:r>
      <w:r w:rsidR="0036072B" w:rsidRPr="0036072B">
        <w:rPr>
          <w:rFonts w:ascii="Arial" w:eastAsia="Calibri" w:hAnsi="Arial" w:cs="Arial"/>
        </w:rPr>
        <w:t xml:space="preserve">It is </w:t>
      </w:r>
      <w:r w:rsidR="0036072B">
        <w:rPr>
          <w:rFonts w:ascii="Arial" w:eastAsia="Calibri" w:hAnsi="Arial" w:cs="Arial"/>
        </w:rPr>
        <w:t xml:space="preserve">not </w:t>
      </w:r>
      <w:r w:rsidR="0036072B" w:rsidRPr="0036072B">
        <w:rPr>
          <w:rFonts w:ascii="Arial" w:eastAsia="Calibri" w:hAnsi="Arial" w:cs="Arial"/>
        </w:rPr>
        <w:t xml:space="preserve">advisable that the referral is completed solely based on information from a </w:t>
      </w:r>
      <w:r w:rsidR="00011F5F" w:rsidRPr="0036072B">
        <w:rPr>
          <w:rFonts w:ascii="Arial" w:eastAsia="Calibri" w:hAnsi="Arial" w:cs="Arial"/>
        </w:rPr>
        <w:t>third-party</w:t>
      </w:r>
      <w:r w:rsidR="0036072B">
        <w:rPr>
          <w:rFonts w:ascii="Arial" w:eastAsia="Calibri" w:hAnsi="Arial" w:cs="Arial"/>
        </w:rPr>
        <w:t xml:space="preserve"> source</w:t>
      </w:r>
      <w:r w:rsidR="0036072B" w:rsidRPr="0036072B">
        <w:rPr>
          <w:rFonts w:ascii="Arial" w:eastAsia="Calibri" w:hAnsi="Arial" w:cs="Arial"/>
        </w:rPr>
        <w:t>.</w:t>
      </w:r>
    </w:p>
    <w:p w14:paraId="22C2E27D" w14:textId="77777777" w:rsidR="00ED3085" w:rsidRDefault="00ED3085" w:rsidP="00ED3085">
      <w:pPr>
        <w:rPr>
          <w:rFonts w:ascii="Arial" w:eastAsia="Calibri" w:hAnsi="Arial" w:cs="Arial"/>
        </w:rPr>
      </w:pPr>
    </w:p>
    <w:p w14:paraId="2977885D" w14:textId="77777777" w:rsidR="00ED3085" w:rsidRPr="000C778B" w:rsidRDefault="00ED3085" w:rsidP="00ED3085">
      <w:pPr>
        <w:rPr>
          <w:rFonts w:ascii="Arial" w:eastAsia="Calibri" w:hAnsi="Arial" w:cs="Arial"/>
          <w:u w:val="single"/>
        </w:rPr>
      </w:pPr>
      <w:r w:rsidRPr="000C778B">
        <w:rPr>
          <w:rFonts w:ascii="Arial" w:eastAsia="Calibri" w:hAnsi="Arial" w:cs="Arial"/>
          <w:u w:val="single"/>
        </w:rPr>
        <w:t xml:space="preserve">Please include the </w:t>
      </w:r>
      <w:r w:rsidR="0036072B" w:rsidRPr="000C778B">
        <w:rPr>
          <w:rFonts w:ascii="Arial" w:eastAsia="Calibri" w:hAnsi="Arial" w:cs="Arial"/>
          <w:u w:val="single"/>
        </w:rPr>
        <w:t>views</w:t>
      </w:r>
      <w:r w:rsidRPr="000C778B">
        <w:rPr>
          <w:rFonts w:ascii="Arial" w:eastAsia="Calibri" w:hAnsi="Arial" w:cs="Arial"/>
          <w:u w:val="single"/>
        </w:rPr>
        <w:t xml:space="preserve"> of the child or young perso</w:t>
      </w:r>
      <w:r w:rsidR="0036072B" w:rsidRPr="000C778B">
        <w:rPr>
          <w:rFonts w:ascii="Arial" w:eastAsia="Calibri" w:hAnsi="Arial" w:cs="Arial"/>
          <w:u w:val="single"/>
        </w:rPr>
        <w:t>n.</w:t>
      </w:r>
    </w:p>
    <w:p w14:paraId="69B71F0A" w14:textId="77777777" w:rsidR="00ED3085" w:rsidRPr="00ED3085" w:rsidRDefault="00ED3085" w:rsidP="00ED3085">
      <w:pPr>
        <w:autoSpaceDE w:val="0"/>
        <w:autoSpaceDN w:val="0"/>
        <w:adjustRightInd w:val="0"/>
        <w:rPr>
          <w:rFonts w:ascii="Arial" w:eastAsia="Calibri" w:hAnsi="Arial" w:cs="Arial"/>
        </w:rPr>
      </w:pPr>
    </w:p>
    <w:p w14:paraId="312EB8DF" w14:textId="77777777" w:rsidR="00ED3085" w:rsidRPr="00ED3085" w:rsidRDefault="00ED3085" w:rsidP="00ED3085">
      <w:pPr>
        <w:autoSpaceDE w:val="0"/>
        <w:autoSpaceDN w:val="0"/>
        <w:adjustRightInd w:val="0"/>
        <w:rPr>
          <w:rFonts w:ascii="Arial" w:eastAsia="Calibri" w:hAnsi="Arial" w:cs="Arial"/>
        </w:rPr>
      </w:pPr>
      <w:r w:rsidRPr="00ED3085">
        <w:rPr>
          <w:rFonts w:ascii="Arial" w:eastAsia="Calibri" w:hAnsi="Arial" w:cs="Arial"/>
        </w:rPr>
        <w:t xml:space="preserve">Parents/carers should provide details including emotional, mental and physical health history, family history and previous professional involvement. </w:t>
      </w:r>
    </w:p>
    <w:p w14:paraId="68770E9D" w14:textId="77777777" w:rsidR="00ED3085" w:rsidRPr="00ED3085" w:rsidRDefault="00ED3085" w:rsidP="00ED3085">
      <w:pPr>
        <w:autoSpaceDE w:val="0"/>
        <w:autoSpaceDN w:val="0"/>
        <w:adjustRightInd w:val="0"/>
        <w:rPr>
          <w:rFonts w:ascii="Arial" w:eastAsia="Calibri" w:hAnsi="Arial" w:cs="Arial"/>
        </w:rPr>
      </w:pPr>
    </w:p>
    <w:p w14:paraId="3A788171" w14:textId="77777777" w:rsidR="00ED3085" w:rsidRPr="00ED3085" w:rsidRDefault="00ED3085" w:rsidP="00ED3085">
      <w:pPr>
        <w:autoSpaceDE w:val="0"/>
        <w:autoSpaceDN w:val="0"/>
        <w:adjustRightInd w:val="0"/>
        <w:rPr>
          <w:rFonts w:ascii="Arial" w:eastAsia="Calibri" w:hAnsi="Arial" w:cs="Arial"/>
          <w:b/>
        </w:rPr>
      </w:pPr>
      <w:r w:rsidRPr="00ED3085">
        <w:rPr>
          <w:rFonts w:ascii="Arial" w:eastAsia="Calibri" w:hAnsi="Arial" w:cs="Arial"/>
          <w:b/>
        </w:rPr>
        <w:t xml:space="preserve">Please note: We are not an emergency service. </w:t>
      </w:r>
    </w:p>
    <w:p w14:paraId="3C0A8ED0" w14:textId="77777777" w:rsidR="00ED3085" w:rsidRPr="00ED3085" w:rsidRDefault="00ED3085" w:rsidP="00ED3085">
      <w:pPr>
        <w:autoSpaceDE w:val="0"/>
        <w:autoSpaceDN w:val="0"/>
        <w:adjustRightInd w:val="0"/>
        <w:rPr>
          <w:rFonts w:ascii="Arial" w:eastAsia="Calibri" w:hAnsi="Arial" w:cs="Arial"/>
          <w:b/>
        </w:rPr>
      </w:pPr>
    </w:p>
    <w:p w14:paraId="7C159554" w14:textId="7A4A2257" w:rsidR="00ED3085" w:rsidRDefault="00ED3085" w:rsidP="0036072B">
      <w:pPr>
        <w:shd w:val="clear" w:color="auto" w:fill="FFFFFF"/>
        <w:textAlignment w:val="baseline"/>
        <w:rPr>
          <w:rFonts w:ascii="Arial" w:eastAsia="Calibri" w:hAnsi="Arial" w:cs="Arial"/>
        </w:rPr>
      </w:pPr>
      <w:r w:rsidRPr="00ED3085">
        <w:rPr>
          <w:rFonts w:ascii="Arial" w:eastAsia="Calibri" w:hAnsi="Arial" w:cs="Arial"/>
        </w:rPr>
        <w:t xml:space="preserve">If you have immediate concerns about a child’s emotional or physical wellbeing, please refer directly to the local A&amp;E department, </w:t>
      </w:r>
      <w:r>
        <w:rPr>
          <w:rFonts w:ascii="Arial" w:eastAsia="Calibri" w:hAnsi="Arial" w:cs="Arial"/>
        </w:rPr>
        <w:t>First Response</w:t>
      </w:r>
      <w:r w:rsidR="0036072B">
        <w:rPr>
          <w:rFonts w:ascii="Arial" w:eastAsia="Calibri" w:hAnsi="Arial" w:cs="Arial"/>
        </w:rPr>
        <w:t xml:space="preserve"> (</w:t>
      </w:r>
      <w:r w:rsidR="0036072B" w:rsidRPr="0036072B">
        <w:rPr>
          <w:rFonts w:ascii="Arial" w:eastAsia="Calibri" w:hAnsi="Arial" w:cs="Arial"/>
        </w:rPr>
        <w:t>0800 952 1181</w:t>
      </w:r>
      <w:r w:rsidR="0036072B">
        <w:rPr>
          <w:rFonts w:ascii="Arial" w:eastAsia="Calibri" w:hAnsi="Arial" w:cs="Arial"/>
        </w:rPr>
        <w:t>)</w:t>
      </w:r>
      <w:r>
        <w:rPr>
          <w:rFonts w:ascii="Arial" w:eastAsia="Calibri" w:hAnsi="Arial" w:cs="Arial"/>
        </w:rPr>
        <w:t xml:space="preserve">, </w:t>
      </w:r>
      <w:r w:rsidR="0036072B">
        <w:rPr>
          <w:rFonts w:ascii="Arial" w:eastAsia="Calibri" w:hAnsi="Arial" w:cs="Arial"/>
        </w:rPr>
        <w:t>CAMHS</w:t>
      </w:r>
      <w:r>
        <w:rPr>
          <w:rFonts w:ascii="Arial" w:eastAsia="Calibri" w:hAnsi="Arial" w:cs="Arial"/>
        </w:rPr>
        <w:t xml:space="preserve"> Duty</w:t>
      </w:r>
      <w:r w:rsidR="0036072B">
        <w:rPr>
          <w:rFonts w:ascii="Arial" w:eastAsia="Calibri" w:hAnsi="Arial" w:cs="Arial"/>
        </w:rPr>
        <w:t xml:space="preserve"> (Fieldhead in Bradford -</w:t>
      </w:r>
      <w:r w:rsidR="0036072B">
        <w:rPr>
          <w:rFonts w:ascii="Arial" w:hAnsi="Arial" w:cs="Arial"/>
          <w:color w:val="000000"/>
          <w:sz w:val="23"/>
          <w:szCs w:val="23"/>
          <w:shd w:val="clear" w:color="auto" w:fill="FFFFFF"/>
        </w:rPr>
        <w:t xml:space="preserve">01274 723 241 or </w:t>
      </w:r>
      <w:r w:rsidR="0036072B" w:rsidRPr="0036072B">
        <w:rPr>
          <w:rFonts w:ascii="Arial" w:eastAsia="Times New Roman" w:hAnsi="Arial" w:cs="Arial"/>
          <w:color w:val="000000"/>
          <w:sz w:val="23"/>
          <w:szCs w:val="23"/>
          <w:lang w:eastAsia="en-GB"/>
        </w:rPr>
        <w:t>Hillbrook in Keighley</w:t>
      </w:r>
      <w:r w:rsidR="000C778B">
        <w:rPr>
          <w:rFonts w:ascii="Arial" w:eastAsia="Times New Roman" w:hAnsi="Arial" w:cs="Arial"/>
          <w:color w:val="000000"/>
          <w:sz w:val="23"/>
          <w:szCs w:val="23"/>
          <w:lang w:eastAsia="en-GB"/>
        </w:rPr>
        <w:t xml:space="preserve"> </w:t>
      </w:r>
      <w:r w:rsidR="00ED2A41">
        <w:rPr>
          <w:rFonts w:ascii="Arial" w:eastAsia="Times New Roman" w:hAnsi="Arial" w:cs="Arial"/>
          <w:color w:val="000000"/>
          <w:sz w:val="23"/>
          <w:szCs w:val="23"/>
          <w:lang w:eastAsia="en-GB"/>
        </w:rPr>
        <w:t>(</w:t>
      </w:r>
      <w:r w:rsidR="0036072B" w:rsidRPr="0036072B">
        <w:rPr>
          <w:rFonts w:ascii="Arial" w:eastAsia="Times New Roman" w:hAnsi="Arial" w:cs="Arial"/>
          <w:color w:val="000000"/>
          <w:sz w:val="23"/>
          <w:szCs w:val="23"/>
          <w:lang w:eastAsia="en-GB"/>
        </w:rPr>
        <w:t>01535 661 531</w:t>
      </w:r>
      <w:r w:rsidR="0036072B">
        <w:rPr>
          <w:rFonts w:ascii="Arial" w:eastAsia="Times New Roman" w:hAnsi="Arial" w:cs="Arial"/>
          <w:color w:val="000000"/>
          <w:sz w:val="23"/>
          <w:szCs w:val="23"/>
          <w:lang w:eastAsia="en-GB"/>
        </w:rPr>
        <w:t xml:space="preserve">). </w:t>
      </w:r>
      <w:r>
        <w:rPr>
          <w:rFonts w:ascii="Arial" w:eastAsia="Calibri" w:hAnsi="Arial" w:cs="Arial"/>
        </w:rPr>
        <w:t xml:space="preserve">You can also refer to the GP, </w:t>
      </w:r>
      <w:r w:rsidRPr="00ED3085">
        <w:rPr>
          <w:rFonts w:ascii="Arial" w:eastAsia="Calibri" w:hAnsi="Arial" w:cs="Arial"/>
        </w:rPr>
        <w:t>call NHS 111 for advice or</w:t>
      </w:r>
      <w:r w:rsidRPr="00ED3085">
        <w:rPr>
          <w:rFonts w:ascii="Arial" w:hAnsi="Arial" w:cs="Arial"/>
        </w:rPr>
        <w:t xml:space="preserve"> </w:t>
      </w:r>
      <w:r w:rsidRPr="00ED3085">
        <w:rPr>
          <w:rFonts w:ascii="Arial" w:eastAsia="Calibri" w:hAnsi="Arial" w:cs="Arial"/>
        </w:rPr>
        <w:t xml:space="preserve">follow the local safeguarding </w:t>
      </w:r>
      <w:r w:rsidR="00ED2A41" w:rsidRPr="00ED3085">
        <w:rPr>
          <w:rFonts w:ascii="Arial" w:eastAsia="Calibri" w:hAnsi="Arial" w:cs="Arial"/>
        </w:rPr>
        <w:t>children’s</w:t>
      </w:r>
      <w:r w:rsidR="00296831">
        <w:rPr>
          <w:rFonts w:ascii="Arial" w:eastAsia="Calibri" w:hAnsi="Arial" w:cs="Arial"/>
        </w:rPr>
        <w:t xml:space="preserve"> </w:t>
      </w:r>
      <w:r w:rsidRPr="00ED3085">
        <w:rPr>
          <w:rFonts w:ascii="Arial" w:eastAsia="Calibri" w:hAnsi="Arial" w:cs="Arial"/>
        </w:rPr>
        <w:t>procedure</w:t>
      </w:r>
      <w:r>
        <w:rPr>
          <w:rFonts w:ascii="Arial" w:eastAsia="Calibri" w:hAnsi="Arial" w:cs="Arial"/>
        </w:rPr>
        <w:t>s</w:t>
      </w:r>
      <w:r w:rsidR="003E10CD">
        <w:rPr>
          <w:rFonts w:ascii="Arial" w:eastAsia="Calibri" w:hAnsi="Arial" w:cs="Arial"/>
        </w:rPr>
        <w:t>.</w:t>
      </w:r>
    </w:p>
    <w:p w14:paraId="630EBA90" w14:textId="77777777" w:rsidR="00F46406" w:rsidRDefault="00F46406" w:rsidP="0036072B">
      <w:pPr>
        <w:shd w:val="clear" w:color="auto" w:fill="FFFFFF"/>
        <w:textAlignment w:val="baseline"/>
        <w:rPr>
          <w:rFonts w:ascii="Arial" w:eastAsia="Calibri" w:hAnsi="Arial" w:cs="Arial"/>
        </w:rPr>
      </w:pPr>
    </w:p>
    <w:p w14:paraId="47181AAD" w14:textId="77777777" w:rsidR="00F46406" w:rsidRDefault="00F46406" w:rsidP="0036072B">
      <w:pPr>
        <w:shd w:val="clear" w:color="auto" w:fill="FFFFFF"/>
        <w:textAlignment w:val="baseline"/>
        <w:rPr>
          <w:rFonts w:ascii="Arial" w:eastAsia="Calibri" w:hAnsi="Arial" w:cs="Arial"/>
        </w:rPr>
      </w:pPr>
    </w:p>
    <w:p w14:paraId="3DC6072A" w14:textId="5941CAA4" w:rsidR="003E10CD" w:rsidRDefault="003E10CD" w:rsidP="69E615B0">
      <w:pPr>
        <w:shd w:val="clear" w:color="auto" w:fill="FFFFFF" w:themeFill="background1"/>
        <w:rPr>
          <w:rFonts w:ascii="Calibri" w:hAnsi="Calibri" w:cs="Calibri"/>
          <w:b/>
          <w:bCs/>
        </w:rPr>
      </w:pPr>
    </w:p>
    <w:p w14:paraId="710DBA49" w14:textId="77777777" w:rsidR="00F46406" w:rsidRDefault="00F46406">
      <w:pPr>
        <w:rPr>
          <w:rFonts w:ascii="Arial" w:hAnsi="Arial" w:cs="Arial"/>
        </w:rPr>
      </w:pPr>
    </w:p>
    <w:tbl>
      <w:tblPr>
        <w:tblpPr w:leftFromText="180" w:rightFromText="180" w:vertAnchor="text" w:horzAnchor="margin" w:tblpXSpec="center" w:tblpY="2892"/>
        <w:tblW w:w="10118" w:type="dxa"/>
        <w:tblCellMar>
          <w:left w:w="10" w:type="dxa"/>
          <w:right w:w="10" w:type="dxa"/>
        </w:tblCellMar>
        <w:tblLook w:val="04A0" w:firstRow="1" w:lastRow="0" w:firstColumn="1" w:lastColumn="0" w:noHBand="0" w:noVBand="1"/>
      </w:tblPr>
      <w:tblGrid>
        <w:gridCol w:w="1174"/>
        <w:gridCol w:w="3662"/>
        <w:gridCol w:w="1742"/>
        <w:gridCol w:w="3540"/>
      </w:tblGrid>
      <w:tr w:rsidR="006470FE" w:rsidRPr="00DD6BA9" w14:paraId="6DC13223" w14:textId="77777777" w:rsidTr="006470FE">
        <w:trPr>
          <w:trHeight w:val="123"/>
        </w:trPr>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9A55E6" w14:textId="77777777" w:rsidR="006470FE" w:rsidRPr="009E1C6F" w:rsidRDefault="006470FE" w:rsidP="006470FE">
            <w:pPr>
              <w:spacing w:before="60" w:after="60"/>
              <w:rPr>
                <w:rFonts w:ascii="Arial" w:hAnsi="Arial" w:cs="Arial"/>
                <w:b/>
                <w:bCs/>
                <w:sz w:val="20"/>
                <w:szCs w:val="20"/>
              </w:rPr>
            </w:pPr>
            <w:r w:rsidRPr="009E1C6F">
              <w:rPr>
                <w:rFonts w:ascii="Arial" w:eastAsia="Times New Roman" w:hAnsi="Arial" w:cs="Arial"/>
                <w:b/>
                <w:bCs/>
                <w:sz w:val="20"/>
                <w:szCs w:val="20"/>
                <w:lang w:eastAsia="en-GB"/>
              </w:rPr>
              <w:t>Issue Date</w:t>
            </w:r>
          </w:p>
        </w:tc>
        <w:tc>
          <w:tcPr>
            <w:tcW w:w="36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6DE5B60" w14:textId="77777777" w:rsidR="006470FE" w:rsidRPr="009E1C6F" w:rsidRDefault="006470FE" w:rsidP="006470FE">
            <w:pPr>
              <w:spacing w:before="60" w:after="60"/>
              <w:rPr>
                <w:rFonts w:ascii="Arial" w:eastAsia="Times New Roman" w:hAnsi="Arial" w:cs="Arial"/>
                <w:b/>
                <w:bCs/>
                <w:sz w:val="20"/>
                <w:szCs w:val="20"/>
                <w:lang w:eastAsia="en-GB"/>
              </w:rPr>
            </w:pPr>
            <w:r w:rsidRPr="009E1C6F">
              <w:rPr>
                <w:rFonts w:ascii="Arial" w:eastAsia="Times New Roman" w:hAnsi="Arial" w:cs="Arial"/>
                <w:b/>
                <w:bCs/>
                <w:sz w:val="20"/>
                <w:szCs w:val="20"/>
                <w:lang w:eastAsia="en-GB"/>
              </w:rPr>
              <w:t>Ju</w:t>
            </w:r>
            <w:r>
              <w:rPr>
                <w:rFonts w:ascii="Arial" w:eastAsia="Times New Roman" w:hAnsi="Arial" w:cs="Arial"/>
                <w:b/>
                <w:bCs/>
                <w:sz w:val="20"/>
                <w:szCs w:val="20"/>
                <w:lang w:eastAsia="en-GB"/>
              </w:rPr>
              <w:t>ly</w:t>
            </w:r>
            <w:r w:rsidRPr="009E1C6F">
              <w:rPr>
                <w:rFonts w:ascii="Arial" w:eastAsia="Times New Roman" w:hAnsi="Arial" w:cs="Arial"/>
                <w:b/>
                <w:bCs/>
                <w:sz w:val="20"/>
                <w:szCs w:val="20"/>
                <w:lang w:eastAsia="en-GB"/>
              </w:rPr>
              <w:t xml:space="preserve"> 202</w:t>
            </w:r>
            <w:r>
              <w:rPr>
                <w:rFonts w:ascii="Arial" w:eastAsia="Times New Roman" w:hAnsi="Arial" w:cs="Arial"/>
                <w:b/>
                <w:bCs/>
                <w:sz w:val="20"/>
                <w:szCs w:val="20"/>
                <w:lang w:eastAsia="en-GB"/>
              </w:rPr>
              <w:t>5</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B6477C6" w14:textId="77777777" w:rsidR="006470FE" w:rsidRPr="009E1C6F" w:rsidRDefault="006470FE" w:rsidP="006470FE">
            <w:pPr>
              <w:spacing w:before="60" w:after="60"/>
              <w:jc w:val="right"/>
              <w:rPr>
                <w:rFonts w:ascii="Arial" w:eastAsia="Times New Roman" w:hAnsi="Arial" w:cs="Arial"/>
                <w:b/>
                <w:bCs/>
                <w:sz w:val="20"/>
                <w:szCs w:val="20"/>
                <w:lang w:eastAsia="en-GB"/>
              </w:rPr>
            </w:pPr>
            <w:r w:rsidRPr="009E1C6F">
              <w:rPr>
                <w:rFonts w:ascii="Arial" w:eastAsia="Times New Roman" w:hAnsi="Arial" w:cs="Arial"/>
                <w:b/>
                <w:bCs/>
                <w:sz w:val="20"/>
                <w:szCs w:val="20"/>
                <w:lang w:eastAsia="en-GB"/>
              </w:rPr>
              <w:t>Review Date</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853B12E" w14:textId="77777777" w:rsidR="006470FE" w:rsidRPr="009E1C6F" w:rsidRDefault="006470FE" w:rsidP="006470FE">
            <w:pPr>
              <w:spacing w:before="60" w:after="60"/>
              <w:rPr>
                <w:rFonts w:ascii="Arial" w:eastAsia="Times New Roman" w:hAnsi="Arial" w:cs="Arial"/>
                <w:b/>
                <w:bCs/>
                <w:color w:val="000000" w:themeColor="text1"/>
                <w:sz w:val="20"/>
                <w:szCs w:val="20"/>
                <w:lang w:eastAsia="en-GB"/>
              </w:rPr>
            </w:pPr>
            <w:r w:rsidRPr="009E1C6F">
              <w:rPr>
                <w:rFonts w:ascii="Arial" w:eastAsia="Times New Roman" w:hAnsi="Arial" w:cs="Arial"/>
                <w:b/>
                <w:bCs/>
                <w:color w:val="000000" w:themeColor="text1"/>
                <w:sz w:val="20"/>
                <w:szCs w:val="20"/>
                <w:lang w:eastAsia="en-GB"/>
              </w:rPr>
              <w:t>Ju</w:t>
            </w:r>
            <w:r>
              <w:rPr>
                <w:rFonts w:ascii="Arial" w:eastAsia="Times New Roman" w:hAnsi="Arial" w:cs="Arial"/>
                <w:b/>
                <w:bCs/>
                <w:color w:val="000000" w:themeColor="text1"/>
                <w:sz w:val="20"/>
                <w:szCs w:val="20"/>
                <w:lang w:eastAsia="en-GB"/>
              </w:rPr>
              <w:t>ly</w:t>
            </w:r>
            <w:r w:rsidRPr="009E1C6F">
              <w:rPr>
                <w:rFonts w:ascii="Arial" w:eastAsia="Times New Roman" w:hAnsi="Arial" w:cs="Arial"/>
                <w:b/>
                <w:bCs/>
                <w:color w:val="000000" w:themeColor="text1"/>
                <w:sz w:val="20"/>
                <w:szCs w:val="20"/>
                <w:lang w:eastAsia="en-GB"/>
              </w:rPr>
              <w:t xml:space="preserve"> 202</w:t>
            </w:r>
            <w:r>
              <w:rPr>
                <w:rFonts w:ascii="Arial" w:eastAsia="Times New Roman" w:hAnsi="Arial" w:cs="Arial"/>
                <w:b/>
                <w:bCs/>
                <w:color w:val="000000" w:themeColor="text1"/>
                <w:sz w:val="20"/>
                <w:szCs w:val="20"/>
                <w:lang w:eastAsia="en-GB"/>
              </w:rPr>
              <w:t>7</w:t>
            </w:r>
          </w:p>
        </w:tc>
      </w:tr>
      <w:tr w:rsidR="006470FE" w:rsidRPr="00DD6BA9" w14:paraId="3AB01FEE" w14:textId="77777777" w:rsidTr="006470FE">
        <w:trPr>
          <w:trHeight w:val="39"/>
        </w:trPr>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AD4F4B" w14:textId="77777777" w:rsidR="006470FE" w:rsidRPr="009E1C6F" w:rsidRDefault="006470FE" w:rsidP="006470FE">
            <w:pPr>
              <w:spacing w:before="60" w:after="60"/>
              <w:rPr>
                <w:rFonts w:ascii="Arial" w:eastAsia="Times New Roman" w:hAnsi="Arial" w:cs="Arial"/>
                <w:b/>
                <w:bCs/>
                <w:sz w:val="20"/>
                <w:szCs w:val="20"/>
                <w:lang w:eastAsia="en-GB"/>
              </w:rPr>
            </w:pPr>
            <w:r w:rsidRPr="009E1C6F">
              <w:rPr>
                <w:rFonts w:ascii="Arial" w:eastAsia="Times New Roman" w:hAnsi="Arial" w:cs="Arial"/>
                <w:b/>
                <w:bCs/>
                <w:sz w:val="20"/>
                <w:szCs w:val="20"/>
                <w:lang w:eastAsia="en-GB"/>
              </w:rPr>
              <w:t xml:space="preserve">Author </w:t>
            </w:r>
          </w:p>
          <w:p w14:paraId="3EC7BD59" w14:textId="77777777" w:rsidR="006470FE" w:rsidRPr="009E1C6F" w:rsidRDefault="006470FE" w:rsidP="006470FE">
            <w:pPr>
              <w:spacing w:before="60" w:after="60"/>
              <w:rPr>
                <w:rFonts w:ascii="Arial" w:eastAsia="Times New Roman" w:hAnsi="Arial" w:cs="Arial"/>
                <w:b/>
                <w:bCs/>
                <w:sz w:val="20"/>
                <w:szCs w:val="20"/>
                <w:lang w:eastAsia="en-GB"/>
              </w:rPr>
            </w:pPr>
          </w:p>
        </w:tc>
        <w:tc>
          <w:tcPr>
            <w:tcW w:w="36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B7D5A7" w14:textId="0F71589F" w:rsidR="006470FE" w:rsidRPr="009E1C6F" w:rsidRDefault="006470FE" w:rsidP="006470FE">
            <w:pPr>
              <w:spacing w:before="60" w:after="60"/>
              <w:rPr>
                <w:rFonts w:ascii="Arial" w:eastAsia="Times New Roman" w:hAnsi="Arial" w:cs="Arial"/>
                <w:b/>
                <w:bCs/>
                <w:sz w:val="20"/>
                <w:szCs w:val="20"/>
                <w:lang w:eastAsia="en-GB"/>
              </w:rPr>
            </w:pPr>
            <w:r w:rsidRPr="009E1C6F">
              <w:rPr>
                <w:rFonts w:ascii="Arial" w:eastAsia="Times New Roman" w:hAnsi="Arial" w:cs="Arial"/>
                <w:b/>
                <w:bCs/>
                <w:sz w:val="20"/>
                <w:szCs w:val="20"/>
                <w:lang w:eastAsia="en-GB"/>
              </w:rPr>
              <w:lastRenderedPageBreak/>
              <w:t>Kim Henderson</w:t>
            </w:r>
            <w:r>
              <w:rPr>
                <w:rFonts w:ascii="Arial" w:eastAsia="Times New Roman" w:hAnsi="Arial" w:cs="Arial"/>
                <w:b/>
                <w:bCs/>
                <w:sz w:val="20"/>
                <w:szCs w:val="20"/>
                <w:lang w:eastAsia="en-GB"/>
              </w:rPr>
              <w:t>- Clinical Lead</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8C24BD" w14:textId="77777777" w:rsidR="006470FE" w:rsidRPr="009E1C6F" w:rsidRDefault="006470FE" w:rsidP="006470FE">
            <w:pPr>
              <w:spacing w:before="60" w:after="60"/>
              <w:jc w:val="center"/>
              <w:rPr>
                <w:rFonts w:ascii="Arial" w:eastAsia="Times New Roman" w:hAnsi="Arial" w:cs="Arial"/>
                <w:b/>
                <w:bCs/>
                <w:sz w:val="20"/>
                <w:szCs w:val="20"/>
                <w:lang w:eastAsia="en-GB"/>
              </w:rPr>
            </w:pPr>
            <w:r w:rsidRPr="009E1C6F">
              <w:rPr>
                <w:rFonts w:ascii="Arial" w:eastAsia="Times New Roman" w:hAnsi="Arial" w:cs="Arial"/>
                <w:b/>
                <w:bCs/>
                <w:sz w:val="20"/>
                <w:szCs w:val="20"/>
                <w:lang w:eastAsia="en-GB"/>
              </w:rPr>
              <w:t>Version</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D6A1B90" w14:textId="6B2E0A22" w:rsidR="006470FE" w:rsidRPr="009E1C6F" w:rsidRDefault="006470FE" w:rsidP="006470FE">
            <w:pPr>
              <w:spacing w:before="60" w:after="60"/>
              <w:rPr>
                <w:rFonts w:ascii="Arial" w:eastAsia="Times New Roman" w:hAnsi="Arial" w:cs="Arial"/>
                <w:b/>
                <w:bCs/>
                <w:color w:val="000000" w:themeColor="text1"/>
                <w:sz w:val="20"/>
                <w:szCs w:val="20"/>
                <w:lang w:eastAsia="en-GB"/>
              </w:rPr>
            </w:pPr>
            <w:r>
              <w:rPr>
                <w:rFonts w:ascii="Arial" w:eastAsia="Times New Roman" w:hAnsi="Arial" w:cs="Arial"/>
                <w:b/>
                <w:bCs/>
                <w:color w:val="000000" w:themeColor="text1"/>
                <w:sz w:val="20"/>
                <w:szCs w:val="20"/>
                <w:lang w:eastAsia="en-GB"/>
              </w:rPr>
              <w:t>6</w:t>
            </w:r>
          </w:p>
        </w:tc>
      </w:tr>
    </w:tbl>
    <w:p w14:paraId="36B06F2B" w14:textId="77777777" w:rsidR="00F46406" w:rsidRPr="00ED3085" w:rsidRDefault="00F46406">
      <w:pPr>
        <w:rPr>
          <w:rFonts w:ascii="Arial" w:hAnsi="Arial" w:cs="Arial"/>
        </w:rPr>
      </w:pPr>
    </w:p>
    <w:sectPr w:rsidR="00F46406" w:rsidRPr="00ED3085">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F1E0" w14:textId="77777777" w:rsidR="00A943C3" w:rsidRDefault="00A943C3" w:rsidP="003E10CD">
      <w:r>
        <w:separator/>
      </w:r>
    </w:p>
  </w:endnote>
  <w:endnote w:type="continuationSeparator" w:id="0">
    <w:p w14:paraId="57D2CE81" w14:textId="77777777" w:rsidR="00A943C3" w:rsidRDefault="00A943C3" w:rsidP="003E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538B" w14:textId="77777777" w:rsidR="00A943C3" w:rsidRDefault="00A943C3" w:rsidP="003E10CD">
      <w:r>
        <w:separator/>
      </w:r>
    </w:p>
  </w:footnote>
  <w:footnote w:type="continuationSeparator" w:id="0">
    <w:p w14:paraId="471F1A1C" w14:textId="77777777" w:rsidR="00A943C3" w:rsidRDefault="00A943C3" w:rsidP="003E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9CDB" w14:textId="3838DD67" w:rsidR="003E10CD" w:rsidRDefault="003E10CD">
    <w:pPr>
      <w:pStyle w:val="Header"/>
    </w:pPr>
    <w:r>
      <w:rPr>
        <w:noProof/>
      </w:rPr>
      <w:drawing>
        <wp:anchor distT="0" distB="0" distL="114300" distR="114300" simplePos="0" relativeHeight="251659264" behindDoc="0" locked="0" layoutInCell="1" allowOverlap="1" wp14:anchorId="78929780" wp14:editId="38A45FBF">
          <wp:simplePos x="0" y="0"/>
          <wp:positionH relativeFrom="page">
            <wp:align>right</wp:align>
          </wp:positionH>
          <wp:positionV relativeFrom="paragraph">
            <wp:posOffset>-448310</wp:posOffset>
          </wp:positionV>
          <wp:extent cx="3248662" cy="1459226"/>
          <wp:effectExtent l="0" t="0" r="0" b="8255"/>
          <wp:wrapSquare wrapText="bothSides"/>
          <wp:docPr id="649939215" name="Picture 11"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649939215" name="Picture 11" descr="A close-up of a logo&#10;&#10;Description automatically generated"/>
                  <pic:cNvPicPr/>
                </pic:nvPicPr>
                <pic:blipFill>
                  <a:blip r:embed="rId1"/>
                  <a:srcRect/>
                  <a:stretch>
                    <a:fillRect/>
                  </a:stretch>
                </pic:blipFill>
                <pic:spPr>
                  <a:xfrm>
                    <a:off x="0" y="0"/>
                    <a:ext cx="3248662" cy="145922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5F5"/>
    <w:multiLevelType w:val="hybridMultilevel"/>
    <w:tmpl w:val="F9F4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579D6"/>
    <w:multiLevelType w:val="hybridMultilevel"/>
    <w:tmpl w:val="D19E2BE4"/>
    <w:lvl w:ilvl="0" w:tplc="275073EC">
      <w:start w:val="1"/>
      <w:numFmt w:val="bullet"/>
      <w:lvlText w:val=""/>
      <w:lvlJc w:val="left"/>
      <w:pPr>
        <w:ind w:left="720" w:hanging="360"/>
      </w:pPr>
      <w:rPr>
        <w:rFonts w:ascii="Symbol" w:hAnsi="Symbol" w:hint="default"/>
        <w:color w:val="auto"/>
      </w:rPr>
    </w:lvl>
    <w:lvl w:ilvl="1" w:tplc="C85615E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70D52"/>
    <w:multiLevelType w:val="hybridMultilevel"/>
    <w:tmpl w:val="7A1E6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92478"/>
    <w:multiLevelType w:val="hybridMultilevel"/>
    <w:tmpl w:val="0556F2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6631FC2"/>
    <w:multiLevelType w:val="hybridMultilevel"/>
    <w:tmpl w:val="9A9A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45159B"/>
    <w:multiLevelType w:val="hybridMultilevel"/>
    <w:tmpl w:val="0D80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C15BA7"/>
    <w:multiLevelType w:val="multilevel"/>
    <w:tmpl w:val="E24ADD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E71C70"/>
    <w:multiLevelType w:val="hybridMultilevel"/>
    <w:tmpl w:val="5912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429103">
    <w:abstractNumId w:val="0"/>
  </w:num>
  <w:num w:numId="2" w16cid:durableId="672682942">
    <w:abstractNumId w:val="2"/>
  </w:num>
  <w:num w:numId="3" w16cid:durableId="283578995">
    <w:abstractNumId w:val="5"/>
  </w:num>
  <w:num w:numId="4" w16cid:durableId="2073848981">
    <w:abstractNumId w:val="1"/>
  </w:num>
  <w:num w:numId="5" w16cid:durableId="452335261">
    <w:abstractNumId w:val="3"/>
  </w:num>
  <w:num w:numId="6" w16cid:durableId="1512984281">
    <w:abstractNumId w:val="4"/>
  </w:num>
  <w:num w:numId="7" w16cid:durableId="2084834793">
    <w:abstractNumId w:val="6"/>
  </w:num>
  <w:num w:numId="8" w16cid:durableId="513872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85"/>
    <w:rsid w:val="00011F5F"/>
    <w:rsid w:val="000A192C"/>
    <w:rsid w:val="000B2E97"/>
    <w:rsid w:val="000C778B"/>
    <w:rsid w:val="000D21D2"/>
    <w:rsid w:val="00105246"/>
    <w:rsid w:val="0011546E"/>
    <w:rsid w:val="001226A7"/>
    <w:rsid w:val="00141CB7"/>
    <w:rsid w:val="00154111"/>
    <w:rsid w:val="00170AA1"/>
    <w:rsid w:val="001A3642"/>
    <w:rsid w:val="001C2633"/>
    <w:rsid w:val="00210106"/>
    <w:rsid w:val="00210360"/>
    <w:rsid w:val="0026497A"/>
    <w:rsid w:val="00296831"/>
    <w:rsid w:val="002C4FBC"/>
    <w:rsid w:val="0036072B"/>
    <w:rsid w:val="003C5699"/>
    <w:rsid w:val="003E10CD"/>
    <w:rsid w:val="003E12A4"/>
    <w:rsid w:val="003E350D"/>
    <w:rsid w:val="00411683"/>
    <w:rsid w:val="00434E00"/>
    <w:rsid w:val="00484760"/>
    <w:rsid w:val="004C2075"/>
    <w:rsid w:val="004C5FDD"/>
    <w:rsid w:val="00571721"/>
    <w:rsid w:val="0058227D"/>
    <w:rsid w:val="005E192B"/>
    <w:rsid w:val="006470FE"/>
    <w:rsid w:val="00684CE0"/>
    <w:rsid w:val="006B784F"/>
    <w:rsid w:val="006E64AE"/>
    <w:rsid w:val="007577F7"/>
    <w:rsid w:val="007A3EAC"/>
    <w:rsid w:val="007C5A78"/>
    <w:rsid w:val="00874221"/>
    <w:rsid w:val="008D5047"/>
    <w:rsid w:val="00925530"/>
    <w:rsid w:val="00977B6A"/>
    <w:rsid w:val="009E1C6F"/>
    <w:rsid w:val="00A568E5"/>
    <w:rsid w:val="00A642D9"/>
    <w:rsid w:val="00A868CB"/>
    <w:rsid w:val="00A9295D"/>
    <w:rsid w:val="00A943C3"/>
    <w:rsid w:val="00AA07E9"/>
    <w:rsid w:val="00AA768A"/>
    <w:rsid w:val="00AB2ECE"/>
    <w:rsid w:val="00AD63CF"/>
    <w:rsid w:val="00B33F06"/>
    <w:rsid w:val="00B52D96"/>
    <w:rsid w:val="00C17C89"/>
    <w:rsid w:val="00C24E90"/>
    <w:rsid w:val="00C50D2C"/>
    <w:rsid w:val="00C93095"/>
    <w:rsid w:val="00CE2E11"/>
    <w:rsid w:val="00D123CE"/>
    <w:rsid w:val="00D87BE4"/>
    <w:rsid w:val="00DC4709"/>
    <w:rsid w:val="00DE0B06"/>
    <w:rsid w:val="00E568FB"/>
    <w:rsid w:val="00E815CA"/>
    <w:rsid w:val="00EA18FC"/>
    <w:rsid w:val="00ED2A41"/>
    <w:rsid w:val="00ED3085"/>
    <w:rsid w:val="00F46406"/>
    <w:rsid w:val="00F55B62"/>
    <w:rsid w:val="69E61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6013"/>
  <w15:chartTrackingRefBased/>
  <w15:docId w15:val="{FCB22418-D492-4395-85CB-792E641A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08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085"/>
    <w:pPr>
      <w:ind w:left="720"/>
      <w:contextualSpacing/>
    </w:pPr>
  </w:style>
  <w:style w:type="character" w:styleId="CommentReference">
    <w:name w:val="annotation reference"/>
    <w:basedOn w:val="DefaultParagraphFont"/>
    <w:uiPriority w:val="99"/>
    <w:semiHidden/>
    <w:unhideWhenUsed/>
    <w:rsid w:val="00ED3085"/>
    <w:rPr>
      <w:sz w:val="16"/>
      <w:szCs w:val="16"/>
    </w:rPr>
  </w:style>
  <w:style w:type="paragraph" w:styleId="CommentText">
    <w:name w:val="annotation text"/>
    <w:basedOn w:val="Normal"/>
    <w:link w:val="CommentTextChar"/>
    <w:uiPriority w:val="99"/>
    <w:unhideWhenUsed/>
    <w:rsid w:val="00ED3085"/>
    <w:rPr>
      <w:sz w:val="20"/>
      <w:szCs w:val="20"/>
    </w:rPr>
  </w:style>
  <w:style w:type="character" w:customStyle="1" w:styleId="CommentTextChar">
    <w:name w:val="Comment Text Char"/>
    <w:basedOn w:val="DefaultParagraphFont"/>
    <w:link w:val="CommentText"/>
    <w:uiPriority w:val="99"/>
    <w:rsid w:val="00ED3085"/>
    <w:rPr>
      <w:sz w:val="20"/>
      <w:szCs w:val="20"/>
    </w:rPr>
  </w:style>
  <w:style w:type="paragraph" w:styleId="CommentSubject">
    <w:name w:val="annotation subject"/>
    <w:basedOn w:val="CommentText"/>
    <w:next w:val="CommentText"/>
    <w:link w:val="CommentSubjectChar"/>
    <w:uiPriority w:val="99"/>
    <w:semiHidden/>
    <w:unhideWhenUsed/>
    <w:rsid w:val="00ED3085"/>
    <w:rPr>
      <w:b/>
      <w:bCs/>
    </w:rPr>
  </w:style>
  <w:style w:type="character" w:customStyle="1" w:styleId="CommentSubjectChar">
    <w:name w:val="Comment Subject Char"/>
    <w:basedOn w:val="CommentTextChar"/>
    <w:link w:val="CommentSubject"/>
    <w:uiPriority w:val="99"/>
    <w:semiHidden/>
    <w:rsid w:val="00ED3085"/>
    <w:rPr>
      <w:b/>
      <w:bCs/>
      <w:sz w:val="20"/>
      <w:szCs w:val="20"/>
    </w:rPr>
  </w:style>
  <w:style w:type="table" w:styleId="TableGrid">
    <w:name w:val="Table Grid"/>
    <w:basedOn w:val="TableNormal"/>
    <w:uiPriority w:val="39"/>
    <w:rsid w:val="00F4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0CD"/>
    <w:pPr>
      <w:tabs>
        <w:tab w:val="center" w:pos="4513"/>
        <w:tab w:val="right" w:pos="9026"/>
      </w:tabs>
    </w:pPr>
  </w:style>
  <w:style w:type="character" w:customStyle="1" w:styleId="HeaderChar">
    <w:name w:val="Header Char"/>
    <w:basedOn w:val="DefaultParagraphFont"/>
    <w:link w:val="Header"/>
    <w:uiPriority w:val="99"/>
    <w:rsid w:val="003E10CD"/>
    <w:rPr>
      <w:sz w:val="24"/>
      <w:szCs w:val="24"/>
    </w:rPr>
  </w:style>
  <w:style w:type="paragraph" w:styleId="Footer">
    <w:name w:val="footer"/>
    <w:basedOn w:val="Normal"/>
    <w:link w:val="FooterChar"/>
    <w:uiPriority w:val="99"/>
    <w:unhideWhenUsed/>
    <w:rsid w:val="003E10CD"/>
    <w:pPr>
      <w:tabs>
        <w:tab w:val="center" w:pos="4513"/>
        <w:tab w:val="right" w:pos="9026"/>
      </w:tabs>
    </w:pPr>
  </w:style>
  <w:style w:type="character" w:customStyle="1" w:styleId="FooterChar">
    <w:name w:val="Footer Char"/>
    <w:basedOn w:val="DefaultParagraphFont"/>
    <w:link w:val="Footer"/>
    <w:uiPriority w:val="99"/>
    <w:rsid w:val="003E10CD"/>
    <w:rPr>
      <w:sz w:val="24"/>
      <w:szCs w:val="24"/>
    </w:rPr>
  </w:style>
  <w:style w:type="character" w:styleId="Hyperlink">
    <w:name w:val="Hyperlink"/>
    <w:basedOn w:val="DefaultParagraphFont"/>
    <w:uiPriority w:val="99"/>
    <w:unhideWhenUsed/>
    <w:rsid w:val="003E10CD"/>
    <w:rPr>
      <w:color w:val="0563C1" w:themeColor="hyperlink"/>
      <w:u w:val="single"/>
    </w:rPr>
  </w:style>
  <w:style w:type="character" w:styleId="UnresolvedMention">
    <w:name w:val="Unresolved Mention"/>
    <w:basedOn w:val="DefaultParagraphFont"/>
    <w:uiPriority w:val="99"/>
    <w:semiHidden/>
    <w:unhideWhenUsed/>
    <w:rsid w:val="003E1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dct.nhs.uk/services/school-nursing-tea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blichealthnursingchildrensdutyteam@bdct.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yi.bradford.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so.bradford.gov.uk/content/educational-psychology/responding-to-ebsa---guidance-for-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21905EE759C049932F2DE62679B775" ma:contentTypeVersion="22" ma:contentTypeDescription="Create a new document." ma:contentTypeScope="" ma:versionID="3fa36484dc600c549cae081df07c7735">
  <xsd:schema xmlns:xsd="http://www.w3.org/2001/XMLSchema" xmlns:xs="http://www.w3.org/2001/XMLSchema" xmlns:p="http://schemas.microsoft.com/office/2006/metadata/properties" xmlns:ns2="8264454e-4fec-4358-83c3-344b66548f3c" xmlns:ns3="b85d5998-61af-4799-98dc-cd041416189a" targetNamespace="http://schemas.microsoft.com/office/2006/metadata/properties" ma:root="true" ma:fieldsID="d1edd74dcd04a859871b50303fe0618c" ns2:_="" ns3:_="">
    <xsd:import namespace="8264454e-4fec-4358-83c3-344b66548f3c"/>
    <xsd:import namespace="b85d5998-61af-4799-98dc-cd041416189a"/>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DocumentType" minOccurs="0"/>
                <xsd:element ref="ns2:SitePag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4454e-4fec-4358-83c3-344b66548f3c"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School Nursing"/>
                    <xsd:enumeration value="Health Visiting"/>
                    <xsd:enumeration value="MESCH"/>
                    <xsd:enumeration value="Emotional Wellbeing"/>
                    <xsd:enumeration value="SNSN"/>
                    <xsd:enumeration value="CIC, LC and YOT"/>
                    <xsd:enumeration value="VOC"/>
                    <xsd:enumeration value="Infant Feeding"/>
                    <xsd:enumeration value="Leadership Team"/>
                    <xsd:enumeration value="Quality"/>
                  </xsd:restriction>
                </xsd:simpleType>
              </xsd:element>
            </xsd:sequence>
          </xsd:extension>
        </xsd:complexContent>
      </xsd:complex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91920f-210b-4131-abfa-e8e2fae85c15" ma:termSetId="09814cd3-568e-fe90-9814-8d621ff8fb84" ma:anchorId="fba54fb3-c3e1-fe81-a776-ca4b69148c4d" ma:open="true" ma:isKeyword="false">
      <xsd:complexType>
        <xsd:sequence>
          <xsd:element ref="pc:Terms" minOccurs="0" maxOccurs="1"/>
        </xsd:sequence>
      </xsd:complexType>
    </xsd:element>
    <xsd:element name="DocumentType" ma:index="24" nillable="true" ma:displayName="Document Type" ma:format="Dropdown" ma:internalName="DocumentType">
      <xsd:simpleType>
        <xsd:restriction base="dms:Choice">
          <xsd:enumeration value="Policy"/>
          <xsd:enumeration value="SOP"/>
          <xsd:enumeration value="Standard"/>
        </xsd:restriction>
      </xsd:simpleType>
    </xsd:element>
    <xsd:element name="SitePage" ma:index="25" nillable="true" ma:displayName="Site Page" ma:format="Dropdown" ma:internalName="SitePage">
      <xsd:simpleType>
        <xsd:restriction base="dms:Choice">
          <xsd:enumeration value="health visiting"/>
          <xsd:enumeration value="school nursing"/>
          <xsd:enumeration value="SNSN"/>
          <xsd:enumeration value="Emotional Wellbeing"/>
          <xsd:enumeration value="MESCH"/>
          <xsd:enumeration value="VOC"/>
          <xsd:enumeration value="Infant Feeding Team"/>
          <xsd:enumeration value="Choice 8"/>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5d5998-61af-4799-98dc-cd04141618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69d663-cf80-48f6-8e21-d19da254ab5b}" ma:internalName="TaxCatchAll" ma:showField="CatchAllData" ma:web="b85d5998-61af-4799-98dc-cd04141618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85d5998-61af-4799-98dc-cd041416189a">
      <UserInfo>
        <DisplayName>Kim Henderson</DisplayName>
        <AccountId>373</AccountId>
        <AccountType/>
      </UserInfo>
    </SharedWithUsers>
    <TaxCatchAll xmlns="b85d5998-61af-4799-98dc-cd041416189a" xsi:nil="true"/>
    <SitePage xmlns="8264454e-4fec-4358-83c3-344b66548f3c" xsi:nil="true"/>
    <lcf76f155ced4ddcb4097134ff3c332f xmlns="8264454e-4fec-4358-83c3-344b66548f3c">
      <Terms xmlns="http://schemas.microsoft.com/office/infopath/2007/PartnerControls"/>
    </lcf76f155ced4ddcb4097134ff3c332f>
    <DocumentType xmlns="8264454e-4fec-4358-83c3-344b66548f3c" xsi:nil="true"/>
    <Category xmlns="8264454e-4fec-4358-83c3-344b66548f3c">
      <Value>School Nursing</Value>
    </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727C4-BFAE-4EE2-ACB7-24643D098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4454e-4fec-4358-83c3-344b66548f3c"/>
    <ds:schemaRef ds:uri="b85d5998-61af-4799-98dc-cd0414161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C50E7-F165-43FF-B87B-D11647B28245}">
  <ds:schemaRefs>
    <ds:schemaRef ds:uri="http://schemas.microsoft.com/office/2006/metadata/properties"/>
    <ds:schemaRef ds:uri="http://schemas.microsoft.com/office/infopath/2007/PartnerControls"/>
    <ds:schemaRef ds:uri="b85d5998-61af-4799-98dc-cd041416189a"/>
    <ds:schemaRef ds:uri="8264454e-4fec-4358-83c3-344b66548f3c"/>
  </ds:schemaRefs>
</ds:datastoreItem>
</file>

<file path=customXml/itemProps3.xml><?xml version="1.0" encoding="utf-8"?>
<ds:datastoreItem xmlns:ds="http://schemas.openxmlformats.org/officeDocument/2006/customXml" ds:itemID="{E0A21B0F-8193-491E-82A8-775DA44A5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1994</Words>
  <Characters>11372</Characters>
  <Application>Microsoft Office Word</Application>
  <DocSecurity>0</DocSecurity>
  <Lines>94</Lines>
  <Paragraphs>26</Paragraphs>
  <ScaleCrop>false</ScaleCrop>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Henderson</dc:creator>
  <cp:keywords/>
  <dc:description/>
  <cp:lastModifiedBy>Kim Henderson</cp:lastModifiedBy>
  <cp:revision>40</cp:revision>
  <dcterms:created xsi:type="dcterms:W3CDTF">2024-01-16T14:57:00Z</dcterms:created>
  <dcterms:modified xsi:type="dcterms:W3CDTF">2025-07-04T10:20:00Z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0x0101001521905EE759C049932F2DE62679B775</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