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440"/>
        <w:gridCol w:w="1980"/>
      </w:tblGrid>
      <w:tr w:rsidR="004C534D" w:rsidRPr="00C52F98" w:rsidTr="00D152F6">
        <w:trPr>
          <w:trHeight w:val="1614"/>
        </w:trPr>
        <w:tc>
          <w:tcPr>
            <w:tcW w:w="2628" w:type="dxa"/>
            <w:shd w:val="clear" w:color="auto" w:fill="auto"/>
          </w:tcPr>
          <w:p w:rsidR="004C534D" w:rsidRPr="00C52F98" w:rsidRDefault="004C534D" w:rsidP="00302573">
            <w:pPr>
              <w:jc w:val="center"/>
              <w:rPr>
                <w:rFonts w:ascii="Arial" w:hAnsi="Arial" w:cs="Arial"/>
                <w:sz w:val="20"/>
                <w:szCs w:val="20"/>
              </w:rPr>
            </w:pPr>
          </w:p>
          <w:p w:rsidR="004C534D" w:rsidRPr="00C52F98" w:rsidRDefault="004C534D" w:rsidP="00302573">
            <w:pPr>
              <w:jc w:val="center"/>
              <w:rPr>
                <w:rFonts w:ascii="Arial" w:hAnsi="Arial" w:cs="Arial"/>
                <w:b/>
                <w:sz w:val="20"/>
                <w:szCs w:val="20"/>
              </w:rPr>
            </w:pPr>
            <w:r w:rsidRPr="00C52F98">
              <w:rPr>
                <w:rFonts w:ascii="Arial" w:hAnsi="Arial" w:cs="Arial"/>
                <w:b/>
                <w:sz w:val="20"/>
                <w:szCs w:val="20"/>
              </w:rPr>
              <w:t>Finger thumb opposition</w:t>
            </w:r>
          </w:p>
          <w:p w:rsidR="004C534D" w:rsidRPr="00C52F98" w:rsidRDefault="004C534D" w:rsidP="00302573">
            <w:pPr>
              <w:jc w:val="center"/>
              <w:rPr>
                <w:rFonts w:ascii="Arial" w:hAnsi="Arial" w:cs="Arial"/>
                <w:b/>
                <w:sz w:val="20"/>
                <w:szCs w:val="20"/>
              </w:rPr>
            </w:pPr>
            <w:r w:rsidRPr="00C52F98">
              <w:rPr>
                <w:rFonts w:ascii="Arial" w:hAnsi="Arial" w:cs="Arial"/>
                <w:b/>
                <w:sz w:val="20"/>
                <w:szCs w:val="20"/>
              </w:rPr>
              <w:t>Pincer grip</w:t>
            </w:r>
          </w:p>
          <w:p w:rsidR="004C534D" w:rsidRPr="00C52F98" w:rsidRDefault="004C534D" w:rsidP="00302573">
            <w:pPr>
              <w:jc w:val="center"/>
              <w:rPr>
                <w:rFonts w:ascii="Arial" w:hAnsi="Arial" w:cs="Arial"/>
                <w:b/>
                <w:sz w:val="20"/>
                <w:szCs w:val="20"/>
              </w:rPr>
            </w:pPr>
            <w:r w:rsidRPr="00C52F98">
              <w:rPr>
                <w:rFonts w:ascii="Arial" w:hAnsi="Arial" w:cs="Arial"/>
                <w:b/>
                <w:sz w:val="20"/>
                <w:szCs w:val="20"/>
              </w:rPr>
              <w:t>Fine control of fingers</w:t>
            </w:r>
          </w:p>
          <w:p w:rsidR="004C534D" w:rsidRDefault="004C534D" w:rsidP="00302573">
            <w:pPr>
              <w:jc w:val="center"/>
              <w:rPr>
                <w:rFonts w:ascii="Arial" w:hAnsi="Arial" w:cs="Arial"/>
                <w:sz w:val="20"/>
                <w:szCs w:val="20"/>
              </w:rPr>
            </w:pPr>
            <w:r>
              <w:rPr>
                <w:rFonts w:ascii="Arial" w:hAnsi="Arial" w:cs="Arial"/>
                <w:b/>
                <w:noProof/>
                <w:sz w:val="20"/>
                <w:szCs w:val="20"/>
              </w:rPr>
              <w:drawing>
                <wp:anchor distT="0" distB="0" distL="114300" distR="114300" simplePos="0" relativeHeight="251657216" behindDoc="0" locked="0" layoutInCell="1" allowOverlap="1" wp14:anchorId="0FE21319" wp14:editId="6F035EBA">
                  <wp:simplePos x="0" y="0"/>
                  <wp:positionH relativeFrom="column">
                    <wp:posOffset>182880</wp:posOffset>
                  </wp:positionH>
                  <wp:positionV relativeFrom="paragraph">
                    <wp:posOffset>260985</wp:posOffset>
                  </wp:positionV>
                  <wp:extent cx="895350" cy="742950"/>
                  <wp:effectExtent l="0" t="0" r="0" b="0"/>
                  <wp:wrapTight wrapText="bothSides">
                    <wp:wrapPolygon edited="0">
                      <wp:start x="0" y="0"/>
                      <wp:lineTo x="0" y="21046"/>
                      <wp:lineTo x="21140" y="21046"/>
                      <wp:lineTo x="21140" y="0"/>
                      <wp:lineTo x="0" y="0"/>
                    </wp:wrapPolygon>
                  </wp:wrapTight>
                  <wp:docPr id="2" name="Picture 2" descr="http://www.tack-tiles.com/jpegs/hand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ck-tiles.com/jpegs/handq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pic:spPr>
                      </pic:pic>
                    </a:graphicData>
                  </a:graphic>
                  <wp14:sizeRelH relativeFrom="page">
                    <wp14:pctWidth>0</wp14:pctWidth>
                  </wp14:sizeRelH>
                  <wp14:sizeRelV relativeFrom="page">
                    <wp14:pctHeight>0</wp14:pctHeight>
                  </wp14:sizeRelV>
                </wp:anchor>
              </w:drawing>
            </w:r>
            <w:r w:rsidRPr="00C52F98">
              <w:rPr>
                <w:rFonts w:ascii="Arial" w:hAnsi="Arial" w:cs="Arial"/>
                <w:b/>
                <w:sz w:val="20"/>
                <w:szCs w:val="20"/>
              </w:rPr>
              <w:t>Finger strength</w:t>
            </w: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p w:rsidR="004C534D" w:rsidRDefault="004C534D" w:rsidP="00302573">
            <w:pPr>
              <w:rPr>
                <w:rFonts w:ascii="Arial" w:hAnsi="Arial" w:cs="Arial"/>
                <w:sz w:val="20"/>
                <w:szCs w:val="20"/>
              </w:rPr>
            </w:pPr>
          </w:p>
          <w:p w:rsidR="004C534D" w:rsidRDefault="004C534D" w:rsidP="00302573">
            <w:pPr>
              <w:rPr>
                <w:rFonts w:ascii="Arial" w:hAnsi="Arial" w:cs="Arial"/>
                <w:sz w:val="20"/>
                <w:szCs w:val="20"/>
              </w:rPr>
            </w:pPr>
          </w:p>
          <w:p w:rsidR="004C534D" w:rsidRPr="00BD02CF" w:rsidRDefault="004C534D" w:rsidP="00302573">
            <w:pPr>
              <w:rPr>
                <w:rFonts w:ascii="Arial" w:hAnsi="Arial" w:cs="Arial"/>
                <w:sz w:val="20"/>
                <w:szCs w:val="20"/>
              </w:rPr>
            </w:pPr>
          </w:p>
        </w:tc>
        <w:tc>
          <w:tcPr>
            <w:tcW w:w="10440" w:type="dxa"/>
            <w:shd w:val="clear" w:color="auto" w:fill="auto"/>
          </w:tcPr>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Finger puppet- remove using the thumb of same hand.</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Hand puppet- open and close beak</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Flicking paper ball with each finger at a target.</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Use large tweezers to pick up small objects</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Use kitchen baster to transfer liquids from one container to another.</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Picking up small objects e.g. marbles, counters and place into containers.</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Encourage small objects to be picked up by each finger and thumb in turn.</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Picking up small pegs or peas and holding them in the same hand whilst picking up more. Then post into a slot</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Pegboard activities</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Place a star sticker on one face of a small cube. Encourage the child to pick up the cube with one hand only and rotate the cube in the hand until the star is uppermost. Cube then to be placed on the table. Not able to use table surface or body to rotate the cube.</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 xml:space="preserve">Nuts and bolts e.g. </w:t>
            </w:r>
            <w:proofErr w:type="spellStart"/>
            <w:r w:rsidRPr="00C52F98">
              <w:rPr>
                <w:rFonts w:ascii="Arial" w:hAnsi="Arial" w:cs="Arial"/>
                <w:sz w:val="20"/>
                <w:szCs w:val="20"/>
              </w:rPr>
              <w:t>meccano</w:t>
            </w:r>
            <w:proofErr w:type="spellEnd"/>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Squeeze balls of increasing resistance</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Bulldog clips</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Geoboards with rubber bands</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Paper tearing and crumpling.</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Bubble wrap.</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Connect 4</w:t>
            </w:r>
          </w:p>
          <w:p w:rsidR="004C534D" w:rsidRPr="00C52F98" w:rsidRDefault="004C534D" w:rsidP="00302573">
            <w:pPr>
              <w:numPr>
                <w:ilvl w:val="0"/>
                <w:numId w:val="1"/>
              </w:numPr>
              <w:tabs>
                <w:tab w:val="clear" w:pos="720"/>
                <w:tab w:val="num" w:pos="432"/>
              </w:tabs>
              <w:ind w:left="432"/>
              <w:rPr>
                <w:rFonts w:ascii="Arial" w:hAnsi="Arial" w:cs="Arial"/>
                <w:sz w:val="20"/>
                <w:szCs w:val="20"/>
              </w:rPr>
            </w:pPr>
            <w:proofErr w:type="spellStart"/>
            <w:r w:rsidRPr="00C52F98">
              <w:rPr>
                <w:rFonts w:ascii="Arial" w:hAnsi="Arial" w:cs="Arial"/>
                <w:sz w:val="20"/>
                <w:szCs w:val="20"/>
              </w:rPr>
              <w:t>Kurplunk</w:t>
            </w:r>
            <w:proofErr w:type="spellEnd"/>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 xml:space="preserve">Bandage </w:t>
            </w:r>
            <w:proofErr w:type="spellStart"/>
            <w:r w:rsidRPr="00C52F98">
              <w:rPr>
                <w:rFonts w:ascii="Arial" w:hAnsi="Arial" w:cs="Arial"/>
                <w:sz w:val="20"/>
                <w:szCs w:val="20"/>
              </w:rPr>
              <w:t>scruching</w:t>
            </w:r>
            <w:proofErr w:type="spellEnd"/>
            <w:r w:rsidRPr="00C52F98">
              <w:rPr>
                <w:rFonts w:ascii="Arial" w:hAnsi="Arial" w:cs="Arial"/>
                <w:sz w:val="20"/>
                <w:szCs w:val="20"/>
              </w:rPr>
              <w:t xml:space="preserve">. Place rolled up piece of crepe bandage onto a table. Child places fingers on the end and walks along the bandage scrunching it into their hand. Place a small toy in the centre of the bandage to make the game more fun. </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 xml:space="preserve">A bandage is laid along the edge of a table. The writing hand is held above one end of the bandage with the wrist resting on the edge of the table. Using fast thumb movements only the child tries to slide the bandage under the hand until the other end of the bandage is under the thumb. For example if the right hand is used the bandage moves to the right. </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6F55EBB2" wp14:editId="4E3FFBAE">
                  <wp:simplePos x="0" y="0"/>
                  <wp:positionH relativeFrom="column">
                    <wp:posOffset>5523230</wp:posOffset>
                  </wp:positionH>
                  <wp:positionV relativeFrom="paragraph">
                    <wp:posOffset>9525</wp:posOffset>
                  </wp:positionV>
                  <wp:extent cx="860425" cy="672465"/>
                  <wp:effectExtent l="0" t="0" r="0" b="0"/>
                  <wp:wrapSquare wrapText="bothSides"/>
                  <wp:docPr id="1" name="Picture 1" descr="hungry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gry g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425" cy="672465"/>
                          </a:xfrm>
                          <a:prstGeom prst="rect">
                            <a:avLst/>
                          </a:prstGeom>
                          <a:noFill/>
                        </pic:spPr>
                      </pic:pic>
                    </a:graphicData>
                  </a:graphic>
                  <wp14:sizeRelH relativeFrom="page">
                    <wp14:pctWidth>0</wp14:pctWidth>
                  </wp14:sizeRelH>
                  <wp14:sizeRelV relativeFrom="page">
                    <wp14:pctHeight>0</wp14:pctHeight>
                  </wp14:sizeRelV>
                </wp:anchor>
              </w:drawing>
            </w:r>
            <w:r w:rsidRPr="00C52F98">
              <w:rPr>
                <w:rFonts w:ascii="Arial" w:hAnsi="Arial" w:cs="Arial"/>
                <w:sz w:val="20"/>
                <w:szCs w:val="20"/>
              </w:rPr>
              <w:t>Jacks</w:t>
            </w:r>
          </w:p>
          <w:p w:rsidR="004C534D" w:rsidRPr="00C52F98" w:rsidRDefault="004C534D" w:rsidP="00302573">
            <w:pPr>
              <w:numPr>
                <w:ilvl w:val="0"/>
                <w:numId w:val="1"/>
              </w:numPr>
              <w:tabs>
                <w:tab w:val="clear" w:pos="720"/>
                <w:tab w:val="num" w:pos="432"/>
              </w:tabs>
              <w:ind w:left="432"/>
              <w:rPr>
                <w:rFonts w:ascii="Arial" w:hAnsi="Arial" w:cs="Arial"/>
                <w:sz w:val="20"/>
                <w:szCs w:val="20"/>
              </w:rPr>
            </w:pPr>
            <w:r w:rsidRPr="00C52F98">
              <w:rPr>
                <w:rFonts w:ascii="Arial" w:hAnsi="Arial" w:cs="Arial"/>
                <w:sz w:val="20"/>
                <w:szCs w:val="20"/>
              </w:rPr>
              <w:t xml:space="preserve">Picking up small items e.g. </w:t>
            </w:r>
            <w:proofErr w:type="spellStart"/>
            <w:r w:rsidRPr="00C52F98">
              <w:rPr>
                <w:rFonts w:ascii="Arial" w:hAnsi="Arial" w:cs="Arial"/>
                <w:sz w:val="20"/>
                <w:szCs w:val="20"/>
              </w:rPr>
              <w:t>pom</w:t>
            </w:r>
            <w:proofErr w:type="spellEnd"/>
            <w:r w:rsidRPr="00C52F98">
              <w:rPr>
                <w:rFonts w:ascii="Arial" w:hAnsi="Arial" w:cs="Arial"/>
                <w:sz w:val="20"/>
                <w:szCs w:val="20"/>
              </w:rPr>
              <w:t xml:space="preserve"> </w:t>
            </w:r>
            <w:proofErr w:type="spellStart"/>
            <w:r w:rsidRPr="00C52F98">
              <w:rPr>
                <w:rFonts w:ascii="Arial" w:hAnsi="Arial" w:cs="Arial"/>
                <w:sz w:val="20"/>
                <w:szCs w:val="20"/>
              </w:rPr>
              <w:t>pom</w:t>
            </w:r>
            <w:proofErr w:type="spellEnd"/>
            <w:r w:rsidRPr="00C52F98">
              <w:rPr>
                <w:rFonts w:ascii="Arial" w:hAnsi="Arial" w:cs="Arial"/>
                <w:sz w:val="20"/>
                <w:szCs w:val="20"/>
              </w:rPr>
              <w:t xml:space="preserve"> balls with </w:t>
            </w:r>
            <w:proofErr w:type="spellStart"/>
            <w:r w:rsidRPr="00C52F98">
              <w:rPr>
                <w:rFonts w:ascii="Arial" w:hAnsi="Arial" w:cs="Arial"/>
                <w:sz w:val="20"/>
                <w:szCs w:val="20"/>
              </w:rPr>
              <w:t>clothespegs</w:t>
            </w:r>
            <w:proofErr w:type="spellEnd"/>
            <w:r w:rsidRPr="00C52F98">
              <w:rPr>
                <w:rFonts w:ascii="Arial" w:hAnsi="Arial" w:cs="Arial"/>
                <w:sz w:val="20"/>
                <w:szCs w:val="20"/>
              </w:rPr>
              <w:t>.</w:t>
            </w:r>
          </w:p>
          <w:p w:rsidR="004C534D" w:rsidRPr="00BD02CF" w:rsidRDefault="004C534D" w:rsidP="00302573">
            <w:pPr>
              <w:numPr>
                <w:ilvl w:val="0"/>
                <w:numId w:val="1"/>
              </w:numPr>
              <w:tabs>
                <w:tab w:val="clear" w:pos="720"/>
                <w:tab w:val="num" w:pos="432"/>
              </w:tabs>
              <w:spacing w:before="100" w:beforeAutospacing="1" w:after="100" w:afterAutospacing="1" w:line="0" w:lineRule="atLeast"/>
              <w:ind w:left="432"/>
              <w:rPr>
                <w:rFonts w:ascii="Arial" w:hAnsi="Arial" w:cs="Arial"/>
                <w:color w:val="000000"/>
                <w:sz w:val="20"/>
                <w:szCs w:val="20"/>
              </w:rPr>
            </w:pPr>
            <w:r w:rsidRPr="00C52F98">
              <w:rPr>
                <w:rFonts w:ascii="Arial" w:hAnsi="Arial" w:cs="Arial"/>
                <w:color w:val="000000"/>
                <w:sz w:val="20"/>
                <w:szCs w:val="20"/>
              </w:rPr>
              <w:t>Tennis ball "Hungry Guy</w:t>
            </w:r>
            <w:proofErr w:type="gramStart"/>
            <w:r w:rsidRPr="00C52F98">
              <w:rPr>
                <w:rFonts w:ascii="Arial" w:hAnsi="Arial" w:cs="Arial"/>
                <w:color w:val="000000"/>
                <w:sz w:val="20"/>
                <w:szCs w:val="20"/>
              </w:rPr>
              <w:t>”  When</w:t>
            </w:r>
            <w:proofErr w:type="gramEnd"/>
            <w:r w:rsidRPr="00C52F98">
              <w:rPr>
                <w:rFonts w:ascii="Arial" w:hAnsi="Arial" w:cs="Arial"/>
                <w:color w:val="000000"/>
                <w:sz w:val="20"/>
                <w:szCs w:val="20"/>
              </w:rPr>
              <w:t xml:space="preserve"> you squeeze the ball the mouth will open.  Hide pennies, pegs, beads and other small things inside.  Squeeze to open and shake out the contents, then feed the "hungry guy" by slipping in the "food".  The wider the slit, the easier it will be to open the mouth wide.  Start with a wide slit for young children. </w:t>
            </w:r>
            <w:r w:rsidRPr="00BD02CF">
              <w:rPr>
                <w:rFonts w:ascii="Arial" w:hAnsi="Arial" w:cs="Arial"/>
                <w:color w:val="000000"/>
                <w:sz w:val="20"/>
                <w:szCs w:val="20"/>
              </w:rPr>
              <w:t xml:space="preserve">                  </w:t>
            </w:r>
          </w:p>
          <w:p w:rsidR="004C534D" w:rsidRPr="003E252C" w:rsidRDefault="004C534D" w:rsidP="00302573">
            <w:pPr>
              <w:tabs>
                <w:tab w:val="num" w:pos="432"/>
              </w:tabs>
              <w:spacing w:before="100" w:beforeAutospacing="1" w:after="100" w:afterAutospacing="1" w:line="0" w:lineRule="atLeast"/>
              <w:rPr>
                <w:rFonts w:ascii="Arial" w:hAnsi="Arial" w:cs="Arial"/>
                <w:color w:val="000000"/>
                <w:sz w:val="20"/>
                <w:szCs w:val="20"/>
              </w:rPr>
            </w:pPr>
          </w:p>
        </w:tc>
        <w:tc>
          <w:tcPr>
            <w:tcW w:w="1980" w:type="dxa"/>
            <w:shd w:val="clear" w:color="auto" w:fill="auto"/>
          </w:tcPr>
          <w:p w:rsidR="004C534D" w:rsidRPr="00C52F98" w:rsidRDefault="004C534D" w:rsidP="00302573">
            <w:pPr>
              <w:rPr>
                <w:rFonts w:ascii="Arial" w:hAnsi="Arial" w:cs="Arial"/>
                <w:sz w:val="20"/>
                <w:szCs w:val="20"/>
              </w:rPr>
            </w:pPr>
            <w:r w:rsidRPr="00C52F98">
              <w:rPr>
                <w:rFonts w:ascii="Arial" w:hAnsi="Arial" w:cs="Arial"/>
                <w:sz w:val="20"/>
                <w:szCs w:val="20"/>
              </w:rPr>
              <w:t>Finger puppets</w:t>
            </w:r>
          </w:p>
          <w:p w:rsidR="004C534D" w:rsidRPr="00C52F98" w:rsidRDefault="004C534D" w:rsidP="00302573">
            <w:pPr>
              <w:rPr>
                <w:rFonts w:ascii="Arial" w:hAnsi="Arial" w:cs="Arial"/>
                <w:sz w:val="20"/>
                <w:szCs w:val="20"/>
              </w:rPr>
            </w:pPr>
            <w:r w:rsidRPr="00C52F98">
              <w:rPr>
                <w:rFonts w:ascii="Arial" w:hAnsi="Arial" w:cs="Arial"/>
                <w:sz w:val="20"/>
                <w:szCs w:val="20"/>
              </w:rPr>
              <w:t>Large tweezers</w:t>
            </w:r>
          </w:p>
          <w:p w:rsidR="004C534D" w:rsidRPr="00C52F98" w:rsidRDefault="004C534D" w:rsidP="00302573">
            <w:pPr>
              <w:rPr>
                <w:rFonts w:ascii="Arial" w:hAnsi="Arial" w:cs="Arial"/>
                <w:sz w:val="20"/>
                <w:szCs w:val="20"/>
              </w:rPr>
            </w:pPr>
            <w:r w:rsidRPr="00C52F98">
              <w:rPr>
                <w:rFonts w:ascii="Arial" w:hAnsi="Arial" w:cs="Arial"/>
                <w:sz w:val="20"/>
                <w:szCs w:val="20"/>
              </w:rPr>
              <w:t>Kitchen baster</w:t>
            </w:r>
          </w:p>
          <w:p w:rsidR="004C534D" w:rsidRPr="00C52F98" w:rsidRDefault="004C534D" w:rsidP="00302573">
            <w:pPr>
              <w:rPr>
                <w:rFonts w:ascii="Arial" w:hAnsi="Arial" w:cs="Arial"/>
                <w:sz w:val="20"/>
                <w:szCs w:val="20"/>
              </w:rPr>
            </w:pPr>
            <w:r w:rsidRPr="00C52F98">
              <w:rPr>
                <w:rFonts w:ascii="Arial" w:hAnsi="Arial" w:cs="Arial"/>
                <w:sz w:val="20"/>
                <w:szCs w:val="20"/>
              </w:rPr>
              <w:t>Detergent bottle</w:t>
            </w:r>
          </w:p>
          <w:p w:rsidR="004C534D" w:rsidRPr="00C52F98" w:rsidRDefault="004C534D" w:rsidP="00302573">
            <w:pPr>
              <w:rPr>
                <w:rFonts w:ascii="Arial" w:hAnsi="Arial" w:cs="Arial"/>
                <w:sz w:val="20"/>
                <w:szCs w:val="20"/>
              </w:rPr>
            </w:pPr>
            <w:r w:rsidRPr="00C52F98">
              <w:rPr>
                <w:rFonts w:ascii="Arial" w:hAnsi="Arial" w:cs="Arial"/>
                <w:sz w:val="20"/>
                <w:szCs w:val="20"/>
              </w:rPr>
              <w:t xml:space="preserve">Water </w:t>
            </w:r>
            <w:proofErr w:type="spellStart"/>
            <w:r w:rsidRPr="00C52F98">
              <w:rPr>
                <w:rFonts w:ascii="Arial" w:hAnsi="Arial" w:cs="Arial"/>
                <w:sz w:val="20"/>
                <w:szCs w:val="20"/>
              </w:rPr>
              <w:t>squirter</w:t>
            </w:r>
            <w:proofErr w:type="spellEnd"/>
          </w:p>
          <w:p w:rsidR="004C534D" w:rsidRPr="00C52F98" w:rsidRDefault="004C534D" w:rsidP="00302573">
            <w:pPr>
              <w:rPr>
                <w:rFonts w:ascii="Arial" w:hAnsi="Arial" w:cs="Arial"/>
                <w:sz w:val="20"/>
                <w:szCs w:val="20"/>
              </w:rPr>
            </w:pPr>
            <w:r w:rsidRPr="00C52F98">
              <w:rPr>
                <w:rFonts w:ascii="Arial" w:hAnsi="Arial" w:cs="Arial"/>
                <w:sz w:val="20"/>
                <w:szCs w:val="20"/>
              </w:rPr>
              <w:t>Marbles</w:t>
            </w:r>
          </w:p>
          <w:p w:rsidR="004C534D" w:rsidRPr="00C52F98" w:rsidRDefault="004C534D" w:rsidP="00302573">
            <w:pPr>
              <w:rPr>
                <w:rFonts w:ascii="Arial" w:hAnsi="Arial" w:cs="Arial"/>
                <w:sz w:val="20"/>
                <w:szCs w:val="20"/>
              </w:rPr>
            </w:pPr>
            <w:r w:rsidRPr="00C52F98">
              <w:rPr>
                <w:rFonts w:ascii="Arial" w:hAnsi="Arial" w:cs="Arial"/>
                <w:sz w:val="20"/>
                <w:szCs w:val="20"/>
              </w:rPr>
              <w:t>Rubber band</w:t>
            </w:r>
          </w:p>
          <w:p w:rsidR="004C534D" w:rsidRPr="00C52F98" w:rsidRDefault="004C534D" w:rsidP="00302573">
            <w:pPr>
              <w:rPr>
                <w:rFonts w:ascii="Arial" w:hAnsi="Arial" w:cs="Arial"/>
                <w:sz w:val="20"/>
                <w:szCs w:val="20"/>
              </w:rPr>
            </w:pPr>
            <w:r w:rsidRPr="00C52F98">
              <w:rPr>
                <w:rFonts w:ascii="Arial" w:hAnsi="Arial" w:cs="Arial"/>
                <w:sz w:val="20"/>
                <w:szCs w:val="20"/>
              </w:rPr>
              <w:t xml:space="preserve">Lentils/ rice </w:t>
            </w:r>
            <w:proofErr w:type="spellStart"/>
            <w:r w:rsidRPr="00C52F98">
              <w:rPr>
                <w:rFonts w:ascii="Arial" w:hAnsi="Arial" w:cs="Arial"/>
                <w:sz w:val="20"/>
                <w:szCs w:val="20"/>
              </w:rPr>
              <w:t>crispies</w:t>
            </w:r>
            <w:proofErr w:type="spellEnd"/>
          </w:p>
          <w:p w:rsidR="004C534D" w:rsidRPr="00C52F98" w:rsidRDefault="004C534D" w:rsidP="00302573">
            <w:pPr>
              <w:rPr>
                <w:rFonts w:ascii="Arial" w:hAnsi="Arial" w:cs="Arial"/>
                <w:sz w:val="20"/>
                <w:szCs w:val="20"/>
              </w:rPr>
            </w:pPr>
            <w:r w:rsidRPr="00C52F98">
              <w:rPr>
                <w:rFonts w:ascii="Arial" w:hAnsi="Arial" w:cs="Arial"/>
                <w:sz w:val="20"/>
                <w:szCs w:val="20"/>
              </w:rPr>
              <w:t>Small pegs</w:t>
            </w:r>
          </w:p>
          <w:p w:rsidR="004C534D" w:rsidRPr="00C52F98" w:rsidRDefault="004C534D" w:rsidP="00302573">
            <w:pPr>
              <w:rPr>
                <w:rFonts w:ascii="Arial" w:hAnsi="Arial" w:cs="Arial"/>
                <w:sz w:val="20"/>
                <w:szCs w:val="20"/>
              </w:rPr>
            </w:pPr>
            <w:r w:rsidRPr="00C52F98">
              <w:rPr>
                <w:rFonts w:ascii="Arial" w:hAnsi="Arial" w:cs="Arial"/>
                <w:sz w:val="20"/>
                <w:szCs w:val="20"/>
              </w:rPr>
              <w:t>Pegboard</w:t>
            </w:r>
          </w:p>
          <w:p w:rsidR="004C534D" w:rsidRPr="00C52F98" w:rsidRDefault="004C534D" w:rsidP="00302573">
            <w:pPr>
              <w:rPr>
                <w:rFonts w:ascii="Arial" w:hAnsi="Arial" w:cs="Arial"/>
                <w:sz w:val="20"/>
                <w:szCs w:val="20"/>
              </w:rPr>
            </w:pPr>
            <w:r w:rsidRPr="00C52F98">
              <w:rPr>
                <w:rFonts w:ascii="Arial" w:hAnsi="Arial" w:cs="Arial"/>
                <w:sz w:val="20"/>
                <w:szCs w:val="20"/>
              </w:rPr>
              <w:t>Cube with star sticker</w:t>
            </w:r>
          </w:p>
          <w:p w:rsidR="004C534D" w:rsidRPr="00C52F98" w:rsidRDefault="004C534D" w:rsidP="00302573">
            <w:pPr>
              <w:rPr>
                <w:rFonts w:ascii="Arial" w:hAnsi="Arial" w:cs="Arial"/>
                <w:sz w:val="20"/>
                <w:szCs w:val="20"/>
              </w:rPr>
            </w:pPr>
            <w:r w:rsidRPr="00C52F98">
              <w:rPr>
                <w:rFonts w:ascii="Arial" w:hAnsi="Arial" w:cs="Arial"/>
                <w:sz w:val="20"/>
                <w:szCs w:val="20"/>
              </w:rPr>
              <w:t>Nuts and bolts</w:t>
            </w:r>
          </w:p>
          <w:p w:rsidR="004C534D" w:rsidRPr="00C52F98" w:rsidRDefault="004C534D" w:rsidP="00302573">
            <w:pPr>
              <w:rPr>
                <w:rFonts w:ascii="Arial" w:hAnsi="Arial" w:cs="Arial"/>
                <w:sz w:val="20"/>
                <w:szCs w:val="20"/>
              </w:rPr>
            </w:pPr>
            <w:r w:rsidRPr="00C52F98">
              <w:rPr>
                <w:rFonts w:ascii="Arial" w:hAnsi="Arial" w:cs="Arial"/>
                <w:sz w:val="20"/>
                <w:szCs w:val="20"/>
              </w:rPr>
              <w:t>Wiki sticks</w:t>
            </w:r>
          </w:p>
          <w:p w:rsidR="004C534D" w:rsidRPr="00C52F98" w:rsidRDefault="004C534D" w:rsidP="00302573">
            <w:pPr>
              <w:rPr>
                <w:rFonts w:ascii="Arial" w:hAnsi="Arial" w:cs="Arial"/>
                <w:sz w:val="20"/>
                <w:szCs w:val="20"/>
              </w:rPr>
            </w:pPr>
            <w:r w:rsidRPr="00C52F98">
              <w:rPr>
                <w:rFonts w:ascii="Arial" w:hAnsi="Arial" w:cs="Arial"/>
                <w:sz w:val="20"/>
                <w:szCs w:val="20"/>
              </w:rPr>
              <w:t>Spinning top</w:t>
            </w:r>
          </w:p>
          <w:p w:rsidR="004C534D" w:rsidRPr="00C52F98" w:rsidRDefault="004C534D" w:rsidP="00302573">
            <w:pPr>
              <w:rPr>
                <w:rFonts w:ascii="Arial" w:hAnsi="Arial" w:cs="Arial"/>
                <w:sz w:val="20"/>
                <w:szCs w:val="20"/>
              </w:rPr>
            </w:pPr>
            <w:r w:rsidRPr="00C52F98">
              <w:rPr>
                <w:rFonts w:ascii="Arial" w:hAnsi="Arial" w:cs="Arial"/>
                <w:sz w:val="20"/>
                <w:szCs w:val="20"/>
              </w:rPr>
              <w:t>Bulldog clips</w:t>
            </w:r>
          </w:p>
          <w:p w:rsidR="004C534D" w:rsidRPr="00C52F98" w:rsidRDefault="004C534D" w:rsidP="00302573">
            <w:pPr>
              <w:rPr>
                <w:rFonts w:ascii="Arial" w:hAnsi="Arial" w:cs="Arial"/>
                <w:sz w:val="20"/>
                <w:szCs w:val="20"/>
              </w:rPr>
            </w:pPr>
            <w:r w:rsidRPr="00C52F98">
              <w:rPr>
                <w:rFonts w:ascii="Arial" w:hAnsi="Arial" w:cs="Arial"/>
                <w:sz w:val="20"/>
                <w:szCs w:val="20"/>
              </w:rPr>
              <w:t>Geoboards</w:t>
            </w:r>
          </w:p>
          <w:p w:rsidR="004C534D" w:rsidRPr="00C52F98" w:rsidRDefault="004C534D" w:rsidP="00302573">
            <w:pPr>
              <w:rPr>
                <w:rFonts w:ascii="Arial" w:hAnsi="Arial" w:cs="Arial"/>
                <w:sz w:val="20"/>
                <w:szCs w:val="20"/>
              </w:rPr>
            </w:pPr>
            <w:r w:rsidRPr="00C52F98">
              <w:rPr>
                <w:rFonts w:ascii="Arial" w:hAnsi="Arial" w:cs="Arial"/>
                <w:sz w:val="20"/>
                <w:szCs w:val="20"/>
              </w:rPr>
              <w:t>Bubble wrap</w:t>
            </w:r>
          </w:p>
          <w:p w:rsidR="004C534D" w:rsidRPr="00C52F98" w:rsidRDefault="004C534D" w:rsidP="00302573">
            <w:pPr>
              <w:rPr>
                <w:rFonts w:ascii="Arial" w:hAnsi="Arial" w:cs="Arial"/>
                <w:sz w:val="20"/>
                <w:szCs w:val="20"/>
              </w:rPr>
            </w:pPr>
            <w:r w:rsidRPr="00C52F98">
              <w:rPr>
                <w:rFonts w:ascii="Arial" w:hAnsi="Arial" w:cs="Arial"/>
                <w:sz w:val="20"/>
                <w:szCs w:val="20"/>
              </w:rPr>
              <w:t>Connect 4</w:t>
            </w:r>
          </w:p>
          <w:p w:rsidR="004C534D" w:rsidRPr="00C52F98" w:rsidRDefault="004C534D" w:rsidP="00302573">
            <w:pPr>
              <w:rPr>
                <w:rFonts w:ascii="Arial" w:hAnsi="Arial" w:cs="Arial"/>
                <w:sz w:val="20"/>
                <w:szCs w:val="20"/>
              </w:rPr>
            </w:pPr>
            <w:proofErr w:type="spellStart"/>
            <w:r w:rsidRPr="00C52F98">
              <w:rPr>
                <w:rFonts w:ascii="Arial" w:hAnsi="Arial" w:cs="Arial"/>
                <w:sz w:val="20"/>
                <w:szCs w:val="20"/>
              </w:rPr>
              <w:t>Kerplunk</w:t>
            </w:r>
            <w:proofErr w:type="spellEnd"/>
          </w:p>
          <w:p w:rsidR="004C534D" w:rsidRPr="00C52F98" w:rsidRDefault="004C534D" w:rsidP="00302573">
            <w:pPr>
              <w:rPr>
                <w:rFonts w:ascii="Arial" w:hAnsi="Arial" w:cs="Arial"/>
                <w:sz w:val="20"/>
                <w:szCs w:val="20"/>
              </w:rPr>
            </w:pPr>
            <w:r w:rsidRPr="00C52F98">
              <w:rPr>
                <w:rFonts w:ascii="Arial" w:hAnsi="Arial" w:cs="Arial"/>
                <w:sz w:val="20"/>
                <w:szCs w:val="20"/>
              </w:rPr>
              <w:t>Bandage</w:t>
            </w:r>
          </w:p>
          <w:p w:rsidR="004C534D" w:rsidRPr="00C52F98" w:rsidRDefault="004C534D" w:rsidP="00302573">
            <w:pPr>
              <w:rPr>
                <w:rFonts w:ascii="Arial" w:hAnsi="Arial" w:cs="Arial"/>
                <w:sz w:val="20"/>
                <w:szCs w:val="20"/>
              </w:rPr>
            </w:pPr>
            <w:r w:rsidRPr="00C52F98">
              <w:rPr>
                <w:rFonts w:ascii="Arial" w:hAnsi="Arial" w:cs="Arial"/>
                <w:sz w:val="20"/>
                <w:szCs w:val="20"/>
              </w:rPr>
              <w:t>Jacks</w:t>
            </w:r>
          </w:p>
          <w:p w:rsidR="004C534D" w:rsidRPr="00C52F98" w:rsidRDefault="004C534D" w:rsidP="00302573">
            <w:pPr>
              <w:rPr>
                <w:rFonts w:ascii="Arial" w:hAnsi="Arial" w:cs="Arial"/>
                <w:sz w:val="20"/>
                <w:szCs w:val="20"/>
              </w:rPr>
            </w:pPr>
            <w:r w:rsidRPr="00C52F98">
              <w:rPr>
                <w:rFonts w:ascii="Arial" w:hAnsi="Arial" w:cs="Arial"/>
                <w:sz w:val="20"/>
                <w:szCs w:val="20"/>
              </w:rPr>
              <w:t>Straws</w:t>
            </w:r>
          </w:p>
          <w:p w:rsidR="004C534D" w:rsidRPr="00C52F98" w:rsidRDefault="004C534D" w:rsidP="00302573">
            <w:pPr>
              <w:rPr>
                <w:rFonts w:ascii="Arial" w:hAnsi="Arial" w:cs="Arial"/>
                <w:sz w:val="20"/>
                <w:szCs w:val="20"/>
              </w:rPr>
            </w:pPr>
            <w:r w:rsidRPr="00C52F98">
              <w:rPr>
                <w:rFonts w:ascii="Arial" w:hAnsi="Arial" w:cs="Arial"/>
                <w:sz w:val="20"/>
                <w:szCs w:val="20"/>
              </w:rPr>
              <w:t>Pick up sticks</w:t>
            </w:r>
          </w:p>
          <w:p w:rsidR="004C534D" w:rsidRPr="00C52F98" w:rsidRDefault="004C534D" w:rsidP="00302573">
            <w:pPr>
              <w:rPr>
                <w:rFonts w:ascii="Arial" w:hAnsi="Arial" w:cs="Arial"/>
                <w:sz w:val="20"/>
                <w:szCs w:val="20"/>
              </w:rPr>
            </w:pPr>
            <w:r w:rsidRPr="00C52F98">
              <w:rPr>
                <w:rFonts w:ascii="Arial" w:hAnsi="Arial" w:cs="Arial"/>
                <w:sz w:val="20"/>
                <w:szCs w:val="20"/>
              </w:rPr>
              <w:t>Tinfoil</w:t>
            </w:r>
          </w:p>
          <w:p w:rsidR="004C534D" w:rsidRPr="00C52F98" w:rsidRDefault="004C534D" w:rsidP="00302573">
            <w:pPr>
              <w:rPr>
                <w:rFonts w:ascii="Arial" w:hAnsi="Arial" w:cs="Arial"/>
                <w:sz w:val="20"/>
                <w:szCs w:val="20"/>
              </w:rPr>
            </w:pPr>
            <w:r w:rsidRPr="00C52F98">
              <w:rPr>
                <w:rFonts w:ascii="Arial" w:hAnsi="Arial" w:cs="Arial"/>
                <w:sz w:val="20"/>
                <w:szCs w:val="20"/>
              </w:rPr>
              <w:t>Tennis ball</w:t>
            </w:r>
          </w:p>
          <w:p w:rsidR="004C534D" w:rsidRPr="00C52F98" w:rsidRDefault="004C534D" w:rsidP="00302573">
            <w:pPr>
              <w:rPr>
                <w:rFonts w:ascii="Arial" w:hAnsi="Arial" w:cs="Arial"/>
                <w:sz w:val="20"/>
                <w:szCs w:val="20"/>
              </w:rPr>
            </w:pPr>
            <w:r w:rsidRPr="00C52F98">
              <w:rPr>
                <w:rFonts w:ascii="Arial" w:hAnsi="Arial" w:cs="Arial"/>
                <w:sz w:val="20"/>
                <w:szCs w:val="20"/>
              </w:rPr>
              <w:t>Corn on the cob  holders</w:t>
            </w:r>
          </w:p>
          <w:p w:rsidR="004C534D" w:rsidRPr="00C52F98" w:rsidRDefault="004C534D" w:rsidP="00302573">
            <w:pPr>
              <w:rPr>
                <w:rFonts w:ascii="Arial" w:hAnsi="Arial" w:cs="Arial"/>
                <w:sz w:val="20"/>
                <w:szCs w:val="20"/>
              </w:rPr>
            </w:pPr>
            <w:r w:rsidRPr="00C52F98">
              <w:rPr>
                <w:rFonts w:ascii="Arial" w:hAnsi="Arial" w:cs="Arial"/>
                <w:sz w:val="20"/>
                <w:szCs w:val="20"/>
              </w:rPr>
              <w:t>Toothpicks</w:t>
            </w:r>
          </w:p>
          <w:p w:rsidR="004C534D" w:rsidRPr="00C52F98" w:rsidRDefault="004C534D" w:rsidP="00302573">
            <w:pPr>
              <w:rPr>
                <w:rFonts w:ascii="Arial" w:hAnsi="Arial" w:cs="Arial"/>
                <w:sz w:val="20"/>
                <w:szCs w:val="20"/>
              </w:rPr>
            </w:pPr>
            <w:r w:rsidRPr="00C52F98">
              <w:rPr>
                <w:rFonts w:ascii="Arial" w:hAnsi="Arial" w:cs="Arial"/>
                <w:sz w:val="20"/>
                <w:szCs w:val="20"/>
              </w:rPr>
              <w:t>Styrofoam plate</w:t>
            </w:r>
          </w:p>
        </w:tc>
      </w:tr>
    </w:tbl>
    <w:p w:rsidR="00917511" w:rsidRDefault="00917511"/>
    <w:p w:rsidR="00204A9D" w:rsidRDefault="00204A9D"/>
    <w:sectPr w:rsidR="00204A9D" w:rsidSect="004C534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F6" w:rsidRDefault="00D152F6" w:rsidP="00D152F6">
      <w:r>
        <w:separator/>
      </w:r>
    </w:p>
  </w:endnote>
  <w:endnote w:type="continuationSeparator" w:id="0">
    <w:p w:rsidR="00D152F6" w:rsidRDefault="00D152F6" w:rsidP="00D1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F6" w:rsidRDefault="00D15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F6" w:rsidRDefault="00D152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F6" w:rsidRDefault="00D15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F6" w:rsidRDefault="00D152F6" w:rsidP="00D152F6">
      <w:r>
        <w:separator/>
      </w:r>
    </w:p>
  </w:footnote>
  <w:footnote w:type="continuationSeparator" w:id="0">
    <w:p w:rsidR="00D152F6" w:rsidRDefault="00D152F6" w:rsidP="00D1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F6" w:rsidRDefault="00D15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F6" w:rsidRDefault="00D152F6">
    <w:pPr>
      <w:pStyle w:val="Heade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172085</wp:posOffset>
              </wp:positionV>
              <wp:extent cx="4096385" cy="294640"/>
              <wp:effectExtent l="0" t="0" r="1841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294640"/>
                      </a:xfrm>
                      <a:prstGeom prst="rect">
                        <a:avLst/>
                      </a:prstGeom>
                      <a:solidFill>
                        <a:srgbClr val="FFFFFF"/>
                      </a:solidFill>
                      <a:ln w="9525">
                        <a:solidFill>
                          <a:srgbClr val="FFFFFF"/>
                        </a:solidFill>
                        <a:miter lim="800000"/>
                        <a:headEnd/>
                        <a:tailEnd/>
                      </a:ln>
                    </wps:spPr>
                    <wps:txbx>
                      <w:txbxContent>
                        <w:p w:rsidR="00D152F6" w:rsidRDefault="00D152F6">
                          <w:r w:rsidRPr="008768DB">
                            <w:rPr>
                              <w:rFonts w:ascii="Calibri" w:hAnsi="Calibri" w:cs="Arial"/>
                              <w:b/>
                            </w:rPr>
                            <w:t>SCIL (Social, Communication, Interaction and Learning)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2.45pt;margin-top:13.55pt;width:322.5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" strokecolor="white">
              <v:textbox>
                <w:txbxContent>
                  <w:p w:rsidR="00D152F6" w:rsidRDefault="00D152F6">
                    <w:r w:rsidRPr="008768DB">
                      <w:rPr>
                        <w:rFonts w:ascii="Calibri" w:hAnsi="Calibri" w:cs="Arial"/>
                        <w:b/>
                      </w:rPr>
                      <w:t>SCIL (Social, Communication, Interaction and Learning) Team</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7429500</wp:posOffset>
          </wp:positionH>
          <wp:positionV relativeFrom="paragraph">
            <wp:posOffset>-382905</wp:posOffset>
          </wp:positionV>
          <wp:extent cx="2162175" cy="600075"/>
          <wp:effectExtent l="0" t="0" r="9525" b="9525"/>
          <wp:wrapTight wrapText="bothSides">
            <wp:wrapPolygon edited="0">
              <wp:start x="0" y="0"/>
              <wp:lineTo x="0" y="21257"/>
              <wp:lineTo x="21505" y="21257"/>
              <wp:lineTo x="21505" y="0"/>
              <wp:lineTo x="0" y="0"/>
            </wp:wrapPolygon>
          </wp:wrapTight>
          <wp:docPr id="5" name="Picture 5"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063CBE6" wp14:editId="7F920EBE">
          <wp:simplePos x="0" y="0"/>
          <wp:positionH relativeFrom="column">
            <wp:posOffset>3762375</wp:posOffset>
          </wp:positionH>
          <wp:positionV relativeFrom="paragraph">
            <wp:posOffset>-382905</wp:posOffset>
          </wp:positionV>
          <wp:extent cx="1181100" cy="537210"/>
          <wp:effectExtent l="0" t="0" r="0" b="0"/>
          <wp:wrapTight wrapText="bothSides">
            <wp:wrapPolygon edited="0">
              <wp:start x="2787" y="0"/>
              <wp:lineTo x="0" y="3830"/>
              <wp:lineTo x="0" y="16851"/>
              <wp:lineTo x="2787" y="20681"/>
              <wp:lineTo x="5226" y="20681"/>
              <wp:lineTo x="21252" y="16851"/>
              <wp:lineTo x="21252" y="5362"/>
              <wp:lineTo x="5226" y="0"/>
              <wp:lineTo x="278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537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822D044" wp14:editId="0A9C7C93">
              <wp:simplePos x="0" y="0"/>
              <wp:positionH relativeFrom="column">
                <wp:posOffset>-685165</wp:posOffset>
              </wp:positionH>
              <wp:positionV relativeFrom="paragraph">
                <wp:posOffset>-290195</wp:posOffset>
              </wp:positionV>
              <wp:extent cx="2447290" cy="575945"/>
              <wp:effectExtent l="0" t="0" r="1016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575945"/>
                      </a:xfrm>
                      <a:prstGeom prst="rect">
                        <a:avLst/>
                      </a:prstGeom>
                      <a:solidFill>
                        <a:srgbClr val="FFFFFF"/>
                      </a:solidFill>
                      <a:ln w="9525">
                        <a:solidFill>
                          <a:srgbClr val="FFFFFF"/>
                        </a:solidFill>
                        <a:miter lim="800000"/>
                        <a:headEnd/>
                        <a:tailEnd/>
                      </a:ln>
                    </wps:spPr>
                    <wps:txbx>
                      <w:txbxContent>
                        <w:p w:rsidR="00D152F6" w:rsidRDefault="00D152F6" w:rsidP="00AA30A8">
                          <w:pPr>
                            <w:tabs>
                              <w:tab w:val="left" w:pos="540"/>
                              <w:tab w:val="right" w:pos="8306"/>
                            </w:tabs>
                            <w:rPr>
                              <w:rFonts w:ascii="Arial" w:hAnsi="Arial" w:cs="Arial"/>
                              <w:sz w:val="16"/>
                              <w:szCs w:val="16"/>
                            </w:rPr>
                          </w:pPr>
                          <w:r>
                            <w:rPr>
                              <w:rFonts w:ascii="Arial" w:hAnsi="Arial" w:cs="Arial"/>
                              <w:sz w:val="16"/>
                              <w:szCs w:val="16"/>
                            </w:rPr>
                            <w:t>City of Bradford MDC</w:t>
                          </w:r>
                        </w:p>
                        <w:p w:rsidR="00D152F6" w:rsidRPr="00AA30A8" w:rsidRDefault="00D152F6" w:rsidP="00AA30A8">
                          <w:pPr>
                            <w:tabs>
                              <w:tab w:val="left" w:pos="540"/>
                              <w:tab w:val="right" w:pos="8306"/>
                            </w:tabs>
                            <w:rPr>
                              <w:rFonts w:ascii="Arial" w:hAnsi="Arial" w:cs="Arial"/>
                              <w:sz w:val="16"/>
                              <w:szCs w:val="16"/>
                            </w:rPr>
                          </w:pPr>
                          <w:r>
                            <w:rPr>
                              <w:rFonts w:ascii="Arial" w:hAnsi="Arial" w:cs="Arial"/>
                              <w:b/>
                              <w:color w:val="1F497D"/>
                              <w:sz w:val="16"/>
                              <w:szCs w:val="16"/>
                            </w:rPr>
                            <w:t xml:space="preserve"> </w:t>
                          </w:r>
                          <w:r w:rsidRPr="004E69C5">
                            <w:rPr>
                              <w:rFonts w:ascii="Arial" w:hAnsi="Arial" w:cs="Arial"/>
                              <w:b/>
                              <w:color w:val="1F497D"/>
                              <w:sz w:val="16"/>
                              <w:szCs w:val="16"/>
                            </w:rPr>
                            <w:t>0-25 Specialist Teaching &amp; Support Services</w:t>
                          </w:r>
                        </w:p>
                        <w:p w:rsidR="00D152F6" w:rsidRPr="008C0061" w:rsidRDefault="00D152F6" w:rsidP="00AA30A8">
                          <w:pPr>
                            <w:tabs>
                              <w:tab w:val="left" w:pos="540"/>
                              <w:tab w:val="right" w:pos="8306"/>
                            </w:tabs>
                            <w:rPr>
                              <w:rFonts w:ascii="Arial" w:hAnsi="Arial" w:cs="Arial"/>
                              <w:sz w:val="16"/>
                              <w:szCs w:val="16"/>
                            </w:rPr>
                          </w:pPr>
                          <w:r w:rsidRPr="008C0061">
                            <w:rPr>
                              <w:rFonts w:ascii="Arial" w:hAnsi="Arial" w:cs="Arial"/>
                              <w:sz w:val="16"/>
                              <w:szCs w:val="16"/>
                            </w:rPr>
                            <w:t>Margaret McMillan Tower (Floor 3)</w:t>
                          </w:r>
                        </w:p>
                        <w:p w:rsidR="00D152F6" w:rsidRDefault="00D152F6" w:rsidP="00AA30A8">
                          <w:pPr>
                            <w:tabs>
                              <w:tab w:val="left" w:pos="540"/>
                              <w:tab w:val="right" w:pos="8306"/>
                            </w:tabs>
                          </w:pPr>
                          <w:r w:rsidRPr="008C0061">
                            <w:rPr>
                              <w:rFonts w:ascii="Arial" w:hAnsi="Arial" w:cs="Arial"/>
                              <w:sz w:val="16"/>
                              <w:szCs w:val="16"/>
                            </w:rPr>
                            <w:t>Princes Way, Bradford, BD1 1NN</w:t>
                          </w:r>
                        </w:p>
                        <w:p w:rsidR="00D152F6" w:rsidRDefault="00D152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3.95pt;margin-top:-22.85pt;width:192.7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" strokecolor="white">
              <v:textbox>
                <w:txbxContent>
                  <w:p w:rsidR="00D152F6" w:rsidRDefault="00D152F6" w:rsidP="00AA30A8">
                    <w:pPr>
                      <w:tabs>
                        <w:tab w:val="left" w:pos="540"/>
                        <w:tab w:val="right" w:pos="8306"/>
                      </w:tabs>
                      <w:rPr>
                        <w:rFonts w:ascii="Arial" w:hAnsi="Arial" w:cs="Arial"/>
                        <w:sz w:val="16"/>
                        <w:szCs w:val="16"/>
                      </w:rPr>
                    </w:pPr>
                    <w:r>
                      <w:rPr>
                        <w:rFonts w:ascii="Arial" w:hAnsi="Arial" w:cs="Arial"/>
                        <w:sz w:val="16"/>
                        <w:szCs w:val="16"/>
                      </w:rPr>
                      <w:t>City of Bradford MDC</w:t>
                    </w:r>
                  </w:p>
                  <w:p w:rsidR="00D152F6" w:rsidRPr="00AA30A8" w:rsidRDefault="00D152F6" w:rsidP="00AA30A8">
                    <w:pPr>
                      <w:tabs>
                        <w:tab w:val="left" w:pos="540"/>
                        <w:tab w:val="right" w:pos="8306"/>
                      </w:tabs>
                      <w:rPr>
                        <w:rFonts w:ascii="Arial" w:hAnsi="Arial" w:cs="Arial"/>
                        <w:sz w:val="16"/>
                        <w:szCs w:val="16"/>
                      </w:rPr>
                    </w:pPr>
                    <w:r>
                      <w:rPr>
                        <w:rFonts w:ascii="Arial" w:hAnsi="Arial" w:cs="Arial"/>
                        <w:b/>
                        <w:color w:val="1F497D"/>
                        <w:sz w:val="16"/>
                        <w:szCs w:val="16"/>
                      </w:rPr>
                      <w:t xml:space="preserve"> </w:t>
                    </w:r>
                    <w:r w:rsidRPr="004E69C5">
                      <w:rPr>
                        <w:rFonts w:ascii="Arial" w:hAnsi="Arial" w:cs="Arial"/>
                        <w:b/>
                        <w:color w:val="1F497D"/>
                        <w:sz w:val="16"/>
                        <w:szCs w:val="16"/>
                      </w:rPr>
                      <w:t>0-25 Specialist Teaching &amp; Support Services</w:t>
                    </w:r>
                  </w:p>
                  <w:p w:rsidR="00D152F6" w:rsidRPr="008C0061" w:rsidRDefault="00D152F6" w:rsidP="00AA30A8">
                    <w:pPr>
                      <w:tabs>
                        <w:tab w:val="left" w:pos="540"/>
                        <w:tab w:val="right" w:pos="8306"/>
                      </w:tabs>
                      <w:rPr>
                        <w:rFonts w:ascii="Arial" w:hAnsi="Arial" w:cs="Arial"/>
                        <w:sz w:val="16"/>
                        <w:szCs w:val="16"/>
                      </w:rPr>
                    </w:pPr>
                    <w:r w:rsidRPr="008C0061">
                      <w:rPr>
                        <w:rFonts w:ascii="Arial" w:hAnsi="Arial" w:cs="Arial"/>
                        <w:sz w:val="16"/>
                        <w:szCs w:val="16"/>
                      </w:rPr>
                      <w:t>Margaret McMillan Tower (Floor 3)</w:t>
                    </w:r>
                  </w:p>
                  <w:p w:rsidR="00D152F6" w:rsidRDefault="00D152F6" w:rsidP="00AA30A8">
                    <w:pPr>
                      <w:tabs>
                        <w:tab w:val="left" w:pos="540"/>
                        <w:tab w:val="right" w:pos="8306"/>
                      </w:tabs>
                    </w:pPr>
                    <w:r w:rsidRPr="008C0061">
                      <w:rPr>
                        <w:rFonts w:ascii="Arial" w:hAnsi="Arial" w:cs="Arial"/>
                        <w:sz w:val="16"/>
                        <w:szCs w:val="16"/>
                      </w:rPr>
                      <w:t>Princes Way, Bradford, BD1 1NN</w:t>
                    </w:r>
                  </w:p>
                  <w:p w:rsidR="00D152F6" w:rsidRDefault="00D152F6"/>
                </w:txbxContent>
              </v:textbox>
            </v:shape>
          </w:pict>
        </mc:Fallback>
      </mc:AlternateContent>
    </w:r>
  </w:p>
  <w:p w:rsidR="00D152F6" w:rsidRDefault="00D15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F6" w:rsidRDefault="00D15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317C"/>
    <w:multiLevelType w:val="hybridMultilevel"/>
    <w:tmpl w:val="26F4E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4D"/>
    <w:rsid w:val="00101B0B"/>
    <w:rsid w:val="00151FFA"/>
    <w:rsid w:val="00204A9D"/>
    <w:rsid w:val="004C534D"/>
    <w:rsid w:val="00917511"/>
    <w:rsid w:val="00D1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F6"/>
    <w:pPr>
      <w:tabs>
        <w:tab w:val="center" w:pos="4513"/>
        <w:tab w:val="right" w:pos="9026"/>
      </w:tabs>
    </w:pPr>
  </w:style>
  <w:style w:type="character" w:customStyle="1" w:styleId="HeaderChar">
    <w:name w:val="Header Char"/>
    <w:basedOn w:val="DefaultParagraphFont"/>
    <w:link w:val="Header"/>
    <w:uiPriority w:val="99"/>
    <w:rsid w:val="00D152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52F6"/>
    <w:pPr>
      <w:tabs>
        <w:tab w:val="center" w:pos="4513"/>
        <w:tab w:val="right" w:pos="9026"/>
      </w:tabs>
    </w:pPr>
  </w:style>
  <w:style w:type="character" w:customStyle="1" w:styleId="FooterChar">
    <w:name w:val="Footer Char"/>
    <w:basedOn w:val="DefaultParagraphFont"/>
    <w:link w:val="Footer"/>
    <w:uiPriority w:val="99"/>
    <w:rsid w:val="00D152F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52F6"/>
    <w:rPr>
      <w:rFonts w:ascii="Tahoma" w:hAnsi="Tahoma" w:cs="Tahoma"/>
      <w:sz w:val="16"/>
      <w:szCs w:val="16"/>
    </w:rPr>
  </w:style>
  <w:style w:type="character" w:customStyle="1" w:styleId="BalloonTextChar">
    <w:name w:val="Balloon Text Char"/>
    <w:basedOn w:val="DefaultParagraphFont"/>
    <w:link w:val="BalloonText"/>
    <w:uiPriority w:val="99"/>
    <w:semiHidden/>
    <w:rsid w:val="00D152F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F6"/>
    <w:pPr>
      <w:tabs>
        <w:tab w:val="center" w:pos="4513"/>
        <w:tab w:val="right" w:pos="9026"/>
      </w:tabs>
    </w:pPr>
  </w:style>
  <w:style w:type="character" w:customStyle="1" w:styleId="HeaderChar">
    <w:name w:val="Header Char"/>
    <w:basedOn w:val="DefaultParagraphFont"/>
    <w:link w:val="Header"/>
    <w:uiPriority w:val="99"/>
    <w:rsid w:val="00D152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52F6"/>
    <w:pPr>
      <w:tabs>
        <w:tab w:val="center" w:pos="4513"/>
        <w:tab w:val="right" w:pos="9026"/>
      </w:tabs>
    </w:pPr>
  </w:style>
  <w:style w:type="character" w:customStyle="1" w:styleId="FooterChar">
    <w:name w:val="Footer Char"/>
    <w:basedOn w:val="DefaultParagraphFont"/>
    <w:link w:val="Footer"/>
    <w:uiPriority w:val="99"/>
    <w:rsid w:val="00D152F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52F6"/>
    <w:rPr>
      <w:rFonts w:ascii="Tahoma" w:hAnsi="Tahoma" w:cs="Tahoma"/>
      <w:sz w:val="16"/>
      <w:szCs w:val="16"/>
    </w:rPr>
  </w:style>
  <w:style w:type="character" w:customStyle="1" w:styleId="BalloonTextChar">
    <w:name w:val="Balloon Text Char"/>
    <w:basedOn w:val="DefaultParagraphFont"/>
    <w:link w:val="BalloonText"/>
    <w:uiPriority w:val="99"/>
    <w:semiHidden/>
    <w:rsid w:val="00D152F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Derry</dc:creator>
  <cp:lastModifiedBy>Katy Walker</cp:lastModifiedBy>
  <cp:revision>2</cp:revision>
  <dcterms:created xsi:type="dcterms:W3CDTF">2020-07-08T09:02:00Z</dcterms:created>
  <dcterms:modified xsi:type="dcterms:W3CDTF">2020-07-08T09:02:00Z</dcterms:modified>
</cp:coreProperties>
</file>