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EEC" w:rsidRDefault="00784EEC" w:rsidP="00BA4154">
      <w:pPr>
        <w:spacing w:after="0" w:line="240" w:lineRule="auto"/>
        <w:rPr>
          <w:rFonts w:ascii="Arial" w:hAnsi="Arial" w:cs="Arial"/>
          <w:b/>
          <w:sz w:val="32"/>
        </w:rPr>
      </w:pPr>
      <w:bookmarkStart w:id="0" w:name="_GoBack"/>
      <w:bookmarkEnd w:id="0"/>
      <w:r>
        <w:rPr>
          <w:rFonts w:ascii="Arial" w:hAnsi="Arial" w:cs="Arial"/>
          <w:b/>
          <w:noProof/>
          <w:sz w:val="32"/>
          <w:lang w:eastAsia="en-GB"/>
        </w:rPr>
        <w:drawing>
          <wp:anchor distT="0" distB="0" distL="114300" distR="114300" simplePos="0" relativeHeight="251658240" behindDoc="1" locked="0" layoutInCell="1" allowOverlap="1" wp14:anchorId="68FD5912" wp14:editId="5A4EE772">
            <wp:simplePos x="0" y="0"/>
            <wp:positionH relativeFrom="column">
              <wp:posOffset>1650365</wp:posOffset>
            </wp:positionH>
            <wp:positionV relativeFrom="paragraph">
              <wp:posOffset>-551815</wp:posOffset>
            </wp:positionV>
            <wp:extent cx="5177790" cy="647065"/>
            <wp:effectExtent l="0" t="0" r="3810" b="635"/>
            <wp:wrapTight wrapText="bothSides">
              <wp:wrapPolygon edited="0">
                <wp:start x="0" y="0"/>
                <wp:lineTo x="0" y="20985"/>
                <wp:lineTo x="21536" y="20985"/>
                <wp:lineTo x="21536" y="0"/>
                <wp:lineTo x="0" y="0"/>
              </wp:wrapPolygon>
            </wp:wrapTight>
            <wp:docPr id="1" name="Picture 1" descr="newheader-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header-colou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779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4EEC" w:rsidRDefault="00784EEC" w:rsidP="00784EEC">
      <w:pPr>
        <w:spacing w:after="0" w:line="240" w:lineRule="auto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07 </w:t>
      </w:r>
      <w:r w:rsidR="003C24A9">
        <w:rPr>
          <w:rFonts w:ascii="Arial" w:hAnsi="Arial" w:cs="Arial"/>
          <w:b/>
          <w:sz w:val="32"/>
        </w:rPr>
        <w:t>September 2016</w:t>
      </w:r>
    </w:p>
    <w:p w:rsidR="00BA4154" w:rsidRPr="00BA4154" w:rsidRDefault="00BA4154" w:rsidP="00BA4154">
      <w:pPr>
        <w:spacing w:after="0" w:line="240" w:lineRule="auto"/>
        <w:rPr>
          <w:rFonts w:ascii="Arial" w:hAnsi="Arial" w:cs="Arial"/>
          <w:b/>
          <w:sz w:val="32"/>
        </w:rPr>
      </w:pPr>
      <w:r w:rsidRPr="00BA4154">
        <w:rPr>
          <w:rFonts w:ascii="Arial" w:hAnsi="Arial" w:cs="Arial"/>
          <w:b/>
          <w:sz w:val="32"/>
        </w:rPr>
        <w:t>URGENT</w:t>
      </w:r>
      <w:r w:rsidR="00784EEC">
        <w:rPr>
          <w:rFonts w:ascii="Arial" w:hAnsi="Arial" w:cs="Arial"/>
          <w:b/>
          <w:sz w:val="32"/>
        </w:rPr>
        <w:t xml:space="preserve"> information –Early Years Foundation Stage Profile</w:t>
      </w:r>
    </w:p>
    <w:p w:rsidR="00BA4154" w:rsidRDefault="00BA4154">
      <w:pPr>
        <w:rPr>
          <w:rFonts w:ascii="Arial" w:hAnsi="Arial" w:cs="Arial"/>
          <w:sz w:val="28"/>
        </w:rPr>
      </w:pPr>
    </w:p>
    <w:p w:rsidR="0058283B" w:rsidRPr="00784EEC" w:rsidRDefault="00BA4154">
      <w:pPr>
        <w:rPr>
          <w:rFonts w:ascii="Arial" w:hAnsi="Arial" w:cs="Arial"/>
          <w:b/>
          <w:sz w:val="28"/>
        </w:rPr>
      </w:pPr>
      <w:r w:rsidRPr="00784EEC">
        <w:rPr>
          <w:rFonts w:ascii="Arial" w:hAnsi="Arial" w:cs="Arial"/>
          <w:b/>
          <w:sz w:val="28"/>
        </w:rPr>
        <w:t>FAO:</w:t>
      </w:r>
      <w:r w:rsidR="00AF324F" w:rsidRPr="00784EEC">
        <w:rPr>
          <w:rFonts w:ascii="Arial" w:hAnsi="Arial" w:cs="Arial"/>
          <w:b/>
          <w:sz w:val="28"/>
        </w:rPr>
        <w:t xml:space="preserve"> Foundation Stage Leader in school.</w:t>
      </w:r>
    </w:p>
    <w:p w:rsidR="00F53306" w:rsidRDefault="00BA4154">
      <w:pPr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F53306">
        <w:rPr>
          <w:rFonts w:ascii="Arial" w:hAnsi="Arial" w:cs="Arial"/>
        </w:rPr>
        <w:t xml:space="preserve"> EYFS Profile </w:t>
      </w:r>
      <w:r>
        <w:rPr>
          <w:rFonts w:ascii="Arial" w:hAnsi="Arial" w:cs="Arial"/>
        </w:rPr>
        <w:t>assessment will continue to be submitted in July</w:t>
      </w:r>
      <w:r w:rsidR="00F53306">
        <w:rPr>
          <w:rFonts w:ascii="Arial" w:hAnsi="Arial" w:cs="Arial"/>
        </w:rPr>
        <w:t xml:space="preserve"> 2017</w:t>
      </w:r>
      <w:r>
        <w:rPr>
          <w:rFonts w:ascii="Arial" w:hAnsi="Arial" w:cs="Arial"/>
        </w:rPr>
        <w:t xml:space="preserve"> </w:t>
      </w:r>
      <w:r w:rsidR="00784EEC">
        <w:rPr>
          <w:rFonts w:ascii="Arial" w:hAnsi="Arial" w:cs="Arial"/>
        </w:rPr>
        <w:t>as determined</w:t>
      </w:r>
      <w:r w:rsidR="00F53306">
        <w:rPr>
          <w:rFonts w:ascii="Arial" w:hAnsi="Arial" w:cs="Arial"/>
        </w:rPr>
        <w:t xml:space="preserve"> by the DFE</w:t>
      </w:r>
      <w:r w:rsidR="00784EEC">
        <w:rPr>
          <w:rFonts w:ascii="Arial" w:hAnsi="Arial" w:cs="Arial"/>
        </w:rPr>
        <w:t xml:space="preserve"> August 2016</w:t>
      </w:r>
      <w:r w:rsidR="0064011E">
        <w:rPr>
          <w:rFonts w:ascii="Arial" w:hAnsi="Arial" w:cs="Arial"/>
        </w:rPr>
        <w:t>. (To open the link below, highlight the http text, right click and select ‘open hyperlink’).</w:t>
      </w:r>
    </w:p>
    <w:p w:rsidR="00F53306" w:rsidRPr="00F53306" w:rsidRDefault="00BC2079">
      <w:hyperlink r:id="rId8" w:history="1">
        <w:r w:rsidR="00F53306">
          <w:rPr>
            <w:rStyle w:val="Hyperlink"/>
          </w:rPr>
          <w:t>http://schoolsweek.co.uk/government-u-turn-on-early-years-foundation-stage-profile-after-baseline-scrapped/</w:t>
        </w:r>
      </w:hyperlink>
      <w:r w:rsidR="0064011E">
        <w:rPr>
          <w:rStyle w:val="Hyperlink"/>
        </w:rPr>
        <w:t xml:space="preserve"> </w:t>
      </w:r>
    </w:p>
    <w:p w:rsidR="00BA4154" w:rsidRPr="00BA4154" w:rsidRDefault="00F53306">
      <w:pPr>
        <w:rPr>
          <w:rFonts w:ascii="Arial" w:hAnsi="Arial" w:cs="Arial"/>
        </w:rPr>
      </w:pPr>
      <w:r>
        <w:rPr>
          <w:rFonts w:ascii="Arial" w:hAnsi="Arial" w:cs="Arial"/>
        </w:rPr>
        <w:t>In the last three</w:t>
      </w:r>
      <w:r w:rsidR="0058283B">
        <w:rPr>
          <w:rFonts w:ascii="Arial" w:hAnsi="Arial" w:cs="Arial"/>
        </w:rPr>
        <w:t xml:space="preserve"> years, there </w:t>
      </w:r>
      <w:r w:rsidR="00784EEC">
        <w:rPr>
          <w:rFonts w:ascii="Arial" w:hAnsi="Arial" w:cs="Arial"/>
        </w:rPr>
        <w:t>has been</w:t>
      </w:r>
      <w:r w:rsidR="0058283B">
        <w:rPr>
          <w:rFonts w:ascii="Arial" w:hAnsi="Arial" w:cs="Arial"/>
        </w:rPr>
        <w:t xml:space="preserve"> </w:t>
      </w:r>
      <w:r w:rsidR="00784EEC">
        <w:rPr>
          <w:rFonts w:ascii="Arial" w:hAnsi="Arial" w:cs="Arial"/>
        </w:rPr>
        <w:t xml:space="preserve">significant mobility of reception staff and </w:t>
      </w:r>
      <w:r w:rsidR="0058283B">
        <w:rPr>
          <w:rFonts w:ascii="Arial" w:hAnsi="Arial" w:cs="Arial"/>
        </w:rPr>
        <w:t>rising num</w:t>
      </w:r>
      <w:r w:rsidR="00784EEC">
        <w:rPr>
          <w:rFonts w:ascii="Arial" w:hAnsi="Arial" w:cs="Arial"/>
        </w:rPr>
        <w:t>bers of new teachers</w:t>
      </w:r>
      <w:r w:rsidR="0058283B">
        <w:rPr>
          <w:rFonts w:ascii="Arial" w:hAnsi="Arial" w:cs="Arial"/>
        </w:rPr>
        <w:t>.</w:t>
      </w:r>
      <w:r w:rsidR="00784EEC">
        <w:rPr>
          <w:rFonts w:ascii="Arial" w:hAnsi="Arial" w:cs="Arial"/>
        </w:rPr>
        <w:t xml:space="preserve"> </w:t>
      </w:r>
      <w:r w:rsidR="0058283B">
        <w:rPr>
          <w:rFonts w:ascii="Arial" w:hAnsi="Arial" w:cs="Arial"/>
        </w:rPr>
        <w:t xml:space="preserve"> In order to provide the </w:t>
      </w:r>
      <w:r w:rsidR="00784EEC">
        <w:rPr>
          <w:rFonts w:ascii="Arial" w:hAnsi="Arial" w:cs="Arial"/>
        </w:rPr>
        <w:t xml:space="preserve">LA </w:t>
      </w:r>
      <w:r w:rsidR="0058283B">
        <w:rPr>
          <w:rFonts w:ascii="Arial" w:hAnsi="Arial" w:cs="Arial"/>
        </w:rPr>
        <w:t xml:space="preserve">statutory support for </w:t>
      </w:r>
      <w:r w:rsidR="005D1843">
        <w:rPr>
          <w:rFonts w:ascii="Arial" w:hAnsi="Arial" w:cs="Arial"/>
        </w:rPr>
        <w:t xml:space="preserve">all </w:t>
      </w:r>
      <w:r w:rsidR="0058283B">
        <w:rPr>
          <w:rFonts w:ascii="Arial" w:hAnsi="Arial" w:cs="Arial"/>
        </w:rPr>
        <w:t xml:space="preserve">teachers completing the EYFS Profile at the end of the Reception year, </w:t>
      </w:r>
      <w:r w:rsidR="00784EEC">
        <w:rPr>
          <w:rFonts w:ascii="Arial" w:hAnsi="Arial" w:cs="Arial"/>
        </w:rPr>
        <w:t>the</w:t>
      </w:r>
      <w:r w:rsidR="0058283B">
        <w:rPr>
          <w:rFonts w:ascii="Arial" w:hAnsi="Arial" w:cs="Arial"/>
        </w:rPr>
        <w:t xml:space="preserve"> following information </w:t>
      </w:r>
      <w:r w:rsidR="00784EEC">
        <w:rPr>
          <w:rFonts w:ascii="Arial" w:hAnsi="Arial" w:cs="Arial"/>
        </w:rPr>
        <w:t xml:space="preserve">needs </w:t>
      </w:r>
      <w:r w:rsidR="0058283B">
        <w:rPr>
          <w:rFonts w:ascii="Arial" w:hAnsi="Arial" w:cs="Arial"/>
        </w:rPr>
        <w:t>to be ret</w:t>
      </w:r>
      <w:r w:rsidR="00832A1D">
        <w:rPr>
          <w:rFonts w:ascii="Arial" w:hAnsi="Arial" w:cs="Arial"/>
        </w:rPr>
        <w:t xml:space="preserve">urned </w:t>
      </w:r>
      <w:r w:rsidR="00BA4154">
        <w:rPr>
          <w:rFonts w:ascii="Arial" w:hAnsi="Arial" w:cs="Arial"/>
        </w:rPr>
        <w:t>before 23 September 2016</w:t>
      </w:r>
    </w:p>
    <w:p w:rsidR="00BA4154" w:rsidRDefault="00BC2079">
      <w:pPr>
        <w:rPr>
          <w:rFonts w:ascii="Arial" w:hAnsi="Arial" w:cs="Arial"/>
        </w:rPr>
      </w:pPr>
      <w:hyperlink r:id="rId9" w:history="1">
        <w:r w:rsidR="00BA4154" w:rsidRPr="006A6CC0">
          <w:rPr>
            <w:rStyle w:val="Hyperlink"/>
            <w:rFonts w:ascii="Arial" w:hAnsi="Arial" w:cs="Arial"/>
          </w:rPr>
          <w:t>early.learning@bradford.gov.uk</w:t>
        </w:r>
      </w:hyperlink>
      <w:r w:rsidR="00BA4154">
        <w:rPr>
          <w:rFonts w:ascii="Arial" w:hAnsi="Arial" w:cs="Arial"/>
        </w:rPr>
        <w:t xml:space="preserve">  </w:t>
      </w:r>
    </w:p>
    <w:p w:rsidR="008E5266" w:rsidRDefault="00BA4154">
      <w:pPr>
        <w:rPr>
          <w:rFonts w:ascii="Arial" w:hAnsi="Arial" w:cs="Arial"/>
        </w:rPr>
      </w:pPr>
      <w:r>
        <w:rPr>
          <w:rFonts w:ascii="Arial" w:hAnsi="Arial" w:cs="Arial"/>
        </w:rPr>
        <w:t>FOA:</w:t>
      </w:r>
      <w:r w:rsidR="00832A1D">
        <w:rPr>
          <w:rFonts w:ascii="Arial" w:hAnsi="Arial" w:cs="Arial"/>
        </w:rPr>
        <w:t xml:space="preserve"> Ann</w:t>
      </w:r>
      <w:r w:rsidR="008E5266">
        <w:rPr>
          <w:rFonts w:ascii="Arial" w:hAnsi="Arial" w:cs="Arial"/>
        </w:rPr>
        <w:t xml:space="preserve"> Galloway (Early Years Administrator</w:t>
      </w:r>
      <w:r w:rsidR="003C24A9">
        <w:rPr>
          <w:rFonts w:ascii="Arial" w:hAnsi="Arial" w:cs="Arial"/>
        </w:rPr>
        <w:t>) -</w:t>
      </w:r>
      <w:r>
        <w:rPr>
          <w:rFonts w:ascii="Arial" w:hAnsi="Arial" w:cs="Arial"/>
        </w:rPr>
        <w:t xml:space="preserve"> Reception staffing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142"/>
        <w:gridCol w:w="3568"/>
        <w:gridCol w:w="988"/>
        <w:gridCol w:w="980"/>
        <w:gridCol w:w="669"/>
        <w:gridCol w:w="669"/>
      </w:tblGrid>
      <w:tr w:rsidR="00CD6B5C" w:rsidTr="00784EEC">
        <w:tc>
          <w:tcPr>
            <w:tcW w:w="2518" w:type="dxa"/>
            <w:gridSpan w:val="2"/>
          </w:tcPr>
          <w:p w:rsidR="00CD6B5C" w:rsidRPr="0058283B" w:rsidRDefault="00CD6B5C">
            <w:pPr>
              <w:rPr>
                <w:rFonts w:ascii="Arial" w:hAnsi="Arial" w:cs="Arial"/>
                <w:sz w:val="32"/>
                <w:szCs w:val="32"/>
              </w:rPr>
            </w:pPr>
            <w:r w:rsidRPr="0058283B">
              <w:rPr>
                <w:rFonts w:ascii="Arial" w:hAnsi="Arial" w:cs="Arial"/>
                <w:sz w:val="32"/>
                <w:szCs w:val="32"/>
              </w:rPr>
              <w:t>School</w:t>
            </w:r>
          </w:p>
        </w:tc>
        <w:tc>
          <w:tcPr>
            <w:tcW w:w="6724" w:type="dxa"/>
            <w:gridSpan w:val="5"/>
          </w:tcPr>
          <w:p w:rsidR="00CD6B5C" w:rsidRDefault="00CD6B5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33D3C" w:rsidTr="00784EEC">
        <w:tc>
          <w:tcPr>
            <w:tcW w:w="6086" w:type="dxa"/>
            <w:gridSpan w:val="3"/>
          </w:tcPr>
          <w:p w:rsidR="00B33D3C" w:rsidRPr="00CD6B5C" w:rsidRDefault="00B33D3C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Please tick the appropriate columns for the named staff</w:t>
            </w:r>
          </w:p>
        </w:tc>
        <w:tc>
          <w:tcPr>
            <w:tcW w:w="988" w:type="dxa"/>
          </w:tcPr>
          <w:p w:rsidR="00B33D3C" w:rsidRPr="00CD6B5C" w:rsidRDefault="00B33D3C" w:rsidP="00CD6B5C">
            <w:pPr>
              <w:rPr>
                <w:rFonts w:ascii="Arial" w:hAnsi="Arial" w:cs="Arial"/>
                <w:b/>
              </w:rPr>
            </w:pPr>
            <w:r w:rsidRPr="00CD6B5C">
              <w:rPr>
                <w:rFonts w:ascii="Arial" w:hAnsi="Arial" w:cs="Arial"/>
                <w:b/>
              </w:rPr>
              <w:t>New leader</w:t>
            </w:r>
          </w:p>
        </w:tc>
        <w:tc>
          <w:tcPr>
            <w:tcW w:w="980" w:type="dxa"/>
          </w:tcPr>
          <w:p w:rsidR="00B33D3C" w:rsidRPr="00CD6B5C" w:rsidRDefault="00B33D3C" w:rsidP="008E526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New to EYFS or NQT</w:t>
            </w:r>
          </w:p>
        </w:tc>
        <w:tc>
          <w:tcPr>
            <w:tcW w:w="594" w:type="dxa"/>
          </w:tcPr>
          <w:p w:rsidR="00B33D3C" w:rsidRDefault="00B33D3C" w:rsidP="008E526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Full</w:t>
            </w:r>
          </w:p>
          <w:p w:rsidR="00B33D3C" w:rsidRPr="00CD6B5C" w:rsidRDefault="00B33D3C" w:rsidP="008E526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594" w:type="dxa"/>
          </w:tcPr>
          <w:p w:rsidR="00B33D3C" w:rsidRPr="00CD6B5C" w:rsidRDefault="00B33D3C" w:rsidP="008E526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Part time</w:t>
            </w:r>
          </w:p>
        </w:tc>
      </w:tr>
      <w:tr w:rsidR="00B33D3C" w:rsidTr="00784EEC">
        <w:tc>
          <w:tcPr>
            <w:tcW w:w="2376" w:type="dxa"/>
          </w:tcPr>
          <w:p w:rsidR="00B33D3C" w:rsidRPr="00CD6B5C" w:rsidRDefault="00B33D3C">
            <w:pPr>
              <w:rPr>
                <w:rFonts w:ascii="Arial" w:hAnsi="Arial" w:cs="Arial"/>
                <w:szCs w:val="28"/>
              </w:rPr>
            </w:pPr>
            <w:r w:rsidRPr="00CD6B5C">
              <w:rPr>
                <w:rFonts w:ascii="Arial" w:hAnsi="Arial" w:cs="Arial"/>
                <w:szCs w:val="28"/>
              </w:rPr>
              <w:t>Name of EYFS leader</w:t>
            </w:r>
            <w:r>
              <w:rPr>
                <w:rFonts w:ascii="Arial" w:hAnsi="Arial" w:cs="Arial"/>
                <w:szCs w:val="28"/>
              </w:rPr>
              <w:t>/s</w:t>
            </w:r>
          </w:p>
        </w:tc>
        <w:tc>
          <w:tcPr>
            <w:tcW w:w="3710" w:type="dxa"/>
            <w:gridSpan w:val="2"/>
          </w:tcPr>
          <w:p w:rsidR="00B33D3C" w:rsidRPr="00CD6B5C" w:rsidRDefault="00B33D3C" w:rsidP="008E5266">
            <w:pPr>
              <w:rPr>
                <w:rFonts w:ascii="Arial" w:hAnsi="Arial" w:cs="Arial"/>
                <w:szCs w:val="28"/>
              </w:rPr>
            </w:pPr>
          </w:p>
          <w:p w:rsidR="00B33D3C" w:rsidRPr="00CD6B5C" w:rsidRDefault="00B33D3C" w:rsidP="008E5266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B33D3C" w:rsidRPr="00CD6B5C" w:rsidRDefault="00B33D3C">
            <w:pPr>
              <w:rPr>
                <w:rFonts w:ascii="Arial" w:hAnsi="Arial" w:cs="Arial"/>
                <w:szCs w:val="32"/>
              </w:rPr>
            </w:pPr>
          </w:p>
        </w:tc>
        <w:tc>
          <w:tcPr>
            <w:tcW w:w="980" w:type="dxa"/>
          </w:tcPr>
          <w:p w:rsidR="00B33D3C" w:rsidRPr="00CD6B5C" w:rsidRDefault="00B33D3C">
            <w:pPr>
              <w:rPr>
                <w:rFonts w:ascii="Arial" w:hAnsi="Arial" w:cs="Arial"/>
                <w:szCs w:val="32"/>
              </w:rPr>
            </w:pPr>
          </w:p>
        </w:tc>
        <w:tc>
          <w:tcPr>
            <w:tcW w:w="594" w:type="dxa"/>
          </w:tcPr>
          <w:p w:rsidR="00B33D3C" w:rsidRPr="00CD6B5C" w:rsidRDefault="00B33D3C">
            <w:pPr>
              <w:rPr>
                <w:rFonts w:ascii="Arial" w:hAnsi="Arial" w:cs="Arial"/>
                <w:szCs w:val="32"/>
              </w:rPr>
            </w:pPr>
          </w:p>
        </w:tc>
        <w:tc>
          <w:tcPr>
            <w:tcW w:w="594" w:type="dxa"/>
          </w:tcPr>
          <w:p w:rsidR="00B33D3C" w:rsidRPr="00CD6B5C" w:rsidRDefault="00B33D3C">
            <w:pPr>
              <w:rPr>
                <w:rFonts w:ascii="Arial" w:hAnsi="Arial" w:cs="Arial"/>
                <w:szCs w:val="32"/>
              </w:rPr>
            </w:pPr>
          </w:p>
        </w:tc>
      </w:tr>
      <w:tr w:rsidR="00B33D3C" w:rsidTr="00784EEC">
        <w:trPr>
          <w:trHeight w:val="413"/>
        </w:trPr>
        <w:tc>
          <w:tcPr>
            <w:tcW w:w="2376" w:type="dxa"/>
            <w:vMerge w:val="restart"/>
          </w:tcPr>
          <w:p w:rsidR="00B33D3C" w:rsidRPr="00CD6B5C" w:rsidRDefault="00B33D3C">
            <w:pPr>
              <w:rPr>
                <w:rFonts w:ascii="Arial" w:hAnsi="Arial" w:cs="Arial"/>
                <w:szCs w:val="28"/>
              </w:rPr>
            </w:pPr>
            <w:r w:rsidRPr="00CD6B5C">
              <w:rPr>
                <w:rFonts w:ascii="Arial" w:hAnsi="Arial" w:cs="Arial"/>
                <w:szCs w:val="28"/>
              </w:rPr>
              <w:t>Name/s of Reception/EYFSP teacher/s</w:t>
            </w:r>
          </w:p>
        </w:tc>
        <w:tc>
          <w:tcPr>
            <w:tcW w:w="3710" w:type="dxa"/>
            <w:gridSpan w:val="2"/>
          </w:tcPr>
          <w:p w:rsidR="00B33D3C" w:rsidRPr="00CD6B5C" w:rsidRDefault="00B33D3C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988" w:type="dxa"/>
            <w:shd w:val="clear" w:color="auto" w:fill="000000" w:themeFill="text1"/>
          </w:tcPr>
          <w:p w:rsidR="00B33D3C" w:rsidRPr="00CD6B5C" w:rsidRDefault="00B33D3C">
            <w:pPr>
              <w:rPr>
                <w:rFonts w:ascii="Arial" w:hAnsi="Arial" w:cs="Arial"/>
                <w:szCs w:val="32"/>
              </w:rPr>
            </w:pPr>
          </w:p>
        </w:tc>
        <w:tc>
          <w:tcPr>
            <w:tcW w:w="980" w:type="dxa"/>
          </w:tcPr>
          <w:p w:rsidR="00B33D3C" w:rsidRPr="00CD6B5C" w:rsidRDefault="00B33D3C">
            <w:pPr>
              <w:rPr>
                <w:rFonts w:ascii="Arial" w:hAnsi="Arial" w:cs="Arial"/>
                <w:szCs w:val="32"/>
              </w:rPr>
            </w:pPr>
          </w:p>
        </w:tc>
        <w:tc>
          <w:tcPr>
            <w:tcW w:w="594" w:type="dxa"/>
          </w:tcPr>
          <w:p w:rsidR="00B33D3C" w:rsidRPr="00CD6B5C" w:rsidRDefault="00B33D3C">
            <w:pPr>
              <w:rPr>
                <w:rFonts w:ascii="Arial" w:hAnsi="Arial" w:cs="Arial"/>
                <w:szCs w:val="32"/>
              </w:rPr>
            </w:pPr>
          </w:p>
        </w:tc>
        <w:tc>
          <w:tcPr>
            <w:tcW w:w="594" w:type="dxa"/>
          </w:tcPr>
          <w:p w:rsidR="00B33D3C" w:rsidRPr="00CD6B5C" w:rsidRDefault="00B33D3C">
            <w:pPr>
              <w:rPr>
                <w:rFonts w:ascii="Arial" w:hAnsi="Arial" w:cs="Arial"/>
                <w:szCs w:val="32"/>
              </w:rPr>
            </w:pPr>
          </w:p>
        </w:tc>
      </w:tr>
      <w:tr w:rsidR="00B33D3C" w:rsidTr="00784EEC">
        <w:trPr>
          <w:trHeight w:val="413"/>
        </w:trPr>
        <w:tc>
          <w:tcPr>
            <w:tcW w:w="2376" w:type="dxa"/>
            <w:vMerge/>
          </w:tcPr>
          <w:p w:rsidR="00B33D3C" w:rsidRPr="00CD6B5C" w:rsidRDefault="00B33D3C">
            <w:pPr>
              <w:rPr>
                <w:rFonts w:ascii="Arial" w:hAnsi="Arial" w:cs="Arial"/>
                <w:szCs w:val="32"/>
              </w:rPr>
            </w:pPr>
          </w:p>
        </w:tc>
        <w:tc>
          <w:tcPr>
            <w:tcW w:w="3710" w:type="dxa"/>
            <w:gridSpan w:val="2"/>
          </w:tcPr>
          <w:p w:rsidR="00B33D3C" w:rsidRPr="00CD6B5C" w:rsidRDefault="00B33D3C">
            <w:pPr>
              <w:rPr>
                <w:rFonts w:ascii="Arial" w:hAnsi="Arial" w:cs="Arial"/>
                <w:szCs w:val="32"/>
              </w:rPr>
            </w:pPr>
          </w:p>
        </w:tc>
        <w:tc>
          <w:tcPr>
            <w:tcW w:w="988" w:type="dxa"/>
            <w:shd w:val="clear" w:color="auto" w:fill="000000" w:themeFill="text1"/>
          </w:tcPr>
          <w:p w:rsidR="00B33D3C" w:rsidRPr="00CD6B5C" w:rsidRDefault="00B33D3C">
            <w:pPr>
              <w:rPr>
                <w:rFonts w:ascii="Arial" w:hAnsi="Arial" w:cs="Arial"/>
                <w:szCs w:val="32"/>
              </w:rPr>
            </w:pPr>
          </w:p>
        </w:tc>
        <w:tc>
          <w:tcPr>
            <w:tcW w:w="980" w:type="dxa"/>
          </w:tcPr>
          <w:p w:rsidR="00B33D3C" w:rsidRPr="00CD6B5C" w:rsidRDefault="00B33D3C">
            <w:pPr>
              <w:rPr>
                <w:rFonts w:ascii="Arial" w:hAnsi="Arial" w:cs="Arial"/>
                <w:szCs w:val="32"/>
              </w:rPr>
            </w:pPr>
          </w:p>
        </w:tc>
        <w:tc>
          <w:tcPr>
            <w:tcW w:w="594" w:type="dxa"/>
          </w:tcPr>
          <w:p w:rsidR="00B33D3C" w:rsidRPr="00CD6B5C" w:rsidRDefault="00B33D3C">
            <w:pPr>
              <w:rPr>
                <w:rFonts w:ascii="Arial" w:hAnsi="Arial" w:cs="Arial"/>
                <w:szCs w:val="32"/>
              </w:rPr>
            </w:pPr>
          </w:p>
        </w:tc>
        <w:tc>
          <w:tcPr>
            <w:tcW w:w="594" w:type="dxa"/>
          </w:tcPr>
          <w:p w:rsidR="00B33D3C" w:rsidRPr="00CD6B5C" w:rsidRDefault="00B33D3C">
            <w:pPr>
              <w:rPr>
                <w:rFonts w:ascii="Arial" w:hAnsi="Arial" w:cs="Arial"/>
                <w:szCs w:val="32"/>
              </w:rPr>
            </w:pPr>
          </w:p>
        </w:tc>
      </w:tr>
      <w:tr w:rsidR="00B33D3C" w:rsidTr="00784EEC">
        <w:trPr>
          <w:trHeight w:val="413"/>
        </w:trPr>
        <w:tc>
          <w:tcPr>
            <w:tcW w:w="2376" w:type="dxa"/>
            <w:vMerge/>
          </w:tcPr>
          <w:p w:rsidR="00B33D3C" w:rsidRDefault="00B33D3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710" w:type="dxa"/>
            <w:gridSpan w:val="2"/>
          </w:tcPr>
          <w:p w:rsidR="00B33D3C" w:rsidRPr="0058283B" w:rsidRDefault="00B33D3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88" w:type="dxa"/>
            <w:shd w:val="clear" w:color="auto" w:fill="000000" w:themeFill="text1"/>
          </w:tcPr>
          <w:p w:rsidR="00B33D3C" w:rsidRPr="0058283B" w:rsidRDefault="00B33D3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80" w:type="dxa"/>
          </w:tcPr>
          <w:p w:rsidR="00B33D3C" w:rsidRPr="0058283B" w:rsidRDefault="00B33D3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94" w:type="dxa"/>
          </w:tcPr>
          <w:p w:rsidR="00B33D3C" w:rsidRPr="0058283B" w:rsidRDefault="00B33D3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94" w:type="dxa"/>
          </w:tcPr>
          <w:p w:rsidR="00B33D3C" w:rsidRPr="0058283B" w:rsidRDefault="00B33D3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58283B" w:rsidRDefault="0058283B">
      <w:pPr>
        <w:rPr>
          <w:rFonts w:ascii="Arial" w:hAnsi="Arial" w:cs="Arial"/>
        </w:rPr>
      </w:pPr>
    </w:p>
    <w:p w:rsidR="00784EEC" w:rsidRDefault="00784EEC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More details including dates for EYFSP processes and moderation for 2017 will be forwarded in due course through BSO and EDMODO </w:t>
      </w:r>
    </w:p>
    <w:p w:rsidR="0058283B" w:rsidRDefault="0058283B">
      <w:pPr>
        <w:rPr>
          <w:rFonts w:ascii="Arial" w:hAnsi="Arial" w:cs="Arial"/>
        </w:rPr>
      </w:pPr>
    </w:p>
    <w:p w:rsidR="00CD6B5C" w:rsidRPr="00784EEC" w:rsidRDefault="008E5266">
      <w:pPr>
        <w:rPr>
          <w:rFonts w:ascii="Arial" w:hAnsi="Arial" w:cs="Arial"/>
          <w:sz w:val="24"/>
        </w:rPr>
      </w:pPr>
      <w:r w:rsidRPr="00784EEC">
        <w:rPr>
          <w:rFonts w:ascii="Arial" w:hAnsi="Arial" w:cs="Arial"/>
          <w:sz w:val="24"/>
        </w:rPr>
        <w:t xml:space="preserve">Yours sincerely </w:t>
      </w:r>
    </w:p>
    <w:p w:rsidR="00784EEC" w:rsidRPr="00784EEC" w:rsidRDefault="00784EEC" w:rsidP="00784EEC">
      <w:pPr>
        <w:spacing w:after="0" w:line="240" w:lineRule="auto"/>
        <w:rPr>
          <w:rFonts w:ascii="Arial" w:hAnsi="Arial" w:cs="Arial"/>
          <w:sz w:val="28"/>
        </w:rPr>
      </w:pPr>
      <w:r w:rsidRPr="00784EEC">
        <w:rPr>
          <w:rFonts w:ascii="Arial" w:hAnsi="Arial" w:cs="Arial"/>
          <w:b/>
          <w:sz w:val="28"/>
        </w:rPr>
        <w:t>Dulcie Leach</w:t>
      </w:r>
      <w:r w:rsidRPr="00784EEC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 xml:space="preserve">                                               </w:t>
      </w:r>
      <w:r w:rsidRPr="00784EEC">
        <w:rPr>
          <w:rFonts w:ascii="Arial" w:hAnsi="Arial" w:cs="Arial"/>
          <w:b/>
          <w:sz w:val="28"/>
        </w:rPr>
        <w:t>Andrea Nicholls</w:t>
      </w:r>
      <w:r w:rsidRPr="00784EEC">
        <w:rPr>
          <w:rFonts w:ascii="Arial" w:hAnsi="Arial" w:cs="Arial"/>
          <w:sz w:val="28"/>
        </w:rPr>
        <w:t xml:space="preserve"> </w:t>
      </w:r>
    </w:p>
    <w:p w:rsidR="00784EEC" w:rsidRDefault="00784EEC" w:rsidP="00784EEC">
      <w:pPr>
        <w:rPr>
          <w:rFonts w:ascii="Arial" w:hAnsi="Arial" w:cs="Arial"/>
        </w:rPr>
      </w:pPr>
      <w:r>
        <w:rPr>
          <w:rFonts w:ascii="Arial" w:hAnsi="Arial" w:cs="Arial"/>
        </w:rPr>
        <w:t>Lead EY Achievement Officer (EYFS/EYFSP)                EY Consultant – Early Years Learning Team</w:t>
      </w:r>
    </w:p>
    <w:p w:rsidR="00784EEC" w:rsidRDefault="00784EEC" w:rsidP="00784EEC">
      <w:pPr>
        <w:spacing w:after="0" w:line="240" w:lineRule="auto"/>
        <w:rPr>
          <w:rFonts w:ascii="Arial" w:hAnsi="Arial" w:cs="Arial"/>
          <w:sz w:val="28"/>
        </w:rPr>
      </w:pPr>
    </w:p>
    <w:p w:rsidR="00784EEC" w:rsidRDefault="00784EEC" w:rsidP="00784EEC">
      <w:pPr>
        <w:spacing w:after="0" w:line="240" w:lineRule="auto"/>
        <w:rPr>
          <w:rFonts w:ascii="Arial" w:hAnsi="Arial" w:cs="Arial"/>
          <w:sz w:val="28"/>
        </w:rPr>
      </w:pPr>
    </w:p>
    <w:p w:rsidR="00784EEC" w:rsidRDefault="00784EEC" w:rsidP="00784EEC">
      <w:p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Early Years Learning Team</w:t>
      </w:r>
    </w:p>
    <w:p w:rsidR="00CD6B5C" w:rsidRPr="00784EEC" w:rsidRDefault="00784EEC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Education, Employment and Skills</w:t>
      </w:r>
    </w:p>
    <w:sectPr w:rsidR="00CD6B5C" w:rsidRPr="00784EEC" w:rsidSect="00784EEC">
      <w:footerReference w:type="default" r:id="rId10"/>
      <w:pgSz w:w="11906" w:h="16838"/>
      <w:pgMar w:top="1135" w:right="849" w:bottom="1560" w:left="1134" w:header="708" w:footer="4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079" w:rsidRDefault="00BC2079" w:rsidP="00784EEC">
      <w:pPr>
        <w:spacing w:after="0" w:line="240" w:lineRule="auto"/>
      </w:pPr>
      <w:r>
        <w:separator/>
      </w:r>
    </w:p>
  </w:endnote>
  <w:endnote w:type="continuationSeparator" w:id="0">
    <w:p w:rsidR="00BC2079" w:rsidRDefault="00BC2079" w:rsidP="00784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EEC" w:rsidRDefault="00784EEC">
    <w:pPr>
      <w:pStyle w:val="Footer"/>
    </w:pPr>
    <w:r>
      <w:rPr>
        <w:noProof/>
        <w:color w:val="FFFFFF"/>
        <w:lang w:eastAsia="en-GB"/>
      </w:rPr>
      <w:drawing>
        <wp:inline distT="0" distB="0" distL="0" distR="0" wp14:anchorId="3DDA8075" wp14:editId="027EE8C1">
          <wp:extent cx="6091515" cy="669851"/>
          <wp:effectExtent l="0" t="0" r="0" b="0"/>
          <wp:docPr id="3" name="Picture 3" descr="newfooter-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footer-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2190" cy="669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079" w:rsidRDefault="00BC2079" w:rsidP="00784EEC">
      <w:pPr>
        <w:spacing w:after="0" w:line="240" w:lineRule="auto"/>
      </w:pPr>
      <w:r>
        <w:separator/>
      </w:r>
    </w:p>
  </w:footnote>
  <w:footnote w:type="continuationSeparator" w:id="0">
    <w:p w:rsidR="00BC2079" w:rsidRDefault="00BC2079" w:rsidP="00784E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83B"/>
    <w:rsid w:val="00023DD8"/>
    <w:rsid w:val="000249D6"/>
    <w:rsid w:val="00025A90"/>
    <w:rsid w:val="00050109"/>
    <w:rsid w:val="00071151"/>
    <w:rsid w:val="000745CF"/>
    <w:rsid w:val="000B170F"/>
    <w:rsid w:val="000B323A"/>
    <w:rsid w:val="000C4E47"/>
    <w:rsid w:val="000D4209"/>
    <w:rsid w:val="000E6763"/>
    <w:rsid w:val="0013225D"/>
    <w:rsid w:val="00133DB3"/>
    <w:rsid w:val="00140B7E"/>
    <w:rsid w:val="00144AF1"/>
    <w:rsid w:val="00145821"/>
    <w:rsid w:val="001516BF"/>
    <w:rsid w:val="00155D19"/>
    <w:rsid w:val="001605BF"/>
    <w:rsid w:val="001622BB"/>
    <w:rsid w:val="00171BC7"/>
    <w:rsid w:val="00173723"/>
    <w:rsid w:val="00174228"/>
    <w:rsid w:val="00175851"/>
    <w:rsid w:val="001A0391"/>
    <w:rsid w:val="001B4020"/>
    <w:rsid w:val="001C69E8"/>
    <w:rsid w:val="001D0006"/>
    <w:rsid w:val="001D657C"/>
    <w:rsid w:val="001E3E09"/>
    <w:rsid w:val="001F0166"/>
    <w:rsid w:val="001F23FC"/>
    <w:rsid w:val="00204931"/>
    <w:rsid w:val="0021142F"/>
    <w:rsid w:val="002247C8"/>
    <w:rsid w:val="00234A31"/>
    <w:rsid w:val="002639CC"/>
    <w:rsid w:val="00267907"/>
    <w:rsid w:val="00290AB9"/>
    <w:rsid w:val="00297203"/>
    <w:rsid w:val="002B6E5C"/>
    <w:rsid w:val="002B6FD3"/>
    <w:rsid w:val="002C10F6"/>
    <w:rsid w:val="002F0F1B"/>
    <w:rsid w:val="002F2B77"/>
    <w:rsid w:val="00306D49"/>
    <w:rsid w:val="0032318F"/>
    <w:rsid w:val="0035123A"/>
    <w:rsid w:val="00351A28"/>
    <w:rsid w:val="00352085"/>
    <w:rsid w:val="003929CE"/>
    <w:rsid w:val="003A75C8"/>
    <w:rsid w:val="003C24A9"/>
    <w:rsid w:val="003D3775"/>
    <w:rsid w:val="003F5038"/>
    <w:rsid w:val="00401E09"/>
    <w:rsid w:val="00432E65"/>
    <w:rsid w:val="0044430A"/>
    <w:rsid w:val="004461E7"/>
    <w:rsid w:val="00457EC2"/>
    <w:rsid w:val="00467111"/>
    <w:rsid w:val="0047298B"/>
    <w:rsid w:val="00472EA0"/>
    <w:rsid w:val="004878F2"/>
    <w:rsid w:val="004969FA"/>
    <w:rsid w:val="004D2F04"/>
    <w:rsid w:val="004E1398"/>
    <w:rsid w:val="00517E50"/>
    <w:rsid w:val="00526462"/>
    <w:rsid w:val="00534152"/>
    <w:rsid w:val="005504C6"/>
    <w:rsid w:val="00550BF7"/>
    <w:rsid w:val="005542BD"/>
    <w:rsid w:val="0058283B"/>
    <w:rsid w:val="00590043"/>
    <w:rsid w:val="00597CFE"/>
    <w:rsid w:val="005B1FB9"/>
    <w:rsid w:val="005B7E3D"/>
    <w:rsid w:val="005C443F"/>
    <w:rsid w:val="005D05BB"/>
    <w:rsid w:val="005D1843"/>
    <w:rsid w:val="005F1CF3"/>
    <w:rsid w:val="005F76B9"/>
    <w:rsid w:val="006068E1"/>
    <w:rsid w:val="00614597"/>
    <w:rsid w:val="00623825"/>
    <w:rsid w:val="0063594F"/>
    <w:rsid w:val="0064011E"/>
    <w:rsid w:val="00642D1D"/>
    <w:rsid w:val="00644DA3"/>
    <w:rsid w:val="00691F4E"/>
    <w:rsid w:val="00697B42"/>
    <w:rsid w:val="006C408E"/>
    <w:rsid w:val="006F2F86"/>
    <w:rsid w:val="006F5083"/>
    <w:rsid w:val="00712F93"/>
    <w:rsid w:val="0071449F"/>
    <w:rsid w:val="00714DFB"/>
    <w:rsid w:val="0073552D"/>
    <w:rsid w:val="00755BBB"/>
    <w:rsid w:val="00757BEA"/>
    <w:rsid w:val="007716E8"/>
    <w:rsid w:val="00784EEC"/>
    <w:rsid w:val="007A21B6"/>
    <w:rsid w:val="007B570B"/>
    <w:rsid w:val="007B5F2E"/>
    <w:rsid w:val="007C7DF1"/>
    <w:rsid w:val="007F0260"/>
    <w:rsid w:val="00801751"/>
    <w:rsid w:val="00813F2C"/>
    <w:rsid w:val="00814082"/>
    <w:rsid w:val="00832A1D"/>
    <w:rsid w:val="00841551"/>
    <w:rsid w:val="00844E3C"/>
    <w:rsid w:val="00850573"/>
    <w:rsid w:val="00852D46"/>
    <w:rsid w:val="00855616"/>
    <w:rsid w:val="00862FD7"/>
    <w:rsid w:val="008A456C"/>
    <w:rsid w:val="008A7080"/>
    <w:rsid w:val="008E5266"/>
    <w:rsid w:val="008F2A7B"/>
    <w:rsid w:val="00932E7E"/>
    <w:rsid w:val="0093414C"/>
    <w:rsid w:val="00934BDE"/>
    <w:rsid w:val="00954754"/>
    <w:rsid w:val="00955D8E"/>
    <w:rsid w:val="00956DA4"/>
    <w:rsid w:val="009755B7"/>
    <w:rsid w:val="00982143"/>
    <w:rsid w:val="00986BFF"/>
    <w:rsid w:val="009A7986"/>
    <w:rsid w:val="009D41D6"/>
    <w:rsid w:val="009F7293"/>
    <w:rsid w:val="00A0565F"/>
    <w:rsid w:val="00A14479"/>
    <w:rsid w:val="00A24387"/>
    <w:rsid w:val="00A3539E"/>
    <w:rsid w:val="00A41CB1"/>
    <w:rsid w:val="00A56A4C"/>
    <w:rsid w:val="00A734F7"/>
    <w:rsid w:val="00A76C70"/>
    <w:rsid w:val="00A824DF"/>
    <w:rsid w:val="00A91CEE"/>
    <w:rsid w:val="00A91FEC"/>
    <w:rsid w:val="00AA60C4"/>
    <w:rsid w:val="00AB3C4B"/>
    <w:rsid w:val="00AC4F2F"/>
    <w:rsid w:val="00AD4030"/>
    <w:rsid w:val="00AD45B4"/>
    <w:rsid w:val="00AE7D2D"/>
    <w:rsid w:val="00AF324F"/>
    <w:rsid w:val="00B1216E"/>
    <w:rsid w:val="00B302C6"/>
    <w:rsid w:val="00B33D3C"/>
    <w:rsid w:val="00B3564D"/>
    <w:rsid w:val="00B63495"/>
    <w:rsid w:val="00B91734"/>
    <w:rsid w:val="00B97AF5"/>
    <w:rsid w:val="00BA18DF"/>
    <w:rsid w:val="00BA4154"/>
    <w:rsid w:val="00BB2AE7"/>
    <w:rsid w:val="00BB4C83"/>
    <w:rsid w:val="00BC2079"/>
    <w:rsid w:val="00BD0935"/>
    <w:rsid w:val="00C008D1"/>
    <w:rsid w:val="00C073DA"/>
    <w:rsid w:val="00C25E33"/>
    <w:rsid w:val="00C33E16"/>
    <w:rsid w:val="00C64A77"/>
    <w:rsid w:val="00C90BCF"/>
    <w:rsid w:val="00CB066B"/>
    <w:rsid w:val="00CC35A1"/>
    <w:rsid w:val="00CD6B5C"/>
    <w:rsid w:val="00CD7EE1"/>
    <w:rsid w:val="00CE04A6"/>
    <w:rsid w:val="00CE54A3"/>
    <w:rsid w:val="00CF1378"/>
    <w:rsid w:val="00CF227C"/>
    <w:rsid w:val="00D10432"/>
    <w:rsid w:val="00D35E16"/>
    <w:rsid w:val="00D37D90"/>
    <w:rsid w:val="00D4744E"/>
    <w:rsid w:val="00D73A2A"/>
    <w:rsid w:val="00D92CA0"/>
    <w:rsid w:val="00D94FE7"/>
    <w:rsid w:val="00DA0DA0"/>
    <w:rsid w:val="00DC2928"/>
    <w:rsid w:val="00DC31B2"/>
    <w:rsid w:val="00DD57A0"/>
    <w:rsid w:val="00DF4B9E"/>
    <w:rsid w:val="00E1530C"/>
    <w:rsid w:val="00E25A57"/>
    <w:rsid w:val="00E2680B"/>
    <w:rsid w:val="00E30DC3"/>
    <w:rsid w:val="00E34875"/>
    <w:rsid w:val="00E405DD"/>
    <w:rsid w:val="00E421AB"/>
    <w:rsid w:val="00E73832"/>
    <w:rsid w:val="00EB322A"/>
    <w:rsid w:val="00EB5E98"/>
    <w:rsid w:val="00EC2F43"/>
    <w:rsid w:val="00F045BA"/>
    <w:rsid w:val="00F04B4F"/>
    <w:rsid w:val="00F20B16"/>
    <w:rsid w:val="00F33D90"/>
    <w:rsid w:val="00F37B41"/>
    <w:rsid w:val="00F53306"/>
    <w:rsid w:val="00F570F2"/>
    <w:rsid w:val="00F81A95"/>
    <w:rsid w:val="00FB5BEA"/>
    <w:rsid w:val="00FB64CA"/>
    <w:rsid w:val="00FC242B"/>
    <w:rsid w:val="00FD0228"/>
    <w:rsid w:val="00FE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28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E526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E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4E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EEC"/>
  </w:style>
  <w:style w:type="paragraph" w:styleId="Footer">
    <w:name w:val="footer"/>
    <w:basedOn w:val="Normal"/>
    <w:link w:val="FooterChar"/>
    <w:uiPriority w:val="99"/>
    <w:unhideWhenUsed/>
    <w:rsid w:val="00784E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E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28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E526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E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4E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EEC"/>
  </w:style>
  <w:style w:type="paragraph" w:styleId="Footer">
    <w:name w:val="footer"/>
    <w:basedOn w:val="Normal"/>
    <w:link w:val="FooterChar"/>
    <w:uiPriority w:val="99"/>
    <w:unhideWhenUsed/>
    <w:rsid w:val="00784E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E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6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sweek.co.uk/government-u-turn-on-early-years-foundation-stage-profile-after-baseline-scrapped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early.learning@bradford.gov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Nicholls</dc:creator>
  <cp:lastModifiedBy>Ann Galloway</cp:lastModifiedBy>
  <cp:revision>4</cp:revision>
  <dcterms:created xsi:type="dcterms:W3CDTF">2016-09-07T15:09:00Z</dcterms:created>
  <dcterms:modified xsi:type="dcterms:W3CDTF">2016-09-07T15:10:00Z</dcterms:modified>
</cp:coreProperties>
</file>