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Pr="008C6E6F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C6E6F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5373" w:rsidRPr="008C6E6F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  <w:r w:rsidRPr="008C6E6F">
        <w:rPr>
          <w:rFonts w:ascii="Arial" w:hAnsi="Arial" w:cs="Arial"/>
          <w:b/>
          <w:sz w:val="24"/>
          <w:szCs w:val="24"/>
        </w:rPr>
        <w:t>Ten Top Tips for pupils with Learning Difficulties</w:t>
      </w:r>
    </w:p>
    <w:p w:rsidR="002D4F6C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="Arial" w:hAnsi="Arial" w:cs="Arial"/>
          <w:b/>
        </w:rPr>
      </w:pPr>
    </w:p>
    <w:p w:rsidR="002D4F6C" w:rsidRPr="002D4F6C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4"/>
          <w:szCs w:val="24"/>
        </w:rPr>
      </w:pPr>
    </w:p>
    <w:p w:rsidR="007C4050" w:rsidRPr="00B102BC" w:rsidRDefault="002D4F6C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rFonts w:asciiTheme="minorHAnsi" w:hAnsiTheme="minorHAnsi"/>
          <w:sz w:val="24"/>
          <w:szCs w:val="24"/>
        </w:rPr>
        <w:t>Classroom Organisation – use clear labels, with pictures if necessary, displayed where pupils can see them.  Appropriate organisational adjustments make for good learning e.g. lighting/ seating / resources to hand</w:t>
      </w:r>
      <w:r w:rsidR="008C6E6F">
        <w:rPr>
          <w:rFonts w:asciiTheme="minorHAnsi" w:hAnsiTheme="minorHAnsi"/>
          <w:sz w:val="24"/>
          <w:szCs w:val="24"/>
        </w:rPr>
        <w:t>.</w:t>
      </w:r>
    </w:p>
    <w:p w:rsidR="002D4F6C" w:rsidRPr="00B102BC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</w:p>
    <w:p w:rsidR="002D4F6C" w:rsidRPr="00B102BC" w:rsidRDefault="002D4F6C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rFonts w:asciiTheme="minorHAnsi" w:hAnsiTheme="minorHAnsi"/>
          <w:sz w:val="24"/>
          <w:szCs w:val="24"/>
        </w:rPr>
        <w:t>Ensure that Learning Objectives and the lesson structure are tailored to suit all groups of pupils, taking into account the level the child is operating at; e.g. use tools such as</w:t>
      </w:r>
      <w:r w:rsidR="008C6E6F">
        <w:rPr>
          <w:rFonts w:asciiTheme="minorHAnsi" w:hAnsiTheme="minorHAnsi"/>
          <w:sz w:val="24"/>
          <w:szCs w:val="24"/>
        </w:rPr>
        <w:br/>
      </w:r>
      <w:r w:rsidRPr="00B102BC">
        <w:rPr>
          <w:rFonts w:asciiTheme="minorHAnsi" w:hAnsiTheme="minorHAnsi"/>
          <w:sz w:val="24"/>
          <w:szCs w:val="24"/>
        </w:rPr>
        <w:t>B</w:t>
      </w:r>
      <w:r w:rsidR="008C6E6F">
        <w:rPr>
          <w:rFonts w:asciiTheme="minorHAnsi" w:hAnsiTheme="minorHAnsi"/>
          <w:sz w:val="24"/>
          <w:szCs w:val="24"/>
        </w:rPr>
        <w:t>-</w:t>
      </w:r>
      <w:r w:rsidRPr="00B102BC">
        <w:rPr>
          <w:rFonts w:asciiTheme="minorHAnsi" w:hAnsiTheme="minorHAnsi"/>
          <w:sz w:val="24"/>
          <w:szCs w:val="24"/>
        </w:rPr>
        <w:t>Squared to identify accurate level; use pictures to support the L.O.</w:t>
      </w:r>
    </w:p>
    <w:p w:rsidR="002D4F6C" w:rsidRPr="00B102BC" w:rsidRDefault="002D4F6C" w:rsidP="002D4F6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2D4F6C" w:rsidRPr="00B102BC" w:rsidRDefault="002D4F6C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rFonts w:asciiTheme="minorHAnsi" w:hAnsiTheme="minorHAnsi"/>
          <w:sz w:val="24"/>
          <w:szCs w:val="24"/>
        </w:rPr>
        <w:t>Give instructions in small chunks, using language the pupils understands – support with visual cues – check by asking the pupil to say what it is they have to do – ensure all adults use this strategy consistently.</w:t>
      </w:r>
    </w:p>
    <w:p w:rsidR="002D4F6C" w:rsidRPr="00B102BC" w:rsidRDefault="002D4F6C" w:rsidP="002D4F6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2D4F6C" w:rsidRPr="00B102BC" w:rsidRDefault="002D4F6C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rFonts w:asciiTheme="minorHAnsi" w:hAnsiTheme="minorHAnsi"/>
          <w:sz w:val="24"/>
          <w:szCs w:val="24"/>
        </w:rPr>
        <w:t xml:space="preserve">Introduce new vocabulary in advance – display </w:t>
      </w:r>
      <w:r w:rsidR="00F36AD9" w:rsidRPr="00B102BC">
        <w:rPr>
          <w:rFonts w:asciiTheme="minorHAnsi" w:hAnsiTheme="minorHAnsi"/>
          <w:sz w:val="24"/>
          <w:szCs w:val="24"/>
        </w:rPr>
        <w:t xml:space="preserve">new vocabulary </w:t>
      </w:r>
      <w:r w:rsidRPr="00B102BC">
        <w:rPr>
          <w:rFonts w:asciiTheme="minorHAnsi" w:hAnsiTheme="minorHAnsi"/>
          <w:sz w:val="24"/>
          <w:szCs w:val="24"/>
        </w:rPr>
        <w:t xml:space="preserve">visually and spend time with pupils using new vocabulary in a range of contexts.  Create Word Mats and play word games to embed understanding </w:t>
      </w:r>
    </w:p>
    <w:p w:rsidR="002D4F6C" w:rsidRPr="008C6E6F" w:rsidRDefault="002D4F6C" w:rsidP="002D4F6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22251D" w:rsidRPr="0022251D" w:rsidRDefault="002D4F6C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22251D">
        <w:rPr>
          <w:rFonts w:asciiTheme="minorHAnsi" w:hAnsiTheme="minorHAnsi" w:cs="Arial"/>
          <w:sz w:val="24"/>
          <w:szCs w:val="24"/>
        </w:rPr>
        <w:t xml:space="preserve">Use a range of recording methods – </w:t>
      </w:r>
      <w:proofErr w:type="spellStart"/>
      <w:r w:rsidRPr="0022251D">
        <w:rPr>
          <w:rFonts w:asciiTheme="minorHAnsi" w:hAnsiTheme="minorHAnsi" w:cs="Arial"/>
          <w:sz w:val="24"/>
          <w:szCs w:val="24"/>
        </w:rPr>
        <w:t>mindmaps</w:t>
      </w:r>
      <w:proofErr w:type="spellEnd"/>
      <w:r w:rsidRPr="0022251D">
        <w:rPr>
          <w:rFonts w:asciiTheme="minorHAnsi" w:hAnsiTheme="minorHAnsi" w:cs="Arial"/>
          <w:sz w:val="24"/>
          <w:szCs w:val="24"/>
        </w:rPr>
        <w:t xml:space="preserve">, oral recording, Clicker &amp; and Clicker Apps, Video, </w:t>
      </w:r>
      <w:r w:rsidR="00F36AD9" w:rsidRPr="0022251D">
        <w:rPr>
          <w:rFonts w:asciiTheme="minorHAnsi" w:hAnsiTheme="minorHAnsi" w:cs="Arial"/>
          <w:sz w:val="24"/>
          <w:szCs w:val="24"/>
        </w:rPr>
        <w:t>h</w:t>
      </w:r>
      <w:r w:rsidRPr="0022251D">
        <w:rPr>
          <w:rFonts w:asciiTheme="minorHAnsi" w:hAnsiTheme="minorHAnsi" w:cs="Arial"/>
          <w:sz w:val="24"/>
          <w:szCs w:val="24"/>
        </w:rPr>
        <w:t xml:space="preserve">ighlighting, cloze procedure </w:t>
      </w:r>
      <w:bookmarkStart w:id="0" w:name="_GoBack"/>
      <w:bookmarkEnd w:id="0"/>
    </w:p>
    <w:p w:rsidR="0022251D" w:rsidRPr="0022251D" w:rsidRDefault="0022251D" w:rsidP="0022251D">
      <w:pPr>
        <w:pStyle w:val="ListParagraph"/>
        <w:rPr>
          <w:sz w:val="24"/>
          <w:szCs w:val="24"/>
        </w:rPr>
      </w:pPr>
    </w:p>
    <w:p w:rsidR="00F36AD9" w:rsidRPr="00B102BC" w:rsidRDefault="00F36AD9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>Lessons should be broken up to include brain-breaks, with continual checking and re-visiting the learning throughout the session to develop memory and understanding, not simply a plenary at the end of a lesson.</w:t>
      </w:r>
    </w:p>
    <w:p w:rsidR="00F36AD9" w:rsidRPr="00B102BC" w:rsidRDefault="00F36AD9" w:rsidP="00F36AD9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F36AD9" w:rsidRPr="00B102BC" w:rsidRDefault="00F36AD9" w:rsidP="002D4F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rFonts w:asciiTheme="minorHAnsi" w:hAnsiTheme="minorHAnsi" w:cs="Arial"/>
          <w:sz w:val="24"/>
          <w:szCs w:val="24"/>
        </w:rPr>
        <w:t xml:space="preserve">Incorporate a range of learning styles.  Ensure lessons are as multi-sensory as possible - </w:t>
      </w:r>
    </w:p>
    <w:p w:rsidR="00F36AD9" w:rsidRPr="00B102BC" w:rsidRDefault="00F36AD9" w:rsidP="00F36AD9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F36AD9" w:rsidRPr="00B102BC" w:rsidRDefault="00F36AD9" w:rsidP="00F36A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>Use thinking skills strategies to encourage independent learning.  Consider:</w:t>
      </w:r>
    </w:p>
    <w:p w:rsidR="00F36AD9" w:rsidRPr="00B102BC" w:rsidRDefault="00F36AD9" w:rsidP="00F36AD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>Types of questions</w:t>
      </w:r>
    </w:p>
    <w:p w:rsidR="00F36AD9" w:rsidRPr="00B102BC" w:rsidRDefault="00F36AD9" w:rsidP="00F36AD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>Using Scan / Label / Focus techniques</w:t>
      </w:r>
    </w:p>
    <w:p w:rsidR="00F36AD9" w:rsidRPr="00B102BC" w:rsidRDefault="00F36AD9" w:rsidP="00F36AD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 xml:space="preserve">Providing opportunities to </w:t>
      </w:r>
      <w:proofErr w:type="gramStart"/>
      <w:r w:rsidRPr="00B102BC">
        <w:rPr>
          <w:sz w:val="24"/>
          <w:szCs w:val="24"/>
        </w:rPr>
        <w:t>compare,</w:t>
      </w:r>
      <w:proofErr w:type="gramEnd"/>
      <w:r w:rsidRPr="00B102BC">
        <w:rPr>
          <w:sz w:val="24"/>
          <w:szCs w:val="24"/>
        </w:rPr>
        <w:t xml:space="preserve"> categorise and classify. </w:t>
      </w:r>
    </w:p>
    <w:p w:rsidR="00F36AD9" w:rsidRPr="00B102BC" w:rsidRDefault="00F36AD9" w:rsidP="00F36AD9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</w:p>
    <w:p w:rsidR="00F36AD9" w:rsidRPr="00B102BC" w:rsidRDefault="00F36AD9" w:rsidP="00F36A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>Ensure that feedback is meaningful and at the pupil’s level of understanding.  Consider the child’s level of reading when giving written feedback.</w:t>
      </w:r>
    </w:p>
    <w:p w:rsidR="00F36AD9" w:rsidRPr="00B102BC" w:rsidRDefault="00F36AD9" w:rsidP="00F36AD9">
      <w:pPr>
        <w:pStyle w:val="ListParagraph"/>
        <w:autoSpaceDE w:val="0"/>
        <w:autoSpaceDN w:val="0"/>
        <w:adjustRightInd w:val="0"/>
        <w:spacing w:line="241" w:lineRule="atLeast"/>
        <w:rPr>
          <w:sz w:val="24"/>
          <w:szCs w:val="24"/>
        </w:rPr>
      </w:pPr>
    </w:p>
    <w:p w:rsidR="00F36AD9" w:rsidRPr="00B102BC" w:rsidRDefault="00F36AD9" w:rsidP="00F36A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B102BC">
        <w:rPr>
          <w:sz w:val="24"/>
          <w:szCs w:val="24"/>
        </w:rPr>
        <w:t xml:space="preserve">Resources: </w:t>
      </w:r>
      <w:r w:rsidR="00B102BC" w:rsidRPr="00B102BC">
        <w:rPr>
          <w:sz w:val="24"/>
          <w:szCs w:val="24"/>
        </w:rPr>
        <w:t>Where adjustments are required, ensure that learning materials are carefully adapted.  Laminate visual task planners for easy use.  Ensure learning aids are readily available</w:t>
      </w:r>
      <w:r w:rsidR="00B102BC">
        <w:rPr>
          <w:sz w:val="24"/>
          <w:szCs w:val="24"/>
        </w:rPr>
        <w:t xml:space="preserve"> and accessible</w:t>
      </w:r>
      <w:r w:rsidR="00B102BC" w:rsidRPr="00B102BC">
        <w:rPr>
          <w:sz w:val="24"/>
          <w:szCs w:val="24"/>
        </w:rPr>
        <w:t xml:space="preserve"> e.g.  times-table squares, number squares, simplified </w:t>
      </w:r>
      <w:r w:rsidR="00B102BC">
        <w:rPr>
          <w:sz w:val="24"/>
          <w:szCs w:val="24"/>
        </w:rPr>
        <w:t xml:space="preserve">writing </w:t>
      </w:r>
      <w:r w:rsidR="00B102BC" w:rsidRPr="00B102BC">
        <w:rPr>
          <w:sz w:val="24"/>
          <w:szCs w:val="24"/>
        </w:rPr>
        <w:t>frames</w:t>
      </w:r>
      <w:r w:rsidR="00B102BC">
        <w:rPr>
          <w:sz w:val="24"/>
          <w:szCs w:val="24"/>
        </w:rPr>
        <w:t xml:space="preserve">, word mats, maths rule cards, key facts cards, alphabet strip, </w:t>
      </w:r>
      <w:proofErr w:type="spellStart"/>
      <w:r w:rsidR="00B102BC">
        <w:rPr>
          <w:sz w:val="24"/>
          <w:szCs w:val="24"/>
        </w:rPr>
        <w:t>iPads</w:t>
      </w:r>
      <w:proofErr w:type="spellEnd"/>
      <w:r w:rsidR="00B102BC">
        <w:rPr>
          <w:sz w:val="24"/>
          <w:szCs w:val="24"/>
        </w:rPr>
        <w:t xml:space="preserve">, Voice Recorders etc. </w:t>
      </w:r>
    </w:p>
    <w:sectPr w:rsidR="00F36AD9" w:rsidRPr="00B102BC" w:rsidSect="002D4F6C">
      <w:headerReference w:type="default" r:id="rId12"/>
      <w:footerReference w:type="default" r:id="rId13"/>
      <w:headerReference w:type="first" r:id="rId14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AA" w:rsidRDefault="001810AA" w:rsidP="00DA4AF8">
      <w:pPr>
        <w:spacing w:line="240" w:lineRule="auto"/>
      </w:pPr>
      <w:r>
        <w:separator/>
      </w:r>
    </w:p>
  </w:endnote>
  <w:endnote w:type="continuationSeparator" w:id="0">
    <w:p w:rsidR="001810AA" w:rsidRDefault="001810AA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AA" w:rsidRDefault="001810AA" w:rsidP="00DA4AF8">
      <w:pPr>
        <w:spacing w:line="240" w:lineRule="auto"/>
      </w:pPr>
      <w:r>
        <w:separator/>
      </w:r>
    </w:p>
  </w:footnote>
  <w:footnote w:type="continuationSeparator" w:id="0">
    <w:p w:rsidR="001810AA" w:rsidRDefault="001810AA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DEC0A8" wp14:editId="3C91D5C8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3887707" wp14:editId="554B328A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50EDB"/>
    <w:multiLevelType w:val="hybridMultilevel"/>
    <w:tmpl w:val="4E2E9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27"/>
  </w:num>
  <w:num w:numId="18">
    <w:abstractNumId w:val="14"/>
  </w:num>
  <w:num w:numId="19">
    <w:abstractNumId w:val="24"/>
  </w:num>
  <w:num w:numId="20">
    <w:abstractNumId w:val="13"/>
  </w:num>
  <w:num w:numId="21">
    <w:abstractNumId w:val="12"/>
  </w:num>
  <w:num w:numId="22">
    <w:abstractNumId w:val="25"/>
  </w:num>
  <w:num w:numId="23">
    <w:abstractNumId w:val="20"/>
  </w:num>
  <w:num w:numId="24">
    <w:abstractNumId w:val="23"/>
  </w:num>
  <w:num w:numId="25">
    <w:abstractNumId w:val="19"/>
  </w:num>
  <w:num w:numId="26">
    <w:abstractNumId w:val="17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10AA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251D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1BC5B-25D4-48E9-9C4D-71E2004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4</cp:revision>
  <cp:lastPrinted>2018-10-29T16:27:00Z</cp:lastPrinted>
  <dcterms:created xsi:type="dcterms:W3CDTF">2019-04-30T14:46:00Z</dcterms:created>
  <dcterms:modified xsi:type="dcterms:W3CDTF">2019-09-27T09:39:00Z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