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85" w:rsidRDefault="00ED3085" w:rsidP="003C5699">
      <w:pPr>
        <w:spacing w:after="160" w:line="259" w:lineRule="auto"/>
        <w:rPr>
          <w:rFonts w:ascii="Arial" w:hAnsi="Arial" w:cs="Arial"/>
          <w:b/>
          <w:sz w:val="32"/>
          <w:szCs w:val="32"/>
        </w:rPr>
      </w:pPr>
    </w:p>
    <w:p w:rsidR="00ED3085" w:rsidRDefault="00ED3085" w:rsidP="00ED3085">
      <w:pPr>
        <w:spacing w:after="160" w:line="259" w:lineRule="auto"/>
        <w:jc w:val="center"/>
        <w:rPr>
          <w:rFonts w:ascii="Arial" w:hAnsi="Arial" w:cs="Arial"/>
          <w:b/>
          <w:sz w:val="28"/>
          <w:szCs w:val="28"/>
          <w:u w:val="single"/>
        </w:rPr>
      </w:pPr>
      <w:r w:rsidRPr="00ED3085">
        <w:rPr>
          <w:rFonts w:ascii="Arial" w:hAnsi="Arial" w:cs="Arial"/>
          <w:b/>
          <w:sz w:val="28"/>
          <w:szCs w:val="28"/>
          <w:u w:val="single"/>
        </w:rPr>
        <w:t xml:space="preserve">Referral </w:t>
      </w:r>
      <w:r w:rsidR="00210360">
        <w:rPr>
          <w:rFonts w:ascii="Arial" w:hAnsi="Arial" w:cs="Arial"/>
          <w:b/>
          <w:sz w:val="28"/>
          <w:szCs w:val="28"/>
          <w:u w:val="single"/>
        </w:rPr>
        <w:t>P</w:t>
      </w:r>
      <w:r w:rsidRPr="00ED3085">
        <w:rPr>
          <w:rFonts w:ascii="Arial" w:hAnsi="Arial" w:cs="Arial"/>
          <w:b/>
          <w:sz w:val="28"/>
          <w:szCs w:val="28"/>
          <w:u w:val="single"/>
        </w:rPr>
        <w:t>athwa</w:t>
      </w:r>
      <w:r w:rsidR="00141CB7">
        <w:rPr>
          <w:rFonts w:ascii="Arial" w:hAnsi="Arial" w:cs="Arial"/>
          <w:b/>
          <w:sz w:val="28"/>
          <w:szCs w:val="28"/>
          <w:u w:val="single"/>
        </w:rPr>
        <w:t>y</w:t>
      </w:r>
      <w:r w:rsidRPr="00ED3085">
        <w:rPr>
          <w:rFonts w:ascii="Arial" w:hAnsi="Arial" w:cs="Arial"/>
          <w:b/>
          <w:sz w:val="28"/>
          <w:szCs w:val="28"/>
          <w:u w:val="single"/>
        </w:rPr>
        <w:t xml:space="preserve"> for School Nursing </w:t>
      </w:r>
      <w:r w:rsidR="00141CB7">
        <w:rPr>
          <w:rFonts w:ascii="Arial" w:hAnsi="Arial" w:cs="Arial"/>
          <w:b/>
          <w:sz w:val="28"/>
          <w:szCs w:val="28"/>
          <w:u w:val="single"/>
        </w:rPr>
        <w:t>A</w:t>
      </w:r>
      <w:r w:rsidRPr="00ED3085">
        <w:rPr>
          <w:rFonts w:ascii="Arial" w:hAnsi="Arial" w:cs="Arial"/>
          <w:b/>
          <w:sz w:val="28"/>
          <w:szCs w:val="28"/>
          <w:u w:val="single"/>
        </w:rPr>
        <w:t>ssessment</w:t>
      </w:r>
    </w:p>
    <w:p w:rsidR="00ED3085" w:rsidRPr="00ED3085" w:rsidRDefault="00ED3085" w:rsidP="00ED3085">
      <w:pPr>
        <w:spacing w:after="160" w:line="259" w:lineRule="auto"/>
        <w:jc w:val="center"/>
        <w:rPr>
          <w:rFonts w:ascii="Arial" w:hAnsi="Arial" w:cs="Arial"/>
          <w:b/>
          <w:sz w:val="28"/>
          <w:szCs w:val="28"/>
          <w:u w:val="single"/>
        </w:rPr>
      </w:pPr>
    </w:p>
    <w:p w:rsidR="00ED3085" w:rsidRPr="00ED3085" w:rsidRDefault="00ED3085" w:rsidP="00ED3085">
      <w:pPr>
        <w:spacing w:after="160" w:line="360" w:lineRule="auto"/>
        <w:rPr>
          <w:rFonts w:ascii="Arial" w:hAnsi="Arial" w:cs="Arial"/>
        </w:rPr>
      </w:pPr>
      <w:r w:rsidRPr="00ED3085">
        <w:rPr>
          <w:rFonts w:ascii="Arial" w:hAnsi="Arial" w:cs="Arial"/>
        </w:rPr>
        <w:t>BDCFT School Nursing</w:t>
      </w:r>
      <w:r w:rsidR="00141CB7">
        <w:rPr>
          <w:rFonts w:ascii="Arial" w:hAnsi="Arial" w:cs="Arial"/>
        </w:rPr>
        <w:t xml:space="preserve"> Service</w:t>
      </w:r>
      <w:r w:rsidRPr="00ED3085">
        <w:rPr>
          <w:rFonts w:ascii="Arial" w:hAnsi="Arial" w:cs="Arial"/>
        </w:rPr>
        <w:t xml:space="preserve">, can offer </w:t>
      </w:r>
      <w:r>
        <w:rPr>
          <w:rFonts w:ascii="Arial" w:hAnsi="Arial" w:cs="Arial"/>
        </w:rPr>
        <w:t>limited, non-urgent</w:t>
      </w:r>
      <w:r w:rsidRPr="00ED3085">
        <w:rPr>
          <w:rFonts w:ascii="Arial" w:hAnsi="Arial" w:cs="Arial"/>
        </w:rPr>
        <w:t xml:space="preserve"> interventions to children, young people and/or families please see below the criteria for those interventions. </w:t>
      </w:r>
      <w:r w:rsidRPr="00ED3085">
        <w:rPr>
          <w:rFonts w:ascii="Arial" w:eastAsia="Calibri" w:hAnsi="Arial" w:cs="Arial"/>
        </w:rPr>
        <w:t>The School Nurs</w:t>
      </w:r>
      <w:r w:rsidR="007C5A78">
        <w:rPr>
          <w:rFonts w:ascii="Arial" w:eastAsia="Calibri" w:hAnsi="Arial" w:cs="Arial"/>
        </w:rPr>
        <w:t>e</w:t>
      </w:r>
      <w:r w:rsidRPr="00ED3085">
        <w:rPr>
          <w:rFonts w:ascii="Arial" w:eastAsia="Calibri" w:hAnsi="Arial" w:cs="Arial"/>
        </w:rPr>
        <w:t xml:space="preserve"> Service offers advice and support to children and young people aged 5-19 years, attending Bradford and Airedale schools, their parents/carers and professionals in the schools. </w:t>
      </w:r>
    </w:p>
    <w:p w:rsidR="00ED3085" w:rsidRPr="00ED3085" w:rsidRDefault="00ED3085" w:rsidP="00ED3085">
      <w:pPr>
        <w:autoSpaceDE w:val="0"/>
        <w:autoSpaceDN w:val="0"/>
        <w:adjustRightInd w:val="0"/>
        <w:rPr>
          <w:rFonts w:ascii="Arial" w:eastAsia="Calibri" w:hAnsi="Arial" w:cs="Arial"/>
        </w:rPr>
      </w:pPr>
    </w:p>
    <w:p w:rsidR="00ED3085" w:rsidRDefault="00ED3085" w:rsidP="00ED3085">
      <w:pPr>
        <w:autoSpaceDE w:val="0"/>
        <w:autoSpaceDN w:val="0"/>
        <w:adjustRightInd w:val="0"/>
        <w:rPr>
          <w:rFonts w:ascii="Arial" w:eastAsia="Calibri" w:hAnsi="Arial" w:cs="Arial"/>
        </w:rPr>
      </w:pPr>
      <w:r w:rsidRPr="00ED3085">
        <w:rPr>
          <w:rFonts w:ascii="Arial" w:eastAsia="Calibri" w:hAnsi="Arial" w:cs="Arial"/>
        </w:rPr>
        <w:t>Support can be accessed in various ways including telephone</w:t>
      </w:r>
      <w:r>
        <w:rPr>
          <w:rFonts w:ascii="Arial" w:eastAsia="Calibri" w:hAnsi="Arial" w:cs="Arial"/>
        </w:rPr>
        <w:t>, video or face</w:t>
      </w:r>
      <w:r w:rsidR="00C17C89">
        <w:rPr>
          <w:rFonts w:ascii="Arial" w:eastAsia="Calibri" w:hAnsi="Arial" w:cs="Arial"/>
        </w:rPr>
        <w:t>-</w:t>
      </w:r>
      <w:r>
        <w:rPr>
          <w:rFonts w:ascii="Arial" w:eastAsia="Calibri" w:hAnsi="Arial" w:cs="Arial"/>
        </w:rPr>
        <w:t>to</w:t>
      </w:r>
      <w:r w:rsidR="00C17C89">
        <w:rPr>
          <w:rFonts w:ascii="Arial" w:eastAsia="Calibri" w:hAnsi="Arial" w:cs="Arial"/>
        </w:rPr>
        <w:t>-</w:t>
      </w:r>
      <w:r>
        <w:rPr>
          <w:rFonts w:ascii="Arial" w:eastAsia="Calibri" w:hAnsi="Arial" w:cs="Arial"/>
        </w:rPr>
        <w:t>face</w:t>
      </w:r>
      <w:r w:rsidRPr="00ED3085">
        <w:rPr>
          <w:rFonts w:ascii="Arial" w:eastAsia="Calibri" w:hAnsi="Arial" w:cs="Arial"/>
        </w:rPr>
        <w:t xml:space="preserve"> contact. </w:t>
      </w:r>
    </w:p>
    <w:p w:rsidR="00ED3085" w:rsidRPr="00ED3085" w:rsidRDefault="00ED3085" w:rsidP="00ED3085">
      <w:pPr>
        <w:autoSpaceDE w:val="0"/>
        <w:autoSpaceDN w:val="0"/>
        <w:adjustRightInd w:val="0"/>
        <w:rPr>
          <w:rFonts w:ascii="Arial" w:eastAsia="Calibri" w:hAnsi="Arial" w:cs="Arial"/>
        </w:rPr>
      </w:pPr>
    </w:p>
    <w:p w:rsidR="00ED3085" w:rsidRPr="00ED3085" w:rsidRDefault="00ED3085" w:rsidP="00ED3085">
      <w:pPr>
        <w:keepNext/>
        <w:keepLines/>
        <w:spacing w:before="200" w:line="276" w:lineRule="auto"/>
        <w:outlineLvl w:val="1"/>
        <w:rPr>
          <w:rFonts w:ascii="Arial" w:eastAsia="Times New Roman" w:hAnsi="Arial" w:cs="Arial"/>
          <w:b/>
          <w:bCs/>
          <w:color w:val="0070C0"/>
        </w:rPr>
      </w:pPr>
      <w:r w:rsidRPr="00ED3085">
        <w:rPr>
          <w:rFonts w:ascii="Arial" w:eastAsia="Times New Roman" w:hAnsi="Arial" w:cs="Arial"/>
          <w:b/>
          <w:bCs/>
          <w:color w:val="0070C0"/>
        </w:rPr>
        <w:t xml:space="preserve">Referral criteria to access the School Nursing Service  </w:t>
      </w:r>
    </w:p>
    <w:p w:rsidR="00ED3085" w:rsidRPr="00ED3085" w:rsidRDefault="00ED3085" w:rsidP="00ED3085">
      <w:pPr>
        <w:autoSpaceDE w:val="0"/>
        <w:autoSpaceDN w:val="0"/>
        <w:adjustRightInd w:val="0"/>
        <w:rPr>
          <w:rFonts w:ascii="Arial" w:eastAsia="Calibri" w:hAnsi="Arial" w:cs="Arial"/>
          <w:sz w:val="22"/>
          <w:szCs w:val="22"/>
        </w:rPr>
      </w:pPr>
    </w:p>
    <w:p w:rsidR="00ED3085" w:rsidRPr="00ED3085" w:rsidRDefault="00ED3085" w:rsidP="00ED3085">
      <w:pPr>
        <w:autoSpaceDE w:val="0"/>
        <w:autoSpaceDN w:val="0"/>
        <w:adjustRightInd w:val="0"/>
        <w:rPr>
          <w:rFonts w:ascii="Arial" w:eastAsia="Calibri" w:hAnsi="Arial" w:cs="Arial"/>
        </w:rPr>
      </w:pPr>
      <w:r w:rsidRPr="00ED3085">
        <w:rPr>
          <w:rFonts w:ascii="Arial" w:eastAsia="Calibri" w:hAnsi="Arial" w:cs="Arial"/>
        </w:rPr>
        <w:t xml:space="preserve">The following areas are all relevant and suitable topics which the School Nursing Service can help with:  </w:t>
      </w:r>
    </w:p>
    <w:p w:rsidR="00F46406" w:rsidRDefault="00F46406" w:rsidP="00F46406">
      <w:pPr>
        <w:autoSpaceDE w:val="0"/>
        <w:autoSpaceDN w:val="0"/>
        <w:adjustRightInd w:val="0"/>
        <w:spacing w:after="200" w:line="276" w:lineRule="auto"/>
        <w:contextualSpacing/>
        <w:rPr>
          <w:rFonts w:ascii="Arial" w:eastAsia="Calibri" w:hAnsi="Arial" w:cs="Arial"/>
        </w:rPr>
      </w:pPr>
    </w:p>
    <w:tbl>
      <w:tblPr>
        <w:tblStyle w:val="TableGrid"/>
        <w:tblW w:w="0" w:type="auto"/>
        <w:tblLook w:val="04A0" w:firstRow="1" w:lastRow="0" w:firstColumn="1" w:lastColumn="0" w:noHBand="0" w:noVBand="1"/>
      </w:tblPr>
      <w:tblGrid>
        <w:gridCol w:w="4508"/>
        <w:gridCol w:w="4508"/>
      </w:tblGrid>
      <w:tr w:rsidR="00F46406" w:rsidTr="00F46406">
        <w:tc>
          <w:tcPr>
            <w:tcW w:w="4508" w:type="dxa"/>
          </w:tcPr>
          <w:p w:rsidR="00F46406" w:rsidRPr="00F46406" w:rsidRDefault="00F46406" w:rsidP="00F46406">
            <w:pPr>
              <w:numPr>
                <w:ilvl w:val="0"/>
                <w:numId w:val="3"/>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Advice, information, and signposting for general health issues</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 xml:space="preserve">Part of the School Nurse role is to connect professionals, children, young </w:t>
            </w:r>
            <w:r w:rsidR="00411683" w:rsidRPr="00F46406">
              <w:rPr>
                <w:rFonts w:ascii="Arial" w:eastAsia="Calibri" w:hAnsi="Arial" w:cs="Arial"/>
              </w:rPr>
              <w:t>people,</w:t>
            </w:r>
            <w:r w:rsidRPr="00F46406">
              <w:rPr>
                <w:rFonts w:ascii="Arial" w:eastAsia="Calibri" w:hAnsi="Arial" w:cs="Arial"/>
              </w:rPr>
              <w:t xml:space="preserve"> and families more directly with the most appropriate source of help or advice. They can help to navigate care </w:t>
            </w:r>
            <w:r w:rsidR="00411683" w:rsidRPr="00F46406">
              <w:rPr>
                <w:rFonts w:ascii="Arial" w:eastAsia="Calibri" w:hAnsi="Arial" w:cs="Arial"/>
              </w:rPr>
              <w:t>and identify</w:t>
            </w:r>
            <w:r w:rsidRPr="00F46406">
              <w:rPr>
                <w:rFonts w:ascii="Arial" w:eastAsia="Calibri" w:hAnsi="Arial" w:cs="Arial"/>
              </w:rPr>
              <w:t xml:space="preserve"> local and national services available both in person and/ or digitally.</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General health issues may include physical activity and nutrition, obesity, sexuality/ identity, tobacco/ vapes and substance abuse</w:t>
            </w:r>
          </w:p>
        </w:tc>
      </w:tr>
      <w:tr w:rsidR="00F46406" w:rsidTr="00F46406">
        <w:tc>
          <w:tcPr>
            <w:tcW w:w="4508" w:type="dxa"/>
          </w:tcPr>
          <w:p w:rsidR="00F46406" w:rsidRPr="00F46406" w:rsidRDefault="00F46406" w:rsidP="00F46406">
            <w:pPr>
              <w:numPr>
                <w:ilvl w:val="0"/>
                <w:numId w:val="3"/>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 xml:space="preserve">Initial advice and assessment for mild or low level emotional and mental health issues including basic strategies and interventions for issues such as: </w:t>
            </w:r>
          </w:p>
          <w:p w:rsidR="00F46406" w:rsidRPr="00F46406" w:rsidRDefault="00F46406" w:rsidP="00F46406">
            <w:pPr>
              <w:autoSpaceDE w:val="0"/>
              <w:autoSpaceDN w:val="0"/>
              <w:adjustRightInd w:val="0"/>
              <w:spacing w:after="200" w:line="276" w:lineRule="auto"/>
              <w:ind w:left="720"/>
              <w:contextualSpacing/>
              <w:rPr>
                <w:rFonts w:ascii="Arial" w:eastAsia="Calibri" w:hAnsi="Arial" w:cs="Arial"/>
              </w:rPr>
            </w:pPr>
            <w:r w:rsidRPr="00F46406">
              <w:rPr>
                <w:rFonts w:ascii="Arial" w:eastAsia="Calibri" w:hAnsi="Arial" w:cs="Arial"/>
              </w:rPr>
              <w:t>- Self esteem</w:t>
            </w:r>
          </w:p>
          <w:p w:rsidR="00F46406" w:rsidRPr="00F46406" w:rsidRDefault="00F46406" w:rsidP="00F46406">
            <w:pPr>
              <w:autoSpaceDE w:val="0"/>
              <w:autoSpaceDN w:val="0"/>
              <w:adjustRightInd w:val="0"/>
              <w:spacing w:after="200" w:line="276" w:lineRule="auto"/>
              <w:ind w:left="720"/>
              <w:contextualSpacing/>
              <w:rPr>
                <w:rFonts w:ascii="Arial" w:eastAsia="Calibri" w:hAnsi="Arial" w:cs="Arial"/>
              </w:rPr>
            </w:pPr>
            <w:r w:rsidRPr="00F46406">
              <w:rPr>
                <w:rFonts w:ascii="Arial" w:eastAsia="Calibri" w:hAnsi="Arial" w:cs="Arial"/>
              </w:rPr>
              <w:t xml:space="preserve">- Anxiety </w:t>
            </w:r>
          </w:p>
          <w:p w:rsidR="00F46406" w:rsidRPr="00F46406" w:rsidRDefault="00F46406" w:rsidP="00F46406">
            <w:pPr>
              <w:autoSpaceDE w:val="0"/>
              <w:autoSpaceDN w:val="0"/>
              <w:adjustRightInd w:val="0"/>
              <w:spacing w:after="200" w:line="276" w:lineRule="auto"/>
              <w:ind w:left="720"/>
              <w:contextualSpacing/>
              <w:rPr>
                <w:rFonts w:ascii="Arial" w:eastAsia="Calibri" w:hAnsi="Arial" w:cs="Arial"/>
              </w:rPr>
            </w:pPr>
            <w:r w:rsidRPr="00F46406">
              <w:rPr>
                <w:rFonts w:ascii="Arial" w:eastAsia="Calibri" w:hAnsi="Arial" w:cs="Arial"/>
              </w:rPr>
              <w:t>- Low mood</w:t>
            </w:r>
          </w:p>
          <w:p w:rsidR="00F46406" w:rsidRPr="00F46406" w:rsidRDefault="00F46406" w:rsidP="00F46406">
            <w:pPr>
              <w:autoSpaceDE w:val="0"/>
              <w:autoSpaceDN w:val="0"/>
              <w:adjustRightInd w:val="0"/>
              <w:spacing w:after="200" w:line="276" w:lineRule="auto"/>
              <w:ind w:left="720"/>
              <w:contextualSpacing/>
              <w:rPr>
                <w:rFonts w:ascii="Arial" w:eastAsia="Calibri" w:hAnsi="Arial" w:cs="Arial"/>
              </w:rPr>
            </w:pPr>
            <w:r w:rsidRPr="00F46406">
              <w:rPr>
                <w:rFonts w:ascii="Arial" w:eastAsia="Calibri" w:hAnsi="Arial" w:cs="Arial"/>
              </w:rPr>
              <w:t>- Self harm</w:t>
            </w:r>
          </w:p>
          <w:p w:rsidR="00F46406" w:rsidRPr="00F46406" w:rsidRDefault="00F46406" w:rsidP="00F46406">
            <w:pPr>
              <w:autoSpaceDE w:val="0"/>
              <w:autoSpaceDN w:val="0"/>
              <w:adjustRightInd w:val="0"/>
              <w:spacing w:after="200" w:line="276" w:lineRule="auto"/>
              <w:ind w:left="720"/>
              <w:contextualSpacing/>
              <w:rPr>
                <w:rFonts w:ascii="Arial" w:eastAsia="Calibri" w:hAnsi="Arial" w:cs="Arial"/>
              </w:rPr>
            </w:pPr>
            <w:r w:rsidRPr="00F46406">
              <w:rPr>
                <w:rFonts w:ascii="Arial" w:eastAsia="Calibri" w:hAnsi="Arial" w:cs="Arial"/>
              </w:rPr>
              <w:t>- Difficulties in managing emotions/anger</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Identifiable behaviours</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Low mood:</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Sadness or low mood</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Loss of interest or pleasure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Fatigue or low energy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Disturbed sleep (increased or decreased)</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Lack of concentration</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Low self confidence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Changes in appetite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Suicidal ideation (thoughts of but no active plans to attempt this)</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 xml:space="preserve"> </w:t>
            </w:r>
            <w:r w:rsidR="00411683" w:rsidRPr="00F46406">
              <w:rPr>
                <w:rFonts w:ascii="Arial" w:eastAsia="Calibri" w:hAnsi="Arial" w:cs="Arial"/>
              </w:rPr>
              <w:t>Self-injury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 xml:space="preserve">Guilt or </w:t>
            </w:r>
            <w:r w:rsidR="00411683" w:rsidRPr="00F46406">
              <w:rPr>
                <w:rFonts w:ascii="Arial" w:eastAsia="Calibri" w:hAnsi="Arial" w:cs="Arial"/>
              </w:rPr>
              <w:t>self-blame</w:t>
            </w:r>
          </w:p>
          <w:p w:rsidR="00F46406" w:rsidRPr="00F46406" w:rsidRDefault="00F46406" w:rsidP="00F46406">
            <w:pPr>
              <w:autoSpaceDE w:val="0"/>
              <w:autoSpaceDN w:val="0"/>
              <w:adjustRightInd w:val="0"/>
              <w:spacing w:after="200" w:line="276" w:lineRule="auto"/>
              <w:rPr>
                <w:rFonts w:ascii="Arial" w:eastAsia="Calibri" w:hAnsi="Arial" w:cs="Arial"/>
              </w:rPr>
            </w:pPr>
            <w:r w:rsidRPr="00F46406">
              <w:rPr>
                <w:rFonts w:ascii="Arial" w:eastAsia="Calibri" w:hAnsi="Arial" w:cs="Arial"/>
              </w:rPr>
              <w:t>Anxiety: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Avoidance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Defiance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Seeking constant reassurance</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Excessive worries</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Physical symptoms (such as sweating, heart palpitations or feeling shaky)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Panic attacks or feeling dizzy/ sick</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Change in social interaction</w:t>
            </w:r>
          </w:p>
          <w:p w:rsidR="00F46406" w:rsidRPr="00F46406" w:rsidRDefault="00F46406" w:rsidP="00F46406">
            <w:pPr>
              <w:autoSpaceDE w:val="0"/>
              <w:autoSpaceDN w:val="0"/>
              <w:adjustRightInd w:val="0"/>
              <w:spacing w:after="200" w:line="276" w:lineRule="auto"/>
              <w:rPr>
                <w:rFonts w:ascii="Arial" w:eastAsia="Calibri" w:hAnsi="Arial" w:cs="Arial"/>
              </w:rPr>
            </w:pPr>
            <w:proofErr w:type="spellStart"/>
            <w:r w:rsidRPr="00F46406">
              <w:rPr>
                <w:rFonts w:ascii="Arial" w:eastAsia="Calibri" w:hAnsi="Arial" w:cs="Arial"/>
              </w:rPr>
              <w:t>Self harm</w:t>
            </w:r>
            <w:proofErr w:type="spellEnd"/>
            <w:r w:rsidRPr="00F46406">
              <w:rPr>
                <w:rFonts w:ascii="Arial" w:eastAsia="Calibri" w:hAnsi="Arial" w:cs="Arial"/>
              </w:rPr>
              <w:t>:</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Cutting</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Over or under eating</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Excessive exercise</w:t>
            </w:r>
          </w:p>
          <w:p w:rsidR="00F46406" w:rsidRPr="00F46406" w:rsidRDefault="00411683"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Self-biting</w:t>
            </w:r>
            <w:r w:rsidR="00F46406" w:rsidRPr="00F46406">
              <w:rPr>
                <w:rFonts w:ascii="Arial" w:eastAsia="Calibri" w:hAnsi="Arial" w:cs="Arial"/>
              </w:rPr>
              <w:t>, punching or head banging</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Picking or scratching skin excessively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Burning skin deliberately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Hair pulling</w:t>
            </w:r>
          </w:p>
          <w:p w:rsidR="00F46406" w:rsidRPr="00F46406" w:rsidRDefault="00F46406" w:rsidP="00F46406">
            <w:pPr>
              <w:autoSpaceDE w:val="0"/>
              <w:autoSpaceDN w:val="0"/>
              <w:adjustRightInd w:val="0"/>
              <w:spacing w:after="200" w:line="276" w:lineRule="auto"/>
              <w:rPr>
                <w:rFonts w:ascii="Arial" w:eastAsia="Calibri" w:hAnsi="Arial" w:cs="Arial"/>
              </w:rPr>
            </w:pPr>
            <w:r w:rsidRPr="00F46406">
              <w:rPr>
                <w:rFonts w:ascii="Arial" w:eastAsia="Calibri" w:hAnsi="Arial" w:cs="Arial"/>
              </w:rPr>
              <w:t>Difficulties in managing emotions/anger:</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Problems verbally expressing emotions in a calm and healthy way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 xml:space="preserve">Outward aggression may </w:t>
            </w:r>
            <w:r w:rsidR="00411683" w:rsidRPr="00F46406">
              <w:rPr>
                <w:rFonts w:ascii="Arial" w:eastAsia="Calibri" w:hAnsi="Arial" w:cs="Arial"/>
              </w:rPr>
              <w:t>include</w:t>
            </w:r>
            <w:r w:rsidRPr="00F46406">
              <w:rPr>
                <w:rFonts w:ascii="Arial" w:eastAsia="Calibri" w:hAnsi="Arial" w:cs="Arial"/>
              </w:rPr>
              <w:t xml:space="preserve"> physical behaviour towards self, others or objects</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 xml:space="preserve">Inward aggression may </w:t>
            </w:r>
            <w:r w:rsidR="00411683" w:rsidRPr="00F46406">
              <w:rPr>
                <w:rFonts w:ascii="Arial" w:eastAsia="Calibri" w:hAnsi="Arial" w:cs="Arial"/>
              </w:rPr>
              <w:t>include</w:t>
            </w:r>
            <w:r w:rsidRPr="00F46406">
              <w:rPr>
                <w:rFonts w:ascii="Arial" w:eastAsia="Calibri" w:hAnsi="Arial" w:cs="Arial"/>
              </w:rPr>
              <w:t xml:space="preserve"> isolation or </w:t>
            </w:r>
            <w:r w:rsidR="00411683" w:rsidRPr="00F46406">
              <w:rPr>
                <w:rFonts w:ascii="Arial" w:eastAsia="Calibri" w:hAnsi="Arial" w:cs="Arial"/>
              </w:rPr>
              <w:t>self-harm</w:t>
            </w:r>
            <w:r w:rsidRPr="00F46406">
              <w:rPr>
                <w:rFonts w:ascii="Arial" w:eastAsia="Calibri" w:hAnsi="Arial" w:cs="Arial"/>
              </w:rPr>
              <w:t>.</w:t>
            </w:r>
          </w:p>
        </w:tc>
      </w:tr>
      <w:tr w:rsidR="00F46406" w:rsidTr="00F46406">
        <w:tc>
          <w:tcPr>
            <w:tcW w:w="4508" w:type="dxa"/>
          </w:tcPr>
          <w:p w:rsidR="00F46406" w:rsidRPr="00F46406" w:rsidRDefault="00F46406" w:rsidP="00F46406">
            <w:pPr>
              <w:numPr>
                <w:ilvl w:val="0"/>
                <w:numId w:val="4"/>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Basic sexual health advice</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Part of the School Nurse role is to connect professionals, children, young people and families more directly with the most appropriate source of help or advice. They can help to navigate care and identify local and national services available both in person and/ or digitally.</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Basic sexual health advice may include, how to access sexual health services, consent, contraception and how to access it, open and honest myth busting.</w:t>
            </w:r>
          </w:p>
        </w:tc>
      </w:tr>
      <w:tr w:rsidR="00F46406" w:rsidTr="00F46406">
        <w:tc>
          <w:tcPr>
            <w:tcW w:w="4508" w:type="dxa"/>
          </w:tcPr>
          <w:p w:rsidR="00F46406" w:rsidRPr="00F46406" w:rsidRDefault="00F46406" w:rsidP="00F46406">
            <w:pPr>
              <w:numPr>
                <w:ilvl w:val="0"/>
                <w:numId w:val="4"/>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 xml:space="preserve">Sleep issues (not related to a medical condition or </w:t>
            </w:r>
            <w:r w:rsidRPr="00411683">
              <w:rPr>
                <w:rFonts w:ascii="Arial" w:eastAsia="Calibri" w:hAnsi="Arial" w:cs="Arial"/>
              </w:rPr>
              <w:t>lack of parental boundaries/ routine</w:t>
            </w:r>
            <w:r w:rsidRPr="00F46406">
              <w:rPr>
                <w:rFonts w:ascii="Arial" w:eastAsia="Calibri" w:hAnsi="Arial" w:cs="Arial"/>
              </w:rPr>
              <w:t>)</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The School Nurse Team can help the child, young person and parent to understand signs of sleep problems, possible causes of sleep problems and discuss tips to get to sleep and to sleep better</w:t>
            </w:r>
          </w:p>
        </w:tc>
      </w:tr>
      <w:tr w:rsidR="00F46406" w:rsidTr="00F46406">
        <w:tc>
          <w:tcPr>
            <w:tcW w:w="4508" w:type="dxa"/>
          </w:tcPr>
          <w:p w:rsidR="00F46406" w:rsidRPr="00F46406" w:rsidRDefault="00F46406" w:rsidP="00F46406">
            <w:pPr>
              <w:numPr>
                <w:ilvl w:val="0"/>
                <w:numId w:val="4"/>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Healthy lifestyle</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The School Nurse Team can help the child, young person and parent to explore goal setting, self-management skills, discuss emotional health and the relation with healthy habits.</w:t>
            </w:r>
          </w:p>
        </w:tc>
      </w:tr>
      <w:tr w:rsidR="00F46406" w:rsidTr="00F46406">
        <w:tc>
          <w:tcPr>
            <w:tcW w:w="4508" w:type="dxa"/>
          </w:tcPr>
          <w:p w:rsidR="00F46406" w:rsidRPr="00F46406" w:rsidRDefault="00F46406" w:rsidP="00F46406">
            <w:pPr>
              <w:numPr>
                <w:ilvl w:val="0"/>
                <w:numId w:val="4"/>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Development or co-ordination concerns</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Identifiable behaviours</w:t>
            </w:r>
            <w:r w:rsidRPr="00F46406">
              <w:rPr>
                <w:rFonts w:ascii="Arial" w:hAnsi="Arial" w:cs="Arial"/>
                <w:color w:val="202124"/>
                <w:shd w:val="clear" w:color="auto" w:fill="FFFFFF"/>
              </w:rPr>
              <w:t xml:space="preserve"> that affect a child's ability to perform everyday tasks</w:t>
            </w:r>
            <w:r w:rsidRPr="00F46406">
              <w:rPr>
                <w:rFonts w:ascii="Arial" w:eastAsia="Calibri" w:hAnsi="Arial" w:cs="Arial"/>
              </w:rPr>
              <w:t>:</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Frequently described as clumsy or awkward</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Difficulty mastering simple motor activities, such as tying shoes or co-ordinating movements smoothly</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Inability to perform age appropriate academic or self-care tasks</w:t>
            </w:r>
          </w:p>
          <w:p w:rsidR="00F46406" w:rsidRPr="00F46406" w:rsidRDefault="00F46406" w:rsidP="00F46406">
            <w:pPr>
              <w:pStyle w:val="ListParagraph"/>
              <w:numPr>
                <w:ilvl w:val="1"/>
                <w:numId w:val="4"/>
              </w:numPr>
              <w:autoSpaceDE w:val="0"/>
              <w:autoSpaceDN w:val="0"/>
              <w:adjustRightInd w:val="0"/>
              <w:spacing w:after="200" w:line="276" w:lineRule="auto"/>
              <w:rPr>
                <w:rFonts w:ascii="Arial" w:eastAsia="Calibri" w:hAnsi="Arial" w:cs="Arial"/>
              </w:rPr>
            </w:pPr>
            <w:r w:rsidRPr="00F46406">
              <w:rPr>
                <w:rFonts w:ascii="Arial" w:eastAsia="Calibri" w:hAnsi="Arial" w:cs="Arial"/>
              </w:rPr>
              <w:t>Delayed motor skills</w:t>
            </w:r>
          </w:p>
        </w:tc>
      </w:tr>
      <w:tr w:rsidR="00F46406" w:rsidTr="00F46406">
        <w:tc>
          <w:tcPr>
            <w:tcW w:w="4508" w:type="dxa"/>
          </w:tcPr>
          <w:p w:rsidR="00F46406" w:rsidRPr="00F46406" w:rsidRDefault="00F46406" w:rsidP="00F46406">
            <w:pPr>
              <w:numPr>
                <w:ilvl w:val="0"/>
                <w:numId w:val="4"/>
              </w:num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Primary Nocturnal Enuresis (known as bedwetting)</w:t>
            </w:r>
          </w:p>
          <w:p w:rsidR="00F46406" w:rsidRPr="00F46406" w:rsidRDefault="00F46406" w:rsidP="00F46406">
            <w:pPr>
              <w:autoSpaceDE w:val="0"/>
              <w:autoSpaceDN w:val="0"/>
              <w:adjustRightInd w:val="0"/>
              <w:spacing w:after="200" w:line="276" w:lineRule="auto"/>
              <w:contextualSpacing/>
              <w:rPr>
                <w:rFonts w:ascii="Arial" w:eastAsia="Calibri" w:hAnsi="Arial" w:cs="Arial"/>
              </w:rPr>
            </w:pPr>
          </w:p>
        </w:tc>
        <w:tc>
          <w:tcPr>
            <w:tcW w:w="4508" w:type="dxa"/>
          </w:tcPr>
          <w:p w:rsidR="00F46406" w:rsidRPr="00F46406" w:rsidRDefault="00F46406" w:rsidP="00F46406">
            <w:pPr>
              <w:autoSpaceDE w:val="0"/>
              <w:autoSpaceDN w:val="0"/>
              <w:adjustRightInd w:val="0"/>
              <w:spacing w:after="200" w:line="276" w:lineRule="auto"/>
              <w:contextualSpacing/>
              <w:rPr>
                <w:rFonts w:ascii="Arial" w:eastAsia="Calibri" w:hAnsi="Arial" w:cs="Arial"/>
              </w:rPr>
            </w:pPr>
            <w:r w:rsidRPr="00F46406">
              <w:rPr>
                <w:rFonts w:ascii="Arial" w:eastAsia="Calibri" w:hAnsi="Arial" w:cs="Arial"/>
              </w:rPr>
              <w:t>The involuntary discharge of urine during sleep, which is common in young children. Children are generally expected to be dry by a developmental age of 5 years. Someone with primary enuresis has wet the bed since they were a baby and/ or were toilet trained.</w:t>
            </w:r>
          </w:p>
        </w:tc>
      </w:tr>
    </w:tbl>
    <w:p w:rsidR="00F46406" w:rsidRDefault="00F46406" w:rsidP="00F46406">
      <w:pPr>
        <w:autoSpaceDE w:val="0"/>
        <w:autoSpaceDN w:val="0"/>
        <w:adjustRightInd w:val="0"/>
        <w:spacing w:after="200" w:line="276" w:lineRule="auto"/>
        <w:contextualSpacing/>
        <w:rPr>
          <w:rFonts w:ascii="Arial" w:eastAsia="Calibri" w:hAnsi="Arial" w:cs="Arial"/>
        </w:rPr>
      </w:pPr>
    </w:p>
    <w:p w:rsidR="0036072B" w:rsidRDefault="0036072B" w:rsidP="0036072B">
      <w:pPr>
        <w:autoSpaceDE w:val="0"/>
        <w:autoSpaceDN w:val="0"/>
        <w:adjustRightInd w:val="0"/>
        <w:spacing w:after="200" w:line="276" w:lineRule="auto"/>
        <w:contextualSpacing/>
        <w:rPr>
          <w:rFonts w:ascii="Arial" w:eastAsia="Calibri" w:hAnsi="Arial" w:cs="Arial"/>
        </w:rPr>
      </w:pPr>
    </w:p>
    <w:p w:rsidR="0036072B" w:rsidRPr="0036072B" w:rsidRDefault="0036072B" w:rsidP="0036072B">
      <w:pPr>
        <w:autoSpaceDE w:val="0"/>
        <w:autoSpaceDN w:val="0"/>
        <w:adjustRightInd w:val="0"/>
        <w:spacing w:after="200" w:line="276" w:lineRule="auto"/>
        <w:contextualSpacing/>
        <w:rPr>
          <w:rFonts w:ascii="Arial" w:eastAsia="Calibri" w:hAnsi="Arial" w:cs="Arial"/>
        </w:rPr>
      </w:pPr>
      <w:r w:rsidRPr="0036072B">
        <w:rPr>
          <w:rFonts w:ascii="Arial" w:eastAsia="Calibri" w:hAnsi="Arial" w:cs="Arial"/>
        </w:rPr>
        <w:t xml:space="preserve">This list is not exhaustive and if you are </w:t>
      </w:r>
      <w:r w:rsidR="00011F5F" w:rsidRPr="0036072B">
        <w:rPr>
          <w:rFonts w:ascii="Arial" w:eastAsia="Calibri" w:hAnsi="Arial" w:cs="Arial"/>
        </w:rPr>
        <w:t>unsure,</w:t>
      </w:r>
      <w:r w:rsidRPr="0036072B">
        <w:rPr>
          <w:rFonts w:ascii="Arial" w:eastAsia="Calibri" w:hAnsi="Arial" w:cs="Arial"/>
        </w:rPr>
        <w:t xml:space="preserve"> please contact a member of the </w:t>
      </w:r>
      <w:r w:rsidR="007C5A78">
        <w:rPr>
          <w:rFonts w:ascii="Arial" w:eastAsia="Calibri" w:hAnsi="Arial" w:cs="Arial"/>
        </w:rPr>
        <w:t>School Nurse</w:t>
      </w:r>
      <w:r w:rsidRPr="0036072B">
        <w:rPr>
          <w:rFonts w:ascii="Arial" w:eastAsia="Calibri" w:hAnsi="Arial" w:cs="Arial"/>
        </w:rPr>
        <w:t xml:space="preserve"> </w:t>
      </w:r>
      <w:r w:rsidR="007C5A78">
        <w:rPr>
          <w:rFonts w:ascii="Arial" w:eastAsia="Calibri" w:hAnsi="Arial" w:cs="Arial"/>
        </w:rPr>
        <w:t>T</w:t>
      </w:r>
      <w:r w:rsidRPr="0036072B">
        <w:rPr>
          <w:rFonts w:ascii="Arial" w:eastAsia="Calibri" w:hAnsi="Arial" w:cs="Arial"/>
        </w:rPr>
        <w:t>eam to discuss the referral further</w:t>
      </w:r>
      <w:r w:rsidR="007C5A78">
        <w:rPr>
          <w:rFonts w:ascii="Arial" w:eastAsia="Calibri" w:hAnsi="Arial" w:cs="Arial"/>
        </w:rPr>
        <w:t>. C</w:t>
      </w:r>
      <w:r w:rsidRPr="0036072B">
        <w:rPr>
          <w:rFonts w:ascii="Arial" w:eastAsia="Calibri" w:hAnsi="Arial" w:cs="Arial"/>
        </w:rPr>
        <w:t>ontact</w:t>
      </w:r>
      <w:r w:rsidRPr="0036072B">
        <w:rPr>
          <w:rFonts w:ascii="Arial" w:eastAsia="Calibri" w:hAnsi="Arial" w:cs="Arial"/>
          <w:b/>
        </w:rPr>
        <w:t xml:space="preserve"> </w:t>
      </w:r>
      <w:r w:rsidR="007C5A78" w:rsidRPr="007C5A78">
        <w:rPr>
          <w:rFonts w:ascii="Arial" w:eastAsia="Calibri" w:hAnsi="Arial" w:cs="Arial"/>
          <w:bCs/>
        </w:rPr>
        <w:t>the team via the admin hub on</w:t>
      </w:r>
      <w:r w:rsidR="007C5A78">
        <w:rPr>
          <w:rFonts w:ascii="Arial" w:eastAsia="Calibri" w:hAnsi="Arial" w:cs="Arial"/>
          <w:b/>
        </w:rPr>
        <w:t xml:space="preserve"> </w:t>
      </w:r>
      <w:r w:rsidRPr="0036072B">
        <w:rPr>
          <w:rFonts w:ascii="Arial" w:eastAsia="Calibri" w:hAnsi="Arial" w:cs="Arial"/>
          <w:b/>
        </w:rPr>
        <w:t>01274 221203</w:t>
      </w:r>
      <w:r w:rsidRPr="0036072B">
        <w:rPr>
          <w:rFonts w:ascii="Arial" w:eastAsia="Calibri" w:hAnsi="Arial" w:cs="Arial"/>
        </w:rPr>
        <w:t xml:space="preserve"> and ask for School Nursi</w:t>
      </w:r>
      <w:r>
        <w:rPr>
          <w:rFonts w:ascii="Arial" w:eastAsia="Calibri" w:hAnsi="Arial" w:cs="Arial"/>
        </w:rPr>
        <w:t>ng.</w:t>
      </w:r>
    </w:p>
    <w:p w:rsidR="0036072B" w:rsidRPr="00ED3085" w:rsidRDefault="0036072B" w:rsidP="0036072B">
      <w:pPr>
        <w:autoSpaceDE w:val="0"/>
        <w:autoSpaceDN w:val="0"/>
        <w:adjustRightInd w:val="0"/>
        <w:spacing w:after="200" w:line="276" w:lineRule="auto"/>
        <w:contextualSpacing/>
        <w:rPr>
          <w:rFonts w:ascii="Arial" w:eastAsia="Calibri" w:hAnsi="Arial" w:cs="Arial"/>
        </w:rPr>
      </w:pPr>
    </w:p>
    <w:p w:rsidR="00ED3085" w:rsidRPr="00ED3085" w:rsidRDefault="00ED3085" w:rsidP="00ED3085">
      <w:pPr>
        <w:autoSpaceDE w:val="0"/>
        <w:autoSpaceDN w:val="0"/>
        <w:adjustRightInd w:val="0"/>
        <w:spacing w:after="200" w:line="276" w:lineRule="auto"/>
        <w:ind w:left="720"/>
        <w:contextualSpacing/>
        <w:rPr>
          <w:rFonts w:ascii="Arial" w:eastAsia="Calibri" w:hAnsi="Arial" w:cs="Arial"/>
        </w:rPr>
      </w:pPr>
    </w:p>
    <w:p w:rsidR="00ED3085" w:rsidRPr="00ED3085" w:rsidRDefault="00ED3085" w:rsidP="00ED3085">
      <w:pPr>
        <w:keepNext/>
        <w:keepLines/>
        <w:spacing w:before="200" w:line="276" w:lineRule="auto"/>
        <w:outlineLvl w:val="1"/>
        <w:rPr>
          <w:rFonts w:ascii="Arial" w:eastAsia="Times New Roman" w:hAnsi="Arial" w:cs="Arial"/>
          <w:b/>
          <w:color w:val="0070C0"/>
        </w:rPr>
      </w:pPr>
      <w:bookmarkStart w:id="0" w:name="_Hlk103000175"/>
      <w:r w:rsidRPr="00ED3085">
        <w:rPr>
          <w:rFonts w:ascii="Arial" w:eastAsia="Times New Roman" w:hAnsi="Arial" w:cs="Arial"/>
          <w:b/>
          <w:color w:val="0070C0"/>
        </w:rPr>
        <w:t xml:space="preserve">Exclusion criteria </w:t>
      </w:r>
    </w:p>
    <w:p w:rsidR="00ED3085" w:rsidRPr="00ED3085" w:rsidRDefault="00ED3085" w:rsidP="00ED3085">
      <w:pPr>
        <w:rPr>
          <w:rFonts w:ascii="Arial" w:eastAsia="Calibri" w:hAnsi="Arial" w:cs="Arial"/>
          <w:sz w:val="22"/>
          <w:szCs w:val="22"/>
        </w:rPr>
      </w:pPr>
    </w:p>
    <w:p w:rsidR="00ED3085" w:rsidRPr="00ED3085" w:rsidRDefault="00ED3085" w:rsidP="00ED3085">
      <w:pPr>
        <w:rPr>
          <w:rFonts w:ascii="Arial" w:eastAsia="Calibri" w:hAnsi="Arial" w:cs="Arial"/>
        </w:rPr>
      </w:pPr>
      <w:r w:rsidRPr="00ED3085">
        <w:rPr>
          <w:rFonts w:ascii="Arial" w:eastAsia="Calibri" w:hAnsi="Arial" w:cs="Arial"/>
        </w:rPr>
        <w:t xml:space="preserve">A different service to school nursing may be needed if: </w:t>
      </w:r>
    </w:p>
    <w:p w:rsidR="00ED3085" w:rsidRPr="00ED3085" w:rsidRDefault="00ED3085" w:rsidP="00ED3085">
      <w:pPr>
        <w:autoSpaceDE w:val="0"/>
        <w:autoSpaceDN w:val="0"/>
        <w:adjustRightInd w:val="0"/>
        <w:spacing w:line="276" w:lineRule="auto"/>
        <w:rPr>
          <w:rFonts w:ascii="Arial" w:eastAsia="Calibri" w:hAnsi="Arial" w:cs="Arial"/>
        </w:rPr>
      </w:pP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A child or young person has an urgent medical condition that needs treatment</w:t>
      </w:r>
      <w:r w:rsidR="00AA07E9">
        <w:rPr>
          <w:rFonts w:ascii="Arial" w:eastAsia="Calibri" w:hAnsi="Arial" w:cs="Arial"/>
        </w:rPr>
        <w:t>, this includes any identified evidence of eating disorders</w:t>
      </w: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 xml:space="preserve">Secondary enuresis </w:t>
      </w:r>
      <w:r>
        <w:rPr>
          <w:rFonts w:ascii="Arial" w:eastAsia="Calibri" w:hAnsi="Arial" w:cs="Arial"/>
        </w:rPr>
        <w:t>which has</w:t>
      </w:r>
      <w:r w:rsidRPr="00ED3085">
        <w:rPr>
          <w:rFonts w:ascii="Arial" w:eastAsia="Calibri" w:hAnsi="Arial" w:cs="Arial"/>
        </w:rPr>
        <w:t xml:space="preserve"> develop</w:t>
      </w:r>
      <w:r>
        <w:rPr>
          <w:rFonts w:ascii="Arial" w:eastAsia="Calibri" w:hAnsi="Arial" w:cs="Arial"/>
        </w:rPr>
        <w:t>ed</w:t>
      </w:r>
      <w:r w:rsidRPr="00ED3085">
        <w:rPr>
          <w:rFonts w:ascii="Arial" w:eastAsia="Calibri" w:hAnsi="Arial" w:cs="Arial"/>
        </w:rPr>
        <w:t xml:space="preserve"> at least six months</w:t>
      </w:r>
      <w:r>
        <w:rPr>
          <w:rFonts w:ascii="Arial" w:eastAsia="Calibri" w:hAnsi="Arial" w:cs="Arial"/>
        </w:rPr>
        <w:t xml:space="preserve">, </w:t>
      </w:r>
      <w:r w:rsidRPr="00ED3085">
        <w:rPr>
          <w:rFonts w:ascii="Arial" w:eastAsia="Calibri" w:hAnsi="Arial" w:cs="Arial"/>
        </w:rPr>
        <w:t>or even several years</w:t>
      </w:r>
      <w:r>
        <w:rPr>
          <w:rFonts w:ascii="Arial" w:eastAsia="Calibri" w:hAnsi="Arial" w:cs="Arial"/>
        </w:rPr>
        <w:t xml:space="preserve">, </w:t>
      </w:r>
      <w:r w:rsidRPr="00ED3085">
        <w:rPr>
          <w:rFonts w:ascii="Arial" w:eastAsia="Calibri" w:hAnsi="Arial" w:cs="Arial"/>
        </w:rPr>
        <w:t xml:space="preserve">after </w:t>
      </w:r>
      <w:r>
        <w:rPr>
          <w:rFonts w:ascii="Arial" w:eastAsia="Calibri" w:hAnsi="Arial" w:cs="Arial"/>
        </w:rPr>
        <w:t>the child or young person</w:t>
      </w:r>
      <w:r w:rsidRPr="00ED3085">
        <w:rPr>
          <w:rFonts w:ascii="Arial" w:eastAsia="Calibri" w:hAnsi="Arial" w:cs="Arial"/>
        </w:rPr>
        <w:t xml:space="preserve"> has learned to control </w:t>
      </w:r>
      <w:r>
        <w:rPr>
          <w:rFonts w:ascii="Arial" w:eastAsia="Calibri" w:hAnsi="Arial" w:cs="Arial"/>
        </w:rPr>
        <w:t xml:space="preserve">their </w:t>
      </w:r>
      <w:r w:rsidRPr="00ED3085">
        <w:rPr>
          <w:rFonts w:ascii="Arial" w:eastAsia="Calibri" w:hAnsi="Arial" w:cs="Arial"/>
        </w:rPr>
        <w:t>bladd</w:t>
      </w:r>
      <w:r w:rsidR="0036072B">
        <w:rPr>
          <w:rFonts w:ascii="Arial" w:eastAsia="Calibri" w:hAnsi="Arial" w:cs="Arial"/>
        </w:rPr>
        <w:t>er Daytime wetting and/ or soiling and constipation</w:t>
      </w:r>
    </w:p>
    <w:p w:rsidR="00ED3085" w:rsidRP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Pr>
          <w:rFonts w:ascii="Arial" w:eastAsia="Calibri" w:hAnsi="Arial" w:cs="Arial"/>
        </w:rPr>
        <w:t>A child has low school attendance with no clear or appropriate identified health needs or health needs that are being met by a specialist health service</w:t>
      </w:r>
    </w:p>
    <w:p w:rsidR="00ED3085" w:rsidRP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A child or young person has already</w:t>
      </w:r>
      <w:r w:rsidR="0036072B">
        <w:rPr>
          <w:rFonts w:ascii="Arial" w:eastAsia="Calibri" w:hAnsi="Arial" w:cs="Arial"/>
        </w:rPr>
        <w:t xml:space="preserve"> recently</w:t>
      </w:r>
      <w:r w:rsidRPr="00ED3085">
        <w:rPr>
          <w:rFonts w:ascii="Arial" w:eastAsia="Calibri" w:hAnsi="Arial" w:cs="Arial"/>
        </w:rPr>
        <w:t xml:space="preserve"> received support for the same issue</w:t>
      </w: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A child or young person needs counselling, a more specialist service or requires more long-term mental health support (we may be able to help signpost to the correct service to access this support)</w:t>
      </w: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 xml:space="preserve">A child or young person’s health needs are already being met by another service, for example specialist nurses, hospital services, </w:t>
      </w:r>
      <w:r w:rsidR="0036072B">
        <w:rPr>
          <w:rFonts w:ascii="Arial" w:eastAsia="Calibri" w:hAnsi="Arial" w:cs="Arial"/>
        </w:rPr>
        <w:t>Mental Health Support Team (</w:t>
      </w:r>
      <w:r w:rsidRPr="00ED3085">
        <w:rPr>
          <w:rFonts w:ascii="Arial" w:eastAsia="Calibri" w:hAnsi="Arial" w:cs="Arial"/>
        </w:rPr>
        <w:t>MHST</w:t>
      </w:r>
      <w:r w:rsidR="0036072B">
        <w:rPr>
          <w:rFonts w:ascii="Arial" w:eastAsia="Calibri" w:hAnsi="Arial" w:cs="Arial"/>
        </w:rPr>
        <w:t>)</w:t>
      </w:r>
      <w:r w:rsidRPr="00ED3085">
        <w:rPr>
          <w:rFonts w:ascii="Arial" w:eastAsia="Calibri" w:hAnsi="Arial" w:cs="Arial"/>
        </w:rPr>
        <w:t xml:space="preserve">, </w:t>
      </w:r>
      <w:r w:rsidR="0036072B" w:rsidRPr="0036072B">
        <w:rPr>
          <w:rFonts w:ascii="Arial" w:eastAsia="Calibri" w:hAnsi="Arial" w:cs="Arial"/>
        </w:rPr>
        <w:t>Educational Based Emotional Wellbeing Practitioners (EEWP) Team</w:t>
      </w:r>
      <w:r w:rsidRPr="00ED3085">
        <w:rPr>
          <w:rFonts w:ascii="Arial" w:eastAsia="Calibri" w:hAnsi="Arial" w:cs="Arial"/>
        </w:rPr>
        <w:t xml:space="preserve">, </w:t>
      </w:r>
      <w:r w:rsidR="0036072B">
        <w:rPr>
          <w:rFonts w:ascii="Arial" w:eastAsia="Calibri" w:hAnsi="Arial" w:cs="Arial"/>
        </w:rPr>
        <w:t>Youth in Min (</w:t>
      </w:r>
      <w:r w:rsidRPr="00ED3085">
        <w:rPr>
          <w:rFonts w:ascii="Arial" w:eastAsia="Calibri" w:hAnsi="Arial" w:cs="Arial"/>
        </w:rPr>
        <w:t>YIM</w:t>
      </w:r>
      <w:r w:rsidR="0036072B">
        <w:rPr>
          <w:rFonts w:ascii="Arial" w:eastAsia="Calibri" w:hAnsi="Arial" w:cs="Arial"/>
        </w:rPr>
        <w:t>)</w:t>
      </w:r>
      <w:r w:rsidRPr="00ED3085">
        <w:rPr>
          <w:rFonts w:ascii="Arial" w:eastAsia="Calibri" w:hAnsi="Arial" w:cs="Arial"/>
        </w:rPr>
        <w:t>, Step2 or Child and Adolescent Mental Health Services (CAMHS)</w:t>
      </w:r>
    </w:p>
    <w:p w:rsidR="00ED3085" w:rsidRPr="00411683"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411683">
        <w:rPr>
          <w:rFonts w:ascii="Arial" w:eastAsia="Calibri" w:hAnsi="Arial" w:cs="Arial"/>
        </w:rPr>
        <w:t xml:space="preserve">A Social Worker </w:t>
      </w:r>
      <w:r w:rsidR="00F46406" w:rsidRPr="00411683">
        <w:rPr>
          <w:rFonts w:ascii="Arial" w:eastAsia="Calibri" w:hAnsi="Arial" w:cs="Arial"/>
        </w:rPr>
        <w:t>should seek</w:t>
      </w:r>
      <w:r w:rsidRPr="00411683">
        <w:rPr>
          <w:rFonts w:ascii="Arial" w:eastAsia="Calibri" w:hAnsi="Arial" w:cs="Arial"/>
        </w:rPr>
        <w:t xml:space="preserve"> </w:t>
      </w:r>
      <w:r w:rsidR="00F46406" w:rsidRPr="00411683">
        <w:rPr>
          <w:rFonts w:ascii="Arial" w:eastAsia="Calibri" w:hAnsi="Arial" w:cs="Arial"/>
        </w:rPr>
        <w:t xml:space="preserve">a consultation with their linked </w:t>
      </w:r>
      <w:r w:rsidRPr="00411683">
        <w:rPr>
          <w:rFonts w:ascii="Arial" w:eastAsia="Calibri" w:hAnsi="Arial" w:cs="Arial"/>
        </w:rPr>
        <w:t>CAMHS</w:t>
      </w:r>
      <w:r w:rsidR="0036072B" w:rsidRPr="00411683">
        <w:rPr>
          <w:rFonts w:ascii="Arial" w:eastAsia="Calibri" w:hAnsi="Arial" w:cs="Arial"/>
        </w:rPr>
        <w:t xml:space="preserve"> </w:t>
      </w:r>
      <w:r w:rsidR="00F46406" w:rsidRPr="00411683">
        <w:rPr>
          <w:rFonts w:ascii="Arial" w:eastAsia="Calibri" w:hAnsi="Arial" w:cs="Arial"/>
        </w:rPr>
        <w:t>practitioner regarding</w:t>
      </w:r>
      <w:r w:rsidR="0036072B" w:rsidRPr="00411683">
        <w:rPr>
          <w:rFonts w:ascii="Arial" w:eastAsia="Calibri" w:hAnsi="Arial" w:cs="Arial"/>
        </w:rPr>
        <w:t xml:space="preserve"> a</w:t>
      </w:r>
      <w:r w:rsidR="00411683" w:rsidRPr="00411683">
        <w:rPr>
          <w:rFonts w:ascii="Arial" w:eastAsia="Calibri" w:hAnsi="Arial" w:cs="Arial"/>
        </w:rPr>
        <w:t>n allocated child and associated</w:t>
      </w:r>
      <w:r w:rsidR="0036072B" w:rsidRPr="00411683">
        <w:rPr>
          <w:rFonts w:ascii="Arial" w:eastAsia="Calibri" w:hAnsi="Arial" w:cs="Arial"/>
        </w:rPr>
        <w:t xml:space="preserve"> mental health concern</w:t>
      </w:r>
      <w:r w:rsidR="00411683" w:rsidRPr="00411683">
        <w:rPr>
          <w:rFonts w:ascii="Arial" w:eastAsia="Calibri" w:hAnsi="Arial" w:cs="Arial"/>
        </w:rPr>
        <w:t xml:space="preserve"> </w:t>
      </w:r>
      <w:r w:rsidR="0036072B" w:rsidRPr="00411683">
        <w:rPr>
          <w:rFonts w:ascii="Arial" w:eastAsia="Calibri" w:hAnsi="Arial" w:cs="Arial"/>
        </w:rPr>
        <w:t>in the first instance</w:t>
      </w:r>
      <w:r w:rsidR="00F46406" w:rsidRPr="00411683">
        <w:rPr>
          <w:rFonts w:ascii="Arial" w:eastAsia="Calibri" w:hAnsi="Arial" w:cs="Arial"/>
        </w:rPr>
        <w:t xml:space="preserve"> and before completing any referrals </w:t>
      </w: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If there are any concerns regarding neurological impairment such as Autism Spectrum Disorder (ASD) or Attention Deficit Hyperactivity Disorder (ADHD), the most suitable referral route is via CAMHS or Bradford or Airedale Child Development Service (CDS). This information is available via Bradford Schools Online (BSO) or by contacting the teams directly.</w:t>
      </w:r>
    </w:p>
    <w:p w:rsidR="00ED3085" w:rsidRDefault="00ED3085" w:rsidP="00ED3085">
      <w:pPr>
        <w:numPr>
          <w:ilvl w:val="0"/>
          <w:numId w:val="6"/>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Any concerns with parenting or behaviour that that is displayed in only one setting i.e.,</w:t>
      </w:r>
      <w:r>
        <w:rPr>
          <w:rFonts w:ascii="Arial" w:eastAsia="Calibri" w:hAnsi="Arial" w:cs="Arial"/>
        </w:rPr>
        <w:t xml:space="preserve"> </w:t>
      </w:r>
      <w:r w:rsidRPr="00ED3085">
        <w:rPr>
          <w:rFonts w:ascii="Arial" w:eastAsia="Calibri" w:hAnsi="Arial" w:cs="Arial"/>
        </w:rPr>
        <w:t>home or school but not both, should be directed to Early Help 01274</w:t>
      </w:r>
      <w:r>
        <w:rPr>
          <w:rFonts w:ascii="Arial" w:eastAsia="Calibri" w:hAnsi="Arial" w:cs="Arial"/>
        </w:rPr>
        <w:t xml:space="preserve"> </w:t>
      </w:r>
      <w:r w:rsidRPr="00ED3085">
        <w:rPr>
          <w:rFonts w:ascii="Arial" w:eastAsia="Calibri" w:hAnsi="Arial" w:cs="Arial"/>
        </w:rPr>
        <w:t>435600 for further support.</w:t>
      </w:r>
    </w:p>
    <w:p w:rsidR="0036072B" w:rsidRDefault="0036072B" w:rsidP="00ED3085">
      <w:pPr>
        <w:numPr>
          <w:ilvl w:val="0"/>
          <w:numId w:val="6"/>
        </w:numPr>
        <w:autoSpaceDE w:val="0"/>
        <w:autoSpaceDN w:val="0"/>
        <w:adjustRightInd w:val="0"/>
        <w:spacing w:after="200" w:line="276" w:lineRule="auto"/>
        <w:contextualSpacing/>
        <w:rPr>
          <w:rFonts w:ascii="Arial" w:eastAsia="Calibri" w:hAnsi="Arial" w:cs="Arial"/>
        </w:rPr>
      </w:pPr>
      <w:r w:rsidRPr="0036072B">
        <w:rPr>
          <w:rFonts w:ascii="Arial" w:eastAsia="Calibri" w:hAnsi="Arial" w:cs="Arial"/>
        </w:rPr>
        <w:t>Please note that we cannot accept duplicate requests for support and if a referral has also been requested to another appropriate service</w:t>
      </w:r>
      <w:r>
        <w:rPr>
          <w:rFonts w:ascii="Arial" w:eastAsia="Calibri" w:hAnsi="Arial" w:cs="Arial"/>
        </w:rPr>
        <w:t>,</w:t>
      </w:r>
      <w:r w:rsidRPr="0036072B">
        <w:rPr>
          <w:rFonts w:ascii="Arial" w:eastAsia="Calibri" w:hAnsi="Arial" w:cs="Arial"/>
        </w:rPr>
        <w:t xml:space="preserve"> we cannot accept your referral. We cannot also provide support if a referral has been accepted by another service which have long waiting lists. Please liaise with this service directly.</w:t>
      </w:r>
    </w:p>
    <w:p w:rsidR="00ED3085" w:rsidRPr="00ED3085" w:rsidRDefault="00ED3085" w:rsidP="00ED3085">
      <w:pPr>
        <w:autoSpaceDE w:val="0"/>
        <w:autoSpaceDN w:val="0"/>
        <w:adjustRightInd w:val="0"/>
        <w:spacing w:after="200" w:line="276" w:lineRule="auto"/>
        <w:ind w:left="720"/>
        <w:contextualSpacing/>
        <w:rPr>
          <w:rFonts w:ascii="Arial" w:eastAsia="Calibri" w:hAnsi="Arial" w:cs="Arial"/>
        </w:rPr>
      </w:pPr>
    </w:p>
    <w:bookmarkEnd w:id="0"/>
    <w:p w:rsidR="00ED3085" w:rsidRPr="00ED3085" w:rsidRDefault="00ED3085" w:rsidP="00ED3085">
      <w:pPr>
        <w:keepNext/>
        <w:keepLines/>
        <w:spacing w:before="200" w:line="276" w:lineRule="auto"/>
        <w:outlineLvl w:val="1"/>
        <w:rPr>
          <w:rFonts w:ascii="Arial" w:eastAsia="Times New Roman" w:hAnsi="Arial" w:cs="Arial"/>
          <w:b/>
          <w:bCs/>
          <w:color w:val="0070C0"/>
        </w:rPr>
      </w:pPr>
      <w:r w:rsidRPr="00ED3085">
        <w:rPr>
          <w:rFonts w:ascii="Arial" w:eastAsia="Times New Roman" w:hAnsi="Arial" w:cs="Arial"/>
          <w:b/>
          <w:bCs/>
          <w:color w:val="0070C0"/>
        </w:rPr>
        <w:t>Timescales</w:t>
      </w:r>
    </w:p>
    <w:p w:rsidR="00ED3085" w:rsidRPr="00ED3085" w:rsidRDefault="00ED3085" w:rsidP="00ED3085">
      <w:pPr>
        <w:autoSpaceDE w:val="0"/>
        <w:autoSpaceDN w:val="0"/>
        <w:adjustRightInd w:val="0"/>
        <w:rPr>
          <w:rFonts w:ascii="Arial" w:eastAsia="Calibri" w:hAnsi="Arial" w:cs="Arial"/>
        </w:rPr>
      </w:pPr>
    </w:p>
    <w:p w:rsidR="00ED3085" w:rsidRPr="00ED3085" w:rsidRDefault="00ED3085" w:rsidP="00ED3085">
      <w:pPr>
        <w:numPr>
          <w:ilvl w:val="0"/>
          <w:numId w:val="5"/>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 xml:space="preserve">An acknowledgement will be sent to the </w:t>
      </w:r>
      <w:r w:rsidRPr="00411683">
        <w:rPr>
          <w:rFonts w:ascii="Arial" w:eastAsia="Calibri" w:hAnsi="Arial" w:cs="Arial"/>
        </w:rPr>
        <w:t>referrer</w:t>
      </w:r>
      <w:r w:rsidR="00F46406" w:rsidRPr="00411683">
        <w:rPr>
          <w:rFonts w:ascii="Arial" w:eastAsia="Calibri" w:hAnsi="Arial" w:cs="Arial"/>
        </w:rPr>
        <w:t xml:space="preserve"> within 2 working days</w:t>
      </w:r>
      <w:r w:rsidRPr="00411683">
        <w:rPr>
          <w:rFonts w:ascii="Arial" w:eastAsia="Calibri" w:hAnsi="Arial" w:cs="Arial"/>
        </w:rPr>
        <w:t xml:space="preserve"> </w:t>
      </w:r>
      <w:r w:rsidR="00F46406" w:rsidRPr="00411683">
        <w:rPr>
          <w:rFonts w:ascii="Arial" w:eastAsia="Calibri" w:hAnsi="Arial" w:cs="Arial"/>
        </w:rPr>
        <w:t>of</w:t>
      </w:r>
      <w:r>
        <w:rPr>
          <w:rFonts w:ascii="Arial" w:eastAsia="Calibri" w:hAnsi="Arial" w:cs="Arial"/>
        </w:rPr>
        <w:t xml:space="preserve"> r</w:t>
      </w:r>
      <w:r w:rsidRPr="00ED3085">
        <w:rPr>
          <w:rFonts w:ascii="Arial" w:eastAsia="Calibri" w:hAnsi="Arial" w:cs="Arial"/>
        </w:rPr>
        <w:t>eceiving the referral</w:t>
      </w:r>
      <w:r w:rsidRPr="00ED3085">
        <w:rPr>
          <w:rFonts w:ascii="Arial" w:eastAsia="Calibri" w:hAnsi="Arial" w:cs="Arial"/>
        </w:rPr>
        <w:br/>
      </w:r>
    </w:p>
    <w:p w:rsidR="00ED3085" w:rsidRPr="00ED3085" w:rsidRDefault="00ED3085" w:rsidP="00ED3085">
      <w:pPr>
        <w:numPr>
          <w:ilvl w:val="0"/>
          <w:numId w:val="5"/>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 xml:space="preserve">All referrals will be assessed on receipt and if </w:t>
      </w:r>
      <w:r>
        <w:rPr>
          <w:rFonts w:ascii="Arial" w:eastAsia="Calibri" w:hAnsi="Arial" w:cs="Arial"/>
        </w:rPr>
        <w:t xml:space="preserve">appears </w:t>
      </w:r>
      <w:r w:rsidRPr="00ED3085">
        <w:rPr>
          <w:rFonts w:ascii="Arial" w:eastAsia="Calibri" w:hAnsi="Arial" w:cs="Arial"/>
        </w:rPr>
        <w:t xml:space="preserve">urgent, the </w:t>
      </w:r>
      <w:r>
        <w:rPr>
          <w:rFonts w:ascii="Arial" w:eastAsia="Calibri" w:hAnsi="Arial" w:cs="Arial"/>
        </w:rPr>
        <w:t xml:space="preserve">referrer will be advised to </w:t>
      </w:r>
      <w:r w:rsidRPr="00ED3085">
        <w:rPr>
          <w:rFonts w:ascii="Arial" w:eastAsia="Calibri" w:hAnsi="Arial" w:cs="Arial"/>
        </w:rPr>
        <w:t xml:space="preserve">signpost </w:t>
      </w:r>
      <w:r>
        <w:rPr>
          <w:rFonts w:ascii="Arial" w:eastAsia="Calibri" w:hAnsi="Arial" w:cs="Arial"/>
        </w:rPr>
        <w:t xml:space="preserve">parent/ carer </w:t>
      </w:r>
      <w:r w:rsidRPr="00ED3085">
        <w:rPr>
          <w:rFonts w:ascii="Arial" w:eastAsia="Calibri" w:hAnsi="Arial" w:cs="Arial"/>
        </w:rPr>
        <w:t>to a more appropriate service</w:t>
      </w:r>
      <w:r>
        <w:rPr>
          <w:rFonts w:ascii="Arial" w:eastAsia="Calibri" w:hAnsi="Arial" w:cs="Arial"/>
        </w:rPr>
        <w:t>. They may be contacted directly by the team if concerns appear acute.</w:t>
      </w:r>
    </w:p>
    <w:p w:rsidR="00ED3085" w:rsidRPr="00AA07E9" w:rsidRDefault="00ED3085" w:rsidP="00AA07E9">
      <w:pPr>
        <w:pStyle w:val="ListParagraph"/>
        <w:numPr>
          <w:ilvl w:val="0"/>
          <w:numId w:val="5"/>
        </w:numPr>
        <w:rPr>
          <w:rFonts w:ascii="Arial" w:eastAsia="Calibri" w:hAnsi="Arial" w:cs="Arial"/>
        </w:rPr>
      </w:pPr>
      <w:r w:rsidRPr="00ED3085">
        <w:rPr>
          <w:rFonts w:ascii="Arial" w:eastAsia="Calibri" w:hAnsi="Arial" w:cs="Arial"/>
        </w:rPr>
        <w:t xml:space="preserve">All referrals that meet our criteria will be allocated to an appropriate member of the school nursing </w:t>
      </w:r>
      <w:r w:rsidRPr="00411683">
        <w:rPr>
          <w:rFonts w:ascii="Arial" w:eastAsia="Calibri" w:hAnsi="Arial" w:cs="Arial"/>
        </w:rPr>
        <w:t>team</w:t>
      </w:r>
      <w:r w:rsidRPr="00411683">
        <w:rPr>
          <w:rFonts w:ascii="Arial" w:hAnsi="Arial" w:cs="Arial"/>
        </w:rPr>
        <w:t xml:space="preserve"> within 12 weeks of receipt who</w:t>
      </w:r>
      <w:r>
        <w:rPr>
          <w:rFonts w:ascii="Arial" w:hAnsi="Arial" w:cs="Arial"/>
        </w:rPr>
        <w:t xml:space="preserve"> will then contact the parent/ carer; referrer and (if appropriate) the young person to discuss any required intervention and/ or offer an appointment. The referrer will be updated when the child or young person has been discharged.</w:t>
      </w:r>
    </w:p>
    <w:p w:rsidR="00ED3085" w:rsidRPr="00ED3085" w:rsidRDefault="00ED3085" w:rsidP="00ED3085">
      <w:pPr>
        <w:pStyle w:val="ListParagraph"/>
        <w:ind w:left="1080"/>
        <w:rPr>
          <w:rFonts w:ascii="Arial" w:eastAsia="Calibri" w:hAnsi="Arial" w:cs="Arial"/>
        </w:rPr>
      </w:pPr>
    </w:p>
    <w:p w:rsidR="00ED3085" w:rsidRPr="00ED3085" w:rsidRDefault="00ED3085" w:rsidP="00ED3085">
      <w:pPr>
        <w:numPr>
          <w:ilvl w:val="0"/>
          <w:numId w:val="5"/>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If the referral does not meet the service criteria, advice and signposting information will be provided if applicable. The referrer and parents will be notified of this decision.</w:t>
      </w:r>
      <w:r w:rsidRPr="00ED3085">
        <w:rPr>
          <w:rFonts w:ascii="Arial" w:eastAsia="Calibri" w:hAnsi="Arial" w:cs="Arial"/>
          <w:sz w:val="22"/>
          <w:szCs w:val="22"/>
        </w:rPr>
        <w:br/>
      </w:r>
    </w:p>
    <w:p w:rsidR="00ED3085" w:rsidRPr="00ED3085" w:rsidRDefault="00ED3085" w:rsidP="00ED3085">
      <w:pPr>
        <w:keepNext/>
        <w:keepLines/>
        <w:spacing w:before="200" w:line="276" w:lineRule="auto"/>
        <w:outlineLvl w:val="1"/>
        <w:rPr>
          <w:rFonts w:ascii="Arial" w:eastAsia="Times New Roman" w:hAnsi="Arial" w:cs="Arial"/>
          <w:b/>
          <w:bCs/>
          <w:color w:val="0070C0"/>
        </w:rPr>
      </w:pPr>
      <w:r w:rsidRPr="00ED3085">
        <w:rPr>
          <w:rFonts w:ascii="Arial" w:eastAsia="Times New Roman" w:hAnsi="Arial" w:cs="Arial"/>
          <w:b/>
          <w:bCs/>
          <w:color w:val="0070C0"/>
        </w:rPr>
        <w:t>School Nursing Service provision</w:t>
      </w:r>
    </w:p>
    <w:p w:rsidR="00ED3085" w:rsidRPr="00ED3085" w:rsidRDefault="00ED3085" w:rsidP="00ED3085">
      <w:pPr>
        <w:rPr>
          <w:rFonts w:ascii="Arial" w:eastAsia="Calibri" w:hAnsi="Arial" w:cs="Arial"/>
          <w:sz w:val="22"/>
          <w:szCs w:val="22"/>
        </w:rPr>
      </w:pPr>
    </w:p>
    <w:p w:rsidR="00ED3085" w:rsidRPr="00ED3085" w:rsidRDefault="00ED3085" w:rsidP="00ED3085">
      <w:pPr>
        <w:rPr>
          <w:rFonts w:ascii="Arial" w:eastAsia="Calibri" w:hAnsi="Arial" w:cs="Arial"/>
        </w:rPr>
      </w:pPr>
      <w:r w:rsidRPr="00ED3085">
        <w:rPr>
          <w:rFonts w:ascii="Arial" w:eastAsia="Calibri" w:hAnsi="Arial" w:cs="Arial"/>
        </w:rPr>
        <w:t xml:space="preserve">If your child or young person is offered one-to-one support, this will consist of an initial assessment, basic strategies and interventions, up to a maximum of </w:t>
      </w:r>
      <w:r>
        <w:rPr>
          <w:rFonts w:ascii="Arial" w:eastAsia="Calibri" w:hAnsi="Arial" w:cs="Arial"/>
        </w:rPr>
        <w:t>three</w:t>
      </w:r>
      <w:r w:rsidRPr="00ED3085">
        <w:rPr>
          <w:rFonts w:ascii="Arial" w:eastAsia="Calibri" w:hAnsi="Arial" w:cs="Arial"/>
        </w:rPr>
        <w:t xml:space="preserve"> sessions. The child or young person will then be discharged if a positive outcome has been achieved; discharged with on-going self-management </w:t>
      </w:r>
      <w:r w:rsidR="0036072B">
        <w:rPr>
          <w:rFonts w:ascii="Arial" w:eastAsia="Calibri" w:hAnsi="Arial" w:cs="Arial"/>
        </w:rPr>
        <w:t>advise</w:t>
      </w:r>
      <w:r w:rsidRPr="00ED3085">
        <w:rPr>
          <w:rFonts w:ascii="Arial" w:eastAsia="Calibri" w:hAnsi="Arial" w:cs="Arial"/>
        </w:rPr>
        <w:t xml:space="preserve"> or referred onto a more appropriate service to meet their needs. </w:t>
      </w:r>
    </w:p>
    <w:p w:rsidR="00ED3085" w:rsidRPr="00ED3085" w:rsidRDefault="00ED3085" w:rsidP="00ED3085">
      <w:pPr>
        <w:autoSpaceDE w:val="0"/>
        <w:autoSpaceDN w:val="0"/>
        <w:adjustRightInd w:val="0"/>
        <w:rPr>
          <w:rFonts w:ascii="Arial" w:eastAsia="Calibri" w:hAnsi="Arial" w:cs="Arial"/>
        </w:rPr>
      </w:pPr>
    </w:p>
    <w:p w:rsidR="00ED3085" w:rsidRPr="00ED3085" w:rsidRDefault="0036072B" w:rsidP="00ED3085">
      <w:pPr>
        <w:numPr>
          <w:ilvl w:val="0"/>
          <w:numId w:val="1"/>
        </w:numPr>
        <w:autoSpaceDE w:val="0"/>
        <w:autoSpaceDN w:val="0"/>
        <w:adjustRightInd w:val="0"/>
        <w:spacing w:after="200" w:line="276" w:lineRule="auto"/>
        <w:contextualSpacing/>
        <w:rPr>
          <w:rFonts w:ascii="Arial" w:eastAsia="Calibri" w:hAnsi="Arial" w:cs="Arial"/>
        </w:rPr>
      </w:pPr>
      <w:r>
        <w:rPr>
          <w:rFonts w:ascii="Arial" w:eastAsia="Calibri" w:hAnsi="Arial" w:cs="Arial"/>
        </w:rPr>
        <w:t>W</w:t>
      </w:r>
      <w:r w:rsidRPr="0036072B">
        <w:rPr>
          <w:rFonts w:ascii="Arial" w:eastAsia="Calibri" w:hAnsi="Arial" w:cs="Arial"/>
        </w:rPr>
        <w:t>e have many ways in which we offer appointments with children and young peopl</w:t>
      </w:r>
      <w:r>
        <w:rPr>
          <w:rFonts w:ascii="Arial" w:eastAsia="Calibri" w:hAnsi="Arial" w:cs="Arial"/>
        </w:rPr>
        <w:t>e. This is currently virtually, via video or telephone contact, however,</w:t>
      </w:r>
      <w:r w:rsidRPr="0036072B">
        <w:rPr>
          <w:rFonts w:ascii="Arial" w:eastAsia="Calibri" w:hAnsi="Arial" w:cs="Arial"/>
        </w:rPr>
        <w:t xml:space="preserve"> we will assess the need for a </w:t>
      </w:r>
      <w:r w:rsidR="00011F5F" w:rsidRPr="0036072B">
        <w:rPr>
          <w:rFonts w:ascii="Arial" w:eastAsia="Calibri" w:hAnsi="Arial" w:cs="Arial"/>
        </w:rPr>
        <w:t>face-to-face</w:t>
      </w:r>
      <w:r w:rsidRPr="0036072B">
        <w:rPr>
          <w:rFonts w:ascii="Arial" w:eastAsia="Calibri" w:hAnsi="Arial" w:cs="Arial"/>
        </w:rPr>
        <w:t xml:space="preserve"> appointment at an appropriate venue including schools on a needs led basis. </w:t>
      </w:r>
    </w:p>
    <w:p w:rsidR="00ED3085" w:rsidRPr="00ED3085" w:rsidRDefault="00ED3085" w:rsidP="00ED3085">
      <w:pPr>
        <w:autoSpaceDE w:val="0"/>
        <w:autoSpaceDN w:val="0"/>
        <w:adjustRightInd w:val="0"/>
        <w:ind w:left="720"/>
        <w:contextualSpacing/>
        <w:rPr>
          <w:rFonts w:ascii="Arial" w:eastAsia="Calibri" w:hAnsi="Arial" w:cs="Arial"/>
        </w:rPr>
      </w:pPr>
    </w:p>
    <w:p w:rsidR="00ED3085" w:rsidRPr="00ED3085" w:rsidRDefault="00ED3085" w:rsidP="00ED3085">
      <w:pPr>
        <w:numPr>
          <w:ilvl w:val="0"/>
          <w:numId w:val="1"/>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S</w:t>
      </w:r>
      <w:r>
        <w:rPr>
          <w:rFonts w:ascii="Arial" w:eastAsia="Calibri" w:hAnsi="Arial" w:cs="Arial"/>
        </w:rPr>
        <w:t>upport</w:t>
      </w:r>
      <w:r w:rsidRPr="00ED3085">
        <w:rPr>
          <w:rFonts w:ascii="Arial" w:eastAsia="Calibri" w:hAnsi="Arial" w:cs="Arial"/>
        </w:rPr>
        <w:t xml:space="preserve"> can be with the child or young person on a one-to-one basis, with their parent or carer depending on the child’s age, or together with their families or teachers based on the needs of the child or young person</w:t>
      </w:r>
    </w:p>
    <w:p w:rsidR="00ED3085" w:rsidRPr="00ED3085" w:rsidRDefault="00ED3085" w:rsidP="00ED3085">
      <w:pPr>
        <w:autoSpaceDE w:val="0"/>
        <w:autoSpaceDN w:val="0"/>
        <w:adjustRightInd w:val="0"/>
        <w:spacing w:after="200" w:line="276" w:lineRule="auto"/>
        <w:contextualSpacing/>
        <w:rPr>
          <w:rFonts w:ascii="Arial" w:eastAsia="Calibri" w:hAnsi="Arial" w:cs="Arial"/>
        </w:rPr>
      </w:pPr>
    </w:p>
    <w:p w:rsidR="00ED3085" w:rsidRPr="00ED3085" w:rsidRDefault="00ED3085" w:rsidP="00ED3085">
      <w:pPr>
        <w:numPr>
          <w:ilvl w:val="0"/>
          <w:numId w:val="1"/>
        </w:numPr>
        <w:autoSpaceDE w:val="0"/>
        <w:autoSpaceDN w:val="0"/>
        <w:adjustRightInd w:val="0"/>
        <w:spacing w:after="200" w:line="276" w:lineRule="auto"/>
        <w:contextualSpacing/>
        <w:rPr>
          <w:rFonts w:ascii="Arial" w:eastAsia="Calibri" w:hAnsi="Arial" w:cs="Arial"/>
        </w:rPr>
      </w:pPr>
      <w:r w:rsidRPr="00ED3085">
        <w:rPr>
          <w:rFonts w:ascii="Arial" w:eastAsia="Calibri" w:hAnsi="Arial" w:cs="Arial"/>
        </w:rPr>
        <w:t xml:space="preserve">Telephone advice, signposting and support to children and young people, parents/carers and schools </w:t>
      </w:r>
      <w:r>
        <w:rPr>
          <w:rFonts w:ascii="Arial" w:eastAsia="Calibri" w:hAnsi="Arial" w:cs="Arial"/>
        </w:rPr>
        <w:t>is</w:t>
      </w:r>
      <w:r w:rsidRPr="00ED3085">
        <w:rPr>
          <w:rFonts w:ascii="Arial" w:eastAsia="Calibri" w:hAnsi="Arial" w:cs="Arial"/>
        </w:rPr>
        <w:t xml:space="preserve"> also available</w:t>
      </w:r>
      <w:r>
        <w:rPr>
          <w:rFonts w:ascii="Arial" w:eastAsia="Calibri" w:hAnsi="Arial" w:cs="Arial"/>
        </w:rPr>
        <w:t xml:space="preserve"> Monday to Friday 8.30-5pm. The number to call is 01274 221203</w:t>
      </w:r>
    </w:p>
    <w:p w:rsidR="00ED3085" w:rsidRPr="00ED3085" w:rsidRDefault="00ED3085" w:rsidP="00ED3085">
      <w:pPr>
        <w:keepNext/>
        <w:keepLines/>
        <w:spacing w:before="200" w:line="276" w:lineRule="auto"/>
        <w:outlineLvl w:val="1"/>
        <w:rPr>
          <w:rFonts w:ascii="Arial" w:eastAsia="Times New Roman" w:hAnsi="Arial" w:cs="Arial"/>
          <w:b/>
          <w:bCs/>
          <w:color w:val="0070C0"/>
        </w:rPr>
      </w:pPr>
    </w:p>
    <w:p w:rsidR="00ED3085" w:rsidRPr="00ED3085" w:rsidRDefault="00ED3085" w:rsidP="00ED3085">
      <w:pPr>
        <w:keepNext/>
        <w:keepLines/>
        <w:spacing w:before="200" w:line="276" w:lineRule="auto"/>
        <w:outlineLvl w:val="1"/>
        <w:rPr>
          <w:rFonts w:ascii="Arial" w:eastAsia="Times New Roman" w:hAnsi="Arial" w:cs="Arial"/>
          <w:b/>
          <w:bCs/>
          <w:color w:val="0070C0"/>
        </w:rPr>
      </w:pPr>
      <w:r w:rsidRPr="00ED3085">
        <w:rPr>
          <w:rFonts w:ascii="Arial" w:eastAsia="Times New Roman" w:hAnsi="Arial" w:cs="Arial"/>
          <w:b/>
          <w:bCs/>
          <w:color w:val="0070C0"/>
        </w:rPr>
        <w:t>How to contact us</w:t>
      </w:r>
    </w:p>
    <w:p w:rsidR="00ED3085" w:rsidRPr="00ED3085" w:rsidRDefault="00ED3085" w:rsidP="00ED3085">
      <w:pPr>
        <w:rPr>
          <w:rFonts w:ascii="Arial" w:eastAsia="Calibri" w:hAnsi="Arial" w:cs="Arial"/>
        </w:rPr>
      </w:pPr>
    </w:p>
    <w:p w:rsidR="003E12A4" w:rsidRDefault="00ED3085" w:rsidP="00ED3085">
      <w:pPr>
        <w:rPr>
          <w:rFonts w:ascii="Arial" w:eastAsia="Calibri" w:hAnsi="Arial" w:cs="Arial"/>
        </w:rPr>
      </w:pPr>
      <w:r w:rsidRPr="00ED3085">
        <w:rPr>
          <w:rFonts w:ascii="Arial" w:eastAsia="Calibri" w:hAnsi="Arial" w:cs="Arial"/>
        </w:rPr>
        <w:t>Please complete a referral form which can be accessed</w:t>
      </w:r>
      <w:r w:rsidR="00DC4709">
        <w:rPr>
          <w:rFonts w:ascii="Arial" w:eastAsia="Calibri" w:hAnsi="Arial" w:cs="Arial"/>
        </w:rPr>
        <w:t xml:space="preserve"> </w:t>
      </w:r>
      <w:r w:rsidR="00141CB7">
        <w:rPr>
          <w:rFonts w:ascii="Arial" w:eastAsia="Calibri" w:hAnsi="Arial" w:cs="Arial"/>
        </w:rPr>
        <w:t xml:space="preserve">below or </w:t>
      </w:r>
      <w:r w:rsidR="00DC4709">
        <w:rPr>
          <w:rFonts w:ascii="Arial" w:eastAsia="Calibri" w:hAnsi="Arial" w:cs="Arial"/>
        </w:rPr>
        <w:t>on Bradford School onlin</w:t>
      </w:r>
      <w:r w:rsidR="003E12A4">
        <w:rPr>
          <w:rFonts w:ascii="Arial" w:eastAsia="Calibri" w:hAnsi="Arial" w:cs="Arial"/>
        </w:rPr>
        <w:t>e.</w:t>
      </w:r>
    </w:p>
    <w:p w:rsidR="003E12A4" w:rsidRDefault="003E12A4" w:rsidP="00ED3085">
      <w:pPr>
        <w:rPr>
          <w:rFonts w:ascii="Arial" w:eastAsia="Calibri" w:hAnsi="Arial" w:cs="Arial"/>
        </w:rPr>
      </w:pPr>
    </w:p>
    <w:p w:rsidR="00ED3085" w:rsidRDefault="00ED3085" w:rsidP="00ED3085">
      <w:pPr>
        <w:rPr>
          <w:rFonts w:ascii="Arial" w:eastAsia="Calibri" w:hAnsi="Arial" w:cs="Arial"/>
        </w:rPr>
      </w:pPr>
      <w:r w:rsidRPr="00ED3085">
        <w:rPr>
          <w:rFonts w:ascii="Arial" w:eastAsia="Calibri" w:hAnsi="Arial" w:cs="Arial"/>
        </w:rPr>
        <w:t>Please email a copy of all necessary forms (plus any additional templates) to secure email address admin.services@bdct.nhs.uk ensuring subject field on e/mail says School Nursing referral.</w:t>
      </w:r>
    </w:p>
    <w:p w:rsidR="0036072B" w:rsidRPr="00ED3085" w:rsidRDefault="0036072B" w:rsidP="00ED3085">
      <w:pPr>
        <w:rPr>
          <w:rFonts w:ascii="Arial" w:eastAsia="Calibri" w:hAnsi="Arial" w:cs="Arial"/>
        </w:rPr>
      </w:pPr>
    </w:p>
    <w:p w:rsidR="00ED3085" w:rsidRPr="00ED3085" w:rsidRDefault="00ED3085" w:rsidP="00ED3085">
      <w:pPr>
        <w:rPr>
          <w:rFonts w:ascii="Arial" w:eastAsia="Calibri" w:hAnsi="Arial" w:cs="Arial"/>
        </w:rPr>
      </w:pPr>
    </w:p>
    <w:p w:rsidR="00ED3085" w:rsidRDefault="00ED3085" w:rsidP="00ED3085">
      <w:pPr>
        <w:rPr>
          <w:rFonts w:ascii="Arial" w:eastAsia="Calibri" w:hAnsi="Arial" w:cs="Arial"/>
        </w:rPr>
      </w:pPr>
      <w:r w:rsidRPr="00ED3085">
        <w:rPr>
          <w:rFonts w:ascii="Arial" w:eastAsia="Calibri" w:hAnsi="Arial" w:cs="Arial"/>
        </w:rPr>
        <w:t>Please include any</w:t>
      </w:r>
      <w:r w:rsidR="0036072B">
        <w:rPr>
          <w:rFonts w:ascii="Arial" w:eastAsia="Calibri" w:hAnsi="Arial" w:cs="Arial"/>
        </w:rPr>
        <w:t xml:space="preserve"> </w:t>
      </w:r>
      <w:r w:rsidR="00011F5F">
        <w:rPr>
          <w:rFonts w:ascii="Arial" w:eastAsia="Calibri" w:hAnsi="Arial" w:cs="Arial"/>
        </w:rPr>
        <w:t>additional</w:t>
      </w:r>
      <w:r w:rsidRPr="00ED3085">
        <w:rPr>
          <w:rFonts w:ascii="Arial" w:eastAsia="Calibri" w:hAnsi="Arial" w:cs="Arial"/>
        </w:rPr>
        <w:t xml:space="preserve"> comments from other professionals such as a class teacher and any relevant reports if available stating how the child or young person would benefit from school nursing support and any known risk to the child or young person. </w:t>
      </w:r>
      <w:r w:rsidR="0036072B" w:rsidRPr="0036072B">
        <w:rPr>
          <w:rFonts w:ascii="Arial" w:eastAsia="Calibri" w:hAnsi="Arial" w:cs="Arial"/>
        </w:rPr>
        <w:t xml:space="preserve">It is </w:t>
      </w:r>
      <w:r w:rsidR="0036072B">
        <w:rPr>
          <w:rFonts w:ascii="Arial" w:eastAsia="Calibri" w:hAnsi="Arial" w:cs="Arial"/>
        </w:rPr>
        <w:t xml:space="preserve">not </w:t>
      </w:r>
      <w:r w:rsidR="0036072B" w:rsidRPr="0036072B">
        <w:rPr>
          <w:rFonts w:ascii="Arial" w:eastAsia="Calibri" w:hAnsi="Arial" w:cs="Arial"/>
        </w:rPr>
        <w:t xml:space="preserve">advisable that the referral is completed solely based on information from a </w:t>
      </w:r>
      <w:r w:rsidR="00011F5F" w:rsidRPr="0036072B">
        <w:rPr>
          <w:rFonts w:ascii="Arial" w:eastAsia="Calibri" w:hAnsi="Arial" w:cs="Arial"/>
        </w:rPr>
        <w:t>third-party</w:t>
      </w:r>
      <w:r w:rsidR="0036072B">
        <w:rPr>
          <w:rFonts w:ascii="Arial" w:eastAsia="Calibri" w:hAnsi="Arial" w:cs="Arial"/>
        </w:rPr>
        <w:t xml:space="preserve"> source</w:t>
      </w:r>
      <w:r w:rsidR="0036072B" w:rsidRPr="0036072B">
        <w:rPr>
          <w:rFonts w:ascii="Arial" w:eastAsia="Calibri" w:hAnsi="Arial" w:cs="Arial"/>
        </w:rPr>
        <w:t>.</w:t>
      </w:r>
    </w:p>
    <w:p w:rsidR="00ED3085" w:rsidRDefault="00ED3085" w:rsidP="00ED3085">
      <w:pPr>
        <w:rPr>
          <w:rFonts w:ascii="Arial" w:eastAsia="Calibri" w:hAnsi="Arial" w:cs="Arial"/>
        </w:rPr>
      </w:pPr>
    </w:p>
    <w:p w:rsidR="00ED3085" w:rsidRPr="00ED3085" w:rsidRDefault="00ED3085" w:rsidP="00ED3085">
      <w:pPr>
        <w:rPr>
          <w:rFonts w:ascii="Arial" w:eastAsia="Calibri" w:hAnsi="Arial" w:cs="Arial"/>
        </w:rPr>
      </w:pPr>
      <w:r w:rsidRPr="0036072B">
        <w:rPr>
          <w:rFonts w:ascii="Arial" w:eastAsia="Calibri" w:hAnsi="Arial" w:cs="Arial"/>
        </w:rPr>
        <w:t xml:space="preserve">Please include the </w:t>
      </w:r>
      <w:r w:rsidR="0036072B" w:rsidRPr="0036072B">
        <w:rPr>
          <w:rFonts w:ascii="Arial" w:eastAsia="Calibri" w:hAnsi="Arial" w:cs="Arial"/>
        </w:rPr>
        <w:t>views</w:t>
      </w:r>
      <w:r w:rsidRPr="0036072B">
        <w:rPr>
          <w:rFonts w:ascii="Arial" w:eastAsia="Calibri" w:hAnsi="Arial" w:cs="Arial"/>
        </w:rPr>
        <w:t xml:space="preserve"> of</w:t>
      </w:r>
      <w:r>
        <w:rPr>
          <w:rFonts w:ascii="Arial" w:eastAsia="Calibri" w:hAnsi="Arial" w:cs="Arial"/>
        </w:rPr>
        <w:t xml:space="preserve"> the child or young perso</w:t>
      </w:r>
      <w:r w:rsidR="0036072B">
        <w:rPr>
          <w:rFonts w:ascii="Arial" w:eastAsia="Calibri" w:hAnsi="Arial" w:cs="Arial"/>
        </w:rPr>
        <w:t>n.</w:t>
      </w:r>
    </w:p>
    <w:p w:rsidR="00ED3085" w:rsidRPr="00ED3085" w:rsidRDefault="00ED3085" w:rsidP="00ED3085">
      <w:pPr>
        <w:autoSpaceDE w:val="0"/>
        <w:autoSpaceDN w:val="0"/>
        <w:adjustRightInd w:val="0"/>
        <w:rPr>
          <w:rFonts w:ascii="Arial" w:eastAsia="Calibri" w:hAnsi="Arial" w:cs="Arial"/>
        </w:rPr>
      </w:pPr>
    </w:p>
    <w:p w:rsidR="00ED3085" w:rsidRPr="00ED3085" w:rsidRDefault="00ED3085" w:rsidP="00ED3085">
      <w:pPr>
        <w:autoSpaceDE w:val="0"/>
        <w:autoSpaceDN w:val="0"/>
        <w:adjustRightInd w:val="0"/>
        <w:rPr>
          <w:rFonts w:ascii="Arial" w:eastAsia="Calibri" w:hAnsi="Arial" w:cs="Arial"/>
        </w:rPr>
      </w:pPr>
      <w:r w:rsidRPr="00ED3085">
        <w:rPr>
          <w:rFonts w:ascii="Arial" w:eastAsia="Calibri" w:hAnsi="Arial" w:cs="Arial"/>
        </w:rPr>
        <w:t xml:space="preserve">Parents/carers should provide details including emotional, mental and physical health history, family history and previous professional involvement. </w:t>
      </w:r>
    </w:p>
    <w:p w:rsidR="00ED3085" w:rsidRPr="00ED3085" w:rsidRDefault="00ED3085" w:rsidP="00ED3085">
      <w:pPr>
        <w:autoSpaceDE w:val="0"/>
        <w:autoSpaceDN w:val="0"/>
        <w:adjustRightInd w:val="0"/>
        <w:rPr>
          <w:rFonts w:ascii="Arial" w:eastAsia="Calibri" w:hAnsi="Arial" w:cs="Arial"/>
        </w:rPr>
      </w:pPr>
    </w:p>
    <w:p w:rsidR="00ED3085" w:rsidRPr="00ED3085" w:rsidRDefault="00ED3085" w:rsidP="00ED3085">
      <w:pPr>
        <w:autoSpaceDE w:val="0"/>
        <w:autoSpaceDN w:val="0"/>
        <w:adjustRightInd w:val="0"/>
        <w:rPr>
          <w:rFonts w:ascii="Arial" w:eastAsia="Calibri" w:hAnsi="Arial" w:cs="Arial"/>
          <w:b/>
        </w:rPr>
      </w:pPr>
      <w:r w:rsidRPr="00ED3085">
        <w:rPr>
          <w:rFonts w:ascii="Arial" w:eastAsia="Calibri" w:hAnsi="Arial" w:cs="Arial"/>
          <w:b/>
        </w:rPr>
        <w:t xml:space="preserve">Please note: We are not an emergency service. </w:t>
      </w:r>
    </w:p>
    <w:p w:rsidR="00ED3085" w:rsidRPr="00ED3085" w:rsidRDefault="00ED3085" w:rsidP="00ED3085">
      <w:pPr>
        <w:autoSpaceDE w:val="0"/>
        <w:autoSpaceDN w:val="0"/>
        <w:adjustRightInd w:val="0"/>
        <w:rPr>
          <w:rFonts w:ascii="Arial" w:eastAsia="Calibri" w:hAnsi="Arial" w:cs="Arial"/>
          <w:b/>
        </w:rPr>
      </w:pPr>
    </w:p>
    <w:p w:rsidR="00ED3085" w:rsidRDefault="00ED3085" w:rsidP="0036072B">
      <w:pPr>
        <w:shd w:val="clear" w:color="auto" w:fill="FFFFFF"/>
        <w:textAlignment w:val="baseline"/>
        <w:rPr>
          <w:rFonts w:ascii="Arial" w:eastAsia="Calibri" w:hAnsi="Arial" w:cs="Arial"/>
        </w:rPr>
      </w:pPr>
      <w:r w:rsidRPr="00ED3085">
        <w:rPr>
          <w:rFonts w:ascii="Arial" w:eastAsia="Calibri" w:hAnsi="Arial" w:cs="Arial"/>
        </w:rPr>
        <w:t xml:space="preserve">If you have immediate concerns about a child’s emotional or physical wellbeing, please refer directly to the local A&amp;E department, </w:t>
      </w:r>
      <w:r>
        <w:rPr>
          <w:rFonts w:ascii="Arial" w:eastAsia="Calibri" w:hAnsi="Arial" w:cs="Arial"/>
        </w:rPr>
        <w:t>First Response</w:t>
      </w:r>
      <w:r w:rsidR="0036072B">
        <w:rPr>
          <w:rFonts w:ascii="Arial" w:eastAsia="Calibri" w:hAnsi="Arial" w:cs="Arial"/>
        </w:rPr>
        <w:t xml:space="preserve"> (</w:t>
      </w:r>
      <w:r w:rsidR="0036072B" w:rsidRPr="0036072B">
        <w:rPr>
          <w:rFonts w:ascii="Arial" w:eastAsia="Calibri" w:hAnsi="Arial" w:cs="Arial"/>
        </w:rPr>
        <w:t>0800 952 1181</w:t>
      </w:r>
      <w:r w:rsidR="0036072B">
        <w:rPr>
          <w:rFonts w:ascii="Arial" w:eastAsia="Calibri" w:hAnsi="Arial" w:cs="Arial"/>
        </w:rPr>
        <w:t>)</w:t>
      </w:r>
      <w:r>
        <w:rPr>
          <w:rFonts w:ascii="Arial" w:eastAsia="Calibri" w:hAnsi="Arial" w:cs="Arial"/>
        </w:rPr>
        <w:t xml:space="preserve">, </w:t>
      </w:r>
      <w:r w:rsidR="0036072B">
        <w:rPr>
          <w:rFonts w:ascii="Arial" w:eastAsia="Calibri" w:hAnsi="Arial" w:cs="Arial"/>
        </w:rPr>
        <w:t>CAMHS</w:t>
      </w:r>
      <w:r>
        <w:rPr>
          <w:rFonts w:ascii="Arial" w:eastAsia="Calibri" w:hAnsi="Arial" w:cs="Arial"/>
        </w:rPr>
        <w:t xml:space="preserve"> Duty</w:t>
      </w:r>
      <w:r w:rsidR="0036072B">
        <w:rPr>
          <w:rFonts w:ascii="Arial" w:eastAsia="Calibri" w:hAnsi="Arial" w:cs="Arial"/>
        </w:rPr>
        <w:t xml:space="preserve"> (Fieldhead in Bradford -</w:t>
      </w:r>
      <w:r w:rsidR="0036072B">
        <w:rPr>
          <w:rFonts w:ascii="Arial" w:hAnsi="Arial" w:cs="Arial"/>
          <w:color w:val="000000"/>
          <w:sz w:val="23"/>
          <w:szCs w:val="23"/>
          <w:shd w:val="clear" w:color="auto" w:fill="FFFFFF"/>
        </w:rPr>
        <w:t xml:space="preserve">01274 723 241 or </w:t>
      </w:r>
      <w:r w:rsidR="0036072B" w:rsidRPr="0036072B">
        <w:rPr>
          <w:rFonts w:ascii="Arial" w:eastAsia="Times New Roman" w:hAnsi="Arial" w:cs="Arial"/>
          <w:color w:val="000000"/>
          <w:sz w:val="23"/>
          <w:szCs w:val="23"/>
          <w:lang w:eastAsia="en-GB"/>
        </w:rPr>
        <w:t>Hillbrook in Keighley. 01535 661 531</w:t>
      </w:r>
      <w:r w:rsidR="0036072B">
        <w:rPr>
          <w:rFonts w:ascii="Arial" w:eastAsia="Times New Roman" w:hAnsi="Arial" w:cs="Arial"/>
          <w:color w:val="000000"/>
          <w:sz w:val="23"/>
          <w:szCs w:val="23"/>
          <w:lang w:eastAsia="en-GB"/>
        </w:rPr>
        <w:t xml:space="preserve">). </w:t>
      </w:r>
      <w:r>
        <w:rPr>
          <w:rFonts w:ascii="Arial" w:eastAsia="Calibri" w:hAnsi="Arial" w:cs="Arial"/>
        </w:rPr>
        <w:t xml:space="preserve">You can also refer to the GP, </w:t>
      </w:r>
      <w:r w:rsidRPr="00ED3085">
        <w:rPr>
          <w:rFonts w:ascii="Arial" w:eastAsia="Calibri" w:hAnsi="Arial" w:cs="Arial"/>
        </w:rPr>
        <w:t>call NHS 111 for advice or</w:t>
      </w:r>
      <w:r w:rsidRPr="00ED3085">
        <w:rPr>
          <w:rFonts w:ascii="Arial" w:hAnsi="Arial" w:cs="Arial"/>
        </w:rPr>
        <w:t xml:space="preserve"> </w:t>
      </w:r>
      <w:r w:rsidRPr="00ED3085">
        <w:rPr>
          <w:rFonts w:ascii="Arial" w:eastAsia="Calibri" w:hAnsi="Arial" w:cs="Arial"/>
        </w:rPr>
        <w:t xml:space="preserve">follow the local safeguarding </w:t>
      </w:r>
      <w:r w:rsidR="00141CB7" w:rsidRPr="00ED3085">
        <w:rPr>
          <w:rFonts w:ascii="Arial" w:eastAsia="Calibri" w:hAnsi="Arial" w:cs="Arial"/>
        </w:rPr>
        <w:t>children</w:t>
      </w:r>
      <w:r w:rsidR="00296831">
        <w:rPr>
          <w:rFonts w:ascii="Arial" w:eastAsia="Calibri" w:hAnsi="Arial" w:cs="Arial"/>
        </w:rPr>
        <w:t xml:space="preserve"> </w:t>
      </w:r>
      <w:r w:rsidRPr="00ED3085">
        <w:rPr>
          <w:rFonts w:ascii="Arial" w:eastAsia="Calibri" w:hAnsi="Arial" w:cs="Arial"/>
        </w:rPr>
        <w:t>procedure</w:t>
      </w:r>
      <w:r>
        <w:rPr>
          <w:rFonts w:ascii="Arial" w:eastAsia="Calibri" w:hAnsi="Arial" w:cs="Arial"/>
        </w:rPr>
        <w:t>s</w:t>
      </w:r>
    </w:p>
    <w:p w:rsidR="00F46406" w:rsidRDefault="00F46406" w:rsidP="0036072B">
      <w:pPr>
        <w:shd w:val="clear" w:color="auto" w:fill="FFFFFF"/>
        <w:textAlignment w:val="baseline"/>
        <w:rPr>
          <w:rFonts w:ascii="Arial" w:eastAsia="Calibri" w:hAnsi="Arial" w:cs="Arial"/>
        </w:rPr>
      </w:pPr>
    </w:p>
    <w:p w:rsidR="00F46406" w:rsidRDefault="00F46406" w:rsidP="0036072B">
      <w:pPr>
        <w:shd w:val="clear" w:color="auto" w:fill="FFFFFF"/>
        <w:textAlignment w:val="baseline"/>
        <w:rPr>
          <w:rFonts w:ascii="Arial" w:eastAsia="Calibri" w:hAnsi="Arial" w:cs="Arial"/>
        </w:rPr>
      </w:pPr>
    </w:p>
    <w:p w:rsidR="00F46406" w:rsidRDefault="00F46406" w:rsidP="0036072B">
      <w:pPr>
        <w:shd w:val="clear" w:color="auto" w:fill="FFFFFF"/>
        <w:textAlignment w:val="baseline"/>
        <w:rPr>
          <w:rFonts w:ascii="Calibri" w:hAnsi="Calibri" w:cs="Calibri"/>
          <w:b/>
          <w:bCs/>
        </w:rPr>
      </w:pPr>
      <w:r>
        <w:rPr>
          <w:rFonts w:ascii="Calibri" w:hAnsi="Calibri" w:cs="Calibri"/>
          <w:b/>
          <w:bCs/>
        </w:rPr>
        <w:t>School Nurse referral form:</w:t>
      </w:r>
    </w:p>
    <w:p w:rsidR="00F46406" w:rsidRPr="0036072B" w:rsidRDefault="00F46406" w:rsidP="0036072B">
      <w:pPr>
        <w:shd w:val="clear" w:color="auto" w:fill="FFFFFF"/>
        <w:textAlignment w:val="baseline"/>
        <w:rPr>
          <w:rFonts w:ascii="Arial" w:eastAsia="Times New Roman" w:hAnsi="Arial" w:cs="Arial"/>
          <w:color w:val="000000"/>
          <w:sz w:val="23"/>
          <w:szCs w:val="23"/>
          <w:lang w:eastAsia="en-GB"/>
        </w:rPr>
      </w:pPr>
    </w:p>
    <w:bookmarkStart w:id="1" w:name="_MON_1719125272"/>
    <w:bookmarkEnd w:id="1"/>
    <w:p w:rsidR="00F46406" w:rsidRDefault="00F46406">
      <w:pPr>
        <w:rPr>
          <w:rFonts w:ascii="Arial" w:hAnsi="Arial" w:cs="Arial"/>
        </w:rPr>
      </w:pPr>
      <w:r>
        <w:rPr>
          <w:rFonts w:ascii="Arial" w:hAnsi="Arial" w:cs="Arial"/>
        </w:rPr>
        <w:object w:dxaOrig="1534" w:dyaOrig="997" w14:anchorId="29A58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730883726" r:id="rId6">
            <o:FieldCodes>\s</o:FieldCodes>
          </o:OLEObject>
        </w:object>
      </w:r>
    </w:p>
    <w:p w:rsidR="0022177F" w:rsidRDefault="00E9668A">
      <w:pPr>
        <w:rPr>
          <w:rFonts w:ascii="Arial" w:hAnsi="Arial" w:cs="Arial"/>
        </w:rPr>
      </w:pPr>
    </w:p>
    <w:p w:rsidR="00F46406" w:rsidRDefault="00F46406">
      <w:pPr>
        <w:rPr>
          <w:rFonts w:ascii="Arial" w:hAnsi="Arial" w:cs="Arial"/>
        </w:rPr>
      </w:pPr>
    </w:p>
    <w:p w:rsidR="00F46406" w:rsidRPr="00ED3085" w:rsidRDefault="00F46406">
      <w:pPr>
        <w:rPr>
          <w:rFonts w:ascii="Arial" w:hAnsi="Arial" w:cs="Arial"/>
        </w:rPr>
      </w:pPr>
    </w:p>
    <w:sectPr w:rsidR="00F46406" w:rsidRPr="00ED3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5F5"/>
    <w:multiLevelType w:val="hybridMultilevel"/>
    <w:tmpl w:val="F9F4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579D6"/>
    <w:multiLevelType w:val="hybridMultilevel"/>
    <w:tmpl w:val="D19E2BE4"/>
    <w:lvl w:ilvl="0" w:tplc="275073EC">
      <w:start w:val="1"/>
      <w:numFmt w:val="bullet"/>
      <w:lvlText w:val=""/>
      <w:lvlJc w:val="left"/>
      <w:pPr>
        <w:ind w:left="720" w:hanging="360"/>
      </w:pPr>
      <w:rPr>
        <w:rFonts w:ascii="Symbol" w:hAnsi="Symbol" w:hint="default"/>
        <w:color w:val="auto"/>
      </w:rPr>
    </w:lvl>
    <w:lvl w:ilvl="1" w:tplc="C85615E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0D52"/>
    <w:multiLevelType w:val="hybridMultilevel"/>
    <w:tmpl w:val="7A1E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2478"/>
    <w:multiLevelType w:val="hybridMultilevel"/>
    <w:tmpl w:val="0556F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631FC2"/>
    <w:multiLevelType w:val="hybridMultilevel"/>
    <w:tmpl w:val="332A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5159B"/>
    <w:multiLevelType w:val="hybridMultilevel"/>
    <w:tmpl w:val="9B2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BA7"/>
    <w:multiLevelType w:val="multilevel"/>
    <w:tmpl w:val="E24ADD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5"/>
    <w:rsid w:val="00011F5F"/>
    <w:rsid w:val="000A192C"/>
    <w:rsid w:val="000D21D2"/>
    <w:rsid w:val="00141CB7"/>
    <w:rsid w:val="00210360"/>
    <w:rsid w:val="00296831"/>
    <w:rsid w:val="0036072B"/>
    <w:rsid w:val="003C5699"/>
    <w:rsid w:val="003E12A4"/>
    <w:rsid w:val="00411683"/>
    <w:rsid w:val="006B784F"/>
    <w:rsid w:val="006E64AE"/>
    <w:rsid w:val="007C5A78"/>
    <w:rsid w:val="008F6B63"/>
    <w:rsid w:val="00925530"/>
    <w:rsid w:val="00A568E5"/>
    <w:rsid w:val="00AA07E9"/>
    <w:rsid w:val="00C17C89"/>
    <w:rsid w:val="00DC4709"/>
    <w:rsid w:val="00ED3085"/>
    <w:rsid w:val="00F46406"/>
    <w:rsid w:val="00FC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6013"/>
  <w15:chartTrackingRefBased/>
  <w15:docId w15:val="{FCB22418-D492-4395-85CB-792E641A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85"/>
    <w:pPr>
      <w:ind w:left="720"/>
      <w:contextualSpacing/>
    </w:pPr>
  </w:style>
  <w:style w:type="character" w:styleId="CommentReference">
    <w:name w:val="annotation reference"/>
    <w:basedOn w:val="DefaultParagraphFont"/>
    <w:uiPriority w:val="99"/>
    <w:semiHidden/>
    <w:unhideWhenUsed/>
    <w:rsid w:val="00ED3085"/>
    <w:rPr>
      <w:sz w:val="16"/>
      <w:szCs w:val="16"/>
    </w:rPr>
  </w:style>
  <w:style w:type="paragraph" w:styleId="CommentText">
    <w:name w:val="annotation text"/>
    <w:basedOn w:val="Normal"/>
    <w:link w:val="CommentTextChar"/>
    <w:uiPriority w:val="99"/>
    <w:semiHidden/>
    <w:unhideWhenUsed/>
    <w:rsid w:val="00ED3085"/>
    <w:rPr>
      <w:sz w:val="20"/>
      <w:szCs w:val="20"/>
    </w:rPr>
  </w:style>
  <w:style w:type="character" w:customStyle="1" w:styleId="CommentTextChar">
    <w:name w:val="Comment Text Char"/>
    <w:basedOn w:val="DefaultParagraphFont"/>
    <w:link w:val="CommentText"/>
    <w:uiPriority w:val="99"/>
    <w:semiHidden/>
    <w:rsid w:val="00ED3085"/>
    <w:rPr>
      <w:sz w:val="20"/>
      <w:szCs w:val="20"/>
    </w:rPr>
  </w:style>
  <w:style w:type="paragraph" w:styleId="CommentSubject">
    <w:name w:val="annotation subject"/>
    <w:basedOn w:val="CommentText"/>
    <w:next w:val="CommentText"/>
    <w:link w:val="CommentSubjectChar"/>
    <w:uiPriority w:val="99"/>
    <w:semiHidden/>
    <w:unhideWhenUsed/>
    <w:rsid w:val="00ED3085"/>
    <w:rPr>
      <w:b/>
      <w:bCs/>
    </w:rPr>
  </w:style>
  <w:style w:type="character" w:customStyle="1" w:styleId="CommentSubjectChar">
    <w:name w:val="Comment Subject Char"/>
    <w:basedOn w:val="CommentTextChar"/>
    <w:link w:val="CommentSubject"/>
    <w:uiPriority w:val="99"/>
    <w:semiHidden/>
    <w:rsid w:val="00ED3085"/>
    <w:rPr>
      <w:b/>
      <w:bCs/>
      <w:sz w:val="20"/>
      <w:szCs w:val="20"/>
    </w:rPr>
  </w:style>
  <w:style w:type="table" w:styleId="TableGrid">
    <w:name w:val="Table Grid"/>
    <w:basedOn w:val="TableNormal"/>
    <w:uiPriority w:val="39"/>
    <w:rsid w:val="00F4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Henderson</dc:creator>
  <cp:keywords/>
  <dc:description/>
  <cp:lastModifiedBy>Rebecca Smith</cp:lastModifiedBy>
  <cp:revision>1</cp:revision>
  <dcterms:created xsi:type="dcterms:W3CDTF">2022-11-25T12:16:00Z</dcterms:created>
  <dcterms:modified xsi:type="dcterms:W3CDTF">2022-11-25T12:16:00Z</dcterms:modified>
</cp:coreProperties>
</file>